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Решение Благовещенской городской Думы от 20.12.2012 N 51/146</w:t>
              <w:br/>
              <w:t xml:space="preserve">(ред. от 26.05.2022)</w:t>
              <w:br/>
              <w:t xml:space="preserve">"Об утверждении Положения о предоставлении в аренду имущества, являющегося собственностью муниципального образования города Благовещенска"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14.09.2022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БЛАГОВЕЩЕНСКАЯ ГОРОДСКАЯ ДУМА</w:t>
      </w:r>
    </w:p>
    <w:p>
      <w:pPr>
        <w:pStyle w:val="2"/>
        <w:jc w:val="center"/>
      </w:pPr>
      <w:r>
        <w:rPr>
          <w:sz w:val="20"/>
        </w:rPr>
        <w:t xml:space="preserve">(пятый созыв)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20 декабря 2012 г. N 51/146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 ПРЕДОСТАВЛЕНИИ В АРЕНДУ</w:t>
      </w:r>
    </w:p>
    <w:p>
      <w:pPr>
        <w:pStyle w:val="2"/>
        <w:jc w:val="center"/>
      </w:pPr>
      <w:r>
        <w:rPr>
          <w:sz w:val="20"/>
        </w:rPr>
        <w:t xml:space="preserve">ИМУЩЕСТВА, ЯВЛЯЮЩЕГОСЯ СОБСТВЕННОСТЬЮ</w:t>
      </w:r>
    </w:p>
    <w:p>
      <w:pPr>
        <w:pStyle w:val="2"/>
        <w:jc w:val="center"/>
      </w:pPr>
      <w:r>
        <w:rPr>
          <w:sz w:val="20"/>
        </w:rPr>
        <w:t xml:space="preserve">МУНИЦИПАЛЬНОГО ОБРАЗОВАНИЯ</w:t>
      </w:r>
    </w:p>
    <w:p>
      <w:pPr>
        <w:pStyle w:val="2"/>
        <w:jc w:val="center"/>
      </w:pPr>
      <w:r>
        <w:rPr>
          <w:sz w:val="20"/>
        </w:rPr>
        <w:t xml:space="preserve">ГОРОДА БЛАГОВЕЩЕНСКА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решений Благовещенской городской Думы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28.03.2013 </w:t>
            </w:r>
            <w:hyperlink w:history="0" r:id="rId7" w:tooltip="Решение Благовещенской городской Думы от 28.03.2013 N 55/25 &quot;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е решением Благовещенской городской Думы от 20 декабря 2012 г. N 51/146&quot; {КонсультантПлюс}">
              <w:r>
                <w:rPr>
                  <w:sz w:val="20"/>
                  <w:color w:val="0000ff"/>
                </w:rPr>
                <w:t xml:space="preserve">N 55/25</w:t>
              </w:r>
            </w:hyperlink>
            <w:r>
              <w:rPr>
                <w:sz w:val="20"/>
                <w:color w:val="392c69"/>
              </w:rPr>
              <w:t xml:space="preserve">, от 23.04.2013 </w:t>
            </w:r>
            <w:hyperlink w:history="0" r:id="rId8" w:tooltip="Решение Благовещенской городской Думы от 23.04.2013 N 58/42 &quot;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е решением Благовещенской городской Думы от 20 декабря 2012 г. N 51/146&quot; {КонсультантПлюс}">
              <w:r>
                <w:rPr>
                  <w:sz w:val="20"/>
                  <w:color w:val="0000ff"/>
                </w:rPr>
                <w:t xml:space="preserve">N 58/42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23.04.2015 </w:t>
            </w:r>
            <w:hyperlink w:history="0" r:id="rId9" w:tooltip="Решение Благовещенской городской Думы от 23.04.2015 N 10/108 &quot;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е решением Благовещенской городской Думы от 20 декабря 2012 г. N 51/146&quot; {КонсультантПлюс}">
              <w:r>
                <w:rPr>
                  <w:sz w:val="20"/>
                  <w:color w:val="0000ff"/>
                </w:rPr>
                <w:t xml:space="preserve">N 10/108</w:t>
              </w:r>
            </w:hyperlink>
            <w:r>
              <w:rPr>
                <w:sz w:val="20"/>
                <w:color w:val="392c69"/>
              </w:rPr>
              <w:t xml:space="preserve">, от 28.01.2016 </w:t>
            </w:r>
            <w:hyperlink w:history="0" r:id="rId10" w:tooltip="Решение Благовещенской городской Думы от 28.01.2016 N 18/03 &quot;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е решением Благовещенской городской Думы от 20 декабря 2012 г. N 51/146&quot; {КонсультантПлюс}">
              <w:r>
                <w:rPr>
                  <w:sz w:val="20"/>
                  <w:color w:val="0000ff"/>
                </w:rPr>
                <w:t xml:space="preserve">N 18/03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16.02.2017 </w:t>
            </w:r>
            <w:hyperlink w:history="0" r:id="rId11" w:tooltip="Решение Благовещенской городской Думы от 16.02.2017 N 31/14 &quot;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е решением Благовещенской городской Думы от 20 декабря 2012 г. N 51/146&quot; {КонсультантПлюс}">
              <w:r>
                <w:rPr>
                  <w:sz w:val="20"/>
                  <w:color w:val="0000ff"/>
                </w:rPr>
                <w:t xml:space="preserve">N 31/14</w:t>
              </w:r>
            </w:hyperlink>
            <w:r>
              <w:rPr>
                <w:sz w:val="20"/>
                <w:color w:val="392c69"/>
              </w:rPr>
              <w:t xml:space="preserve">, от 30.01.2020 </w:t>
            </w:r>
            <w:hyperlink w:history="0" r:id="rId12" w:tooltip="Решение Благовещенской городской Думы от 30.01.2020 N 7/03 &quot;О внесении изменения в решение Благовещенской городской Думы от 20 декабря 2012 г. N 51/146 &quot;Об утверждении Положения о предоставлении в аренду имущества, являющегося собственностью муниципального образования города Благовещенска&quot; {КонсультантПлюс}">
              <w:r>
                <w:rPr>
                  <w:sz w:val="20"/>
                  <w:color w:val="0000ff"/>
                </w:rPr>
                <w:t xml:space="preserve">N 7/03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30.04.2020 </w:t>
            </w:r>
            <w:hyperlink w:history="0" r:id="rId13" w:tooltip="Решение Благовещенской городской Думы от 30.04.2020 N 10/39 &quot;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е решением Благовещенской городской Думы от 20 декабря 2012 г. N 51/146&quot; {КонсультантПлюс}">
              <w:r>
                <w:rPr>
                  <w:sz w:val="20"/>
                  <w:color w:val="0000ff"/>
                </w:rPr>
                <w:t xml:space="preserve">N 10/39</w:t>
              </w:r>
            </w:hyperlink>
            <w:r>
              <w:rPr>
                <w:sz w:val="20"/>
                <w:color w:val="392c69"/>
              </w:rPr>
              <w:t xml:space="preserve">, от 30.09.2021 </w:t>
            </w:r>
            <w:hyperlink w:history="0" r:id="rId14" w:tooltip="Решение Благовещенской городской Думы от 30.09.2021 N 29/80 &quot;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е решением Благовещенской городской Думы от 20 декабря 2012 г. N 51/146&quot; {КонсультантПлюс}">
              <w:r>
                <w:rPr>
                  <w:sz w:val="20"/>
                  <w:color w:val="0000ff"/>
                </w:rPr>
                <w:t xml:space="preserve">N 29/80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26.05.2022 </w:t>
            </w:r>
            <w:hyperlink w:history="0" r:id="rId15" w:tooltip="Решение Благовещенской городской Думы от 26.05.2022 N 41/57 &quot;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е решением Благовещенской городской Думы от 20 декабря 2012 г. N 51/146&quot; {КонсультантПлюс}">
              <w:r>
                <w:rPr>
                  <w:sz w:val="20"/>
                  <w:color w:val="0000ff"/>
                </w:rPr>
                <w:t xml:space="preserve">N 41/57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Рассмотрев внесенный главой администрации города Благовещенска проект решения Благовещенской городской Думы "Об утверждении Положения о предоставлении в аренду имущества, являющегося собственностью муниципального образования города Благовещенска", в соответствии со </w:t>
      </w:r>
      <w:hyperlink w:history="0" r:id="rId16" w:tooltip="Федеральный закон от 06.10.2003 N 131-ФЗ (ред. от 30.12.2021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статьей 35</w:t>
        </w:r>
      </w:hyperlink>
      <w:r>
        <w:rPr>
          <w:sz w:val="20"/>
        </w:rPr>
        <w:t xml:space="preserve"> Федерального закона от 6 октября 2003 г. N 131-ФЗ "Об общих принципах организации местного самоуправления в Российской Федерации", </w:t>
      </w:r>
      <w:hyperlink w:history="0" r:id="rId17" w:tooltip="Решение Думы города Благовещенска от 26.05.2005 N 62/89 (ред. от 31.03.2022) &quot;О принятии Устава муниципального образования города Благовещенска&quot; (Зарегистрировано в Амурском областном Совете народных депутатов 19.08.2005 N 5/282) {КонсультантПлюс}">
        <w:r>
          <w:rPr>
            <w:sz w:val="20"/>
            <w:color w:val="0000ff"/>
          </w:rPr>
          <w:t xml:space="preserve">статьей 20</w:t>
        </w:r>
      </w:hyperlink>
      <w:r>
        <w:rPr>
          <w:sz w:val="20"/>
        </w:rPr>
        <w:t xml:space="preserve"> Устава муниципального образования города Благовещенска, учитывая заключение комитета Благовещенской городской Думы по вопросам экономики, собственности и жилищно-коммунального хозяйства, Благовещенская городская Дума решила: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44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предоставлении в аренду имущества, являющегося собственностью муниципального образования города Благовещенска (приложение).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8" w:tooltip="Решение Думы города Благовещенска от 30.01.2002 N 16/13 (ред. от 20.11.2003) &quot;Об утверждении Положения о порядке сдачи в аренду муниципального имущества города Благовещенска&quot; ------------ Утратил силу или отменен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Думы города Благовещенска от 30 января 2002 г. N 16/13 "Об утверждении Положения о порядке сдачи в аренду муниципального имущества города Благовещенска";</w:t>
      </w:r>
    </w:p>
    <w:p>
      <w:pPr>
        <w:pStyle w:val="0"/>
        <w:spacing w:before="200" w:line-rule="auto"/>
        <w:ind w:firstLine="540"/>
        <w:jc w:val="both"/>
      </w:pPr>
      <w:hyperlink w:history="0" r:id="rId19" w:tooltip="Решение Думы города Благовещенска от 27.03.2003 N 32/43 &quot;О внесении изменений и дополнений в решение городской Думы от 30 января 2002 г. N 16/13 &quot;Об утверждении Положения о порядке сдачи в аренду муниципального имущества города Благовещенска&quot; ------------ Утратил силу или отменен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Думы города Благовещенска от 27 марта 2003 г. N 32/43 "О внесении изменений и дополнений в решение городской Думы от 30 января 2002 г. N 16/13 "Об утверждении Положения о порядке сдачи в аренду муниципального имущества города Благовещенска";</w:t>
      </w:r>
    </w:p>
    <w:p>
      <w:pPr>
        <w:pStyle w:val="0"/>
        <w:spacing w:before="200" w:line-rule="auto"/>
        <w:ind w:firstLine="540"/>
        <w:jc w:val="both"/>
      </w:pPr>
      <w:hyperlink w:history="0" r:id="rId20" w:tooltip="Решение Думы города Благовещенска от 20.11.2003 N 39/137 &quot;О внесении изменений и дополнений в Положение о порядке сдачи в аренду муниципального имущества города Благовещенска, утвержденное решением городской Думы от 30 января 2002 г. N 16/13 (в редакции решения городской Думы от 27 марта 2003 г. N 32/43)&quot; ------------ Утратил силу или отменен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Думы города Благовещенска от 20 ноября 2003 г. N 39/137 "О внесении изменений и дополнений в Положение о порядке сдачи в аренду муниципального имущества города Благовещенска, утвержденное решением городской Думы от 30 января 2002 г. N 16/13 (в редакции решения городской Думы от 27 марта 2003 г. N 32/43)";</w:t>
      </w:r>
    </w:p>
    <w:p>
      <w:pPr>
        <w:pStyle w:val="0"/>
        <w:spacing w:before="200" w:line-rule="auto"/>
        <w:ind w:firstLine="540"/>
        <w:jc w:val="both"/>
      </w:pPr>
      <w:hyperlink w:history="0" r:id="rId21" w:tooltip="Решение Думы города Благовещенска от 27.10.2005 N 5/52 &quot;О внесении изменений и дополнений в Положение о порядке сдачи в аренду (субаренду) муниципального имущества города Благовещенска, утвержденное решением городской Думы от 30 января 2002 г. N 16/13&quot; ------------ Утратил силу или отменен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Думы города Благовещенска от 27 октября 2005 г. N 5/52 "О внесении изменений и дополнений в Положение о порядке сдачи в аренду (субаренду) муниципального имущества города Благовещенска, утвержденное решением городской Думы от 30 января 2002 г. N 16/13".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Рекомендовать администрации города Благовещенска в срок до 1 апреля 2013 года провести актуализацию балансовой стоимости объектов инженерной инфраструктуры, находящихся в аренде у ОАО "Амурские коммунальные системы".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решение вступает в силу с 1 марта 2013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исполнением настоящего решения возложить на комитет Благовещенской городской Думы по вопросам экономики, собственности и жилищно-коммунального хозяйства (А.В.Сакания).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</w:t>
      </w:r>
    </w:p>
    <w:p>
      <w:pPr>
        <w:pStyle w:val="0"/>
        <w:jc w:val="right"/>
      </w:pPr>
      <w:r>
        <w:rPr>
          <w:sz w:val="20"/>
        </w:rPr>
        <w:t xml:space="preserve">муниципального образования</w:t>
      </w:r>
    </w:p>
    <w:p>
      <w:pPr>
        <w:pStyle w:val="0"/>
        <w:jc w:val="right"/>
      </w:pPr>
      <w:r>
        <w:rPr>
          <w:sz w:val="20"/>
        </w:rPr>
        <w:t xml:space="preserve">города Благовещенска</w:t>
      </w:r>
    </w:p>
    <w:p>
      <w:pPr>
        <w:pStyle w:val="0"/>
        <w:jc w:val="right"/>
      </w:pPr>
      <w:r>
        <w:rPr>
          <w:sz w:val="20"/>
        </w:rPr>
        <w:t xml:space="preserve">В.А.КОБЕЛЕВ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решению</w:t>
      </w:r>
    </w:p>
    <w:p>
      <w:pPr>
        <w:pStyle w:val="0"/>
        <w:jc w:val="right"/>
      </w:pPr>
      <w:r>
        <w:rPr>
          <w:sz w:val="20"/>
        </w:rPr>
        <w:t xml:space="preserve">Благовещенской городской Думы</w:t>
      </w:r>
    </w:p>
    <w:p>
      <w:pPr>
        <w:pStyle w:val="0"/>
        <w:jc w:val="right"/>
      </w:pPr>
      <w:r>
        <w:rPr>
          <w:sz w:val="20"/>
        </w:rPr>
        <w:t xml:space="preserve">от 20 декабря 2012 г. N 51/146</w:t>
      </w:r>
    </w:p>
    <w:p>
      <w:pPr>
        <w:pStyle w:val="0"/>
        <w:jc w:val="center"/>
      </w:pPr>
      <w:r>
        <w:rPr>
          <w:sz w:val="20"/>
        </w:rPr>
      </w:r>
    </w:p>
    <w:bookmarkStart w:id="44" w:name="P44"/>
    <w:bookmarkEnd w:id="44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ПРЕДОСТАВЛЕНИИ В АРЕНДУ ИМУЩЕСТВА, ЯВЛЯЮЩЕГОСЯ</w:t>
      </w:r>
    </w:p>
    <w:p>
      <w:pPr>
        <w:pStyle w:val="2"/>
        <w:jc w:val="center"/>
      </w:pPr>
      <w:r>
        <w:rPr>
          <w:sz w:val="20"/>
        </w:rPr>
        <w:t xml:space="preserve">СОБСТВЕННОСТЬЮ МУНИЦИПАЛЬНОГО ОБРАЗОВАНИЯ</w:t>
      </w:r>
    </w:p>
    <w:p>
      <w:pPr>
        <w:pStyle w:val="2"/>
        <w:jc w:val="center"/>
      </w:pPr>
      <w:r>
        <w:rPr>
          <w:sz w:val="20"/>
        </w:rPr>
        <w:t xml:space="preserve">ГОРОДА БЛАГОВЕЩЕНСКА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решений Благовещенской городской Думы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28.03.2013 </w:t>
            </w:r>
            <w:hyperlink w:history="0" r:id="rId22" w:tooltip="Решение Благовещенской городской Думы от 28.03.2013 N 55/25 &quot;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е решением Благовещенской городской Думы от 20 декабря 2012 г. N 51/146&quot; {КонсультантПлюс}">
              <w:r>
                <w:rPr>
                  <w:sz w:val="20"/>
                  <w:color w:val="0000ff"/>
                </w:rPr>
                <w:t xml:space="preserve">N 55/25</w:t>
              </w:r>
            </w:hyperlink>
            <w:r>
              <w:rPr>
                <w:sz w:val="20"/>
                <w:color w:val="392c69"/>
              </w:rPr>
              <w:t xml:space="preserve">, от 23.04.2013 </w:t>
            </w:r>
            <w:hyperlink w:history="0" r:id="rId23" w:tooltip="Решение Благовещенской городской Думы от 23.04.2013 N 58/42 &quot;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е решением Благовещенской городской Думы от 20 декабря 2012 г. N 51/146&quot; {КонсультантПлюс}">
              <w:r>
                <w:rPr>
                  <w:sz w:val="20"/>
                  <w:color w:val="0000ff"/>
                </w:rPr>
                <w:t xml:space="preserve">N 58/42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23.04.2015 </w:t>
            </w:r>
            <w:hyperlink w:history="0" r:id="rId24" w:tooltip="Решение Благовещенской городской Думы от 23.04.2015 N 10/108 &quot;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е решением Благовещенской городской Думы от 20 декабря 2012 г. N 51/146&quot; {КонсультантПлюс}">
              <w:r>
                <w:rPr>
                  <w:sz w:val="20"/>
                  <w:color w:val="0000ff"/>
                </w:rPr>
                <w:t xml:space="preserve">N 10/108</w:t>
              </w:r>
            </w:hyperlink>
            <w:r>
              <w:rPr>
                <w:sz w:val="20"/>
                <w:color w:val="392c69"/>
              </w:rPr>
              <w:t xml:space="preserve">, от 28.01.2016 </w:t>
            </w:r>
            <w:hyperlink w:history="0" r:id="rId25" w:tooltip="Решение Благовещенской городской Думы от 28.01.2016 N 18/03 &quot;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е решением Благовещенской городской Думы от 20 декабря 2012 г. N 51/146&quot; {КонсультантПлюс}">
              <w:r>
                <w:rPr>
                  <w:sz w:val="20"/>
                  <w:color w:val="0000ff"/>
                </w:rPr>
                <w:t xml:space="preserve">N 18/03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16.02.2017 </w:t>
            </w:r>
            <w:hyperlink w:history="0" r:id="rId26" w:tooltip="Решение Благовещенской городской Думы от 16.02.2017 N 31/14 &quot;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е решением Благовещенской городской Думы от 20 декабря 2012 г. N 51/146&quot; {КонсультантПлюс}">
              <w:r>
                <w:rPr>
                  <w:sz w:val="20"/>
                  <w:color w:val="0000ff"/>
                </w:rPr>
                <w:t xml:space="preserve">N 31/14</w:t>
              </w:r>
            </w:hyperlink>
            <w:r>
              <w:rPr>
                <w:sz w:val="20"/>
                <w:color w:val="392c69"/>
              </w:rPr>
              <w:t xml:space="preserve">, от 30.01.2020 </w:t>
            </w:r>
            <w:hyperlink w:history="0" r:id="rId27" w:tooltip="Решение Благовещенской городской Думы от 30.01.2020 N 7/03 &quot;О внесении изменения в решение Благовещенской городской Думы от 20 декабря 2012 г. N 51/146 &quot;Об утверждении Положения о предоставлении в аренду имущества, являющегося собственностью муниципального образования города Благовещенска&quot; {КонсультантПлюс}">
              <w:r>
                <w:rPr>
                  <w:sz w:val="20"/>
                  <w:color w:val="0000ff"/>
                </w:rPr>
                <w:t xml:space="preserve">N 7/03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30.04.2020 </w:t>
            </w:r>
            <w:hyperlink w:history="0" r:id="rId28" w:tooltip="Решение Благовещенской городской Думы от 30.04.2020 N 10/39 &quot;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е решением Благовещенской городской Думы от 20 декабря 2012 г. N 51/146&quot; {КонсультантПлюс}">
              <w:r>
                <w:rPr>
                  <w:sz w:val="20"/>
                  <w:color w:val="0000ff"/>
                </w:rPr>
                <w:t xml:space="preserve">N 10/39</w:t>
              </w:r>
            </w:hyperlink>
            <w:r>
              <w:rPr>
                <w:sz w:val="20"/>
                <w:color w:val="392c69"/>
              </w:rPr>
              <w:t xml:space="preserve">, от 30.09.2021 </w:t>
            </w:r>
            <w:hyperlink w:history="0" r:id="rId29" w:tooltip="Решение Благовещенской городской Думы от 30.09.2021 N 29/80 &quot;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е решением Благовещенской городской Думы от 20 декабря 2012 г. N 51/146&quot; {КонсультантПлюс}">
              <w:r>
                <w:rPr>
                  <w:sz w:val="20"/>
                  <w:color w:val="0000ff"/>
                </w:rPr>
                <w:t xml:space="preserve">N 29/80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26.05.2022 </w:t>
            </w:r>
            <w:hyperlink w:history="0" r:id="rId30" w:tooltip="Решение Благовещенской городской Думы от 26.05.2022 N 41/57 &quot;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е решением Благовещенской городской Думы от 20 декабря 2012 г. N 51/146&quot; {КонсультантПлюс}">
              <w:r>
                <w:rPr>
                  <w:sz w:val="20"/>
                  <w:color w:val="0000ff"/>
                </w:rPr>
                <w:t xml:space="preserve">N 41/57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Настоящее Положение разработано в соответствии с Гражданским </w:t>
      </w:r>
      <w:hyperlink w:history="0" r:id="rId31" w:tooltip="&quot;Гражданский кодекс Российской Федерации (часть вторая)&quot; от 26.01.1996 N 14-ФЗ (ред. от 01.07.2021, с изм. от 08.07.2021) (с изм. и доп., вступ. в силу с 01.01.2022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Федеральным </w:t>
      </w:r>
      <w:hyperlink w:history="0" r:id="rId32" w:tooltip="Федеральный закон от 06.10.2003 N 131-ФЗ (ред. от 30.12.2021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6 октября 2003 г. N 131-ФЗ "Об общих принципах организации местного самоуправления в Российской Федерации", Федеральным </w:t>
      </w:r>
      <w:hyperlink w:history="0" r:id="rId33" w:tooltip="Федеральный закон от 26.07.2006 N 135-ФЗ (ред. от 11.06.2022) &quot;О защите конкурен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26 июля 2006 г. N 135-ФЗ "О защите конкуренции", </w:t>
      </w:r>
      <w:hyperlink w:history="0" r:id="rId34" w:tooltip="Приказ ФАС России от 10.02.2010 N 67 (ред. от 17.06.2021) &quot;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&quot; (вместе с &quot;Правилами проведения конк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ФАС от 10 февраля 2010 г.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</w:t>
      </w:r>
      <w:hyperlink w:history="0" r:id="rId35" w:tooltip="Решение Благовещенской городской Думы от 15.12.2011 N 33/146 (ред. от 28.09.2017) &quot;Об утверждении Положения о порядке управления и распоряжения собственностью муниципального образования города Благовещенска&quot;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порядке управления и распоряжения собственностью муниципального образования города Благовещенска, утвержденным решением Благовещенской городской Думы от 15 декабря 2011 г. N 33/146.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ОСНОВНЫЕ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Настоящее Положение устанавливает порядок передачи в аренду зданий, сооружений, нежилых помещений, объектов движимого имущества, объектов инженерной инфраструктуры, находящихся в муниципальной собственности муниципального образования города Благовещенска (далее - муниципальное имущество), и распространяет свое действие на юридических лиц, физических лиц и индивидуальных предпринимателей, в том числе субъектов малого и среднего предпринимательства.</w:t>
      </w:r>
    </w:p>
    <w:p>
      <w:pPr>
        <w:pStyle w:val="0"/>
        <w:jc w:val="both"/>
      </w:pPr>
      <w:r>
        <w:rPr>
          <w:sz w:val="20"/>
        </w:rPr>
        <w:t xml:space="preserve">(п. 1.1 в ред. решения Благовещенской городской Думы от 23.04.2015 </w:t>
      </w:r>
      <w:hyperlink w:history="0" r:id="rId36" w:tooltip="Решение Благовещенской городской Думы от 23.04.2015 N 10/108 &quot;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е решением Благовещенской городской Думы от 20 декабря 2012 г. N 51/146&quot; {КонсультантПлюс}">
        <w:r>
          <w:rPr>
            <w:sz w:val="20"/>
            <w:color w:val="0000ff"/>
          </w:rPr>
          <w:t xml:space="preserve">N 10/108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Полномочия арендодателя при передаче в аренду имущества, включенного в состав муниципальной казны, осуществляет Комитет по управлению имуществом муниципального образования города Благовещенска (далее - Комитет).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Арендодателем имущества, закрепленного за муниципальным предприятием на праве хозяйственного ведения или оперативного управления, выступает само предприятие.</w:t>
      </w:r>
    </w:p>
    <w:p>
      <w:pPr>
        <w:pStyle w:val="0"/>
        <w:jc w:val="both"/>
      </w:pPr>
      <w:r>
        <w:rPr>
          <w:sz w:val="20"/>
        </w:rPr>
        <w:t xml:space="preserve">(п. 1.3 в ред. решения Благовещенской городской Думы от 28.03.2013 </w:t>
      </w:r>
      <w:hyperlink w:history="0" r:id="rId37" w:tooltip="Решение Благовещенской городской Думы от 28.03.2013 N 55/25 &quot;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е решением Благовещенской городской Думы от 20 декабря 2012 г. N 51/146&quot; {КонсультантПлюс}">
        <w:r>
          <w:rPr>
            <w:sz w:val="20"/>
            <w:color w:val="0000ff"/>
          </w:rPr>
          <w:t xml:space="preserve">N 55/25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Арендодателем имущества, закрепленного за муниципальным учреждением на праве оперативного управления, выступает само учреждение.</w:t>
      </w:r>
    </w:p>
    <w:p>
      <w:pPr>
        <w:pStyle w:val="0"/>
        <w:jc w:val="both"/>
      </w:pPr>
      <w:r>
        <w:rPr>
          <w:sz w:val="20"/>
        </w:rPr>
        <w:t xml:space="preserve">(п. 1.4 в ред. решения Благовещенской городской Думы от 28.03.2013 </w:t>
      </w:r>
      <w:hyperlink w:history="0" r:id="rId38" w:tooltip="Решение Благовещенской городской Думы от 28.03.2013 N 55/25 &quot;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е решением Благовещенской городской Думы от 20 декабря 2012 г. N 51/146&quot; {КонсультантПлюс}">
        <w:r>
          <w:rPr>
            <w:sz w:val="20"/>
            <w:color w:val="0000ff"/>
          </w:rPr>
          <w:t xml:space="preserve">N 55/25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Договор аренды, предметом которого является объект культурного наследия (памятники истории, культуры), заключается в соответствии с настоящим Положением при условии содержания такого объекта в соответствии с требованиями охранного обязательства, оформленного в соответствии с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Заключение договоров аренды муниципального имущества осуществляется по результатам конкурсов или аукционов на право заключения таких договоров, за исключением случаев, установленных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Основанием для заключения договора аренды муниципального имущества является протокол результатов проведенного конкурса либо аукциона, принятый на основании действующего федерального законодательства.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Решение о предоставлении муниципального имущества, находящегося в казне, на срок более одного года принимается постановлением администрации города.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Постановлением администрации города Благовещенска также дается согласие на предоставление в аренду (на срок более одного года):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недвижимого имущества, находящегося в хозяйственном ведении и оперативном управлении предприятий и учреждений, кроме имущества автономных учреждений;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особо ценного движимого имущества бюджетного учреждения, закрепленного за бюджетным учреждением собственником имущества или приобретенного бюджетным учреждением за счет выделенных собственником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Распоряжением Комитета оформляется согласие на предоставление в аренду:</w:t>
      </w:r>
    </w:p>
    <w:p>
      <w:pPr>
        <w:pStyle w:val="0"/>
        <w:jc w:val="both"/>
      </w:pPr>
      <w:r>
        <w:rPr>
          <w:sz w:val="20"/>
        </w:rPr>
        <w:t xml:space="preserve">(в ред. решения Благовещенской городской Думы от 23.04.2013 </w:t>
      </w:r>
      <w:hyperlink w:history="0" r:id="rId39" w:tooltip="Решение Благовещенской городской Думы от 23.04.2013 N 58/42 &quot;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е решением Благовещенской городской Думы от 20 декабря 2012 г. N 51/146&quot; {КонсультантПлюс}">
        <w:r>
          <w:rPr>
            <w:sz w:val="20"/>
            <w:color w:val="0000ff"/>
          </w:rPr>
          <w:t xml:space="preserve">N 58/42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имущества, находящегося в казне (на срок не более одного года);</w:t>
      </w:r>
    </w:p>
    <w:p>
      <w:pPr>
        <w:pStyle w:val="0"/>
        <w:jc w:val="both"/>
      </w:pPr>
      <w:r>
        <w:rPr>
          <w:sz w:val="20"/>
        </w:rPr>
        <w:t xml:space="preserve">(в ред. решения Благовещенской городской Думы от 23.04.2013 </w:t>
      </w:r>
      <w:hyperlink w:history="0" r:id="rId40" w:tooltip="Решение Благовещенской городской Думы от 23.04.2013 N 58/42 &quot;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е решением Благовещенской городской Думы от 20 декабря 2012 г. N 51/146&quot; {КонсультантПлюс}">
        <w:r>
          <w:rPr>
            <w:sz w:val="20"/>
            <w:color w:val="0000ff"/>
          </w:rPr>
          <w:t xml:space="preserve">N 58/42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недвижимого имущества муниципального предприятия, казенного и бюджетного учреждения (на срок не более одного года);</w:t>
      </w:r>
    </w:p>
    <w:p>
      <w:pPr>
        <w:pStyle w:val="0"/>
        <w:jc w:val="both"/>
      </w:pPr>
      <w:r>
        <w:rPr>
          <w:sz w:val="20"/>
        </w:rPr>
        <w:t xml:space="preserve">(в ред. решения Благовещенской городской Думы от 23.04.2013 </w:t>
      </w:r>
      <w:hyperlink w:history="0" r:id="rId41" w:tooltip="Решение Благовещенской городской Думы от 23.04.2013 N 58/42 &quot;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е решением Благовещенской городской Думы от 20 декабря 2012 г. N 51/146&quot; {КонсультантПлюс}">
        <w:r>
          <w:rPr>
            <w:sz w:val="20"/>
            <w:color w:val="0000ff"/>
          </w:rPr>
          <w:t xml:space="preserve">N 58/42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движимого имущества казенного предприятия и казенного учреждения;</w:t>
      </w:r>
    </w:p>
    <w:p>
      <w:pPr>
        <w:pStyle w:val="0"/>
        <w:jc w:val="both"/>
      </w:pPr>
      <w:r>
        <w:rPr>
          <w:sz w:val="20"/>
        </w:rPr>
        <w:t xml:space="preserve">(в ред. решения Благовещенской городской Думы от 23.04.2013 </w:t>
      </w:r>
      <w:hyperlink w:history="0" r:id="rId42" w:tooltip="Решение Благовещенской городской Думы от 23.04.2013 N 58/42 &quot;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е решением Благовещенской городской Думы от 20 декабря 2012 г. N 51/146&quot; {КонсультантПлюс}">
        <w:r>
          <w:rPr>
            <w:sz w:val="20"/>
            <w:color w:val="0000ff"/>
          </w:rPr>
          <w:t xml:space="preserve">N 58/42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особо ценного движимого имущества бюджетного учреждения, закрепленного за бюджетным учреждением собственником имущества или приобретенного бюджетным учреждением за счет выделенных собственником средств (на срок не более одного года).</w:t>
      </w:r>
    </w:p>
    <w:p>
      <w:pPr>
        <w:pStyle w:val="0"/>
        <w:jc w:val="both"/>
      </w:pPr>
      <w:r>
        <w:rPr>
          <w:sz w:val="20"/>
        </w:rPr>
        <w:t xml:space="preserve">(в ред. решения Благовещенской городской Думы от 23.04.2013 </w:t>
      </w:r>
      <w:hyperlink w:history="0" r:id="rId43" w:tooltip="Решение Благовещенской городской Думы от 23.04.2013 N 58/42 &quot;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е решением Благовещенской городской Думы от 20 декабря 2012 г. N 51/146&quot; {КонсультантПлюс}">
        <w:r>
          <w:rPr>
            <w:sz w:val="20"/>
            <w:color w:val="0000ff"/>
          </w:rPr>
          <w:t xml:space="preserve">N 58/42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Правовым актом органа, осуществляющего функции и полномочия учредителя, дается согласие на предоставление в аренду недвижимого и особо ценного движимого имущества, закрепленного за автономным учреждением учредителем или приобретенным за счет средств, выделенных учредителем на приобретение такого имущества.</w:t>
      </w:r>
    </w:p>
    <w:p>
      <w:pPr>
        <w:pStyle w:val="0"/>
        <w:jc w:val="both"/>
      </w:pPr>
      <w:r>
        <w:rPr>
          <w:sz w:val="20"/>
        </w:rPr>
        <w:t xml:space="preserve">(п. 1.7 в ред. решения Благовещенской городской Думы от 28.03.2013 </w:t>
      </w:r>
      <w:hyperlink w:history="0" r:id="rId44" w:tooltip="Решение Благовещенской городской Думы от 28.03.2013 N 55/25 &quot;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е решением Благовещенской городской Думы от 20 декабря 2012 г. N 51/146&quot; {КонсультантПлюс}">
        <w:r>
          <w:rPr>
            <w:sz w:val="20"/>
            <w:color w:val="0000ff"/>
          </w:rPr>
          <w:t xml:space="preserve">N 55/25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Передача муниципального имущества в аренду не влечет перехода права собственности на него.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1.9. В случае реорганизации юридического лица - арендатора его права и обязанности по договору аренды переходят к его правопреемнику.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В случае прекращения деятельности индивидуального предпринимателя - арендатора, ликвидации юридического лица - арендатора договор аренды считается расторгнутым или прекратившим свое действие.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Имущество, переданное в аренду, должно использоваться в соответствии с назначением использования.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 Арендодатель или Комитет имеет право на беспрепятственный вход в переданные в аренду помещения, здания, строения, сооружения с целью их периодического осмотра на предмет соблюдения условий использования в соответствии с заключенным договором аренды и действующим законодательством. Осмотр может производиться в течение установленного рабочего дня в любое время.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 Переоборудование, перепланирование, реконструкция имущества допускаются при наличии письменного согласия арендодателя.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1.14. Арендатор не вправе без согласия арендодателя сдавать имущество в субаренду и передавать свои права и обязанности по договору другому лицу; предоставлять имущество в безвозмездное пользование; отдавать арендные права в залог; вносить арендные права в качестве вклада в уставный капитал хозяйственных товариществ и обществ или паевого взноса в производственный кооператив; иным образом передавать арендные права, в том числе в качестве вклада по договорам о совместной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1.15. Арендатор является налоговым агентом по уплате налога на добавленную стоимость.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ПРОВЕДЕНИЕ КОНКУРСА ИЛИ АУКЦИОНА НА ПРАВО ЗАКЛЮЧЕНИЯ</w:t>
      </w:r>
    </w:p>
    <w:p>
      <w:pPr>
        <w:pStyle w:val="2"/>
        <w:jc w:val="center"/>
      </w:pPr>
      <w:r>
        <w:rPr>
          <w:sz w:val="20"/>
        </w:rPr>
        <w:t xml:space="preserve">ДОГОВОРА АРЕНДЫ МУНИЦИПАЛЬНОГО ИМУЩЕСТВА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Организатором конкурсов или аукционов на право заключения договоров аренды имущества, находящегося в муниципальной казне, выступает Комитет.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Организаторами конкурсов или аукционов на право заключения договоров аренды имущества, закрепленного на праве хозяйственного ведения за муниципальными предприятиями города, а также имущества, закрепленного на праве оперативного управления за муниципальными казенными предприятиями, муниципальными учреждениями, выступают указанные юридические лица при наличии согласия уполномоченного органа, оформляемого в соответствии с </w:t>
      </w:r>
      <w:hyperlink w:history="0" w:anchor="P70" w:tooltip="1.7. Решение о предоставлении муниципального имущества, находящегося в казне, на срок более одного года принимается постановлением администрации города.">
        <w:r>
          <w:rPr>
            <w:sz w:val="20"/>
            <w:color w:val="0000ff"/>
          </w:rPr>
          <w:t xml:space="preserve">пунктом 1.7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jc w:val="both"/>
      </w:pPr>
      <w:r>
        <w:rPr>
          <w:sz w:val="20"/>
        </w:rPr>
        <w:t xml:space="preserve">(в ред. решения Благовещенской городской Думы от 23.04.2015 </w:t>
      </w:r>
      <w:hyperlink w:history="0" r:id="rId45" w:tooltip="Решение Благовещенской городской Думы от 23.04.2015 N 10/108 &quot;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е решением Благовещенской городской Думы от 20 декабря 2012 г. N 51/146&quot; {КонсультантПлюс}">
        <w:r>
          <w:rPr>
            <w:sz w:val="20"/>
            <w:color w:val="0000ff"/>
          </w:rPr>
          <w:t xml:space="preserve">N 10/108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Решение о проведении аукциона либо конкурса на заключение договора аренды принимается организатором торгов в порядке, установленном федеральным законодательством. Предметом аукциона либо конкурса является право на заключение договора аренды.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Условия проведения аукциона либо конкурса определяются организатором торгов в соответствии с действующим федеральным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Заявки на участие в конкурсе либо аукционе рассматриваются комиссией в соответствии с действующим законодательством. Работа комиссии осуществляется согласно федеральному законодательству.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Договор аренды подлежит заключению в срок, установленный федеральным законодательством.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РЕГИСТРАЦИЯ ДОГОВОРОВ АРЕНДЫ ЗДАНИЙ,</w:t>
      </w:r>
    </w:p>
    <w:p>
      <w:pPr>
        <w:pStyle w:val="2"/>
        <w:jc w:val="center"/>
      </w:pPr>
      <w:r>
        <w:rPr>
          <w:sz w:val="20"/>
        </w:rPr>
        <w:t xml:space="preserve">СООРУЖЕНИЙ, ПОМЕЩЕНИЙ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Договоры аренды зданий, сооружений, помещений подлежат государственной регистрации в соответствии с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Обязанность по регистрации договора аренды возлагается на арендатора, если иное не установлено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проведения государственной регистрации договора копия такого договора с отметкой о регистрации направляется арендодателю в 3-дневный срок.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ОПРЕДЕЛЕНИЕ ВЕЛИЧИНЫ АРЕНДНОЙ ПЛАТЫ ЗА ПОЛЬЗОВАНИЕ</w:t>
      </w:r>
    </w:p>
    <w:p>
      <w:pPr>
        <w:pStyle w:val="2"/>
        <w:jc w:val="center"/>
      </w:pPr>
      <w:r>
        <w:rPr>
          <w:sz w:val="20"/>
        </w:rPr>
        <w:t xml:space="preserve">ИМУЩЕСТВОМ И УСЛОВИЯ ОПЛАТЫ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При заключении договоров аренды размер арендной платы или размер начальной минимальной цены арендной платы определяется на основании отчета, выполненного независимым оценщиком в соответствии с законодательством, регулирующим оценочную деятельность в Российской Федерации, если иное не установлено действующим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некоммерческих организаций при условии осуществления ими деятельности, направленной на решение социальных задач в области социальной адаптации инвалидов и их семей; развития физической культуры и массового спорта; профилактики и (или) тушения пожаров и проведении аварийно-спасательных работ; деятельности в области образования, в т.ч. дополнительного; культуры и искусства; охраны окружающей среды и защиты животных; реабилитации лиц без определенного места жительства, арендная плата устанавливается в размере 50% от арендной платы, определенной на основании отчета, выполненного независимым оценщиком в соответствии с законодательством, регулирующим оценочную деятельность в Российской Федерации. Льготная арендная плата не может быть установлена арендатору, расчет арендной платы которого осуществляется в соответствии с </w:t>
      </w:r>
      <w:hyperlink w:history="0" w:anchor="P122" w:tooltip="При пересмотре арендной платы по существующим договорам, заключенным до вступления в силу настоящего Положения, расчет арендной платы осуществляется в соответствии с приложением к настоящему Положению.">
        <w:r>
          <w:rPr>
            <w:sz w:val="20"/>
            <w:color w:val="0000ff"/>
          </w:rPr>
          <w:t xml:space="preserve">шестым абзацем</w:t>
        </w:r>
      </w:hyperlink>
      <w:r>
        <w:rPr>
          <w:sz w:val="20"/>
        </w:rPr>
        <w:t xml:space="preserve"> настоящего пункта. Передача в аренду имущества социально ориентированным некоммерческим организациям осуществляется в соответствии с </w:t>
      </w:r>
      <w:hyperlink w:history="0" r:id="rId46" w:tooltip="Решение Благовещенской городской Думы от 28.01.2016 N 18/04 (ред. от 30.01.2020) &quot;Об имущественной поддержке социально ориентированных некоммерческих организаций&quot; (вместе с &quot;Правилами формирования и ведения перечня муниципального имущества, свободного от прав третьих лиц (за исключением имущественных прав некоммерческих организаций), предназначенного для передачи во владение и (или) в пользование социально ориентированным некоммерческим организациям&quot;, &quot;Правилами предоставления муниципального имущества социа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предоставления муниципального имущества социально ориентированным некоммерческим организациям во владение и (или) в пользование на долгосрочной основе, утвержденными решением Благовещенской городской Думы от 28 января 2016 г. N 18/04.</w:t>
      </w:r>
    </w:p>
    <w:p>
      <w:pPr>
        <w:pStyle w:val="0"/>
        <w:jc w:val="both"/>
      </w:pPr>
      <w:r>
        <w:rPr>
          <w:sz w:val="20"/>
        </w:rPr>
        <w:t xml:space="preserve">(в ред. решения Благовещенской городской Думы от 30.01.2020 </w:t>
      </w:r>
      <w:hyperlink w:history="0" r:id="rId47" w:tooltip="Решение Благовещенской городской Думы от 30.01.2020 N 7/03 &quot;О внесении изменения в решение Благовещенской городской Думы от 20 декабря 2012 г. N 51/146 &quot;Об утверждении Положения о предоставлении в аренду имущества, являющегося собственностью муниципального образования города Благовещенска&quot; {КонсультантПлюс}">
        <w:r>
          <w:rPr>
            <w:sz w:val="20"/>
            <w:color w:val="0000ff"/>
          </w:rPr>
          <w:t xml:space="preserve">N 7/03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субъектов малого и среднего предпринимательства при условии осуществления ими деятельности, направленной на решение социальных задач в области дошкольного образования и предоставления услуг по присмотру за детьми, арендная плата или начальная минимальная цена арендной платы (в случае проведения торгов) устанавливается в размере 50% от арендной платы, установленной по результатам рыночной арендной платы, определенной на основании отчета, выполненного независимым оценщиком в соответствии с законодательством, регулирующим оценочную деятельность в Российской Федерации. Льготная арендная плата не может быть установлена арендатору, расчет арендной платы которого осуществляется в соответствии с </w:t>
      </w:r>
      <w:hyperlink w:history="0" w:anchor="P122" w:tooltip="При пересмотре арендной платы по существующим договорам, заключенным до вступления в силу настоящего Положения, расчет арендной платы осуществляется в соответствии с приложением к настоящему Положению.">
        <w:r>
          <w:rPr>
            <w:sz w:val="20"/>
            <w:color w:val="0000ff"/>
          </w:rPr>
          <w:t xml:space="preserve">шестым абзацем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jc w:val="both"/>
      </w:pPr>
      <w:r>
        <w:rPr>
          <w:sz w:val="20"/>
        </w:rPr>
        <w:t xml:space="preserve">(абзац введен решением Благовещенской городской Думы от 28.01.2016 </w:t>
      </w:r>
      <w:hyperlink w:history="0" r:id="rId48" w:tooltip="Решение Благовещенской городской Думы от 28.01.2016 N 18/03 &quot;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е решением Благовещенской городской Думы от 20 декабря 2012 г. N 51/146&quot; {КонсультантПлюс}">
        <w:r>
          <w:rPr>
            <w:sz w:val="20"/>
            <w:color w:val="0000ff"/>
          </w:rPr>
          <w:t xml:space="preserve">N 18/03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четвертый - пятый исключены. - Решение Благовещенской городской Думы от 26.05.2022 </w:t>
      </w:r>
      <w:hyperlink w:history="0" r:id="rId49" w:tooltip="Решение Благовещенской городской Думы от 26.05.2022 N 41/57 &quot;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е решением Благовещенской городской Думы от 20 декабря 2012 г. N 51/146&quot; {КонсультантПлюс}">
        <w:r>
          <w:rPr>
            <w:sz w:val="20"/>
            <w:color w:val="0000ff"/>
          </w:rPr>
          <w:t xml:space="preserve">N 41/57</w:t>
        </w:r>
      </w:hyperlink>
      <w:r>
        <w:rPr>
          <w:sz w:val="20"/>
        </w:rPr>
        <w:t xml:space="preserve">.</w:t>
      </w:r>
    </w:p>
    <w:bookmarkStart w:id="122" w:name="P122"/>
    <w:bookmarkEnd w:id="12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пересмотре арендной платы по существующим договорам, заключенным до вступления в силу настоящего Положения, расчет арендной платы осуществляется в соответствии с </w:t>
      </w:r>
      <w:hyperlink w:history="0" w:anchor="P249" w:tooltip="I. РАСЧЕТ АРЕНДНОЙ ПЛАТЫ ЗА ПОЛЬЗОВАНИЕ">
        <w:r>
          <w:rPr>
            <w:sz w:val="20"/>
            <w:color w:val="0000ff"/>
          </w:rPr>
          <w:t xml:space="preserve">приложением</w:t>
        </w:r>
      </w:hyperlink>
      <w:r>
        <w:rPr>
          <w:sz w:val="20"/>
        </w:rPr>
        <w:t xml:space="preserve"> к настоящему Положению.</w:t>
      </w:r>
    </w:p>
    <w:p>
      <w:pPr>
        <w:pStyle w:val="0"/>
        <w:jc w:val="both"/>
      </w:pPr>
      <w:r>
        <w:rPr>
          <w:sz w:val="20"/>
        </w:rPr>
        <w:t xml:space="preserve">(п. 4.1 в ред. решения Благовещенской городской Думы от 23.04.2015 </w:t>
      </w:r>
      <w:hyperlink w:history="0" r:id="rId50" w:tooltip="Решение Благовещенской городской Думы от 23.04.2015 N 10/108 &quot;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е решением Благовещенской городской Думы от 20 декабря 2012 г. N 51/146&quot; {КонсультантПлюс}">
        <w:r>
          <w:rPr>
            <w:sz w:val="20"/>
            <w:color w:val="0000ff"/>
          </w:rPr>
          <w:t xml:space="preserve">N 10/108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Арендная плата по договору аренды недвижимого муниципального имущества не включает коммунальные платежи и иные затраты по содержанию арендуемого имущества, аренду земельного участка.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Исключен. - Решение Благовещенской городской Думы от 28.03.2013 </w:t>
      </w:r>
      <w:hyperlink w:history="0" r:id="rId51" w:tooltip="Решение Благовещенской городской Думы от 28.03.2013 N 55/25 &quot;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е решением Благовещенской городской Думы от 20 декабря 2012 г. N 51/146&quot; {КонсультантПлюс}">
        <w:r>
          <w:rPr>
            <w:sz w:val="20"/>
            <w:color w:val="0000ff"/>
          </w:rPr>
          <w:t xml:space="preserve">N 55/25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Арендная плата подлежит ежегодной индексации, при этом: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расчете по формуле согласно </w:t>
      </w:r>
      <w:hyperlink w:history="0" w:anchor="P249" w:tooltip="I. РАСЧЕТ АРЕНДНОЙ ПЛАТЫ ЗА ПОЛЬЗОВАНИЕ">
        <w:r>
          <w:rPr>
            <w:sz w:val="20"/>
            <w:color w:val="0000ff"/>
          </w:rPr>
          <w:t xml:space="preserve">разделу I</w:t>
        </w:r>
      </w:hyperlink>
      <w:r>
        <w:rPr>
          <w:sz w:val="20"/>
        </w:rPr>
        <w:t xml:space="preserve"> приложения к настоящему Положению индексируется базовая ставка (с учетом индексации базовой ставки предыдущего года);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расчете по рыночной оценке индексируется величина арендной платы.</w:t>
      </w:r>
    </w:p>
    <w:p>
      <w:pPr>
        <w:pStyle w:val="0"/>
        <w:jc w:val="both"/>
      </w:pPr>
      <w:r>
        <w:rPr>
          <w:sz w:val="20"/>
        </w:rPr>
        <w:t xml:space="preserve">(в ред. решения Благовещенской городской Думы от 26.05.2022 </w:t>
      </w:r>
      <w:hyperlink w:history="0" r:id="rId52" w:tooltip="Решение Благовещенской городской Думы от 26.05.2022 N 41/57 &quot;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е решением Благовещенской городской Думы от 20 декабря 2012 г. N 51/146&quot; {КонсультантПлюс}">
        <w:r>
          <w:rPr>
            <w:sz w:val="20"/>
            <w:color w:val="0000ff"/>
          </w:rPr>
          <w:t xml:space="preserve">N 41/57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индексации применяется индекс потребительских цен в среднем за год по отношению к предыдущему году, определенный в прогнозе социально-экономического развития Российской Федерации на очередной финансовый год и плановый период, одобренном Правительством Российской Федерации (базовый вариант).</w:t>
      </w:r>
    </w:p>
    <w:p>
      <w:pPr>
        <w:pStyle w:val="0"/>
        <w:jc w:val="both"/>
      </w:pPr>
      <w:r>
        <w:rPr>
          <w:sz w:val="20"/>
        </w:rPr>
        <w:t xml:space="preserve">(п. 4.4 в ред. решения Благовещенской городской Думы от 16.02.2017 </w:t>
      </w:r>
      <w:hyperlink w:history="0" r:id="rId53" w:tooltip="Решение Благовещенской городской Думы от 16.02.2017 N 31/14 &quot;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е решением Благовещенской городской Думы от 20 декабря 2012 г. N 51/146&quot; {КонсультантПлюс}">
        <w:r>
          <w:rPr>
            <w:sz w:val="20"/>
            <w:color w:val="0000ff"/>
          </w:rPr>
          <w:t xml:space="preserve">N 31/14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Арендная плата вносится арендатором ежемесячно, предварительно в первые десять дней каждого текущего месяца. Датой уплаты арендной платы считается дата поступления денежных средств на расчетный счет арендодателя.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За каждые сутки просрочки платежа арендной платы арендатор оплачивает арендодателю пеню в размере 0,5% от неуплаченной суммы за каждый день просрочки платежа.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В случае принятия Президентом Российской Федерации, Правительством Российской Федерации, органами власти Амурской области правовых актов, предусматривающих меры поддержки, которые направлены на обеспечение социально-экономической стабильности, в связи с введением против Российской Федерации экономических санкций, а также при действии режима повышенной готовности или чрезвычайной ситуации на территории города Благовещенска предоставление отсрочки, рассрочки и (или) уменьшения (отмены) арендных платежей, штрафов и пеней за нарушение условий договора за пользование муниципальным имуществом осуществляется в порядке, определяемом постановлением администрации города Благовещенска.</w:t>
      </w:r>
    </w:p>
    <w:p>
      <w:pPr>
        <w:pStyle w:val="0"/>
        <w:jc w:val="both"/>
      </w:pPr>
      <w:r>
        <w:rPr>
          <w:sz w:val="20"/>
        </w:rPr>
        <w:t xml:space="preserve">(п. 4.7 в ред. решения Благовещенской городской Думы от 26.05.2022 </w:t>
      </w:r>
      <w:hyperlink w:history="0" r:id="rId54" w:tooltip="Решение Благовещенской городской Думы от 26.05.2022 N 41/57 &quot;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е решением Благовещенской городской Думы от 20 декабря 2012 г. N 51/146&quot; {КонсультантПлюс}">
        <w:r>
          <w:rPr>
            <w:sz w:val="20"/>
            <w:color w:val="0000ff"/>
          </w:rPr>
          <w:t xml:space="preserve">N 41/57</w:t>
        </w:r>
      </w:hyperlink>
      <w:r>
        <w:rPr>
          <w:sz w:val="20"/>
        </w:rPr>
        <w:t xml:space="preserve">)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ПЕРЕДАЧА ИМУЩЕСТВА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Фактическая передача имущества в аренду осуществляется арендодателем в 5-дневный срок с момента заключения договора аренды по акту приема-передачи.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Уклонение арендатора от подписания акта приема-передачи рассматривается как отказ от принятия имущества. В этом случае договор подлежит расторжению.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Фактическая передача имущества по истечении срока договора аренды осуществляется арендатором имущества по акту в 5-дневный срок с момента прекращения договора аренды.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Фактическая передача арендованного имущества при досрочном расторжении договора аренды осуществляется по акту в 5-дневный срок с момента заключения соглашения о расторжении договора либо вступления в законную силу решения суда о расторжении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В случае несвоевременного возврата имущества после истечения срока договора, а также при досрочном его расторжении взимается неустойка в размере 30% годовой арендной платы по формуле: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 = Ан x 12 x 30%, где: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 - размер неустойки, руб.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 - размер годовой арендной платы, руб.;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Арендатор обязан вернуть арендодателю имущество в том состоянии, в котором он его получил, с учетом нормального износа или в состоянии, обусловленном договором. Указанное обязательство будет исполнено после возврата арендодателю имущества и подписания сторонами акта приема-передачи.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Возврат имущества в неудовлетворительном состоянии отражается в акте приема-передачи. Ущерб, нанесенный имуществу, подлежит возмещению со стороны арендатора в полном объеме.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6. ИЗМЕНЕНИЕ И РАСТОРЖЕНИЕ ДОГОВОРА АРЕНДЫ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Изменение и расторжение договора аренды возможны по соглашению сторон. Соглашение об изменении или расторжении договора аренды заключается в письменной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Требование об изменении или о расторжении договора может быть заявлено в суд только после получения отказа другой стороны на предложение изменить или расторгнуть договор либо неполучения ответа в срок, указанный в предложении, а при его отсутствии - в 30-дневный срок.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По требованию арендодателя договор аренды может быть досрочно расторгнут судом в случаях, когда арендатор: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пользуется имуществом с существенным нарушением условий договора или назначения имущества либо с неоднократными нарушениями;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предоставляет арендуемое имущество в субаренду без согласия арендодателя;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производит переоборудование и перепланировку арендуемого помещения без согласия арендодателя;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существенно ухудшает имущество;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более двух раз подряд по истечении установленного договором срока платежа не вносит арендную плату;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 производит капитального ремонта имущества в установленные договором аренды сроки, а при отсутствии их в договоре - в разумные сроки в тех случаях, когда в соответствии с законом, иными правовыми актами или договором производство капитального ремонта является обязанностью арендатора;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иных случаях, установленных договором аренды.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По требованию арендатора договор аренды может быть досрочно расторгнут судом в случаях, когда: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аренды или назначением имущества;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переданное арендатору имущество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арендодатель не производит являющийся его обязанностью капитальный ремонт имущества в установленные договором аренды сроки, а при отсутствии их в договоре в разумные сроки;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имущество в силу обстоятельств, за которые арендатор не отвечает, окажется в состоянии, не пригодном для использования.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7. ПОРЯДОК ПРОВЕДЕНИЯ АРЕНДАТОРОМ КАПИТАЛЬНОГО РЕМОНТА</w:t>
      </w:r>
    </w:p>
    <w:p>
      <w:pPr>
        <w:pStyle w:val="2"/>
        <w:jc w:val="center"/>
      </w:pPr>
      <w:r>
        <w:rPr>
          <w:sz w:val="20"/>
        </w:rPr>
        <w:t xml:space="preserve">(РЕКОНСТРУКЦИИ) АРЕНДУЕМОГО НЕДВИЖИМОГО ИМУЩЕСТВА</w:t>
      </w:r>
    </w:p>
    <w:p>
      <w:pPr>
        <w:pStyle w:val="2"/>
        <w:jc w:val="center"/>
      </w:pPr>
      <w:r>
        <w:rPr>
          <w:sz w:val="20"/>
        </w:rPr>
        <w:t xml:space="preserve">И КОМПЕНСАЦИИ ЗАТРАТ, ПРОИЗВЕДЕННЫХ АРЕНДАТОРОМ</w:t>
      </w:r>
    </w:p>
    <w:p>
      <w:pPr>
        <w:pStyle w:val="2"/>
        <w:jc w:val="center"/>
      </w:pPr>
      <w:r>
        <w:rPr>
          <w:sz w:val="20"/>
        </w:rPr>
        <w:t xml:space="preserve">НА КАПИТАЛЬНЫЙ РЕМОНТ (РЕКОНСТРУКЦИЮ)</w:t>
      </w:r>
    </w:p>
    <w:p>
      <w:pPr>
        <w:pStyle w:val="0"/>
        <w:jc w:val="center"/>
      </w:pPr>
      <w:r>
        <w:rPr>
          <w:sz w:val="20"/>
        </w:rPr>
        <w:t xml:space="preserve">(в ред. решения Благовещенской городской Думы</w:t>
      </w:r>
    </w:p>
    <w:p>
      <w:pPr>
        <w:pStyle w:val="0"/>
        <w:jc w:val="center"/>
      </w:pPr>
      <w:r>
        <w:rPr>
          <w:sz w:val="20"/>
        </w:rPr>
        <w:t xml:space="preserve">от 23.04.2015 </w:t>
      </w:r>
      <w:hyperlink w:history="0" r:id="rId55" w:tooltip="Решение Благовещенской городской Думы от 23.04.2015 N 10/108 &quot;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е решением Благовещенской городской Думы от 20 декабря 2012 г. N 51/146&quot; {КонсультантПлюс}">
        <w:r>
          <w:rPr>
            <w:sz w:val="20"/>
            <w:color w:val="0000ff"/>
          </w:rPr>
          <w:t xml:space="preserve">N 10/108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Арендаторам предоставляется возмещение расходов по капитальному ремонту (реконструкции) в счет арендной платы в случаях проведения работ, относящихся к капитальному ремонту или реконструкции в соответствии с требованиями, предусмотренными данным разделом.</w:t>
      </w:r>
    </w:p>
    <w:bookmarkStart w:id="178" w:name="P178"/>
    <w:bookmarkEnd w:id="1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Для рассмотрения вопроса о необходимости проведения капремонта (реконструкции) арендатор подает на имя арендодателя письменное заявление. К заявлению прилагаются: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техническое заключение по результатам обследования объекта, подтверждающее необходимость проведения капитального ремонта (реконструкции);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проектно-сметная документация с указанием объема работ, предполагаемых к выполнению, и их ориентировочной стоимости.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работ по сохранению объекта культурного наследия (за исключением объектов, находящихся в неудовлетворительном состоянии) арендатор представляет только копию акта технического состояния объекта культурного наследия и план работ по сохранению объекта культурного наследия, утвержденные органом исполнительной власти Амурской области, уполномоченным в области сохранения, использования, популяризации и государственной охраны объектов культурного наследия (далее - Госинспекция по охране ОКН).</w:t>
      </w:r>
    </w:p>
    <w:p>
      <w:pPr>
        <w:pStyle w:val="0"/>
        <w:jc w:val="both"/>
      </w:pPr>
      <w:r>
        <w:rPr>
          <w:sz w:val="20"/>
        </w:rPr>
        <w:t xml:space="preserve">(абзац введен решением Благовещенской городской Думы от 30.09.2021 </w:t>
      </w:r>
      <w:hyperlink w:history="0" r:id="rId56" w:tooltip="Решение Благовещенской городской Думы от 30.09.2021 N 29/80 &quot;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е решением Благовещенской городской Думы от 20 декабря 2012 г. N 51/146&quot; {КонсультантПлюс}">
        <w:r>
          <w:rPr>
            <w:sz w:val="20"/>
            <w:color w:val="0000ff"/>
          </w:rPr>
          <w:t xml:space="preserve">N 29/80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7.3. Решение о необходимости проведения капитального ремонта (реконструкции) или об отказе в его проведении, а также о перечне работ, расходы по проведению которых подлежат возмещению в счет арендной платы, принимается по результатам обследования объекта недвижимого имущества комиссией, утвержденной постановлением администрации.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О принятом решении арендодатель сообщает арендатору в письменной форме в течение двадцати трех дней со дня подачи документов, указанных в </w:t>
      </w:r>
      <w:hyperlink w:history="0" w:anchor="P178" w:tooltip="7.2. Для рассмотрения вопроса о необходимости проведения капремонта (реконструкции) арендатор подает на имя арендодателя письменное заявление. К заявлению прилагаются:">
        <w:r>
          <w:rPr>
            <w:sz w:val="20"/>
            <w:color w:val="0000ff"/>
          </w:rPr>
          <w:t xml:space="preserve">пункте 7.2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Возмещение расходов в счет арендной платы предоставляется арендатору по факту выполненных работ при представлении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договора подряда;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акта приемки выполненных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платежных документов, подтверждающих фактически произведенные затраты.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Сумма расходов, подлежащих возмещению, распределяется пропорционально в счет будущих платежей по договору аренды, при этом сумма возмещения таких расходов в месяц не может превышать 80% от ежемесячного размера оплаты по договору аренды.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Затраты по капитальному ремонту (реконструкции) включают стоимость следующих основных видов работ: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изготовление проектно-сметной документации;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восстановление, замена или укрепление фундаментов, стен, каркасов и ограждающих конструкций, оконных блоков и рам, а также иных конструктивных элементов объекта, восстановление или замена инженерных систем (водоснабжения, канализации, отопления, электроснабжения, газоснабжения, вентиляции);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замена либо ремонт крыши, чернового пола, ремонт фасада, ремонт или замена столярных изделий и полов.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виды работ по капитальному ремонту (реконструкции), подлежащие компенсации, согласовываются комиссией и оформляются протоколом.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Все произведенные улучшения по капитальному ремонту (реконструкции) арендуемого муниципального имущества считаются неотделимыми улучшениями этого имущества и являются муниципальной собственностью.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Затраты на отделочные работы, а также иные работы, связанные со специфическими потребностями арендатора (перепланировка помещений, работы по переносу тепло-, электро-, водоснабжения и водоотведения), возмещению не подлежат.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В случае проведения капитального ремонта (реконструкции) без согласия арендодателя компенсация затрат не производится.</w:t>
      </w:r>
    </w:p>
    <w:bookmarkStart w:id="198" w:name="P198"/>
    <w:bookmarkEnd w:id="1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Компенсация затрат на капитальный ремонт (реконструкцию), предоставляемая Комитетом в год, не может превышать 10 процентов от общего объема запланированной суммы годовой арендной платы, начисленной по всем заключенным договорам аренды.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Сумма затрат, превышающая размеры, установленные </w:t>
      </w:r>
      <w:hyperlink w:history="0" w:anchor="P198" w:tooltip="7.10. Компенсация затрат на капитальный ремонт (реконструкцию), предоставляемая Комитетом в год, не может превышать 10 процентов от общего объема запланированной суммы годовой арендной платы, начисленной по всем заключенным договорам аренды.">
        <w:r>
          <w:rPr>
            <w:sz w:val="20"/>
            <w:color w:val="0000ff"/>
          </w:rPr>
          <w:t xml:space="preserve">пунктом 7.10</w:t>
        </w:r>
      </w:hyperlink>
      <w:r>
        <w:rPr>
          <w:sz w:val="20"/>
        </w:rPr>
        <w:t xml:space="preserve"> настоящего Положения, подлежит возмещению в следующем календарном году.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8. ПЕРЕДАЧА МУНИЦИПАЛЬНОГО ИМУЩЕСТВА В СУБАРЕНДУ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03" w:name="P203"/>
    <w:bookmarkEnd w:id="203"/>
    <w:p>
      <w:pPr>
        <w:pStyle w:val="0"/>
        <w:ind w:firstLine="540"/>
        <w:jc w:val="both"/>
      </w:pPr>
      <w:r>
        <w:rPr>
          <w:sz w:val="20"/>
        </w:rPr>
        <w:t xml:space="preserve">8.1. Предоставление арендуемого имущества в субаренду осуществляется с письменного согласия арендодателя.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Договор субаренды не может быть заключен на срок, превышающий срок основного договора.</w:t>
      </w:r>
    </w:p>
    <w:bookmarkStart w:id="205" w:name="P205"/>
    <w:bookmarkEnd w:id="2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Досрочное прекращение договора аренды влечет прекращение заключенного в соответствии с ним договора субаренды. Субарендатор в этом случае имеет право на заключение с ним договора аренды на имущество, находившееся в его пользовании в соответствии с договором субаренды, в пределах оставшегося срока субаренды на условиях, соответствующих условиям прекращенного договора аренды.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Площадь недвижимого имущества, подлежащего передаче в субаренду, не может превышать 10% от арендуемой площади по основному договору.</w:t>
      </w:r>
    </w:p>
    <w:bookmarkStart w:id="207" w:name="P207"/>
    <w:bookmarkEnd w:id="2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Назначение использования муниципального имущества по договору субаренды должно соответствовать назначению, указанному в договоре аренды.</w:t>
      </w:r>
    </w:p>
    <w:bookmarkStart w:id="208" w:name="P208"/>
    <w:bookmarkEnd w:id="2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 При передаче имущества в субаренду ответственность за сохранность и техническое состояние такого имущества перед арендодателем несет арендатор по основному договору.</w:t>
      </w:r>
    </w:p>
    <w:p>
      <w:pPr>
        <w:pStyle w:val="0"/>
        <w:jc w:val="right"/>
      </w:pPr>
      <w:r>
        <w:rPr>
          <w:sz w:val="20"/>
        </w:rPr>
      </w:r>
    </w:p>
    <w:bookmarkStart w:id="210" w:name="P210"/>
    <w:bookmarkEnd w:id="210"/>
    <w:p>
      <w:pPr>
        <w:pStyle w:val="2"/>
        <w:outlineLvl w:val="1"/>
        <w:jc w:val="center"/>
      </w:pPr>
      <w:r>
        <w:rPr>
          <w:sz w:val="20"/>
        </w:rPr>
        <w:t xml:space="preserve">9. Предоставление в аренду неиспользуемых объектов</w:t>
      </w:r>
    </w:p>
    <w:p>
      <w:pPr>
        <w:pStyle w:val="2"/>
        <w:jc w:val="center"/>
      </w:pPr>
      <w:r>
        <w:rPr>
          <w:sz w:val="20"/>
        </w:rPr>
        <w:t xml:space="preserve">культурного наследия, включенных в Единый государственный</w:t>
      </w:r>
    </w:p>
    <w:p>
      <w:pPr>
        <w:pStyle w:val="2"/>
        <w:jc w:val="center"/>
      </w:pPr>
      <w:r>
        <w:rPr>
          <w:sz w:val="20"/>
        </w:rPr>
        <w:t xml:space="preserve">реестр объектов культурного наследия, находящихся</w:t>
      </w:r>
    </w:p>
    <w:p>
      <w:pPr>
        <w:pStyle w:val="2"/>
        <w:jc w:val="center"/>
      </w:pPr>
      <w:r>
        <w:rPr>
          <w:sz w:val="20"/>
        </w:rPr>
        <w:t xml:space="preserve">в неудовлетворительном состоянии</w:t>
      </w:r>
    </w:p>
    <w:p>
      <w:pPr>
        <w:pStyle w:val="0"/>
        <w:jc w:val="center"/>
      </w:pPr>
      <w:r>
        <w:rPr>
          <w:sz w:val="20"/>
        </w:rPr>
        <w:t xml:space="preserve">(введен решением Благовещенской городской Думы</w:t>
      </w:r>
    </w:p>
    <w:p>
      <w:pPr>
        <w:pStyle w:val="0"/>
        <w:jc w:val="center"/>
      </w:pPr>
      <w:r>
        <w:rPr>
          <w:sz w:val="20"/>
        </w:rPr>
        <w:t xml:space="preserve">от 30.09.2021 </w:t>
      </w:r>
      <w:hyperlink w:history="0" r:id="rId57" w:tooltip="Решение Благовещенской городской Думы от 30.09.2021 N 29/80 &quot;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е решением Благовещенской городской Думы от 20 декабря 2012 г. N 51/146&quot; {КонсультантПлюс}">
        <w:r>
          <w:rPr>
            <w:sz w:val="20"/>
            <w:color w:val="0000ff"/>
          </w:rPr>
          <w:t xml:space="preserve">N 29/80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9.1. Предоставление в аренду неиспользуемых объектов культурного наследия, включенных в Единый государственный реестр объектов культурного наследия, находящихся в неудовлетворительном состоянии, в порядке и на условиях, определенных требованиями </w:t>
      </w:r>
      <w:hyperlink w:history="0" w:anchor="P210" w:tooltip="9. Предоставление в аренду неиспользуемых объектов">
        <w:r>
          <w:rPr>
            <w:sz w:val="20"/>
            <w:color w:val="0000ff"/>
          </w:rPr>
          <w:t xml:space="preserve">раздела 9</w:t>
        </w:r>
      </w:hyperlink>
      <w:r>
        <w:rPr>
          <w:sz w:val="20"/>
        </w:rPr>
        <w:t xml:space="preserve"> настоящего Положения, осуществляется в случае, если торги по продаже такого имущества признаны несостоявшимися ввиду отсутствия заявок. При этом информация о проведении аукциона в соответствии с </w:t>
      </w:r>
      <w:hyperlink w:history="0" w:anchor="P221" w:tooltip="9.4. В составе информации о проведении аукциона, помимо иной информации, предусмотренной законодательством Российской Федерации, размещаются:">
        <w:r>
          <w:rPr>
            <w:sz w:val="20"/>
            <w:color w:val="0000ff"/>
          </w:rPr>
          <w:t xml:space="preserve">пунктом 9.4</w:t>
        </w:r>
      </w:hyperlink>
      <w:r>
        <w:rPr>
          <w:sz w:val="20"/>
        </w:rPr>
        <w:t xml:space="preserve"> настоящего Положения, размещается в установленном законом порядке в срок не позднее трех месяцев со дня признания торгов несостоявшимися.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Неиспользуемые объекты культурного наследия, соответствующие установленным Правительством Российской Федерации критериям неудовлетворительного состояния объектов культурного наследия, которые относятся к имуществу муниципальной казны либо которые закреплены за муниципальными предприятиями или учреждениями на праве хозяйственного ведения или оперативного управления предоставляются в аренду по результатам проведения аукциона на право заключения договора аренды на срок до 15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9.2. Объект культурного наследия признается находящимся в неудовлетворительном состоянии на основании акта Госинспекции по охране ОКН, в порядке, предусмотренном законодательством Амурской области, на основании обращения организатора аукциона, направляемого не позднее чем за 3 месяца до предполагаемой даты проведения торгов.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9.3. При проведении аукциона начальный размер арендной платы устанавливается в сумме 1 рубль в год за один объект культурного наследия. Определенный по результатам проведения аукциона размер арендной платы изменению в период действия договора аренды не подлежит.</w:t>
      </w:r>
    </w:p>
    <w:bookmarkStart w:id="221" w:name="P221"/>
    <w:bookmarkEnd w:id="2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9.4. В составе информации о проведении аукциона, помимо иной информации, предусмотренной законодательством Российской Федерации, размещаются: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основные характеристики предлагаемого в аренду объекта культурного наследия, включая техническое состояние такого объекта и описание предмета его охраны в соответствии с охранным обязательством, предусмотренным </w:t>
      </w:r>
      <w:hyperlink w:history="0" r:id="rId58" w:tooltip="Федеральный закон от 25.06.2002 N 73-ФЗ (ред. от 21.12.2021) &quot;Об объектах культурного наследия (памятниках истории и культуры) народов Российской Федерации&quot; {КонсультантПлюс}">
        <w:r>
          <w:rPr>
            <w:sz w:val="20"/>
            <w:color w:val="0000ff"/>
          </w:rPr>
          <w:t xml:space="preserve">статьей 47.6</w:t>
        </w:r>
      </w:hyperlink>
      <w:r>
        <w:rPr>
          <w:sz w:val="20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проект договора аренды;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перечень основных работ по сохранению объекта культурного наследия;</w:t>
      </w:r>
    </w:p>
    <w:bookmarkStart w:id="225" w:name="P225"/>
    <w:bookmarkEnd w:id="2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обязательство арендатора провести работы по сохранению объекта культурного наследия в срок, установленный Госинспекцией по охране ОКН в плане работ по сохранению объекта, но не превышающий 5 лет со дня передачи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2 лет со дня передачи его в аренду;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обязательство арендатора получить и предоставить арендодателю безотзывную банковскую гарантию (выданную банком, включенным в перечень банков, соответствующих установленным Правительством Российской Федерации требованиям к банкам, которые вправе выдавать банковские гарантии для обеспечения заявок и исполнения контрактов) исполнения обязанности провести работы по сохранению объекта культурного наследия в объеме, определяемом исходя из стоимости работ по сохранению объекта культурного наследия (не менее 35 процентов), указанной в согласованной в установленном порядке проектной документации на проведение таких работ (далее - банковская гарантия), в срок, не превышающий двух месяцев со дня согласования в установленном порядке проектной документации;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обязательство арендатора по страхованию объекта культурного наследия на период действия договора аренды.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9.5. Основанием для отказа в допуске к участию в аукционе является одно из следующих обстоятельств: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наличие задолженности по внесению арендной платы в отношении другого объекта аренды, находящегося в муниципальной собственности г. Благовещенска, арендатором которого является заявитель, за 2 и более периода оплаты аренды, которые предусмотрены договором аренды;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наличие задолженности у заявителя по обязательным платежам в бюджеты бюджетной системы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наличие документов, выданных органом исполнительной власти субъекта Российской Федерации, уполномоченным в области сохранения, использования, популяризации и государственной охраны объектов культурного наследия, о выявленных нарушениях охранного обязательства, в отношении другого объекта культурного наследия, в том числе не находящегося в неудовлетворительном состоянии, арендатором или собственником которого является заявитель.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9.6. Сдача в субаренду объекта культурного наследия, находящегося в неудовлетворительном состоянии, предоставленного арендатору по договору аренды, передача им своих прав и обязанностей по договору аренды другому лицу, предоставление указанного объекта культурного наследия в безвозмездное пользование, залог арендных прав и внесение их в качестве имущественного вклада в некоммерческие организации или паевого взноса в производственные кооперативы не допускаются.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полного исполнения арендатором обязанности по проведению работ по сохранению объекта культурного наследия в соответствии с охранным обязательством, арендатор приобретает право предоставлять имущество в безвозмездное пользование в соответствии с законодательством Российской Федерации или сдавать арендованное имущество в субаренду при условии соблюдения требований, установленных </w:t>
      </w:r>
      <w:hyperlink w:history="0" w:anchor="P203" w:tooltip="8.1. Предоставление арендуемого имущества в субаренду осуществляется с письменного согласия арендодателя.">
        <w:r>
          <w:rPr>
            <w:sz w:val="20"/>
            <w:color w:val="0000ff"/>
          </w:rPr>
          <w:t xml:space="preserve">пунктами 8.1</w:t>
        </w:r>
      </w:hyperlink>
      <w:r>
        <w:rPr>
          <w:sz w:val="20"/>
        </w:rPr>
        <w:t xml:space="preserve"> - </w:t>
      </w:r>
      <w:hyperlink w:history="0" w:anchor="P205" w:tooltip="8.3. Досрочное прекращение договора аренды влечет прекращение заключенного в соответствии с ним договора субаренды. Субарендатор в этом случае имеет право на заключение с ним договора аренды на имущество, находившееся в его пользовании в соответствии с договором субаренды, в пределах оставшегося срока субаренды на условиях, соответствующих условиям прекращенного договора аренды.">
        <w:r>
          <w:rPr>
            <w:sz w:val="20"/>
            <w:color w:val="0000ff"/>
          </w:rPr>
          <w:t xml:space="preserve">8.3</w:t>
        </w:r>
      </w:hyperlink>
      <w:r>
        <w:rPr>
          <w:sz w:val="20"/>
        </w:rPr>
        <w:t xml:space="preserve">, </w:t>
      </w:r>
      <w:hyperlink w:history="0" w:anchor="P207" w:tooltip="8.5. Назначение использования муниципального имущества по договору субаренды должно соответствовать назначению, указанному в договоре аренды.">
        <w:r>
          <w:rPr>
            <w:sz w:val="20"/>
            <w:color w:val="0000ff"/>
          </w:rPr>
          <w:t xml:space="preserve">8.5</w:t>
        </w:r>
      </w:hyperlink>
      <w:r>
        <w:rPr>
          <w:sz w:val="20"/>
        </w:rPr>
        <w:t xml:space="preserve">, </w:t>
      </w:r>
      <w:hyperlink w:history="0" w:anchor="P208" w:tooltip="8.6. При передаче имущества в субаренду ответственность за сохранность и техническое состояние такого имущества перед арендодателем несет арендатор по основному договору.">
        <w:r>
          <w:rPr>
            <w:sz w:val="20"/>
            <w:color w:val="0000ff"/>
          </w:rPr>
          <w:t xml:space="preserve">8.6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9.7. При нарушении арендатором обязанности подготовить и согласовать проектную документацию по сохранению объекта культурного наследия в срок, определенный договором аренды и установленный с учетом </w:t>
      </w:r>
      <w:hyperlink w:history="0" w:anchor="P225" w:tooltip="г) обязательство арендатора провести работы по сохранению объекта культурного наследия в срок, установленный Госинспекцией по охране ОКН в плане работ по сохранению объекта, но не превышающий 5 лет со дня передачи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2 лет со дня передачи его в аренду;">
        <w:r>
          <w:rPr>
            <w:sz w:val="20"/>
            <w:color w:val="0000ff"/>
          </w:rPr>
          <w:t xml:space="preserve">подпункта "г" пункта 9.4</w:t>
        </w:r>
      </w:hyperlink>
      <w:r>
        <w:rPr>
          <w:sz w:val="20"/>
        </w:rPr>
        <w:t xml:space="preserve"> настоящего Положения, арендодатель направляет арендатору уведомление об одностороннем расторжении договора аренды.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в случае, если нарушение выразилось в неисполнении арендатором обязанности провести работы по сохранению объекта культурного наследия в установленный срок, сумма банковской гарантии при расторжении договора аренды подлежит уплате арендодателю.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9.8. Договор аренды подлежит расторжению в одностороннем порядке арендодателем в соответствии с законодательством Российской Федерации в случае невыполнения арендатором обязательства получить и предоставить арендодателю банковскую гарантию, а также по иным основаниям, предусмотренным законом и договором аренды.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решений Благовещенской городской Думы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23.04.2015 </w:t>
            </w:r>
            <w:hyperlink w:history="0" r:id="rId59" w:tooltip="Решение Благовещенской городской Думы от 23.04.2015 N 10/108 &quot;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е решением Благовещенской городской Думы от 20 декабря 2012 г. N 51/146&quot; {КонсультантПлюс}">
              <w:r>
                <w:rPr>
                  <w:sz w:val="20"/>
                  <w:color w:val="0000ff"/>
                </w:rPr>
                <w:t xml:space="preserve">N 10/108</w:t>
              </w:r>
            </w:hyperlink>
            <w:r>
              <w:rPr>
                <w:sz w:val="20"/>
                <w:color w:val="392c69"/>
              </w:rPr>
              <w:t xml:space="preserve">, от 16.02.2017 </w:t>
            </w:r>
            <w:hyperlink w:history="0" r:id="rId60" w:tooltip="Решение Благовещенской городской Думы от 16.02.2017 N 31/14 &quot;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е решением Благовещенской городской Думы от 20 декабря 2012 г. N 51/146&quot; {КонсультантПлюс}">
              <w:r>
                <w:rPr>
                  <w:sz w:val="20"/>
                  <w:color w:val="0000ff"/>
                </w:rPr>
                <w:t xml:space="preserve">N 31/14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26.05.2022 </w:t>
            </w:r>
            <w:hyperlink w:history="0" r:id="rId61" w:tooltip="Решение Благовещенской городской Думы от 26.05.2022 N 41/57 &quot;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е решением Благовещенской городской Думы от 20 декабря 2012 г. N 51/146&quot; {КонсультантПлюс}">
              <w:r>
                <w:rPr>
                  <w:sz w:val="20"/>
                  <w:color w:val="0000ff"/>
                </w:rPr>
                <w:t xml:space="preserve">N 41/57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bookmarkStart w:id="249" w:name="P249"/>
    <w:bookmarkEnd w:id="249"/>
    <w:p>
      <w:pPr>
        <w:pStyle w:val="2"/>
        <w:outlineLvl w:val="2"/>
        <w:jc w:val="center"/>
      </w:pPr>
      <w:r>
        <w:rPr>
          <w:sz w:val="20"/>
        </w:rPr>
        <w:t xml:space="preserve">I. РАСЧЕТ АРЕНДНОЙ ПЛАТЫ ЗА ПОЛЬЗОВАНИЕ</w:t>
      </w:r>
    </w:p>
    <w:p>
      <w:pPr>
        <w:pStyle w:val="2"/>
        <w:jc w:val="center"/>
      </w:pPr>
      <w:r>
        <w:rPr>
          <w:sz w:val="20"/>
        </w:rPr>
        <w:t xml:space="preserve">НЕДВИЖИМЫМ ИМУЩЕСТВОМ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Формула и коэффициенты для определения величины арендной платы.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Ан = Аs x S x К1 x К2 x К3 x К4 x К5 x К6 (без НДС), где: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Ан - арендная плата в месяц (без НДС);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Аs - базовая ставка арендной платы (утверждается решением Благовещенской городской Думы);</w:t>
      </w:r>
    </w:p>
    <w:p>
      <w:pPr>
        <w:pStyle w:val="0"/>
        <w:jc w:val="both"/>
      </w:pPr>
      <w:r>
        <w:rPr>
          <w:sz w:val="20"/>
        </w:rPr>
        <w:t xml:space="preserve">(в ред. решения Благовещенской городской Думы от 16.02.2017 </w:t>
      </w:r>
      <w:hyperlink w:history="0" r:id="rId62" w:tooltip="Решение Благовещенской городской Думы от 16.02.2017 N 31/14 &quot;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е решением Благовещенской городской Думы от 20 декабря 2012 г. N 51/146&quot; {КонсультантПлюс}">
        <w:r>
          <w:rPr>
            <w:sz w:val="20"/>
            <w:color w:val="0000ff"/>
          </w:rPr>
          <w:t xml:space="preserve">N 31/14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 - площадь муниципального имущества, сдаваемого в аренду;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К1 - коэффициент, учитывающий зону г. Благовещенска, где находится здание, в котором расположен объект, сдаваемый в аренду;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К2 - коэффициент удобства использования;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К3 - коэффициент, учитывающий размер общей площади объекта, сдаваемого в аренду;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К4 - коэффициент, учитывающий расположение помещений, сдаваемых в аренду. Если объект, сдаваемый в аренду, находится в разных уровнях здания, то аренда рассчитывается отдельно для каждого уровня;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К5 - коэффициент целевого использования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К6 - коэффициент, учитывающий наличие коммунальных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К1 определяется по таблице: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90"/>
        <w:gridCol w:w="6009"/>
        <w:gridCol w:w="2098"/>
      </w:tblGrid>
      <w:tr>
        <w:tc>
          <w:tcPr>
            <w:tcW w:w="9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зоны</w:t>
            </w:r>
          </w:p>
        </w:tc>
        <w:tc>
          <w:tcPr>
            <w:tcW w:w="60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Кварталы, ограниченные улицами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коэффициента К1</w:t>
            </w:r>
          </w:p>
        </w:tc>
      </w:tr>
      <w:tr>
        <w:tc>
          <w:tcPr>
            <w:tcW w:w="990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Набережная р. Амур - ул. им. Калинина - ул. Октябрьская - ул. им. Шимановского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1,6</w:t>
            </w:r>
          </w:p>
        </w:tc>
      </w:tr>
      <w:tr>
        <w:tc>
          <w:tcPr>
            <w:tcW w:w="990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Набережная р. Амур - набережная р. Зея - ул. Октябрьская - ул. Театральная - ул. Магистральная - ул. им. Мухина - ул. Северная - ул. Артиллерийская (исключая зону 1)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1,4</w:t>
            </w:r>
          </w:p>
        </w:tc>
      </w:tr>
      <w:tr>
        <w:tc>
          <w:tcPr>
            <w:tcW w:w="990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Игнатьевское шоссе - Новотроицкое шоссе - ул. им. Воронкова - ул. им. Василенко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1,3</w:t>
            </w:r>
          </w:p>
        </w:tc>
      </w:tr>
      <w:tr>
        <w:tc>
          <w:tcPr>
            <w:tcW w:w="990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Набережная р. Амур - ул. Артиллерийская - ул. Северная - западная граница города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1,2</w:t>
            </w:r>
          </w:p>
        </w:tc>
      </w:tr>
      <w:tr>
        <w:tc>
          <w:tcPr>
            <w:tcW w:w="990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ул. Магистральная - ул. им. Чайковского - ул. Белогорская - Новотроицкое шоссе; Астрахановка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1,1</w:t>
            </w:r>
          </w:p>
        </w:tc>
      </w:tr>
      <w:tr>
        <w:tc>
          <w:tcPr>
            <w:tcW w:w="990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Сплавная контора, птицефабрика, п. Садовый, 5-я стройка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1,05</w:t>
            </w:r>
          </w:p>
        </w:tc>
      </w:tr>
      <w:tr>
        <w:tc>
          <w:tcPr>
            <w:tcW w:w="990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Все остальные районы, не вошедшие в зоны 1 - 6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1,0</w:t>
            </w:r>
          </w:p>
        </w:tc>
      </w:tr>
      <w:tr>
        <w:tc>
          <w:tcPr>
            <w:tcW w:w="990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Районы за чертой города: Аэропорт, Белогорье, Радиоцентр, 12-й км Новотроицкого шоссе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0,8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К2 - коэффициент удобства использования, определяется по таблице: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95"/>
        <w:gridCol w:w="4876"/>
      </w:tblGrid>
      <w:tr>
        <w:tc>
          <w:tcPr>
            <w:tcW w:w="41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Тип входа</w:t>
            </w:r>
          </w:p>
        </w:tc>
        <w:tc>
          <w:tcPr>
            <w:tcW w:w="48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коэффициента К2</w:t>
            </w:r>
          </w:p>
        </w:tc>
      </w:tr>
      <w:tr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Отдельный вход с улицы</w:t>
            </w:r>
          </w:p>
        </w:tc>
        <w:tc>
          <w:tcPr>
            <w:tcW w:w="4876" w:type="dxa"/>
          </w:tcPr>
          <w:p>
            <w:pPr>
              <w:pStyle w:val="0"/>
            </w:pPr>
            <w:r>
              <w:rPr>
                <w:sz w:val="20"/>
              </w:rPr>
              <w:t xml:space="preserve">1,3</w:t>
            </w:r>
          </w:p>
        </w:tc>
      </w:tr>
      <w:tr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вход с улицы</w:t>
            </w:r>
          </w:p>
        </w:tc>
        <w:tc>
          <w:tcPr>
            <w:tcW w:w="4876" w:type="dxa"/>
          </w:tcPr>
          <w:p>
            <w:pPr>
              <w:pStyle w:val="0"/>
            </w:pPr>
            <w:r>
              <w:rPr>
                <w:sz w:val="20"/>
              </w:rPr>
              <w:t xml:space="preserve">1,2</w:t>
            </w:r>
          </w:p>
        </w:tc>
      </w:tr>
      <w:tr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Вход с торца </w:t>
            </w:r>
            <w:hyperlink w:history="0" w:anchor="P312" w:tooltip="&lt;*&gt; Входом в помещение, здание, сооружение с торца считать вход, не направленный в сторону проезжей части улицы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4876" w:type="dxa"/>
          </w:tcPr>
          <w:p>
            <w:pPr>
              <w:pStyle w:val="0"/>
            </w:pPr>
            <w:r>
              <w:rPr>
                <w:sz w:val="20"/>
              </w:rPr>
              <w:t xml:space="preserve">1,1</w:t>
            </w:r>
          </w:p>
        </w:tc>
      </w:tr>
      <w:tr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Отдельный вход со двора</w:t>
            </w:r>
          </w:p>
        </w:tc>
        <w:tc>
          <w:tcPr>
            <w:tcW w:w="4876" w:type="dxa"/>
          </w:tcPr>
          <w:p>
            <w:pPr>
              <w:pStyle w:val="0"/>
            </w:pPr>
            <w:r>
              <w:rPr>
                <w:sz w:val="20"/>
              </w:rPr>
              <w:t xml:space="preserve">1,05</w:t>
            </w:r>
          </w:p>
        </w:tc>
      </w:tr>
      <w:tr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вход со двора</w:t>
            </w:r>
          </w:p>
        </w:tc>
        <w:tc>
          <w:tcPr>
            <w:tcW w:w="4876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312" w:name="P312"/>
    <w:bookmarkEnd w:id="31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Входом в помещение, здание, сооружение с торца считать вход, не направленный в сторону проезжей части улицы.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1.4. КЗ определяется по таблице: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0"/>
        <w:gridCol w:w="2381"/>
        <w:gridCol w:w="2494"/>
        <w:gridCol w:w="3515"/>
      </w:tblGrid>
      <w:tr>
        <w:tc>
          <w:tcPr>
            <w:tcW w:w="66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gridSpan w:val="2"/>
            <w:tcW w:w="48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Площадь, кв. м</w:t>
            </w:r>
          </w:p>
        </w:tc>
        <w:tc>
          <w:tcPr>
            <w:tcW w:w="351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коэффициента К3</w:t>
            </w:r>
          </w:p>
        </w:tc>
      </w:tr>
      <w:tr>
        <w:tc>
          <w:tcPr>
            <w:vMerge w:val="continue"/>
          </w:tcPr>
          <w:p/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</w:t>
            </w:r>
          </w:p>
        </w:tc>
        <w:tc>
          <w:tcPr>
            <w:vMerge w:val="continue"/>
          </w:tcPr>
          <w:p/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1,5</w:t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1,25</w:t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301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1000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1,15</w:t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gridSpan w:val="2"/>
            <w:tcW w:w="4875" w:type="dxa"/>
          </w:tcPr>
          <w:p>
            <w:pPr>
              <w:pStyle w:val="0"/>
            </w:pPr>
            <w:r>
              <w:rPr>
                <w:sz w:val="20"/>
              </w:rPr>
              <w:t xml:space="preserve">Более 1000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1,0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К3 применяется для общей площади арендуемого имущества в отношении помещений в одном отдельно стоящем здании.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К4 определяется по таблице: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0"/>
        <w:gridCol w:w="3458"/>
        <w:gridCol w:w="4876"/>
      </w:tblGrid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4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Расположение</w:t>
            </w:r>
          </w:p>
        </w:tc>
        <w:tc>
          <w:tcPr>
            <w:tcW w:w="48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коэффициента К4</w:t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0"/>
              </w:rPr>
              <w:t xml:space="preserve">Подвал</w:t>
            </w:r>
          </w:p>
        </w:tc>
        <w:tc>
          <w:tcPr>
            <w:tcW w:w="4876" w:type="dxa"/>
          </w:tcPr>
          <w:p>
            <w:pPr>
              <w:pStyle w:val="0"/>
            </w:pPr>
            <w:r>
              <w:rPr>
                <w:sz w:val="20"/>
              </w:rPr>
              <w:t xml:space="preserve">0,5</w:t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0"/>
              </w:rPr>
              <w:t xml:space="preserve">Первый этаж</w:t>
            </w:r>
          </w:p>
        </w:tc>
        <w:tc>
          <w:tcPr>
            <w:tcW w:w="4876" w:type="dxa"/>
          </w:tcPr>
          <w:p>
            <w:pPr>
              <w:pStyle w:val="0"/>
            </w:pPr>
            <w:r>
              <w:rPr>
                <w:sz w:val="20"/>
              </w:rPr>
              <w:t xml:space="preserve">1,2</w:t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0"/>
              </w:rPr>
              <w:t xml:space="preserve">Второй этаж</w:t>
            </w:r>
          </w:p>
        </w:tc>
        <w:tc>
          <w:tcPr>
            <w:tcW w:w="4876" w:type="dxa"/>
          </w:tcPr>
          <w:p>
            <w:pPr>
              <w:pStyle w:val="0"/>
            </w:pPr>
            <w:r>
              <w:rPr>
                <w:sz w:val="20"/>
              </w:rPr>
              <w:t xml:space="preserve">1,1</w:t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0"/>
              </w:rPr>
              <w:t xml:space="preserve">Третий этаж и выше</w:t>
            </w:r>
          </w:p>
        </w:tc>
        <w:tc>
          <w:tcPr>
            <w:tcW w:w="4876" w:type="dxa"/>
          </w:tcPr>
          <w:p>
            <w:pPr>
              <w:pStyle w:val="0"/>
            </w:pPr>
            <w:r>
              <w:rPr>
                <w:sz w:val="20"/>
              </w:rPr>
              <w:t xml:space="preserve">0,9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1.6. К5 определяется по таблице: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0"/>
        <w:gridCol w:w="4309"/>
        <w:gridCol w:w="4025"/>
      </w:tblGrid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помещения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коэффициента К5</w:t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Производственные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0,09</w:t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  <w:t xml:space="preserve">Коммунально-бытовые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0,18</w:t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  <w:t xml:space="preserve">Театрально-зрелищные, творческие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0,06</w:t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  <w:t xml:space="preserve">Конторские (офисы)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0,21</w:t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0,21</w:t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  <w:t xml:space="preserve">Просветительские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0,075</w:t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  <w:t xml:space="preserve">Гаражи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0,09</w:t>
            </w:r>
          </w:p>
        </w:tc>
      </w:tr>
      <w:tr>
        <w:tc>
          <w:tcPr>
            <w:tcW w:w="66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30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Общественное питание:</w:t>
            </w:r>
          </w:p>
        </w:tc>
        <w:tc>
          <w:tcPr>
            <w:tcW w:w="402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столовые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0,15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430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кафе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0,21</w:t>
            </w:r>
          </w:p>
        </w:tc>
      </w:tr>
      <w:tr>
        <w:tc>
          <w:tcPr>
            <w:vMerge w:val="continue"/>
          </w:tcPr>
          <w:p/>
        </w:tc>
        <w:tc>
          <w:tcPr>
            <w:tcW w:w="430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рестораны</w:t>
            </w:r>
          </w:p>
        </w:tc>
        <w:tc>
          <w:tcPr>
            <w:tcW w:w="402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0,27</w:t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Торговые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0,27</w:t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  <w:t xml:space="preserve">Аптеки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0,33</w:t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  <w:t xml:space="preserve">Складские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0,06</w:t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  <w:t xml:space="preserve">Банки, связь, ночные клубы, ломбарды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0,39</w:t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Спортивные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0,005</w:t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  <w:t xml:space="preserve">Гостиничные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0,09</w:t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  <w:t xml:space="preserve">Прочие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0,3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Если в отношении арендуемых помещений применяются разные значения коэффициентов К4 - К5, арендная плата рассчитывается отдельно по каждой группе таких помещений, а затем суммируется.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КЛАССИФИКАЦИЯ НЕЖИЛЫХ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0"/>
        <w:gridCol w:w="3231"/>
        <w:gridCol w:w="5102"/>
      </w:tblGrid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2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нежилых помещений</w:t>
            </w:r>
          </w:p>
        </w:tc>
        <w:tc>
          <w:tcPr>
            <w:tcW w:w="51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Использование нежилых помещений</w:t>
            </w:r>
          </w:p>
        </w:tc>
      </w:tr>
      <w:tr>
        <w:tc>
          <w:tcPr>
            <w:tcW w:w="660" w:type="dxa"/>
          </w:tcPr>
          <w:bookmarkStart w:id="420" w:name="P420"/>
          <w:bookmarkEnd w:id="420"/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Производственные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Цехи, мастерские, технические лаборатории и другие предприятия, в которых происходит технологический процесс, трансформаторные, вентиляционные и холодильные камеры, калориферные, котельные, водомерные узлы, помещения насосных станций и станций подкачек, специализированные овощехранилища. Автоматические телефонные станции</w:t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Коммунально-бытовые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Дома быта и комбинаты бытового обслуживания. Ателье и мастерские, обслуживающие население по ремонту и изготовлению различных изделий (одежды, головных уборов, обуви, мебели, бытовых приборов, часов, фотоаппаратуры и т.п.), автомойки и авторемонт. Парикмахерские, бани, приемные пункты прачечных, химчисток, фотоателье, ателье проката, по уборке квартир, машинописных и переплетных работ, по приему вторичного сырья. Справочные бюро, предприятия ритуальных услуг, диспетчерские пункты и др.</w:t>
            </w:r>
          </w:p>
        </w:tc>
      </w:tr>
      <w:tr>
        <w:tc>
          <w:tcPr>
            <w:tcW w:w="66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Театрально-зрелищные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Театры, кинотеатры, видеосалоны и видеотеки, залы игровых автоматов</w:t>
            </w:r>
          </w:p>
        </w:tc>
      </w:tr>
      <w:tr>
        <w:tc>
          <w:tcPr>
            <w:vMerge w:val="continue"/>
          </w:tcPr>
          <w:p/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Творческие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Мастерские и студии художников, скульпторов, архитекторов, модельеров, дизайнеров</w:t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Конторские (офисы)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Офисы, иные службы неторгового и непромышленного характера, используемые организациями (в т.ч. некоммерческими) и предприятиями, информационно-вычислительные центры, проектные, конструкторские организации</w:t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Больницы, поликлиники, амбулатории, диспансеры, врачебные консультации, здравпункты, санитарно-эпидемиологические станции, медицинские лаборатории, медико-социальная экспертиза, центры социальной адаптации, станции скорой помощи, судмедэкспертиза, кроме платных медицинских кабинетов</w:t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Просветительские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Высшие учебные заведения, техникумы, производственно-технические и др. училища, школы, лектории, библиотеки, интернаты, детские сады и ясли, колледжи, гимназии и другие организации, действующие на основании </w:t>
            </w:r>
            <w:hyperlink w:history="0" r:id="rId63" w:tooltip="Закон РФ от 10.07.1992 N 3266-1 (ред. от 12.11.2012) &quot;Об образовани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Закона</w:t>
              </w:r>
            </w:hyperlink>
            <w:r>
              <w:rPr>
                <w:sz w:val="20"/>
              </w:rPr>
              <w:t xml:space="preserve"> Российской Федерации "Об образовании", музеи, библиотеки, выставочные залы, методические центры, кружки и курсы различного направления, компьютерные классы (залы), интернет-клубы</w:t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Гаражи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Гаражи или боксы, автостоянки</w:t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Общественное питание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Предприятия, занимающиеся производством и реализацией продукции общественного питания (кафе, рестораны, бары, столовые, закусочные)</w:t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Торговые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Универсамы, продовольственные и промтоварные магазины, универмаги, книжные магазины и др. предприятия оптовой и розничной торговли</w:t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Аптеки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Аптеки готовых лекарственных форм, аптеки, обслуживающие медицинские учреждения и изготавливающие лекарственные препараты</w:t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Складские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Склады различных назначений (кроме специальных овощехранилищ) для длительного хранения материалов, продуктов, деталей, полуфабрикатов, готовых изделий и других материальных ценностей, подсобные помещения, архивы, пункты приема стеклотары</w:t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Банки, связь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Банки, пункты обмена валюты, финансовые компании, финансовые группы, страховые компании, операционные кассы, отделения связи</w:t>
            </w:r>
          </w:p>
        </w:tc>
      </w:tr>
      <w:tr>
        <w:tc>
          <w:tcPr>
            <w:tcW w:w="660" w:type="dxa"/>
          </w:tcPr>
          <w:bookmarkStart w:id="458" w:name="P458"/>
          <w:bookmarkEnd w:id="458"/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Спортивные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Спортивные комплексы и залы</w:t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Гостиничные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Гостиницы, комнаты отдыха, комнаты для гостей</w:t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Прочие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Прочие нежилые помещения, не вошедшие в </w:t>
            </w:r>
            <w:hyperlink w:history="0" w:anchor="P420" w:tooltip="1.">
              <w:r>
                <w:rPr>
                  <w:sz w:val="20"/>
                  <w:color w:val="0000ff"/>
                </w:rPr>
                <w:t xml:space="preserve">пункты 1</w:t>
              </w:r>
            </w:hyperlink>
            <w:r>
              <w:rPr>
                <w:sz w:val="20"/>
              </w:rPr>
              <w:t xml:space="preserve"> - </w:t>
            </w:r>
            <w:hyperlink w:history="0" w:anchor="P458" w:tooltip="13.">
              <w:r>
                <w:rPr>
                  <w:sz w:val="20"/>
                  <w:color w:val="0000ff"/>
                </w:rPr>
                <w:t xml:space="preserve">13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1.7. К6 - коэффициент, учитывающий наличие коммунальных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водоснабжения, канализации, отопления, электроснабжения К6 = 2,5. Отсутствие одного из элементов коммунальных услуг снижает уровень К6 на 0,5.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объект, сдаваемый в аренду, находится в разных уровнях здания, то применяется максимальный для данного здания коэффициент К6.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Минимальная ставка арендной платы за 1 кв. м устанавливается в размере 70 рублей за 1 кв. 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Минимальная ставка устанавливается в случае, если размер ставки, полученный расчетным методом в соответствии с настоящим разделом, ниже размера минимальной.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II. РАСЧЕТ АРЕНДНОЙ ПЛАТЫ ЗА ПОЛЬЗОВАНИЕ ОБЪЕКТАМИ</w:t>
      </w:r>
    </w:p>
    <w:p>
      <w:pPr>
        <w:pStyle w:val="2"/>
        <w:jc w:val="center"/>
      </w:pPr>
      <w:r>
        <w:rPr>
          <w:sz w:val="20"/>
        </w:rPr>
        <w:t xml:space="preserve">ИНЖЕНЕРНОЙ ИНФРАСТРУКТУРЫ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Исключен. - Решение Благовещенской городской Думы от 26.05.2022 </w:t>
      </w:r>
      <w:hyperlink w:history="0" r:id="rId64" w:tooltip="Решение Благовещенской городской Думы от 26.05.2022 N 41/57 &quot;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е решением Благовещенской городской Думы от 20 декабря 2012 г. N 51/146&quot; {КонсультантПлюс}">
        <w:r>
          <w:rPr>
            <w:sz w:val="20"/>
            <w:color w:val="0000ff"/>
          </w:rPr>
          <w:t xml:space="preserve">N 41/57</w:t>
        </w:r>
      </w:hyperlink>
      <w:r>
        <w:rPr>
          <w:sz w:val="20"/>
        </w:rPr>
        <w:t xml:space="preserve">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III. РАСЧЕТ АРЕНДНОЙ ПЛАТЫ ЗА ПОЛЬЗОВАНИЕ</w:t>
      </w:r>
    </w:p>
    <w:p>
      <w:pPr>
        <w:pStyle w:val="2"/>
        <w:jc w:val="center"/>
      </w:pPr>
      <w:r>
        <w:rPr>
          <w:sz w:val="20"/>
        </w:rPr>
        <w:t xml:space="preserve">ДВИЖИМЫМ ИМУЩЕСТВОМ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Исключен. - Решение Благовещенской городской Думы от 26.05.2022 </w:t>
      </w:r>
      <w:hyperlink w:history="0" r:id="rId65" w:tooltip="Решение Благовещенской городской Думы от 26.05.2022 N 41/57 &quot;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е решением Благовещенской городской Думы от 20 декабря 2012 г. N 51/146&quot; {КонсультантПлюс}">
        <w:r>
          <w:rPr>
            <w:sz w:val="20"/>
            <w:color w:val="0000ff"/>
          </w:rPr>
          <w:t xml:space="preserve">N 41/57</w:t>
        </w:r>
      </w:hyperlink>
      <w:r>
        <w:rPr>
          <w:sz w:val="20"/>
        </w:rPr>
        <w:t xml:space="preserve">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Благовещенской городской Думы от 20.12.2012 N 51/146</w:t>
            <w:br/>
            <w:t>(ред. от 26.05.2022)</w:t>
            <w:br/>
            <w:t>"Об утверждении Положения о предоставл...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B56981B77ED3DCA76F7333C94A03F19158F9FD301869F1523E683E8903918667860E97396B0427AB98330591D177E6DBB4888DBD75807D70321F2A1S0C" TargetMode = "External"/>
	<Relationship Id="rId8" Type="http://schemas.openxmlformats.org/officeDocument/2006/relationships/hyperlink" Target="consultantplus://offline/ref=5B56981B77ED3DCA76F7333C94A03F19158F9FD301869B1128E683E8903918667860E97396B0427AB98330591D177E6DBB4888DBD75807D70321F2A1S0C" TargetMode = "External"/>
	<Relationship Id="rId9" Type="http://schemas.openxmlformats.org/officeDocument/2006/relationships/hyperlink" Target="consultantplus://offline/ref=5B56981B77ED3DCA76F7333C94A03F19158F9FD3008F9C1322E683E8903918667860E97396B0427AB98330591D177E6DBB4888DBD75807D70321F2A1S0C" TargetMode = "External"/>
	<Relationship Id="rId10" Type="http://schemas.openxmlformats.org/officeDocument/2006/relationships/hyperlink" Target="consultantplus://offline/ref=5B56981B77ED3DCA76F7333C94A03F19158F9FD30F839B1323E683E8903918667860E97396B0427AB98330591D177E6DBB4888DBD75807D70321F2A1S0C" TargetMode = "External"/>
	<Relationship Id="rId11" Type="http://schemas.openxmlformats.org/officeDocument/2006/relationships/hyperlink" Target="consultantplus://offline/ref=5B56981B77ED3DCA76F7333C94A03F19158F9FD30E85991D25E683E8903918667860E97396B0427AB98330591D177E6DBB4888DBD75807D70321F2A1S0C" TargetMode = "External"/>
	<Relationship Id="rId12" Type="http://schemas.openxmlformats.org/officeDocument/2006/relationships/hyperlink" Target="consultantplus://offline/ref=5B56981B77ED3DCA76F7333C94A03F19158F9FD30686991227E4DEE2986014647F6FB66491F94E7BB983305C13487B78AA1084DECD460EC01F23F010A4SBC" TargetMode = "External"/>
	<Relationship Id="rId13" Type="http://schemas.openxmlformats.org/officeDocument/2006/relationships/hyperlink" Target="consultantplus://offline/ref=5B56981B77ED3DCA76F7333C94A03F19158F9FD30686971129ECDEE2986014647F6FB66491F94E7BB983305C13487B78AA1084DECD460EC01F23F010A4SBC" TargetMode = "External"/>
	<Relationship Id="rId14" Type="http://schemas.openxmlformats.org/officeDocument/2006/relationships/hyperlink" Target="consultantplus://offline/ref=5B56981B77ED3DCA76F7333C94A03F19158F9FD306849D1022EADEE2986014647F6FB66491F94E7BB983305C13487B78AA1084DECD460EC01F23F010A4SBC" TargetMode = "External"/>
	<Relationship Id="rId15" Type="http://schemas.openxmlformats.org/officeDocument/2006/relationships/hyperlink" Target="consultantplus://offline/ref=5B56981B77ED3DCA76F7333C94A03F19158F9FD306839E1120EEDEE2986014647F6FB66491F94E7BB983305C13487B78AA1084DECD460EC01F23F010A4SBC" TargetMode = "External"/>
	<Relationship Id="rId16" Type="http://schemas.openxmlformats.org/officeDocument/2006/relationships/hyperlink" Target="consultantplus://offline/ref=5B56981B77ED3DCA76F72D3182CC611C1184C4D6048595427DB9D8B5C73012313F2FB031D2BD4778B888640D52162228EA5B89D6D75A0ECBA0S3C" TargetMode = "External"/>
	<Relationship Id="rId17" Type="http://schemas.openxmlformats.org/officeDocument/2006/relationships/hyperlink" Target="consultantplus://offline/ref=5B56981B77ED3DCA76F7333C94A03F19158F9FD306839E1C29E8DEE2986014647F6FB66491F94E7BB983325811487B78AA1084DECD460EC01F23F010A4SBC" TargetMode = "External"/>
	<Relationship Id="rId18" Type="http://schemas.openxmlformats.org/officeDocument/2006/relationships/hyperlink" Target="consultantplus://offline/ref=5B56981B77ED3DCA76F7333C94A03F19158F9FD3028697102ABB89E0C9351A61773FEC7487B0427EA783394214432DA2SBC" TargetMode = "External"/>
	<Relationship Id="rId19" Type="http://schemas.openxmlformats.org/officeDocument/2006/relationships/hyperlink" Target="consultantplus://offline/ref=5B56981B77ED3DCA76F7333C94A03F19158F9FD30683981322E683E8903918667860E96196E84E7BBD9D305508412F2BAESCC" TargetMode = "External"/>
	<Relationship Id="rId20" Type="http://schemas.openxmlformats.org/officeDocument/2006/relationships/hyperlink" Target="consultantplus://offline/ref=2FF795D025C41A165D136DC6FD218E8FADCC162BE706F0430C8D3D05EFCC6BA5EE9293A64D16AFB8417416F49C5895C7B4S5C" TargetMode = "External"/>
	<Relationship Id="rId21" Type="http://schemas.openxmlformats.org/officeDocument/2006/relationships/hyperlink" Target="consultantplus://offline/ref=2FF795D025C41A165D136DC6FD218E8FADCC162BE402FF410F8D3D05EFCC6BA5EE9293A64D16AFB8417416F49C5895C7B4S5C" TargetMode = "External"/>
	<Relationship Id="rId22" Type="http://schemas.openxmlformats.org/officeDocument/2006/relationships/hyperlink" Target="consultantplus://offline/ref=2FF795D025C41A165D136DC6FD218E8FADCC162BE001F840098D3D05EFCC6BA5EE9293B44D4EA3B9456A16F8890EC481127AEC8844BCA2B9AFB564B3S0C" TargetMode = "External"/>
	<Relationship Id="rId23" Type="http://schemas.openxmlformats.org/officeDocument/2006/relationships/hyperlink" Target="consultantplus://offline/ref=2FF795D025C41A165D136DC6FD218E8FADCC162BE001FC44028D3D05EFCC6BA5EE9293B44D4EA3B9456A16F8890EC481127AEC8844BCA2B9AFB564B3S0C" TargetMode = "External"/>
	<Relationship Id="rId24" Type="http://schemas.openxmlformats.org/officeDocument/2006/relationships/hyperlink" Target="consultantplus://offline/ref=2FF795D025C41A165D136DC6FD218E8FADCC162BE108FB46088D3D05EFCC6BA5EE9293B44D4EA3B9456A16F8890EC481127AEC8844BCA2B9AFB564B3S0C" TargetMode = "External"/>
	<Relationship Id="rId25" Type="http://schemas.openxmlformats.org/officeDocument/2006/relationships/hyperlink" Target="consultantplus://offline/ref=2FF795D025C41A165D136DC6FD218E8FADCC162BEE04FC46098D3D05EFCC6BA5EE9293B44D4EA3B9456A16F8890EC481127AEC8844BCA2B9AFB564B3S0C" TargetMode = "External"/>
	<Relationship Id="rId26" Type="http://schemas.openxmlformats.org/officeDocument/2006/relationships/hyperlink" Target="consultantplus://offline/ref=2FF795D025C41A165D136DC6FD218E8FADCC162BEF02FE480F8D3D05EFCC6BA5EE9293B44D4EA3B9456A16F8890EC481127AEC8844BCA2B9AFB564B3S0C" TargetMode = "External"/>
	<Relationship Id="rId27" Type="http://schemas.openxmlformats.org/officeDocument/2006/relationships/hyperlink" Target="consultantplus://offline/ref=2FF795D025C41A165D136DC6FD218E8FADCC162BE701FE470D8F600FE79567A7E99DCCA34A07AFB8456A16FD8751C1940322E08D5EA2ABAEB3B76630B9S1C" TargetMode = "External"/>
	<Relationship Id="rId28" Type="http://schemas.openxmlformats.org/officeDocument/2006/relationships/hyperlink" Target="consultantplus://offline/ref=2FF795D025C41A165D136DC6FD218E8FADCC162BE701F0440387600FE79567A7E99DCCA34A07AFB8456A16FD8751C1940322E08D5EA2ABAEB3B76630B9S1C" TargetMode = "External"/>
	<Relationship Id="rId29" Type="http://schemas.openxmlformats.org/officeDocument/2006/relationships/hyperlink" Target="consultantplus://offline/ref=2FF795D025C41A165D136DC6FD218E8FADCC162BE703FA450881600FE79567A7E99DCCA34A07AFB8456A16FD8751C1940322E08D5EA2ABAEB3B76630B9S1C" TargetMode = "External"/>
	<Relationship Id="rId30" Type="http://schemas.openxmlformats.org/officeDocument/2006/relationships/hyperlink" Target="consultantplus://offline/ref=2FF795D025C41A165D136DC6FD218E8FADCC162BE704F9440A85600FE79567A7E99DCCA34A07AFB8456A16FD8751C1940322E08D5EA2ABAEB3B76630B9S1C" TargetMode = "External"/>
	<Relationship Id="rId31" Type="http://schemas.openxmlformats.org/officeDocument/2006/relationships/hyperlink" Target="consultantplus://offline/ref=2FF795D025C41A165D1373CBEB4DD08AAEC04F26E405F21757D26658B8C561F2A9DDCAF60943A4BC466142ACC60F98C44369ED8544BEABA5BASFC" TargetMode = "External"/>
	<Relationship Id="rId32" Type="http://schemas.openxmlformats.org/officeDocument/2006/relationships/hyperlink" Target="consultantplus://offline/ref=2FF795D025C41A165D1373CBEB4DD08AA9C74D2EE502F21757D26658B8C561F2A9DDCAF60943A6BB446142ACC60F98C44369ED8544BEABA5BASFC" TargetMode = "External"/>
	<Relationship Id="rId33" Type="http://schemas.openxmlformats.org/officeDocument/2006/relationships/hyperlink" Target="consultantplus://offline/ref=2FF795D025C41A165D1373CBEB4DD08AA9C64124E708F21757D26658B8C561F2BBDD92FA0847BCB94C7414FD80B5S8C" TargetMode = "External"/>
	<Relationship Id="rId34" Type="http://schemas.openxmlformats.org/officeDocument/2006/relationships/hyperlink" Target="consultantplus://offline/ref=2FF795D025C41A165D1373CBEB4DD08AAECE4C21E503F21757D26658B8C561F2BBDD92FA0847BCB94C7414FD80B5S8C" TargetMode = "External"/>
	<Relationship Id="rId35" Type="http://schemas.openxmlformats.org/officeDocument/2006/relationships/hyperlink" Target="consultantplus://offline/ref=2FF795D025C41A165D136DC6FD218E8FADCC162BEF07F1450B8D3D05EFCC6BA5EE9293B44D4EA3B9456A17F9890EC481127AEC8844BCA2B9AFB564B3S0C" TargetMode = "External"/>
	<Relationship Id="rId36" Type="http://schemas.openxmlformats.org/officeDocument/2006/relationships/hyperlink" Target="consultantplus://offline/ref=2FF795D025C41A165D136DC6FD218E8FADCC162BE108FB46088D3D05EFCC6BA5EE9293B44D4EA3B9456A16FB890EC481127AEC8844BCA2B9AFB564B3S0C" TargetMode = "External"/>
	<Relationship Id="rId37" Type="http://schemas.openxmlformats.org/officeDocument/2006/relationships/hyperlink" Target="consultantplus://offline/ref=2FF795D025C41A165D136DC6FD218E8FADCC162BE001F840098D3D05EFCC6BA5EE9293B44D4EA3B9456A16FB890EC481127AEC8844BCA2B9AFB564B3S0C" TargetMode = "External"/>
	<Relationship Id="rId38" Type="http://schemas.openxmlformats.org/officeDocument/2006/relationships/hyperlink" Target="consultantplus://offline/ref=2FF795D025C41A165D136DC6FD218E8FADCC162BE001F840098D3D05EFCC6BA5EE9293B44D4EA3B9456A16F5890EC481127AEC8844BCA2B9AFB564B3S0C" TargetMode = "External"/>
	<Relationship Id="rId39" Type="http://schemas.openxmlformats.org/officeDocument/2006/relationships/hyperlink" Target="consultantplus://offline/ref=2FF795D025C41A165D136DC6FD218E8FADCC162BE001FC44028D3D05EFCC6BA5EE9293B44D4EA3B9456A16FB890EC481127AEC8844BCA2B9AFB564B3S0C" TargetMode = "External"/>
	<Relationship Id="rId40" Type="http://schemas.openxmlformats.org/officeDocument/2006/relationships/hyperlink" Target="consultantplus://offline/ref=2FF795D025C41A165D136DC6FD218E8FADCC162BE001FC44028D3D05EFCC6BA5EE9293B44D4EA3B9456A16F5890EC481127AEC8844BCA2B9AFB564B3S0C" TargetMode = "External"/>
	<Relationship Id="rId41" Type="http://schemas.openxmlformats.org/officeDocument/2006/relationships/hyperlink" Target="consultantplus://offline/ref=2FF795D025C41A165D136DC6FD218E8FADCC162BE001FC44028D3D05EFCC6BA5EE9293B44D4EA3B9456A16F4890EC481127AEC8844BCA2B9AFB564B3S0C" TargetMode = "External"/>
	<Relationship Id="rId42" Type="http://schemas.openxmlformats.org/officeDocument/2006/relationships/hyperlink" Target="consultantplus://offline/ref=2FF795D025C41A165D136DC6FD218E8FADCC162BE001FC44028D3D05EFCC6BA5EE9293B44D4EA3B9456A17FD890EC481127AEC8844BCA2B9AFB564B3S0C" TargetMode = "External"/>
	<Relationship Id="rId43" Type="http://schemas.openxmlformats.org/officeDocument/2006/relationships/hyperlink" Target="consultantplus://offline/ref=2FF795D025C41A165D136DC6FD218E8FADCC162BE001FC44028D3D05EFCC6BA5EE9293B44D4EA3B9456A17FC890EC481127AEC8844BCA2B9AFB564B3S0C" TargetMode = "External"/>
	<Relationship Id="rId44" Type="http://schemas.openxmlformats.org/officeDocument/2006/relationships/hyperlink" Target="consultantplus://offline/ref=2FF795D025C41A165D136DC6FD218E8FADCC162BE001F840098D3D05EFCC6BA5EE9293B44D4EA3B9456A17FD890EC481127AEC8844BCA2B9AFB564B3S0C" TargetMode = "External"/>
	<Relationship Id="rId45" Type="http://schemas.openxmlformats.org/officeDocument/2006/relationships/hyperlink" Target="consultantplus://offline/ref=2FF795D025C41A165D136DC6FD218E8FADCC162BE108FB46088D3D05EFCC6BA5EE9293B44D4EA3B9456A16F5890EC481127AEC8844BCA2B9AFB564B3S0C" TargetMode = "External"/>
	<Relationship Id="rId46" Type="http://schemas.openxmlformats.org/officeDocument/2006/relationships/hyperlink" Target="consultantplus://offline/ref=2FF795D025C41A165D136DC6FD218E8FADCC162BE701FE46088F600FE79567A7E99DCCA34A07AFB8456A16F98251C1940322E08D5EA2ABAEB3B76630B9S1C" TargetMode = "External"/>
	<Relationship Id="rId47" Type="http://schemas.openxmlformats.org/officeDocument/2006/relationships/hyperlink" Target="consultantplus://offline/ref=2FF795D025C41A165D136DC6FD218E8FADCC162BE701FE470D8F600FE79567A7E99DCCA34A07AFB8456A16FD8751C1940322E08D5EA2ABAEB3B76630B9S1C" TargetMode = "External"/>
	<Relationship Id="rId48" Type="http://schemas.openxmlformats.org/officeDocument/2006/relationships/hyperlink" Target="consultantplus://offline/ref=2FF795D025C41A165D136DC6FD218E8FADCC162BEE04FC46098D3D05EFCC6BA5EE9293B44D4EA3B9456A16F4890EC481127AEC8844BCA2B9AFB564B3S0C" TargetMode = "External"/>
	<Relationship Id="rId49" Type="http://schemas.openxmlformats.org/officeDocument/2006/relationships/hyperlink" Target="consultantplus://offline/ref=2FF795D025C41A165D136DC6FD218E8FADCC162BE704F9440A85600FE79567A7E99DCCA34A07AFB8456A16FD8451C1940322E08D5EA2ABAEB3B76630B9S1C" TargetMode = "External"/>
	<Relationship Id="rId50" Type="http://schemas.openxmlformats.org/officeDocument/2006/relationships/hyperlink" Target="consultantplus://offline/ref=2FF795D025C41A165D136DC6FD218E8FADCC162BE108FB46088D3D05EFCC6BA5EE9293B44D4EA3B9456A17FD890EC481127AEC8844BCA2B9AFB564B3S0C" TargetMode = "External"/>
	<Relationship Id="rId51" Type="http://schemas.openxmlformats.org/officeDocument/2006/relationships/hyperlink" Target="consultantplus://offline/ref=2FF795D025C41A165D136DC6FD218E8FADCC162BE001F840098D3D05EFCC6BA5EE9293B44D4EA3B9456A17F4890EC481127AEC8844BCA2B9AFB564B3S0C" TargetMode = "External"/>
	<Relationship Id="rId52" Type="http://schemas.openxmlformats.org/officeDocument/2006/relationships/hyperlink" Target="consultantplus://offline/ref=2FF795D025C41A165D136DC6FD218E8FADCC162BE704F9440A85600FE79567A7E99DCCA34A07AFB8456A16FD8551C1940322E08D5EA2ABAEB3B76630B9S1C" TargetMode = "External"/>
	<Relationship Id="rId53" Type="http://schemas.openxmlformats.org/officeDocument/2006/relationships/hyperlink" Target="consultantplus://offline/ref=2FF795D025C41A165D136DC6FD218E8FADCC162BEF02FE480F8D3D05EFCC6BA5EE9293B44D4EA3B9456A16FB890EC481127AEC8844BCA2B9AFB564B3S0C" TargetMode = "External"/>
	<Relationship Id="rId54" Type="http://schemas.openxmlformats.org/officeDocument/2006/relationships/hyperlink" Target="consultantplus://offline/ref=2FF795D025C41A165D136DC6FD218E8FADCC162BE704F9440A85600FE79567A7E99DCCA34A07AFB8456A16FD8A51C1940322E08D5EA2ABAEB3B76630B9S1C" TargetMode = "External"/>
	<Relationship Id="rId55" Type="http://schemas.openxmlformats.org/officeDocument/2006/relationships/hyperlink" Target="consultantplus://offline/ref=2FF795D025C41A165D136DC6FD218E8FADCC162BE108FB46088D3D05EFCC6BA5EE9293B44D4EA3B9456A17FB890EC481127AEC8844BCA2B9AFB564B3S0C" TargetMode = "External"/>
	<Relationship Id="rId56" Type="http://schemas.openxmlformats.org/officeDocument/2006/relationships/hyperlink" Target="consultantplus://offline/ref=2FF795D025C41A165D136DC6FD218E8FADCC162BE703FA450881600FE79567A7E99DCCA34A07AFB8456A16FD8451C1940322E08D5EA2ABAEB3B76630B9S1C" TargetMode = "External"/>
	<Relationship Id="rId57" Type="http://schemas.openxmlformats.org/officeDocument/2006/relationships/hyperlink" Target="consultantplus://offline/ref=2FF795D025C41A165D136DC6FD218E8FADCC162BE703FA450881600FE79567A7E99DCCA34A07AFB8456A16FD8A51C1940322E08D5EA2ABAEB3B76630B9S1C" TargetMode = "External"/>
	<Relationship Id="rId58" Type="http://schemas.openxmlformats.org/officeDocument/2006/relationships/hyperlink" Target="consultantplus://offline/ref=2FF795D025C41A165D1373CBEB4DD08AAECF4F23E401F21757D26658B8C561F2A9DDCAF10042A9ED142E43F0835E8BC54E69EF8C58BBSEC" TargetMode = "External"/>
	<Relationship Id="rId59" Type="http://schemas.openxmlformats.org/officeDocument/2006/relationships/hyperlink" Target="consultantplus://offline/ref=2FF795D025C41A165D136DC6FD218E8FADCC162BE108FB46088D3D05EFCC6BA5EE9293B44D4EA3B9456A15F4890EC481127AEC8844BCA2B9AFB564B3S0C" TargetMode = "External"/>
	<Relationship Id="rId60" Type="http://schemas.openxmlformats.org/officeDocument/2006/relationships/hyperlink" Target="consultantplus://offline/ref=2FF795D025C41A165D136DC6FD218E8FADCC162BEF02FE480F8D3D05EFCC6BA5EE9293B44D4EA3B9456A17FC890EC481127AEC8844BCA2B9AFB564B3S0C" TargetMode = "External"/>
	<Relationship Id="rId61" Type="http://schemas.openxmlformats.org/officeDocument/2006/relationships/hyperlink" Target="consultantplus://offline/ref=2FF795D025C41A165D136DC6FD218E8FADCC162BE704F9440A85600FE79567A7E99DCCA34A07AFB8456A16FC8251C1940322E08D5EA2ABAEB3B76630B9S1C" TargetMode = "External"/>
	<Relationship Id="rId62" Type="http://schemas.openxmlformats.org/officeDocument/2006/relationships/hyperlink" Target="consultantplus://offline/ref=2FF795D025C41A165D136DC6FD218E8FADCC162BEF02FE480F8D3D05EFCC6BA5EE9293B44D4EA3B9456A17FC890EC481127AEC8844BCA2B9AFB564B3S0C" TargetMode = "External"/>
	<Relationship Id="rId63" Type="http://schemas.openxmlformats.org/officeDocument/2006/relationships/hyperlink" Target="consultantplus://offline/ref=2FF795D025C41A165D1373CBEB4DD08AACC44F21E607F21757D26658B8C561F2BBDD92FA0847BCB94C7414FD80B5S8C" TargetMode = "External"/>
	<Relationship Id="rId64" Type="http://schemas.openxmlformats.org/officeDocument/2006/relationships/hyperlink" Target="consultantplus://offline/ref=2FF795D025C41A165D136DC6FD218E8FADCC162BE704F9440A85600FE79567A7E99DCCA34A07AFB8456A16FD8B51C1940322E08D5EA2ABAEB3B76630B9S1C" TargetMode = "External"/>
	<Relationship Id="rId65" Type="http://schemas.openxmlformats.org/officeDocument/2006/relationships/hyperlink" Target="consultantplus://offline/ref=2FF795D025C41A165D136DC6FD218E8FADCC162BE704F9440A85600FE79567A7E99DCCA34A07AFB8456A16FC8251C1940322E08D5EA2ABAEB3B76630B9S1C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Благовещенской городской Думы от 20.12.2012 N 51/146
(ред. от 26.05.2022)
"Об утверждении Положения о предоставлении в аренду имущества, являющегося собственностью муниципального образования города Благовещенска"</dc:title>
  <dcterms:created xsi:type="dcterms:W3CDTF">2022-09-14T02:18:00Z</dcterms:created>
</cp:coreProperties>
</file>