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7D" w:rsidRDefault="00CC087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C087D" w:rsidRDefault="00CC087D">
      <w:pPr>
        <w:pStyle w:val="ConsPlusNormal"/>
        <w:outlineLvl w:val="0"/>
      </w:pPr>
    </w:p>
    <w:p w:rsidR="00CC087D" w:rsidRDefault="00CC087D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CC087D" w:rsidRDefault="00CC087D">
      <w:pPr>
        <w:pStyle w:val="ConsPlusTitle"/>
        <w:jc w:val="center"/>
      </w:pPr>
    </w:p>
    <w:p w:rsidR="00CC087D" w:rsidRDefault="00CC087D">
      <w:pPr>
        <w:pStyle w:val="ConsPlusTitle"/>
        <w:jc w:val="center"/>
      </w:pPr>
      <w:r>
        <w:t>ПОСТАНОВЛЕНИЕ</w:t>
      </w:r>
    </w:p>
    <w:p w:rsidR="00CC087D" w:rsidRDefault="00CC087D">
      <w:pPr>
        <w:pStyle w:val="ConsPlusTitle"/>
        <w:jc w:val="center"/>
      </w:pPr>
      <w:r>
        <w:t>от 2 сентября 2011 г. N 3873</w:t>
      </w:r>
    </w:p>
    <w:p w:rsidR="00CC087D" w:rsidRDefault="00CC087D">
      <w:pPr>
        <w:pStyle w:val="ConsPlusTitle"/>
        <w:jc w:val="center"/>
      </w:pPr>
    </w:p>
    <w:p w:rsidR="00CC087D" w:rsidRDefault="00CC087D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CC087D" w:rsidRDefault="00CC087D">
      <w:pPr>
        <w:pStyle w:val="ConsPlusTitle"/>
        <w:jc w:val="center"/>
      </w:pPr>
      <w:r>
        <w:t>ГОРОДА БЛАГОВЕЩЕНСКА "НАЗНАЧЕНИЕ ПЕНСИИ ЗА ВЫСЛУГУ ЛЕТ</w:t>
      </w:r>
    </w:p>
    <w:p w:rsidR="00CC087D" w:rsidRDefault="00CC087D">
      <w:pPr>
        <w:pStyle w:val="ConsPlusTitle"/>
        <w:jc w:val="center"/>
      </w:pPr>
      <w:r>
        <w:t>ЛИЦАМ, ЗАМЕЩАВШИМ ДОЛЖНОСТИ МУНИЦИПАЛЬНОЙ СЛУЖБЫ</w:t>
      </w:r>
    </w:p>
    <w:p w:rsidR="00CC087D" w:rsidRDefault="00CC087D">
      <w:pPr>
        <w:pStyle w:val="ConsPlusTitle"/>
        <w:jc w:val="center"/>
      </w:pPr>
      <w:r>
        <w:t>В ОРГАНАХ МЕСТНОГО САМОУПРАВЛЕНИЯ МУНИЦИПАЛЬНОГО</w:t>
      </w:r>
    </w:p>
    <w:p w:rsidR="00CC087D" w:rsidRDefault="00CC087D">
      <w:pPr>
        <w:pStyle w:val="ConsPlusTitle"/>
        <w:jc w:val="center"/>
      </w:pPr>
      <w:r>
        <w:t>ОБРАЗОВАНИЯ ГОРОДА БЛАГОВЕЩЕНСКА"</w:t>
      </w:r>
    </w:p>
    <w:p w:rsidR="00CC087D" w:rsidRDefault="00CC08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08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87D" w:rsidRDefault="00CC08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87D" w:rsidRDefault="00CC08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087D" w:rsidRDefault="00CC08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087D" w:rsidRDefault="00CC08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CC087D" w:rsidRDefault="00CC08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13.07.2012 </w:t>
            </w:r>
            <w:hyperlink r:id="rId6">
              <w:r>
                <w:rPr>
                  <w:color w:val="0000FF"/>
                </w:rPr>
                <w:t>N 3258</w:t>
              </w:r>
            </w:hyperlink>
            <w:r>
              <w:rPr>
                <w:color w:val="392C69"/>
              </w:rPr>
              <w:t xml:space="preserve">, от 18.07.2014 </w:t>
            </w:r>
            <w:hyperlink r:id="rId7">
              <w:r>
                <w:rPr>
                  <w:color w:val="0000FF"/>
                </w:rPr>
                <w:t>N 3014</w:t>
              </w:r>
            </w:hyperlink>
            <w:r>
              <w:rPr>
                <w:color w:val="392C69"/>
              </w:rPr>
              <w:t>,</w:t>
            </w:r>
          </w:p>
          <w:p w:rsidR="00CC087D" w:rsidRDefault="00CC08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17.02.2016 </w:t>
            </w:r>
            <w:hyperlink r:id="rId8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11.01.2017 </w:t>
            </w:r>
            <w:hyperlink r:id="rId9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CC087D" w:rsidRDefault="00CC08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01.03.2019 </w:t>
            </w:r>
            <w:hyperlink r:id="rId10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87D" w:rsidRDefault="00CC087D">
            <w:pPr>
              <w:pStyle w:val="ConsPlusNormal"/>
            </w:pPr>
          </w:p>
        </w:tc>
      </w:tr>
    </w:tbl>
    <w:p w:rsidR="00CC087D" w:rsidRDefault="00CC087D">
      <w:pPr>
        <w:pStyle w:val="ConsPlusNormal"/>
        <w:jc w:val="center"/>
      </w:pPr>
    </w:p>
    <w:p w:rsidR="00CC087D" w:rsidRDefault="00CC087D">
      <w:pPr>
        <w:pStyle w:val="ConsPlusNormal"/>
        <w:ind w:firstLine="540"/>
        <w:jc w:val="both"/>
      </w:pPr>
      <w:proofErr w:type="gramStart"/>
      <w:r>
        <w:t xml:space="preserve">В рамках проведения административной реформы в администрации города Благовещенска, руководствуясь </w:t>
      </w:r>
      <w:hyperlink r:id="rId11">
        <w:r>
          <w:rPr>
            <w:color w:val="0000FF"/>
          </w:rPr>
          <w:t>Концепцией</w:t>
        </w:r>
      </w:hyperlink>
      <w:r>
        <w:t xml:space="preserve"> административной реформы в Российской Федерации в 2006 - 2010 годах, </w:t>
      </w:r>
      <w:hyperlink r:id="rId12">
        <w:r>
          <w:rPr>
            <w:color w:val="0000FF"/>
          </w:rPr>
          <w:t>планом</w:t>
        </w:r>
      </w:hyperlink>
      <w:r>
        <w:t xml:space="preserve"> мероприятий по проведению административной реформы в Российской Федерации в 2006 - 2010 годах, одобренными распоряжением Правительства Российской Федерации от 25 октября 2005 г. N 1789-р,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</w:t>
      </w:r>
      <w:proofErr w:type="gramEnd"/>
      <w:r>
        <w:t xml:space="preserve"> муниципальных услуг", постановляю: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администрации города Благовещенска "Назначение пенсии за выслугу лет лицам, замещавшим должности муниципальной службы в органах местного самоуправления муниципального образования города Благовещенска".</w:t>
      </w:r>
    </w:p>
    <w:p w:rsidR="00CC087D" w:rsidRDefault="00CC08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13.07.2012 </w:t>
      </w:r>
      <w:hyperlink r:id="rId14">
        <w:r>
          <w:rPr>
            <w:color w:val="0000FF"/>
          </w:rPr>
          <w:t>N 3258</w:t>
        </w:r>
      </w:hyperlink>
      <w:r>
        <w:t xml:space="preserve">, от 11.01.2017 </w:t>
      </w:r>
      <w:hyperlink r:id="rId15">
        <w:r>
          <w:rPr>
            <w:color w:val="0000FF"/>
          </w:rPr>
          <w:t>N 17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опубликования в газете "Благовещенск".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3. Управлению единой муниципальной информационной системы администрации города Благовещенска (Житкова Т.Ю.) </w:t>
      </w:r>
      <w:proofErr w:type="gramStart"/>
      <w:r>
        <w:t>разместить</w:t>
      </w:r>
      <w:proofErr w:type="gramEnd"/>
      <w:r>
        <w:t xml:space="preserve">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на официальном сайте администрации города Благовещенска и в реестре муниципальных услуг города Благовещенска.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Благовещенска С.В.Рыбакова.</w:t>
      </w:r>
    </w:p>
    <w:p w:rsidR="00CC087D" w:rsidRDefault="00CC087D">
      <w:pPr>
        <w:pStyle w:val="ConsPlusNormal"/>
        <w:ind w:firstLine="540"/>
        <w:jc w:val="both"/>
      </w:pPr>
    </w:p>
    <w:p w:rsidR="00CC087D" w:rsidRDefault="00CC087D">
      <w:pPr>
        <w:pStyle w:val="ConsPlusNormal"/>
        <w:jc w:val="right"/>
      </w:pPr>
      <w:r>
        <w:t>И.о. главы администрации</w:t>
      </w:r>
    </w:p>
    <w:p w:rsidR="00CC087D" w:rsidRDefault="00CC087D">
      <w:pPr>
        <w:pStyle w:val="ConsPlusNormal"/>
        <w:jc w:val="right"/>
      </w:pPr>
      <w:r>
        <w:t>города Благовещенска</w:t>
      </w:r>
    </w:p>
    <w:p w:rsidR="00CC087D" w:rsidRDefault="00CC087D">
      <w:pPr>
        <w:pStyle w:val="ConsPlusNormal"/>
        <w:jc w:val="right"/>
      </w:pPr>
      <w:r>
        <w:t>П.В.БЕРЕЗОВСКИЙ</w:t>
      </w:r>
    </w:p>
    <w:p w:rsidR="00CC087D" w:rsidRDefault="00CC087D">
      <w:pPr>
        <w:pStyle w:val="ConsPlusNormal"/>
        <w:ind w:firstLine="540"/>
        <w:jc w:val="both"/>
      </w:pPr>
    </w:p>
    <w:p w:rsidR="00CC087D" w:rsidRDefault="00CC087D">
      <w:pPr>
        <w:pStyle w:val="ConsPlusNormal"/>
        <w:ind w:firstLine="540"/>
        <w:jc w:val="both"/>
      </w:pPr>
    </w:p>
    <w:p w:rsidR="00CC087D" w:rsidRDefault="00CC087D">
      <w:pPr>
        <w:pStyle w:val="ConsPlusNormal"/>
        <w:ind w:firstLine="540"/>
        <w:jc w:val="both"/>
      </w:pPr>
    </w:p>
    <w:p w:rsidR="00CC087D" w:rsidRDefault="00CC087D">
      <w:pPr>
        <w:pStyle w:val="ConsPlusNormal"/>
        <w:ind w:firstLine="540"/>
        <w:jc w:val="both"/>
      </w:pPr>
    </w:p>
    <w:p w:rsidR="00CC087D" w:rsidRDefault="00CC087D">
      <w:pPr>
        <w:pStyle w:val="ConsPlusNormal"/>
        <w:ind w:firstLine="540"/>
        <w:jc w:val="both"/>
      </w:pPr>
    </w:p>
    <w:p w:rsidR="00CC087D" w:rsidRDefault="00CC087D">
      <w:pPr>
        <w:pStyle w:val="ConsPlusNormal"/>
        <w:jc w:val="right"/>
        <w:outlineLvl w:val="0"/>
      </w:pPr>
      <w:r>
        <w:t>Приложение</w:t>
      </w:r>
    </w:p>
    <w:p w:rsidR="00CC087D" w:rsidRDefault="00CC087D">
      <w:pPr>
        <w:pStyle w:val="ConsPlusNormal"/>
        <w:jc w:val="right"/>
      </w:pPr>
      <w:r>
        <w:t>к постановлению</w:t>
      </w:r>
    </w:p>
    <w:p w:rsidR="00CC087D" w:rsidRDefault="00CC087D">
      <w:pPr>
        <w:pStyle w:val="ConsPlusNormal"/>
        <w:jc w:val="right"/>
      </w:pPr>
      <w:r>
        <w:t>администрации</w:t>
      </w:r>
    </w:p>
    <w:p w:rsidR="00CC087D" w:rsidRDefault="00CC087D">
      <w:pPr>
        <w:pStyle w:val="ConsPlusNormal"/>
        <w:jc w:val="right"/>
      </w:pPr>
      <w:r>
        <w:lastRenderedPageBreak/>
        <w:t>города Благовещенска</w:t>
      </w:r>
    </w:p>
    <w:p w:rsidR="00CC087D" w:rsidRDefault="00CC087D">
      <w:pPr>
        <w:pStyle w:val="ConsPlusNormal"/>
        <w:jc w:val="right"/>
      </w:pPr>
      <w:r>
        <w:t>от 2 сентября 2011 г. N 3873</w:t>
      </w:r>
    </w:p>
    <w:p w:rsidR="00CC087D" w:rsidRDefault="00CC087D">
      <w:pPr>
        <w:pStyle w:val="ConsPlusNormal"/>
        <w:jc w:val="right"/>
      </w:pPr>
    </w:p>
    <w:p w:rsidR="00CC087D" w:rsidRDefault="00CC087D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CC087D" w:rsidRDefault="00CC087D">
      <w:pPr>
        <w:pStyle w:val="ConsPlusTitle"/>
        <w:jc w:val="center"/>
      </w:pPr>
      <w:r>
        <w:t>АДМИНИСТРАЦИИ ГОРОДА БЛАГОВЕЩЕНСКА "НАЗНАЧЕНИЕ ПЕНСИИ</w:t>
      </w:r>
    </w:p>
    <w:p w:rsidR="00CC087D" w:rsidRDefault="00CC087D">
      <w:pPr>
        <w:pStyle w:val="ConsPlusTitle"/>
        <w:jc w:val="center"/>
      </w:pPr>
      <w:r>
        <w:t>ЗА ВЫСЛУГУ ЛЕТ ЛИЦАМ, ЗАМЕЩАВШИМ ДОЛЖНОСТИ МУНИЦИПАЛЬНОЙ</w:t>
      </w:r>
    </w:p>
    <w:p w:rsidR="00CC087D" w:rsidRDefault="00CC087D">
      <w:pPr>
        <w:pStyle w:val="ConsPlusTitle"/>
        <w:jc w:val="center"/>
      </w:pPr>
      <w:r>
        <w:t>СЛУЖБЫ В ОРГАНАХ МЕСТНОГО САМОУПРАВЛЕНИЯ МУНИЦИПАЛЬНОГО</w:t>
      </w:r>
    </w:p>
    <w:p w:rsidR="00CC087D" w:rsidRDefault="00CC087D">
      <w:pPr>
        <w:pStyle w:val="ConsPlusTitle"/>
        <w:jc w:val="center"/>
      </w:pPr>
      <w:r>
        <w:t>ОБРАЗОВАНИЯ ГОРОДА БЛАГОВЕЩЕНСКА"</w:t>
      </w:r>
    </w:p>
    <w:p w:rsidR="00CC087D" w:rsidRDefault="00CC08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08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87D" w:rsidRDefault="00CC08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87D" w:rsidRDefault="00CC08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087D" w:rsidRDefault="00CC08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087D" w:rsidRDefault="00CC08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CC087D" w:rsidRDefault="00CC08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13.07.2012 </w:t>
            </w:r>
            <w:hyperlink r:id="rId16">
              <w:r>
                <w:rPr>
                  <w:color w:val="0000FF"/>
                </w:rPr>
                <w:t>N 3258</w:t>
              </w:r>
            </w:hyperlink>
            <w:r>
              <w:rPr>
                <w:color w:val="392C69"/>
              </w:rPr>
              <w:t xml:space="preserve">, от 18.07.2014 </w:t>
            </w:r>
            <w:hyperlink r:id="rId17">
              <w:r>
                <w:rPr>
                  <w:color w:val="0000FF"/>
                </w:rPr>
                <w:t>N 3014</w:t>
              </w:r>
            </w:hyperlink>
            <w:r>
              <w:rPr>
                <w:color w:val="392C69"/>
              </w:rPr>
              <w:t>,</w:t>
            </w:r>
          </w:p>
          <w:p w:rsidR="00CC087D" w:rsidRDefault="00CC08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17.02.2016 </w:t>
            </w:r>
            <w:hyperlink r:id="rId18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11.01.2017 </w:t>
            </w:r>
            <w:hyperlink r:id="rId19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CC087D" w:rsidRDefault="00CC08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01.03.2019 </w:t>
            </w:r>
            <w:hyperlink r:id="rId20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87D" w:rsidRDefault="00CC087D">
            <w:pPr>
              <w:pStyle w:val="ConsPlusNormal"/>
            </w:pPr>
          </w:p>
        </w:tc>
      </w:tr>
    </w:tbl>
    <w:p w:rsidR="00CC087D" w:rsidRDefault="00CC087D">
      <w:pPr>
        <w:pStyle w:val="ConsPlusNormal"/>
        <w:jc w:val="center"/>
      </w:pPr>
    </w:p>
    <w:p w:rsidR="00CC087D" w:rsidRDefault="00CC087D">
      <w:pPr>
        <w:pStyle w:val="ConsPlusTitle"/>
        <w:jc w:val="center"/>
        <w:outlineLvl w:val="1"/>
      </w:pPr>
      <w:r>
        <w:t>1. Общие положения</w:t>
      </w:r>
    </w:p>
    <w:p w:rsidR="00CC087D" w:rsidRDefault="00CC087D">
      <w:pPr>
        <w:pStyle w:val="ConsPlusNormal"/>
        <w:jc w:val="center"/>
      </w:pPr>
    </w:p>
    <w:p w:rsidR="00CC087D" w:rsidRDefault="00CC087D">
      <w:pPr>
        <w:pStyle w:val="ConsPlusNormal"/>
        <w:ind w:firstLine="540"/>
        <w:jc w:val="both"/>
      </w:pPr>
      <w:r>
        <w:t>1.1. Административный регламент администрации города Благовещенска по предоставлению муниципальной услуги "Назначение пенсии за выслугу лет лицам, замещавшим должности муниципальной службы в органах местного самоуправления муниципального образования города Благовещенска" (далее - административный регламент) разработан в целях повышения качества исполнения муниципальной услуги, определяет сроки и последовательность действий при осуществлении муниципальной услуги.</w:t>
      </w:r>
    </w:p>
    <w:p w:rsidR="00CC087D" w:rsidRDefault="00CC08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13.07.2012 </w:t>
      </w:r>
      <w:hyperlink r:id="rId21">
        <w:r>
          <w:rPr>
            <w:color w:val="0000FF"/>
          </w:rPr>
          <w:t>N 3258</w:t>
        </w:r>
      </w:hyperlink>
      <w:r>
        <w:t xml:space="preserve">, от 11.01.2017 </w:t>
      </w:r>
      <w:hyperlink r:id="rId22">
        <w:r>
          <w:rPr>
            <w:color w:val="0000FF"/>
          </w:rPr>
          <w:t>N 17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1.2. Получателем муниципальной услуги являются лица, замещавшие должности муниципальной службы в органах местного самоуправления муниципального образования города Благовещенска (далее - получатели услуги).</w:t>
      </w:r>
    </w:p>
    <w:p w:rsidR="00CC087D" w:rsidRDefault="00CC08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13.07.2012 </w:t>
      </w:r>
      <w:hyperlink r:id="rId23">
        <w:r>
          <w:rPr>
            <w:color w:val="0000FF"/>
          </w:rPr>
          <w:t>N 3258</w:t>
        </w:r>
      </w:hyperlink>
      <w:r>
        <w:t xml:space="preserve">, от 11.01.2017 </w:t>
      </w:r>
      <w:hyperlink r:id="rId24">
        <w:r>
          <w:rPr>
            <w:color w:val="0000FF"/>
          </w:rPr>
          <w:t>N 17</w:t>
        </w:r>
      </w:hyperlink>
      <w:r>
        <w:t>)</w:t>
      </w:r>
    </w:p>
    <w:p w:rsidR="00CC087D" w:rsidRDefault="00CC087D">
      <w:pPr>
        <w:pStyle w:val="ConsPlusNormal"/>
        <w:jc w:val="both"/>
      </w:pPr>
    </w:p>
    <w:p w:rsidR="00CC087D" w:rsidRDefault="00CC087D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C087D" w:rsidRDefault="00CC087D">
      <w:pPr>
        <w:pStyle w:val="ConsPlusNormal"/>
        <w:jc w:val="center"/>
      </w:pPr>
    </w:p>
    <w:p w:rsidR="00CC087D" w:rsidRDefault="00CC087D">
      <w:pPr>
        <w:pStyle w:val="ConsPlusNormal"/>
        <w:ind w:firstLine="540"/>
        <w:jc w:val="both"/>
      </w:pPr>
      <w:r>
        <w:t>2.1. Наименование муниципальной услуги: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"Назначение пенсии за выслугу лет лицам, замещавшим должности муниципальной службы в органах местного самоуправления муниципального образования города Благовещенска" (далее - муниципальная услуга).</w:t>
      </w:r>
    </w:p>
    <w:p w:rsidR="00CC087D" w:rsidRDefault="00CC087D">
      <w:pPr>
        <w:pStyle w:val="ConsPlusNormal"/>
        <w:jc w:val="both"/>
      </w:pPr>
      <w:r>
        <w:t xml:space="preserve">(в ред. постановлений администрации города Благовещенска от 13.07.2012 </w:t>
      </w:r>
      <w:hyperlink r:id="rId25">
        <w:r>
          <w:rPr>
            <w:color w:val="0000FF"/>
          </w:rPr>
          <w:t>N 3258</w:t>
        </w:r>
      </w:hyperlink>
      <w:r>
        <w:t xml:space="preserve">, от 11.01.2017 </w:t>
      </w:r>
      <w:hyperlink r:id="rId26">
        <w:r>
          <w:rPr>
            <w:color w:val="0000FF"/>
          </w:rPr>
          <w:t>N 17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Муниципальную услугу предоставляет администрация города Благовещенска в лице комиссии по вопросам муниципальной службы администрации города Благовещенска (далее - Комиссия по вопросам муниципальной службы).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2.3. Результаты предоставления муниципальной услуги: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решение о назначении пенсии за выслугу лет;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решение об отказе в назначении пенсии за выслугу лет.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lastRenderedPageBreak/>
        <w:t>2.4. Сроки предоставления муниципальной услуги.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Срок исполнения муниципальной услуги составляет не более 30 дней со дня поступления заявления.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2.5. Перечень правовых актов, регулирующих предоставление муниципальной услуги: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 марта 2007 г. N 25-ФЗ "О муниципальной службе в Российской Федерации";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Закон</w:t>
        </w:r>
      </w:hyperlink>
      <w:r>
        <w:t xml:space="preserve"> Амурской области от 31 августа 2007 г. N 364-ОЗ "О муниципальной службе в Амурской области";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11.01.2017 </w:t>
      </w:r>
      <w:hyperlink r:id="rId30">
        <w:r>
          <w:rPr>
            <w:color w:val="0000FF"/>
          </w:rPr>
          <w:t>N 17</w:t>
        </w:r>
      </w:hyperlink>
      <w:r>
        <w:t>;</w:t>
      </w:r>
    </w:p>
    <w:p w:rsidR="00CC087D" w:rsidRDefault="00CC087D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31">
        <w:r>
          <w:rPr>
            <w:color w:val="0000FF"/>
          </w:rPr>
          <w:t>Закон</w:t>
        </w:r>
      </w:hyperlink>
      <w:r>
        <w:t xml:space="preserve"> Амурской области от 13 декабря 2006 г. N 261-ОЗ "О государственной гражданской службе в Амурской области";</w:t>
      </w:r>
      <w:proofErr w:type="gramEnd"/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Положение</w:t>
        </w:r>
      </w:hyperlink>
      <w:r>
        <w:t xml:space="preserve"> о порядке назначения, выплаты и перерасчета пенсии за выслугу лет лицам, замещающим должности муниципальной службы в органах местного самоуправления муниципального образования города Благовещенска, утвержденное постановлением администрации города Благовещенска от 10 февраля 2012 г. N 532.</w:t>
      </w:r>
    </w:p>
    <w:p w:rsidR="00CC087D" w:rsidRDefault="00CC087D">
      <w:pPr>
        <w:pStyle w:val="ConsPlusNormal"/>
        <w:jc w:val="both"/>
      </w:pPr>
      <w:r>
        <w:t xml:space="preserve">(в ред. постановления администрации города Благовещенска от 11.01.2017 </w:t>
      </w:r>
      <w:hyperlink r:id="rId33">
        <w:r>
          <w:rPr>
            <w:color w:val="0000FF"/>
          </w:rPr>
          <w:t>N 17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bookmarkStart w:id="1" w:name="P76"/>
      <w:bookmarkEnd w:id="1"/>
      <w:r>
        <w:t>2.6. Перечень документов (их копий), требуемых на основании соответствующих правовых актов, для предоставления муниципальной услуги.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Для получения муниципальной услуги получатель услуги представляет: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- </w:t>
      </w:r>
      <w:hyperlink w:anchor="P211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регламенту;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заверенную в установленном порядке копию распоряжения, приказа об освобождении от должности;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копию трудовой книжки, заверенную кадровой службой по последнему месту работы, иные документы, подтверждающие стаж работы;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справку о размере среднемесячного денежного содержания;</w:t>
      </w:r>
    </w:p>
    <w:p w:rsidR="00CC087D" w:rsidRDefault="00CC087D">
      <w:pPr>
        <w:pStyle w:val="ConsPlusNormal"/>
        <w:jc w:val="both"/>
      </w:pPr>
      <w:r>
        <w:t xml:space="preserve">(в ред. постановления администрации города Благовещенска от 11.01.2017 </w:t>
      </w:r>
      <w:hyperlink r:id="rId34">
        <w:r>
          <w:rPr>
            <w:color w:val="0000FF"/>
          </w:rPr>
          <w:t>N 17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справку о размере трудовой пенсии, получаемой на момент подачи заявления;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справку о периодах службы, учитываемых при исчислении стажа муниципальной службы, заверенную кадровой службой по последнему месту работы.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При подаче указанных документов получатель услуги предъявляет паспорт и трудовую книжку.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2.7. Перечень оснований для отказа в приеме документов, необходимых для предоставления муниципальной услуги.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Основанием для отказа в приеме документов, необходимых для представления муниципальной услуги, является представление заявителем неполного пакета документов для назначения и выплаты пенсии за выслугу лет, указанного в </w:t>
      </w:r>
      <w:hyperlink w:anchor="P76">
        <w:r>
          <w:rPr>
            <w:color w:val="0000FF"/>
          </w:rPr>
          <w:t>пункте 2.6</w:t>
        </w:r>
      </w:hyperlink>
      <w:r>
        <w:t>.</w:t>
      </w:r>
    </w:p>
    <w:p w:rsidR="00CC087D" w:rsidRDefault="00CC087D">
      <w:pPr>
        <w:pStyle w:val="ConsPlusNormal"/>
        <w:jc w:val="both"/>
      </w:pPr>
      <w:r>
        <w:t xml:space="preserve">(в ред. постановления администрации города Благовещенска от 13.07.2012 </w:t>
      </w:r>
      <w:hyperlink r:id="rId35">
        <w:r>
          <w:rPr>
            <w:color w:val="0000FF"/>
          </w:rPr>
          <w:t>N 3258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lastRenderedPageBreak/>
        <w:t>Отказ в приеме документов допускается в случае непредставления документа, удостоверяющего личность заявителя; если заявитель представляет интересы получателя услуги, - непредставления документа, удостоверяющего личность заявителя, а также документа, подтверждающего полномочия представления интересов получателя услуги.</w:t>
      </w:r>
    </w:p>
    <w:p w:rsidR="00CC087D" w:rsidRDefault="00CC087D">
      <w:pPr>
        <w:pStyle w:val="ConsPlusNormal"/>
        <w:jc w:val="both"/>
      </w:pPr>
      <w:r>
        <w:t xml:space="preserve">(абзац введен постановлением администрации города Благовещенска от 01.03.2019 </w:t>
      </w:r>
      <w:hyperlink r:id="rId36">
        <w:r>
          <w:rPr>
            <w:color w:val="0000FF"/>
          </w:rPr>
          <w:t>N 652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2.7.1. Приостановление предоставления муниципальной услуги не допускается.</w:t>
      </w:r>
    </w:p>
    <w:p w:rsidR="00CC087D" w:rsidRDefault="00CC087D">
      <w:pPr>
        <w:pStyle w:val="ConsPlusNormal"/>
        <w:jc w:val="both"/>
      </w:pPr>
      <w:r>
        <w:t xml:space="preserve">(п. 2.7.1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01.03.2019 </w:t>
      </w:r>
      <w:hyperlink r:id="rId37">
        <w:r>
          <w:rPr>
            <w:color w:val="0000FF"/>
          </w:rPr>
          <w:t>N 652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2.8. Перечень оснований отказа в предоставлении муниципальной услуги.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В предоставлении муниципальной услуги может быть отказано в случае отсутствия права у заявителя для назначения и выплаты пенсии за выслугу лет.</w:t>
      </w:r>
    </w:p>
    <w:p w:rsidR="00CC087D" w:rsidRDefault="00CC08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13.07.2012 </w:t>
      </w:r>
      <w:hyperlink r:id="rId38">
        <w:r>
          <w:rPr>
            <w:color w:val="0000FF"/>
          </w:rPr>
          <w:t>N 3258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В случае отказа в предоставлении муниципальной услуги секретарь Комиссии по вопросам муниципальной службы разъясняет причины, основания отказа, оформляет выписку решения Комиссии по вопросам муниципальной службы в письменной форме и выдает заявителю.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2.9. Муниципальная услуга предоставляется бесплатно.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подаче документов на предоставление муниципальной услуги и при получении результата предоставления муниципальной услуги.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Время ожидания приема к секретарю Комиссии по вопросам муниципальной службы не должно превышать 15 минут.</w:t>
      </w:r>
    </w:p>
    <w:p w:rsidR="00CC087D" w:rsidRDefault="00CC087D">
      <w:pPr>
        <w:pStyle w:val="ConsPlusNormal"/>
        <w:jc w:val="both"/>
      </w:pPr>
      <w:r>
        <w:t xml:space="preserve">(в ред. постановления администрации города Благовещенска от 18.07.2014 </w:t>
      </w:r>
      <w:hyperlink r:id="rId39">
        <w:r>
          <w:rPr>
            <w:color w:val="0000FF"/>
          </w:rPr>
          <w:t>N 3014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Продолжительность приема у секретаря Комиссии по вопросам муниципальной службы не должно превышать 15 минут.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2.11. Показатель доступности и качества муниципальной услуги. Показателем доступности муниципальной услуги является возможность подачи заявления лично или через представителя.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Показателем качества муниципальной услуги является соблюдение сроков предоставления муниципальной услуги.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2.12. График работы комиссии по вопросам муниципальной службы: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понедельник - пятница - с 9.00 до 13.00 и с 14.00 до 18.00;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технический перерыв - с 11.00 до 11.15 и с 16.00 до 16.15;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суббота, воскресенье - выходные.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Телефон секретаря Комиссии: (4162) 595-653.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Почтовый адрес: 675000, Амурская область, г. Благовещенск, ул. Ленина, 131, каб. 305.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2.12.1. Для беспрепятственного получения услуги в здании администрации по адресу: г. Благовещенск, ул. Ленина, 133, инвалидам обеспечены следующие условия: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1) помещения, предназначенные для работы с заявителями, располагаются на первом этаже здания;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2)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lastRenderedPageBreak/>
        <w:t>3) допуск сурдопереводчика и тифлосурдопереводчика;</w:t>
      </w:r>
    </w:p>
    <w:p w:rsidR="00CC087D" w:rsidRDefault="00CC087D">
      <w:pPr>
        <w:pStyle w:val="ConsPlusNormal"/>
        <w:spacing w:before="220"/>
        <w:ind w:firstLine="540"/>
        <w:jc w:val="both"/>
      </w:pPr>
      <w:proofErr w:type="gramStart"/>
      <w:r>
        <w:t>4) допуск собаки-проводника в здание, в котором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C087D" w:rsidRDefault="00CC087D">
      <w:pPr>
        <w:pStyle w:val="ConsPlusNormal"/>
        <w:spacing w:before="220"/>
        <w:ind w:firstLine="540"/>
        <w:jc w:val="both"/>
      </w:pPr>
      <w:r>
        <w:t>5) оказание инвалидам помощи в преодолении барьеров, мешающих получению ими услуг наравне с другими лицами.</w:t>
      </w:r>
    </w:p>
    <w:p w:rsidR="00CC087D" w:rsidRDefault="00CC087D">
      <w:pPr>
        <w:pStyle w:val="ConsPlusNormal"/>
        <w:jc w:val="both"/>
      </w:pPr>
      <w:r>
        <w:t xml:space="preserve">(п. 2.12.1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11.01.2017 </w:t>
      </w:r>
      <w:hyperlink r:id="rId40">
        <w:r>
          <w:rPr>
            <w:color w:val="0000FF"/>
          </w:rPr>
          <w:t>N 17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2.13. Информация об услуге размещена в электронном виде на едином портале государственных услуг Российской Федерации http://www.gosuslugi.ru, на портале государственных и муниципальных услуг (функций) Амурской области www.gu.amurobl.ru.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На портале обеспечена возможность загрузки бланка заявления на компьютер получателя услуги, подачи в электронном виде заявки на получение услуги, получения информации о ходе исполнения услуги или получения информации об отказе в предоставлении услуги, а также обеспечение </w:t>
      </w:r>
      <w:proofErr w:type="gramStart"/>
      <w:r>
        <w:t>возможности получения результатов предоставления услуги</w:t>
      </w:r>
      <w:proofErr w:type="gramEnd"/>
      <w:r>
        <w:t xml:space="preserve"> в электронном виде, если это не запрещено федеральным законом. Доступ к порталу осуществляется путем проведения процедуры регистрации или при помощи универсальной электронной карты.</w:t>
      </w:r>
    </w:p>
    <w:p w:rsidR="00CC087D" w:rsidRDefault="00CC087D">
      <w:pPr>
        <w:pStyle w:val="ConsPlusNormal"/>
        <w:jc w:val="both"/>
      </w:pPr>
      <w:r>
        <w:t xml:space="preserve">(п. 2.13 в ред. постановления администрации города Благовещенска от 18.07.2014 </w:t>
      </w:r>
      <w:hyperlink r:id="rId41">
        <w:r>
          <w:rPr>
            <w:color w:val="0000FF"/>
          </w:rPr>
          <w:t>N 3014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2.14. Консультации предоставляются по следующим вопросам: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времени приема и выдачи документов;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месторасположения, графика (режима) работы, номеров телефонов, адреса предоставления муниципальной услуги;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сроков предоставления муниципальной услуги.</w:t>
      </w:r>
    </w:p>
    <w:p w:rsidR="00CC087D" w:rsidRDefault="00CC087D">
      <w:pPr>
        <w:pStyle w:val="ConsPlusNormal"/>
        <w:jc w:val="both"/>
      </w:pPr>
    </w:p>
    <w:p w:rsidR="00CC087D" w:rsidRDefault="00CC087D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C087D" w:rsidRDefault="00CC087D">
      <w:pPr>
        <w:pStyle w:val="ConsPlusTitle"/>
        <w:jc w:val="center"/>
      </w:pPr>
      <w:r>
        <w:t>административных процедур, требования</w:t>
      </w:r>
    </w:p>
    <w:p w:rsidR="00CC087D" w:rsidRDefault="00CC087D">
      <w:pPr>
        <w:pStyle w:val="ConsPlusTitle"/>
        <w:jc w:val="center"/>
      </w:pPr>
      <w:r>
        <w:t>к порядку их выполнения</w:t>
      </w:r>
    </w:p>
    <w:p w:rsidR="00CC087D" w:rsidRDefault="00CC087D">
      <w:pPr>
        <w:pStyle w:val="ConsPlusNormal"/>
        <w:jc w:val="center"/>
      </w:pPr>
    </w:p>
    <w:p w:rsidR="00CC087D" w:rsidRDefault="00CC087D">
      <w:pPr>
        <w:pStyle w:val="ConsPlusNormal"/>
        <w:ind w:firstLine="540"/>
        <w:jc w:val="both"/>
      </w:pPr>
      <w:r>
        <w:t>3.1. Исполнение муниципальной услуги включает в себя следующие административные процедуры: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- прием письменного </w:t>
      </w:r>
      <w:hyperlink w:anchor="P211">
        <w:r>
          <w:rPr>
            <w:color w:val="0000FF"/>
          </w:rPr>
          <w:t>заявления</w:t>
        </w:r>
      </w:hyperlink>
      <w:r>
        <w:t xml:space="preserve"> </w:t>
      </w:r>
      <w:proofErr w:type="gramStart"/>
      <w:r>
        <w:t>о назначении пенсии за выслугу лет по форме согласно приложению к настоящему регламенту с приложением</w:t>
      </w:r>
      <w:proofErr w:type="gramEnd"/>
      <w:r>
        <w:t xml:space="preserve"> документов, указанных в </w:t>
      </w:r>
      <w:hyperlink w:anchor="P76">
        <w:r>
          <w:rPr>
            <w:color w:val="0000FF"/>
          </w:rPr>
          <w:t>пункте 2.6</w:t>
        </w:r>
      </w:hyperlink>
      <w:r>
        <w:t xml:space="preserve"> настоящего Регламента;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рассмотрение заявления и документов на заседании комиссии по вопросам муниципальной службы;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принятие решения о назначении пенсии за выслугу лет либо об отказе в назначении пенсии за выслугу лет;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подготовка постановления администрации города Благовещенска о назначении пенсии за выслугу лет либо письменного отказа о назначении пенсии за выслугу лет;</w:t>
      </w:r>
    </w:p>
    <w:p w:rsidR="00CC087D" w:rsidRDefault="00CC087D">
      <w:pPr>
        <w:pStyle w:val="ConsPlusNormal"/>
        <w:jc w:val="both"/>
      </w:pPr>
      <w:r>
        <w:t xml:space="preserve">(в ред. постановления администрации города Благовещенска от 11.01.2017 </w:t>
      </w:r>
      <w:hyperlink r:id="rId42">
        <w:r>
          <w:rPr>
            <w:color w:val="0000FF"/>
          </w:rPr>
          <w:t>N 17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lastRenderedPageBreak/>
        <w:t>- выдача постановления администрации города Благовещенска получателю услуги.</w:t>
      </w:r>
    </w:p>
    <w:p w:rsidR="00CC087D" w:rsidRDefault="00CC087D">
      <w:pPr>
        <w:pStyle w:val="ConsPlusNormal"/>
        <w:jc w:val="both"/>
      </w:pPr>
      <w:r>
        <w:t xml:space="preserve">(в ред. постановления администрации города Благовещенска от 11.01.2017 </w:t>
      </w:r>
      <w:hyperlink r:id="rId43">
        <w:r>
          <w:rPr>
            <w:color w:val="0000FF"/>
          </w:rPr>
          <w:t>N 17</w:t>
        </w:r>
      </w:hyperlink>
      <w:r>
        <w:t>)</w:t>
      </w:r>
    </w:p>
    <w:p w:rsidR="00CC087D" w:rsidRDefault="00CC087D">
      <w:pPr>
        <w:pStyle w:val="ConsPlusNormal"/>
        <w:ind w:firstLine="540"/>
        <w:jc w:val="both"/>
      </w:pPr>
    </w:p>
    <w:p w:rsidR="00CC087D" w:rsidRDefault="00CC087D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CC087D" w:rsidRDefault="00CC087D">
      <w:pPr>
        <w:pStyle w:val="ConsPlusTitle"/>
        <w:jc w:val="center"/>
      </w:pPr>
      <w:r>
        <w:t>административного регламента</w:t>
      </w:r>
    </w:p>
    <w:p w:rsidR="00CC087D" w:rsidRDefault="00CC087D">
      <w:pPr>
        <w:pStyle w:val="ConsPlusNormal"/>
        <w:jc w:val="center"/>
      </w:pPr>
    </w:p>
    <w:p w:rsidR="00CC087D" w:rsidRDefault="00CC087D">
      <w:pPr>
        <w:pStyle w:val="ConsPlusNormal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последовательности действий, определенных административным регламентом.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Текущий контроль по предоставлению муниципальной услуги осуществляется председателем комиссии по вопросам муниципальной службы.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4.2. Порядок, периодичность и формы осуществления плановых и внеплановых проверок за полнотой и качеством исполнения муниципальной услуги.</w:t>
      </w:r>
    </w:p>
    <w:p w:rsidR="00CC087D" w:rsidRDefault="00CC087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действия (бездействие) комиссии по вопросам муниципальной службы.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По результатам проверок в случае </w:t>
      </w:r>
      <w:proofErr w:type="gramStart"/>
      <w:r>
        <w:t>выявления нарушений прав получателей услуги</w:t>
      </w:r>
      <w:proofErr w:type="gramEnd"/>
      <w:r>
        <w:t xml:space="preserve"> виновные лица привлекаются к ответственности в порядке, установленном законодательством Российской Федерации.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4.3.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В любое время со дня приема документов на предоставление муниципальной услуги получатель услуги имеет право на получение сведений о прохождении рассмотрения документов по телефону или посредством личного посещения секретаря комиссии по вопросам муниципальной службы.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Получателю услуги представляются сведения о том, на каком этапе предоставления муниципальной услуги находятся поданные им документы.</w:t>
      </w:r>
    </w:p>
    <w:p w:rsidR="00CC087D" w:rsidRDefault="00CC087D">
      <w:pPr>
        <w:pStyle w:val="ConsPlusNormal"/>
        <w:ind w:firstLine="540"/>
        <w:jc w:val="both"/>
      </w:pPr>
    </w:p>
    <w:p w:rsidR="00CC087D" w:rsidRDefault="00CC087D">
      <w:pPr>
        <w:pStyle w:val="ConsPlusTitle"/>
        <w:jc w:val="center"/>
        <w:outlineLvl w:val="1"/>
      </w:pPr>
      <w:r>
        <w:t>5. Порядок обжалования действия (бездействия) и решений,</w:t>
      </w:r>
    </w:p>
    <w:p w:rsidR="00CC087D" w:rsidRDefault="00CC087D">
      <w:pPr>
        <w:pStyle w:val="ConsPlusTitle"/>
        <w:jc w:val="center"/>
      </w:pPr>
      <w:proofErr w:type="gramStart"/>
      <w:r>
        <w:t>осуществляемых</w:t>
      </w:r>
      <w:proofErr w:type="gramEnd"/>
      <w:r>
        <w:t xml:space="preserve"> в ходе исполнения муниципальной функции</w:t>
      </w:r>
    </w:p>
    <w:p w:rsidR="00CC087D" w:rsidRDefault="00CC087D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CC087D" w:rsidRDefault="00CC087D">
      <w:pPr>
        <w:pStyle w:val="ConsPlusNormal"/>
        <w:jc w:val="center"/>
      </w:pPr>
      <w:r>
        <w:t xml:space="preserve">от 13.07.2012 </w:t>
      </w:r>
      <w:hyperlink r:id="rId44">
        <w:r>
          <w:rPr>
            <w:color w:val="0000FF"/>
          </w:rPr>
          <w:t>N 3258</w:t>
        </w:r>
      </w:hyperlink>
      <w:r>
        <w:t>)</w:t>
      </w:r>
    </w:p>
    <w:p w:rsidR="00CC087D" w:rsidRDefault="00CC087D">
      <w:pPr>
        <w:pStyle w:val="ConsPlusNormal"/>
        <w:jc w:val="center"/>
      </w:pPr>
    </w:p>
    <w:p w:rsidR="00CC087D" w:rsidRDefault="00CC087D">
      <w:pPr>
        <w:pStyle w:val="ConsPlusNormal"/>
        <w:ind w:firstLine="540"/>
        <w:jc w:val="both"/>
      </w:pPr>
      <w:r>
        <w:t>5.1. Получатели услуги имеют право на обжалование решений, принятых в ходе исполнения муниципальной услуги, действий или бездействия должностных лиц, ответственных работников, участвующих в исполнении муниципальной услуги, в досудебном и судебном порядке в соответствии с законодательством Российской Федерации.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5.2. Заявитель может обратиться с жалобой в следующих случаях: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нарушение срока предоставления муниципальной услуги;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требование у получателя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услуги;</w:t>
      </w:r>
    </w:p>
    <w:p w:rsidR="00CC087D" w:rsidRDefault="00CC087D">
      <w:pPr>
        <w:pStyle w:val="ConsPlusNormal"/>
        <w:jc w:val="both"/>
      </w:pPr>
      <w:r>
        <w:t xml:space="preserve">(в ред. постановления администрации города Благовещенска от 01.03.2019 </w:t>
      </w:r>
      <w:hyperlink r:id="rId45">
        <w:r>
          <w:rPr>
            <w:color w:val="0000FF"/>
          </w:rPr>
          <w:t>N 652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lastRenderedPageBreak/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 w:rsidR="00CC087D" w:rsidRDefault="00CC087D">
      <w:pPr>
        <w:pStyle w:val="ConsPlusNormal"/>
        <w:spacing w:before="220"/>
        <w:ind w:firstLine="540"/>
        <w:jc w:val="both"/>
      </w:pPr>
      <w:proofErr w:type="gramStart"/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  <w:proofErr w:type="gramEnd"/>
    </w:p>
    <w:p w:rsidR="00CC087D" w:rsidRDefault="00CC087D">
      <w:pPr>
        <w:pStyle w:val="ConsPlusNormal"/>
        <w:jc w:val="both"/>
      </w:pPr>
      <w:r>
        <w:t xml:space="preserve">(в ред. постановления администрации города Благовещенска от 01.03.2019 </w:t>
      </w:r>
      <w:hyperlink r:id="rId46">
        <w:r>
          <w:rPr>
            <w:color w:val="0000FF"/>
          </w:rPr>
          <w:t>N 652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CC087D" w:rsidRDefault="00CC087D">
      <w:pPr>
        <w:pStyle w:val="ConsPlusNormal"/>
        <w:spacing w:before="220"/>
        <w:ind w:firstLine="540"/>
        <w:jc w:val="both"/>
      </w:pPr>
      <w:proofErr w:type="gramStart"/>
      <w: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C087D" w:rsidRDefault="00CC087D">
      <w:pPr>
        <w:pStyle w:val="ConsPlusNormal"/>
        <w:spacing w:before="220"/>
        <w:ind w:firstLine="540"/>
        <w:jc w:val="both"/>
      </w:pPr>
      <w:r>
        <w:t>- нарушение срока или порядка выдачи документов по результатам предоставления муниципальной услуги;</w:t>
      </w:r>
    </w:p>
    <w:p w:rsidR="00CC087D" w:rsidRDefault="00CC087D">
      <w:pPr>
        <w:pStyle w:val="ConsPlusNormal"/>
        <w:jc w:val="both"/>
      </w:pPr>
      <w:r>
        <w:t xml:space="preserve">(абзац введен постановлением администрации города Благовещенска от 01.03.2019 </w:t>
      </w:r>
      <w:hyperlink r:id="rId47">
        <w:r>
          <w:rPr>
            <w:color w:val="0000FF"/>
          </w:rPr>
          <w:t>N 652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proofErr w:type="gramStart"/>
      <w: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  <w:proofErr w:type="gramEnd"/>
    </w:p>
    <w:p w:rsidR="00CC087D" w:rsidRDefault="00CC087D">
      <w:pPr>
        <w:pStyle w:val="ConsPlusNormal"/>
        <w:jc w:val="both"/>
      </w:pPr>
      <w:r>
        <w:t xml:space="preserve">(абзац введен постановлением администрации города Благовещенска от 01.03.2019 </w:t>
      </w:r>
      <w:hyperlink r:id="rId48">
        <w:r>
          <w:rPr>
            <w:color w:val="0000FF"/>
          </w:rPr>
          <w:t>N 652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proofErr w:type="gramStart"/>
      <w: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CC087D" w:rsidRDefault="00CC087D">
      <w:pPr>
        <w:pStyle w:val="ConsPlusNormal"/>
        <w:jc w:val="both"/>
      </w:pPr>
      <w:r>
        <w:t xml:space="preserve">(абзац введен постановлением администрации города Благовещенска от 01.03.2019 </w:t>
      </w:r>
      <w:hyperlink r:id="rId50">
        <w:r>
          <w:rPr>
            <w:color w:val="0000FF"/>
          </w:rPr>
          <w:t>N 652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5.3. Жалоба подается в письменной форме на бумажном носителе, в электронной форме председателю Комиссии по вопросам муниципальной службы. Жалобы на решения, принятые Комиссией по вопросам муниципальной службы, подаются мэру города Благовещенска.</w:t>
      </w:r>
    </w:p>
    <w:p w:rsidR="00CC087D" w:rsidRDefault="00CC08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17.02.2016 </w:t>
      </w:r>
      <w:hyperlink r:id="rId51">
        <w:r>
          <w:rPr>
            <w:color w:val="0000FF"/>
          </w:rPr>
          <w:t>N 499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5.4. Жалоба может быть направлена по почте через многофункциональный центр, с использованием информационно-телекоммуникационной сети "Интернет", официального сайта администрации города Благовещенска, единого портала муниципальных услуг либо регионального портала государственных и муниципальных услуг, а также может быть принята на личном приеме заявителя.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087D" w:rsidRDefault="00CC087D">
      <w:pPr>
        <w:pStyle w:val="ConsPlusNormal"/>
        <w:spacing w:before="220"/>
        <w:ind w:firstLine="540"/>
        <w:jc w:val="both"/>
      </w:pPr>
      <w:proofErr w:type="gramStart"/>
      <w:r>
        <w:t xml:space="preserve">2) фамилию, имя, отчество (последнее - при наличии), сведения о месте жительства </w:t>
      </w:r>
      <w:r>
        <w:lastRenderedPageBreak/>
        <w:t>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087D" w:rsidRDefault="00CC087D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Комиссии по вопросам муниципальной службы либо муниципального служащего, предоставляющего муниципальную услугу;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Комиссии по вопросам муниципальной службы либо муниципального служащего,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5.6. </w:t>
      </w:r>
      <w:proofErr w:type="gramStart"/>
      <w:r>
        <w:t>Жалоба, поступившая в Комиссию по вопросам муниципальной службы либо в администрацию города Благовещенск,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C087D" w:rsidRDefault="00CC087D">
      <w:pPr>
        <w:pStyle w:val="ConsPlusNormal"/>
        <w:spacing w:before="220"/>
        <w:ind w:firstLine="540"/>
        <w:jc w:val="both"/>
      </w:pPr>
      <w:bookmarkStart w:id="2" w:name="P182"/>
      <w:bookmarkEnd w:id="2"/>
      <w:r>
        <w:t>5.7. По результатам рассмотрения жалобы Комиссия по вопросам муниципальной службы принимает одно из следующих решений:</w:t>
      </w:r>
    </w:p>
    <w:p w:rsidR="00CC087D" w:rsidRDefault="00CC087D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C087D" w:rsidRDefault="00CC087D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hyperlink w:anchor="P182">
        <w:r>
          <w:rPr>
            <w:color w:val="0000FF"/>
          </w:rPr>
          <w:t>пункте 5.7</w:t>
        </w:r>
      </w:hyperlink>
      <w: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5.8.1. </w:t>
      </w:r>
      <w:proofErr w:type="gramStart"/>
      <w:r>
        <w:t>В случае признания жалобы подлежащей удовлетворению в ответе заявителю дается информация о действиях, осуществляемых Комиссией по вопросам муниципальной службы или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CC087D" w:rsidRDefault="00CC087D">
      <w:pPr>
        <w:pStyle w:val="ConsPlusNormal"/>
        <w:jc w:val="both"/>
      </w:pPr>
      <w:r>
        <w:t xml:space="preserve">(п. 5.8.1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01.03.2019 </w:t>
      </w:r>
      <w:hyperlink r:id="rId52">
        <w:r>
          <w:rPr>
            <w:color w:val="0000FF"/>
          </w:rPr>
          <w:t>N 652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5.8.2.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087D" w:rsidRDefault="00CC08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5.8.2 введен постановлением администрации города Благовещенска от 01.03.2019 </w:t>
      </w:r>
      <w:hyperlink r:id="rId53">
        <w:r>
          <w:rPr>
            <w:color w:val="0000FF"/>
          </w:rPr>
          <w:t>N 652</w:t>
        </w:r>
      </w:hyperlink>
      <w:r>
        <w:t>)</w:t>
      </w:r>
    </w:p>
    <w:p w:rsidR="00CC087D" w:rsidRDefault="00CC087D">
      <w:pPr>
        <w:pStyle w:val="ConsPlusNormal"/>
        <w:spacing w:before="220"/>
        <w:ind w:firstLine="540"/>
        <w:jc w:val="both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087D" w:rsidRDefault="00CC087D">
      <w:pPr>
        <w:pStyle w:val="ConsPlusNormal"/>
      </w:pPr>
    </w:p>
    <w:p w:rsidR="00CC087D" w:rsidRDefault="00CC087D">
      <w:pPr>
        <w:pStyle w:val="ConsPlusNormal"/>
      </w:pPr>
    </w:p>
    <w:p w:rsidR="00CC087D" w:rsidRDefault="00CC087D">
      <w:pPr>
        <w:pStyle w:val="ConsPlusNormal"/>
      </w:pPr>
    </w:p>
    <w:p w:rsidR="00CC087D" w:rsidRDefault="00CC087D">
      <w:pPr>
        <w:pStyle w:val="ConsPlusNormal"/>
      </w:pPr>
    </w:p>
    <w:p w:rsidR="00CC087D" w:rsidRDefault="00CC087D">
      <w:pPr>
        <w:pStyle w:val="ConsPlusNormal"/>
      </w:pPr>
    </w:p>
    <w:p w:rsidR="00CC087D" w:rsidRDefault="00CC087D">
      <w:pPr>
        <w:pStyle w:val="ConsPlusNormal"/>
        <w:jc w:val="right"/>
        <w:outlineLvl w:val="1"/>
      </w:pPr>
      <w:r>
        <w:lastRenderedPageBreak/>
        <w:t>Приложение</w:t>
      </w:r>
    </w:p>
    <w:p w:rsidR="00CC087D" w:rsidRDefault="00CC087D">
      <w:pPr>
        <w:pStyle w:val="ConsPlusNormal"/>
        <w:jc w:val="right"/>
      </w:pPr>
      <w:r>
        <w:t>к Административному регламенту</w:t>
      </w:r>
    </w:p>
    <w:p w:rsidR="00CC087D" w:rsidRDefault="00CC08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08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87D" w:rsidRDefault="00CC08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87D" w:rsidRDefault="00CC08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087D" w:rsidRDefault="00CC08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087D" w:rsidRDefault="00CC08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CC087D" w:rsidRDefault="00CC08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11.01.2017 </w:t>
            </w:r>
            <w:hyperlink r:id="rId54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87D" w:rsidRDefault="00CC087D">
            <w:pPr>
              <w:pStyle w:val="ConsPlusNormal"/>
            </w:pPr>
          </w:p>
        </w:tc>
      </w:tr>
    </w:tbl>
    <w:p w:rsidR="00CC087D" w:rsidRDefault="00CC087D">
      <w:pPr>
        <w:pStyle w:val="ConsPlusNormal"/>
      </w:pPr>
    </w:p>
    <w:p w:rsidR="00CC087D" w:rsidRDefault="00CC087D">
      <w:pPr>
        <w:pStyle w:val="ConsPlusNonformat"/>
        <w:jc w:val="both"/>
      </w:pPr>
      <w:r>
        <w:t>Председателю комиссии по вопросам муниципальной службы</w:t>
      </w:r>
    </w:p>
    <w:p w:rsidR="00CC087D" w:rsidRDefault="00CC087D">
      <w:pPr>
        <w:pStyle w:val="ConsPlusNonformat"/>
        <w:jc w:val="both"/>
      </w:pPr>
      <w:r>
        <w:t>от ________________________________________________________________________</w:t>
      </w:r>
    </w:p>
    <w:p w:rsidR="00CC087D" w:rsidRDefault="00CC087D">
      <w:pPr>
        <w:pStyle w:val="ConsPlusNonformat"/>
        <w:jc w:val="both"/>
      </w:pPr>
      <w:r>
        <w:t xml:space="preserve">                       (фамилия, имя, отчество заявителя)</w:t>
      </w:r>
    </w:p>
    <w:p w:rsidR="00CC087D" w:rsidRDefault="00CC087D">
      <w:pPr>
        <w:pStyle w:val="ConsPlusNonformat"/>
        <w:jc w:val="both"/>
      </w:pPr>
      <w:r>
        <w:t>Адрес: __________________________________________ телефон: ________________</w:t>
      </w:r>
    </w:p>
    <w:p w:rsidR="00CC087D" w:rsidRDefault="00CC087D">
      <w:pPr>
        <w:pStyle w:val="ConsPlusNonformat"/>
        <w:jc w:val="both"/>
      </w:pPr>
    </w:p>
    <w:p w:rsidR="00CC087D" w:rsidRDefault="00CC087D">
      <w:pPr>
        <w:pStyle w:val="ConsPlusNonformat"/>
        <w:jc w:val="both"/>
      </w:pPr>
      <w:r>
        <w:t xml:space="preserve">                             Паспортные данные</w:t>
      </w:r>
    </w:p>
    <w:p w:rsidR="00CC087D" w:rsidRDefault="00CC087D">
      <w:pPr>
        <w:pStyle w:val="ConsPlusNonformat"/>
        <w:jc w:val="both"/>
      </w:pPr>
    </w:p>
    <w:p w:rsidR="00CC087D" w:rsidRDefault="00CC087D">
      <w:pPr>
        <w:pStyle w:val="ConsPlusNonformat"/>
        <w:jc w:val="both"/>
      </w:pPr>
      <w:r>
        <w:t>Серия ____ дата выдачи _____________ номер _____ дата рождения ____________</w:t>
      </w:r>
    </w:p>
    <w:p w:rsidR="00CC087D" w:rsidRDefault="00CC087D">
      <w:pPr>
        <w:pStyle w:val="ConsPlusNonformat"/>
        <w:jc w:val="both"/>
      </w:pPr>
    </w:p>
    <w:p w:rsidR="00CC087D" w:rsidRDefault="00CC087D">
      <w:pPr>
        <w:pStyle w:val="ConsPlusNonformat"/>
        <w:jc w:val="both"/>
      </w:pPr>
      <w:bookmarkStart w:id="3" w:name="P211"/>
      <w:bookmarkEnd w:id="3"/>
      <w:r>
        <w:t xml:space="preserve">                                 ЗАЯВЛЕНИЕ</w:t>
      </w:r>
    </w:p>
    <w:p w:rsidR="00CC087D" w:rsidRDefault="00CC087D">
      <w:pPr>
        <w:pStyle w:val="ConsPlusNonformat"/>
        <w:jc w:val="both"/>
      </w:pPr>
    </w:p>
    <w:p w:rsidR="00CC087D" w:rsidRDefault="00CC087D">
      <w:pPr>
        <w:pStyle w:val="ConsPlusNonformat"/>
        <w:jc w:val="both"/>
      </w:pPr>
      <w:r>
        <w:t xml:space="preserve">В  соответствии  с  </w:t>
      </w:r>
      <w:hyperlink r:id="rId55">
        <w:r>
          <w:rPr>
            <w:color w:val="0000FF"/>
          </w:rPr>
          <w:t>Законом</w:t>
        </w:r>
      </w:hyperlink>
      <w:r>
        <w:t xml:space="preserve"> Амурской области "</w:t>
      </w:r>
      <w:proofErr w:type="gramStart"/>
      <w:r>
        <w:t>О</w:t>
      </w:r>
      <w:proofErr w:type="gramEnd"/>
      <w:r>
        <w:t xml:space="preserve"> государственной гражданской</w:t>
      </w:r>
    </w:p>
    <w:p w:rsidR="00CC087D" w:rsidRDefault="00CC087D">
      <w:pPr>
        <w:pStyle w:val="ConsPlusNonformat"/>
        <w:jc w:val="both"/>
      </w:pPr>
      <w:r>
        <w:t>службе  Амурской  области" прошу  назначить мне, замещавшему (ей) должность</w:t>
      </w:r>
    </w:p>
    <w:p w:rsidR="00CC087D" w:rsidRDefault="00CC087D">
      <w:pPr>
        <w:pStyle w:val="ConsPlusNonformat"/>
        <w:jc w:val="both"/>
      </w:pPr>
      <w:r>
        <w:t>___________________________________________________________________________</w:t>
      </w:r>
    </w:p>
    <w:p w:rsidR="00CC087D" w:rsidRDefault="00CC087D">
      <w:pPr>
        <w:pStyle w:val="ConsPlusNonformat"/>
        <w:jc w:val="both"/>
      </w:pPr>
      <w:r>
        <w:t xml:space="preserve">               (наименование должности муниципальной службы)</w:t>
      </w:r>
    </w:p>
    <w:p w:rsidR="00CC087D" w:rsidRDefault="00CC087D">
      <w:pPr>
        <w:pStyle w:val="ConsPlusNonformat"/>
        <w:jc w:val="both"/>
      </w:pPr>
      <w:r>
        <w:t>пенсию за выслугу лет к трудовой пенсии по старости (инвалидности).</w:t>
      </w:r>
    </w:p>
    <w:p w:rsidR="00CC087D" w:rsidRDefault="00CC087D">
      <w:pPr>
        <w:pStyle w:val="ConsPlusNonformat"/>
        <w:jc w:val="both"/>
      </w:pPr>
      <w:r>
        <w:t>При  замещении должностей государственной гражданской службы, муниципальной</w:t>
      </w:r>
    </w:p>
    <w:p w:rsidR="00CC087D" w:rsidRDefault="00CC087D">
      <w:pPr>
        <w:pStyle w:val="ConsPlusNonformat"/>
        <w:jc w:val="both"/>
      </w:pPr>
      <w:r>
        <w:t xml:space="preserve">службы,  а  также  при изменении размера страховой части трудовой пенсии </w:t>
      </w:r>
      <w:proofErr w:type="gramStart"/>
      <w:r>
        <w:t>по</w:t>
      </w:r>
      <w:proofErr w:type="gramEnd"/>
    </w:p>
    <w:p w:rsidR="00CC087D" w:rsidRDefault="00CC087D">
      <w:pPr>
        <w:pStyle w:val="ConsPlusNonformat"/>
        <w:jc w:val="both"/>
      </w:pPr>
      <w:r>
        <w:t>старости  либо  трудовой  пенсии  по  инвалидности обязуюсь в месячный срок</w:t>
      </w:r>
    </w:p>
    <w:p w:rsidR="00CC087D" w:rsidRDefault="00CC087D">
      <w:pPr>
        <w:pStyle w:val="ConsPlusNonformat"/>
        <w:jc w:val="both"/>
      </w:pPr>
      <w:r>
        <w:t>сообщить об этом в администрацию города Благовещенска.</w:t>
      </w:r>
    </w:p>
    <w:p w:rsidR="00CC087D" w:rsidRDefault="00CC087D">
      <w:pPr>
        <w:pStyle w:val="ConsPlusNonformat"/>
        <w:jc w:val="both"/>
      </w:pPr>
      <w:r>
        <w:t xml:space="preserve">Пенсию за выслугу лет прошу перечислять </w:t>
      </w:r>
      <w:proofErr w:type="gramStart"/>
      <w:r>
        <w:t>в</w:t>
      </w:r>
      <w:proofErr w:type="gramEnd"/>
      <w:r>
        <w:t xml:space="preserve"> _________________________________</w:t>
      </w:r>
    </w:p>
    <w:p w:rsidR="00CC087D" w:rsidRDefault="00CC087D">
      <w:pPr>
        <w:pStyle w:val="ConsPlusNonformat"/>
        <w:jc w:val="both"/>
      </w:pPr>
      <w:r>
        <w:t>___________________________________________________________________________</w:t>
      </w:r>
    </w:p>
    <w:p w:rsidR="00CC087D" w:rsidRDefault="00CC087D">
      <w:pPr>
        <w:pStyle w:val="ConsPlusNonformat"/>
        <w:jc w:val="both"/>
      </w:pPr>
      <w:r>
        <w:t xml:space="preserve">              (отделение Сбербанка России, коммерческий банк)</w:t>
      </w:r>
    </w:p>
    <w:p w:rsidR="00CC087D" w:rsidRDefault="00CC087D">
      <w:pPr>
        <w:pStyle w:val="ConsPlusNonformat"/>
        <w:jc w:val="both"/>
      </w:pPr>
      <w:r>
        <w:t>N ________________________ на мой текущий счет ____________________________</w:t>
      </w:r>
    </w:p>
    <w:p w:rsidR="00CC087D" w:rsidRDefault="00CC087D">
      <w:pPr>
        <w:pStyle w:val="ConsPlusNonformat"/>
        <w:jc w:val="both"/>
      </w:pPr>
      <w:r>
        <w:t xml:space="preserve">      (выплачивать через отделение связи N ____ по месту жительства).</w:t>
      </w:r>
    </w:p>
    <w:p w:rsidR="00CC087D" w:rsidRDefault="00CC087D">
      <w:pPr>
        <w:pStyle w:val="ConsPlusNonformat"/>
        <w:jc w:val="both"/>
      </w:pPr>
    </w:p>
    <w:p w:rsidR="00CC087D" w:rsidRDefault="00CC087D">
      <w:pPr>
        <w:pStyle w:val="ConsPlusNonformat"/>
        <w:jc w:val="both"/>
      </w:pPr>
      <w:r>
        <w:t>К заявлению прилагаю:</w:t>
      </w:r>
    </w:p>
    <w:p w:rsidR="00CC087D" w:rsidRDefault="00CC087D">
      <w:pPr>
        <w:pStyle w:val="ConsPlusNonformat"/>
        <w:jc w:val="both"/>
      </w:pPr>
      <w:r>
        <w:t xml:space="preserve">1.  Справку  о  размере  назначенной  страховой  части  трудовой  пенсии </w:t>
      </w:r>
      <w:proofErr w:type="gramStart"/>
      <w:r>
        <w:t>по</w:t>
      </w:r>
      <w:proofErr w:type="gramEnd"/>
    </w:p>
    <w:p w:rsidR="00CC087D" w:rsidRDefault="00CC087D">
      <w:pPr>
        <w:pStyle w:val="ConsPlusNonformat"/>
        <w:jc w:val="both"/>
      </w:pPr>
      <w:r>
        <w:t>старости  либо  трудовой  пенсии  по  инвалидности  с  указанием  базовой и</w:t>
      </w:r>
    </w:p>
    <w:p w:rsidR="00CC087D" w:rsidRDefault="00CC087D">
      <w:pPr>
        <w:pStyle w:val="ConsPlusNonformat"/>
        <w:jc w:val="both"/>
      </w:pPr>
      <w:r>
        <w:t>страховой частей трудовой пенсии и срока ее назначения.</w:t>
      </w:r>
    </w:p>
    <w:p w:rsidR="00CC087D" w:rsidRDefault="00CC087D">
      <w:pPr>
        <w:pStyle w:val="ConsPlusNonformat"/>
        <w:jc w:val="both"/>
      </w:pPr>
      <w:r>
        <w:t>2. Копию трудовой книжки.</w:t>
      </w:r>
    </w:p>
    <w:p w:rsidR="00CC087D" w:rsidRDefault="00CC087D">
      <w:pPr>
        <w:pStyle w:val="ConsPlusNonformat"/>
        <w:jc w:val="both"/>
      </w:pPr>
      <w:r>
        <w:t xml:space="preserve">3.  Другие  документы, подтверждающие периоды работы (службы), включаемые </w:t>
      </w:r>
      <w:proofErr w:type="gramStart"/>
      <w:r>
        <w:t>в</w:t>
      </w:r>
      <w:proofErr w:type="gramEnd"/>
    </w:p>
    <w:p w:rsidR="00CC087D" w:rsidRDefault="00CC087D">
      <w:pPr>
        <w:pStyle w:val="ConsPlusNonformat"/>
        <w:jc w:val="both"/>
      </w:pPr>
      <w:r>
        <w:t>стаж муниципальной службы: ________________________________________________</w:t>
      </w:r>
    </w:p>
    <w:p w:rsidR="00CC087D" w:rsidRDefault="00CC087D">
      <w:pPr>
        <w:pStyle w:val="ConsPlusNonformat"/>
        <w:jc w:val="both"/>
      </w:pPr>
      <w:r>
        <w:t>___________________________________________________________________________</w:t>
      </w:r>
    </w:p>
    <w:p w:rsidR="00CC087D" w:rsidRDefault="00CC087D">
      <w:pPr>
        <w:pStyle w:val="ConsPlusNonformat"/>
        <w:jc w:val="both"/>
      </w:pPr>
    </w:p>
    <w:p w:rsidR="00CC087D" w:rsidRDefault="00CC087D">
      <w:pPr>
        <w:pStyle w:val="ConsPlusNonformat"/>
        <w:jc w:val="both"/>
      </w:pPr>
      <w:r>
        <w:t xml:space="preserve">"__" _____________ </w:t>
      </w:r>
      <w:proofErr w:type="gramStart"/>
      <w:r>
        <w:t>г</w:t>
      </w:r>
      <w:proofErr w:type="gramEnd"/>
      <w:r>
        <w:t>.                                           ___________</w:t>
      </w:r>
    </w:p>
    <w:p w:rsidR="00CC087D" w:rsidRDefault="00CC087D">
      <w:pPr>
        <w:pStyle w:val="ConsPlusNonformat"/>
        <w:jc w:val="both"/>
      </w:pPr>
      <w:r>
        <w:t xml:space="preserve">                                                                 (подпись)</w:t>
      </w:r>
    </w:p>
    <w:p w:rsidR="00CC087D" w:rsidRDefault="00CC087D">
      <w:pPr>
        <w:pStyle w:val="ConsPlusNormal"/>
      </w:pPr>
    </w:p>
    <w:p w:rsidR="00CC087D" w:rsidRDefault="00CC087D">
      <w:pPr>
        <w:pStyle w:val="ConsPlusNormal"/>
      </w:pPr>
    </w:p>
    <w:p w:rsidR="00CC087D" w:rsidRDefault="00CC08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5909" w:rsidRDefault="00645909">
      <w:bookmarkStart w:id="4" w:name="_GoBack"/>
      <w:bookmarkEnd w:id="4"/>
    </w:p>
    <w:sectPr w:rsidR="00645909" w:rsidSect="0013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7D"/>
    <w:rsid w:val="00645909"/>
    <w:rsid w:val="00C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8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08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08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08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8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08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08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08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1C29E7E691E5A3FBA5631316A2E3AAC8F47E03BF9140A6BCF90086816668407FA81C356F2178EB723BFBCC789237B1129EA1B99C184B96O1SBG" TargetMode="External"/><Relationship Id="rId18" Type="http://schemas.openxmlformats.org/officeDocument/2006/relationships/hyperlink" Target="consultantplus://offline/ref=881C29E7E691E5A3FBA57D1E00CEBDAFCCFC2008B4914AF0E3A65BDBD66F621738E745772B2C79E27630AF9837936BF7408DA3BC9C1A498A1A3866O6SAG" TargetMode="External"/><Relationship Id="rId26" Type="http://schemas.openxmlformats.org/officeDocument/2006/relationships/hyperlink" Target="consultantplus://offline/ref=881C29E7E691E5A3FBA57D1E00CEBDAFCCFC2008B59649F7E3A65BDBD66F621738E745772B2C79E27630AF9B37936BF7408DA3BC9C1A498A1A3866O6SAG" TargetMode="External"/><Relationship Id="rId39" Type="http://schemas.openxmlformats.org/officeDocument/2006/relationships/hyperlink" Target="consultantplus://offline/ref=881C29E7E691E5A3FBA57D1E00CEBDAFCCFC2008BB964EF0E9A65BDBD66F621738E745772B2C79E27630AF9B37936BF7408DA3BC9C1A498A1A3866O6SAG" TargetMode="External"/><Relationship Id="rId21" Type="http://schemas.openxmlformats.org/officeDocument/2006/relationships/hyperlink" Target="consultantplus://offline/ref=881C29E7E691E5A3FBA57D1E00CEBDAFCCFC2008B9904EF0E1A65BDBD66F621738E745772B2C79E27630AF9B37936BF7408DA3BC9C1A498A1A3866O6SAG" TargetMode="External"/><Relationship Id="rId34" Type="http://schemas.openxmlformats.org/officeDocument/2006/relationships/hyperlink" Target="consultantplus://offline/ref=881C29E7E691E5A3FBA57D1E00CEBDAFCCFC2008B59649F7E3A65BDBD66F621738E745772B2C79E27630AE9D37936BF7408DA3BC9C1A498A1A3866O6SAG" TargetMode="External"/><Relationship Id="rId42" Type="http://schemas.openxmlformats.org/officeDocument/2006/relationships/hyperlink" Target="consultantplus://offline/ref=881C29E7E691E5A3FBA57D1E00CEBDAFCCFC2008B59649F7E3A65BDBD66F621738E745772B2C79E27630AE9537936BF7408DA3BC9C1A498A1A3866O6SAG" TargetMode="External"/><Relationship Id="rId47" Type="http://schemas.openxmlformats.org/officeDocument/2006/relationships/hyperlink" Target="consultantplus://offline/ref=881C29E7E691E5A3FBA57D1E00CEBDAFCCFC2008BD9442F4E2A406D1DE366E153FE81A602C6575E37630AF9C39CC6EE251D5ACB985044B96063A646BOES4G" TargetMode="External"/><Relationship Id="rId50" Type="http://schemas.openxmlformats.org/officeDocument/2006/relationships/hyperlink" Target="consultantplus://offline/ref=881C29E7E691E5A3FBA57D1E00CEBDAFCCFC2008BD9442F4E2A406D1DE366E153FE81A602C6575E37630AF9C34CC6EE251D5ACB985044B96063A646BOES4G" TargetMode="External"/><Relationship Id="rId55" Type="http://schemas.openxmlformats.org/officeDocument/2006/relationships/hyperlink" Target="consultantplus://offline/ref=881C29E7E691E5A3FBA57D1E00CEBDAFCCFC2008BD904AF8E8A506D1DE366E153FE81A603E652DEF7437B19D3ED938B317O8S3G" TargetMode="External"/><Relationship Id="rId7" Type="http://schemas.openxmlformats.org/officeDocument/2006/relationships/hyperlink" Target="consultantplus://offline/ref=881C29E7E691E5A3FBA57D1E00CEBDAFCCFC2008BB964EF0E9A65BDBD66F621738E745772B2C79E27630AF9837936BF7408DA3BC9C1A498A1A3866O6S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1C29E7E691E5A3FBA57D1E00CEBDAFCCFC2008B9904EF0E1A65BDBD66F621738E745772B2C79E27630AF9A37936BF7408DA3BC9C1A498A1A3866O6SAG" TargetMode="External"/><Relationship Id="rId29" Type="http://schemas.openxmlformats.org/officeDocument/2006/relationships/hyperlink" Target="consultantplus://offline/ref=881C29E7E691E5A3FBA57D1E00CEBDAFCCFC2008BD9048F6E0AA06D1DE366E153FE81A603E652DEF7437B19D3ED938B317O8S3G" TargetMode="External"/><Relationship Id="rId11" Type="http://schemas.openxmlformats.org/officeDocument/2006/relationships/hyperlink" Target="consultantplus://offline/ref=881C29E7E691E5A3FBA5631316A2E3AAC4F17E05BD9F1DACB4A00C848669375778E110346F227FE07D64FED969CA38B40B80A3A5801A49O9S7G" TargetMode="External"/><Relationship Id="rId24" Type="http://schemas.openxmlformats.org/officeDocument/2006/relationships/hyperlink" Target="consultantplus://offline/ref=881C29E7E691E5A3FBA57D1E00CEBDAFCCFC2008B59649F7E3A65BDBD66F621738E745772B2C79E27630AF9A37936BF7408DA3BC9C1A498A1A3866O6SAG" TargetMode="External"/><Relationship Id="rId32" Type="http://schemas.openxmlformats.org/officeDocument/2006/relationships/hyperlink" Target="consultantplus://offline/ref=881C29E7E691E5A3FBA57D1E00CEBDAFCCFC2008BD9643F4E9AE06D1DE366E153FE81A602C6575E37630AE993FCC6EE251D5ACB985044B96063A646BOES4G" TargetMode="External"/><Relationship Id="rId37" Type="http://schemas.openxmlformats.org/officeDocument/2006/relationships/hyperlink" Target="consultantplus://offline/ref=881C29E7E691E5A3FBA57D1E00CEBDAFCCFC2008BD9442F4E2A406D1DE366E153FE81A602C6575E37630AF9D34CC6EE251D5ACB985044B96063A646BOES4G" TargetMode="External"/><Relationship Id="rId40" Type="http://schemas.openxmlformats.org/officeDocument/2006/relationships/hyperlink" Target="consultantplus://offline/ref=881C29E7E691E5A3FBA57D1E00CEBDAFCCFC2008B59649F7E3A65BDBD66F621738E745772B2C79E27630AE9C37936BF7408DA3BC9C1A498A1A3866O6SAG" TargetMode="External"/><Relationship Id="rId45" Type="http://schemas.openxmlformats.org/officeDocument/2006/relationships/hyperlink" Target="consultantplus://offline/ref=881C29E7E691E5A3FBA57D1E00CEBDAFCCFC2008BD9442F4E2A406D1DE366E153FE81A602C6575E37630AF9C3DCC6EE251D5ACB985044B96063A646BOES4G" TargetMode="External"/><Relationship Id="rId53" Type="http://schemas.openxmlformats.org/officeDocument/2006/relationships/hyperlink" Target="consultantplus://offline/ref=881C29E7E691E5A3FBA57D1E00CEBDAFCCFC2008BD9442F4E2A406D1DE366E153FE81A602C6575E37630AF9F3DCC6EE251D5ACB985044B96063A646BOES4G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881C29E7E691E5A3FBA57D1E00CEBDAFCCFC2008B59649F7E3A65BDBD66F621738E745772B2C79E27630AF9B37936BF7408DA3BC9C1A498A1A3866O6S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1C29E7E691E5A3FBA57D1E00CEBDAFCCFC2008B59649F7E3A65BDBD66F621738E745772B2C79E27630AF9837936BF7408DA3BC9C1A498A1A3866O6SAG" TargetMode="External"/><Relationship Id="rId14" Type="http://schemas.openxmlformats.org/officeDocument/2006/relationships/hyperlink" Target="consultantplus://offline/ref=881C29E7E691E5A3FBA57D1E00CEBDAFCCFC2008B9904EF0E1A65BDBD66F621738E745772B2C79E27630AF9B37936BF7408DA3BC9C1A498A1A3866O6SAG" TargetMode="External"/><Relationship Id="rId22" Type="http://schemas.openxmlformats.org/officeDocument/2006/relationships/hyperlink" Target="consultantplus://offline/ref=881C29E7E691E5A3FBA57D1E00CEBDAFCCFC2008B59649F7E3A65BDBD66F621738E745772B2C79E27630AF9B37936BF7408DA3BC9C1A498A1A3866O6SAG" TargetMode="External"/><Relationship Id="rId27" Type="http://schemas.openxmlformats.org/officeDocument/2006/relationships/hyperlink" Target="consultantplus://offline/ref=881C29E7E691E5A3FBA5631316A2E3AACEFF7900B7C217A4EDAC0E838936325069E1133371217AFC7430ADO9SEG" TargetMode="External"/><Relationship Id="rId30" Type="http://schemas.openxmlformats.org/officeDocument/2006/relationships/hyperlink" Target="consultantplus://offline/ref=881C29E7E691E5A3FBA57D1E00CEBDAFCCFC2008B59649F7E3A65BDBD66F621738E745772B2C79E27630AF9537936BF7408DA3BC9C1A498A1A3866O6SAG" TargetMode="External"/><Relationship Id="rId35" Type="http://schemas.openxmlformats.org/officeDocument/2006/relationships/hyperlink" Target="consultantplus://offline/ref=881C29E7E691E5A3FBA57D1E00CEBDAFCCFC2008B9904EF0E1A65BDBD66F621738E745772B2C79E27630AE9C37936BF7408DA3BC9C1A498A1A3866O6SAG" TargetMode="External"/><Relationship Id="rId43" Type="http://schemas.openxmlformats.org/officeDocument/2006/relationships/hyperlink" Target="consultantplus://offline/ref=881C29E7E691E5A3FBA57D1E00CEBDAFCCFC2008B59649F7E3A65BDBD66F621738E745772B2C79E27630AE9537936BF7408DA3BC9C1A498A1A3866O6SAG" TargetMode="External"/><Relationship Id="rId48" Type="http://schemas.openxmlformats.org/officeDocument/2006/relationships/hyperlink" Target="consultantplus://offline/ref=881C29E7E691E5A3FBA57D1E00CEBDAFCCFC2008BD9442F4E2A406D1DE366E153FE81A602C6575E37630AF9C3BCC6EE251D5ACB985044B96063A646BOES4G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881C29E7E691E5A3FBA57D1E00CEBDAFCCFC2008B4914AF0E3A65BDBD66F621738E745772B2C79E27630AF9837936BF7408DA3BC9C1A498A1A3866O6SAG" TargetMode="External"/><Relationship Id="rId51" Type="http://schemas.openxmlformats.org/officeDocument/2006/relationships/hyperlink" Target="consultantplus://offline/ref=881C29E7E691E5A3FBA57D1E00CEBDAFCCFC2008B4914AF0E3A65BDBD66F621738E745772B2C79E27630AF9837936BF7408DA3BC9C1A498A1A3866O6S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81C29E7E691E5A3FBA5631316A2E3AAC4F17E05BD9F1DACB4A00C848669375778E110346F2579E77D64FED969CA38B40B80A3A5801A49O9S7G" TargetMode="External"/><Relationship Id="rId17" Type="http://schemas.openxmlformats.org/officeDocument/2006/relationships/hyperlink" Target="consultantplus://offline/ref=881C29E7E691E5A3FBA57D1E00CEBDAFCCFC2008BB964EF0E9A65BDBD66F621738E745772B2C79E27630AF9B37936BF7408DA3BC9C1A498A1A3866O6SAG" TargetMode="External"/><Relationship Id="rId25" Type="http://schemas.openxmlformats.org/officeDocument/2006/relationships/hyperlink" Target="consultantplus://offline/ref=881C29E7E691E5A3FBA57D1E00CEBDAFCCFC2008B9904EF0E1A65BDBD66F621738E745772B2C79E27630AF9B37936BF7408DA3BC9C1A498A1A3866O6SAG" TargetMode="External"/><Relationship Id="rId33" Type="http://schemas.openxmlformats.org/officeDocument/2006/relationships/hyperlink" Target="consultantplus://offline/ref=881C29E7E691E5A3FBA57D1E00CEBDAFCCFC2008B59649F7E3A65BDBD66F621738E745772B2C79E27630AF9437936BF7408DA3BC9C1A498A1A3866O6SAG" TargetMode="External"/><Relationship Id="rId38" Type="http://schemas.openxmlformats.org/officeDocument/2006/relationships/hyperlink" Target="consultantplus://offline/ref=881C29E7E691E5A3FBA57D1E00CEBDAFCCFC2008B9904EF0E1A65BDBD66F621738E745772B2C79E27630AE9E37936BF7408DA3BC9C1A498A1A3866O6SAG" TargetMode="External"/><Relationship Id="rId46" Type="http://schemas.openxmlformats.org/officeDocument/2006/relationships/hyperlink" Target="consultantplus://offline/ref=881C29E7E691E5A3FBA57D1E00CEBDAFCCFC2008BD9442F4E2A406D1DE366E153FE81A602C6575E37630AF9C3FCC6EE251D5ACB985044B96063A646BOES4G" TargetMode="External"/><Relationship Id="rId20" Type="http://schemas.openxmlformats.org/officeDocument/2006/relationships/hyperlink" Target="consultantplus://offline/ref=881C29E7E691E5A3FBA57D1E00CEBDAFCCFC2008BD9442F4E2A406D1DE366E153FE81A602C6575E37630AF9D39CC6EE251D5ACB985044B96063A646BOES4G" TargetMode="External"/><Relationship Id="rId41" Type="http://schemas.openxmlformats.org/officeDocument/2006/relationships/hyperlink" Target="consultantplus://offline/ref=881C29E7E691E5A3FBA57D1E00CEBDAFCCFC2008BB964EF0E9A65BDBD66F621738E745772B2C79E27630AF9A37936BF7408DA3BC9C1A498A1A3866O6SAG" TargetMode="External"/><Relationship Id="rId54" Type="http://schemas.openxmlformats.org/officeDocument/2006/relationships/hyperlink" Target="consultantplus://offline/ref=881C29E7E691E5A3FBA57D1E00CEBDAFCCFC2008B59649F7E3A65BDBD66F621738E745772B2C79E27630AE9437936BF7408DA3BC9C1A498A1A3866O6S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1C29E7E691E5A3FBA57D1E00CEBDAFCCFC2008B9904EF0E1A65BDBD66F621738E745772B2C79E27630AF9837936BF7408DA3BC9C1A498A1A3866O6SAG" TargetMode="External"/><Relationship Id="rId15" Type="http://schemas.openxmlformats.org/officeDocument/2006/relationships/hyperlink" Target="consultantplus://offline/ref=881C29E7E691E5A3FBA57D1E00CEBDAFCCFC2008B59649F7E3A65BDBD66F621738E745772B2C79E27630AF9B37936BF7408DA3BC9C1A498A1A3866O6SAG" TargetMode="External"/><Relationship Id="rId23" Type="http://schemas.openxmlformats.org/officeDocument/2006/relationships/hyperlink" Target="consultantplus://offline/ref=881C29E7E691E5A3FBA57D1E00CEBDAFCCFC2008B9904EF0E1A65BDBD66F621738E745772B2C79E27630AF9A37936BF7408DA3BC9C1A498A1A3866O6SAG" TargetMode="External"/><Relationship Id="rId28" Type="http://schemas.openxmlformats.org/officeDocument/2006/relationships/hyperlink" Target="consultantplus://offline/ref=881C29E7E691E5A3FBA5631316A2E3AAC8F47B0CBB9340A6BCF90086816668406DA844396D2666E2742EAD9D3EOCS4G" TargetMode="External"/><Relationship Id="rId36" Type="http://schemas.openxmlformats.org/officeDocument/2006/relationships/hyperlink" Target="consultantplus://offline/ref=881C29E7E691E5A3FBA57D1E00CEBDAFCCFC2008BD9442F4E2A406D1DE366E153FE81A602C6575E37630AF9D3ACC6EE251D5ACB985044B96063A646BOES4G" TargetMode="External"/><Relationship Id="rId49" Type="http://schemas.openxmlformats.org/officeDocument/2006/relationships/hyperlink" Target="consultantplus://offline/ref=881C29E7E691E5A3FBA5631316A2E3AAC8F47E03BF9140A6BCF90086816668407FA81C36662173B62774FA903EC024B3179EA3BB80O1S9G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881C29E7E691E5A3FBA57D1E00CEBDAFCCFC2008BD9442F4E2A406D1DE366E153FE81A602C6575E37630AF9D39CC6EE251D5ACB985044B96063A646BOES4G" TargetMode="External"/><Relationship Id="rId31" Type="http://schemas.openxmlformats.org/officeDocument/2006/relationships/hyperlink" Target="consultantplus://offline/ref=881C29E7E691E5A3FBA57D1E00CEBDAFCCFC2008BD904AF8E8A506D1DE366E153FE81A603E652DEF7437B19D3ED938B317O8S3G" TargetMode="External"/><Relationship Id="rId44" Type="http://schemas.openxmlformats.org/officeDocument/2006/relationships/hyperlink" Target="consultantplus://offline/ref=881C29E7E691E5A3FBA57D1E00CEBDAFCCFC2008B9904EF0E1A65BDBD66F621738E745772B2C79E27630AE9937936BF7408DA3BC9C1A498A1A3866O6SAG" TargetMode="External"/><Relationship Id="rId52" Type="http://schemas.openxmlformats.org/officeDocument/2006/relationships/hyperlink" Target="consultantplus://offline/ref=881C29E7E691E5A3FBA57D1E00CEBDAFCCFC2008BD9442F4E2A406D1DE366E153FE81A602C6575E37630AF9C35CC6EE251D5ACB985044B96063A646BOES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2023-02-27T06:18:00Z</dcterms:created>
  <dcterms:modified xsi:type="dcterms:W3CDTF">2023-02-27T06:19:00Z</dcterms:modified>
</cp:coreProperties>
</file>