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96D2" w14:textId="2EFFA252" w:rsidR="0047032B" w:rsidRDefault="0047032B" w:rsidP="0047032B">
      <w:pPr>
        <w:pStyle w:val="2"/>
        <w:jc w:val="center"/>
      </w:pPr>
      <w:r>
        <w:t>Положение о нормировании труда муниципального бюджетного учреждения «Информационно-аналитический методический центр»</w:t>
      </w:r>
    </w:p>
    <w:p w14:paraId="6FDFD42C" w14:textId="77777777" w:rsidR="0047032B" w:rsidRDefault="0047032B" w:rsidP="0047032B">
      <w:pPr>
        <w:pStyle w:val="a3"/>
      </w:pPr>
      <w:r>
        <w:rPr>
          <w:rStyle w:val="a4"/>
        </w:rPr>
        <w:t>1. Общие положения</w:t>
      </w:r>
    </w:p>
    <w:p w14:paraId="78DB8CAC" w14:textId="77777777" w:rsidR="0047032B" w:rsidRDefault="0047032B" w:rsidP="0047032B">
      <w:pPr>
        <w:pStyle w:val="a3"/>
      </w:pPr>
      <w:r>
        <w:t>1.1. Положение о системе нормирования труда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муниципальном бюджетном учреждении «Информационно-аналитический методический центр» (далее – учреждение).</w:t>
      </w:r>
    </w:p>
    <w:p w14:paraId="19B0A9E2" w14:textId="77777777" w:rsidR="0047032B" w:rsidRDefault="0047032B" w:rsidP="0047032B">
      <w:pPr>
        <w:pStyle w:val="a3"/>
      </w:pPr>
      <w:r>
        <w:t>1.2. Настоящее Положение разработано в соответствии с:</w:t>
      </w:r>
    </w:p>
    <w:p w14:paraId="2971FF45" w14:textId="77777777" w:rsidR="0047032B" w:rsidRDefault="0047032B" w:rsidP="0047032B">
      <w:pPr>
        <w:pStyle w:val="a3"/>
      </w:pPr>
      <w:r>
        <w:t>Трудовым кодексом Российской Федерации;</w:t>
      </w:r>
    </w:p>
    <w:p w14:paraId="155ACE70" w14:textId="77777777" w:rsidR="0047032B" w:rsidRDefault="0047032B" w:rsidP="0047032B">
      <w:pPr>
        <w:pStyle w:val="a3"/>
      </w:pPr>
      <w:r>
        <w:t>постановлением Правительства Российской Федерации от 11.11.2002 № 804 «О правилах разработки и утверждения типовых норм труда»;</w:t>
      </w:r>
    </w:p>
    <w:p w14:paraId="57AE6665" w14:textId="77777777" w:rsidR="0047032B" w:rsidRDefault="0047032B" w:rsidP="0047032B">
      <w:pPr>
        <w:pStyle w:val="a3"/>
      </w:pPr>
      <w:r>
        <w:t>постановлением Госкомтруда и Президиума ВЦСПС от 19.06.1986 года № 226/П-6 «Положение об организации нормирования труда в народном хозяйстве»;</w:t>
      </w:r>
    </w:p>
    <w:p w14:paraId="589B0403" w14:textId="77777777" w:rsidR="0047032B" w:rsidRDefault="0047032B" w:rsidP="0047032B">
      <w:pPr>
        <w:pStyle w:val="a3"/>
      </w:pPr>
      <w:r>
        <w:t>методическими рекомендациями по разработке систем нормирования труда в государственных (муниципальных учреждениях), утвержденные приказом Министерства труда и социальной защиты Российской Федерации от 30.09.2013 года № 504;</w:t>
      </w:r>
    </w:p>
    <w:p w14:paraId="4DF5C054" w14:textId="77777777" w:rsidR="0047032B" w:rsidRDefault="0047032B" w:rsidP="0047032B">
      <w:pPr>
        <w:pStyle w:val="a3"/>
      </w:pPr>
      <w:r>
        <w:t>методическими рекомендациями для федеральных органов исполнительной власти по разработке типовых отраслевых норм труда, утвержденных приказом Министерства труда и социальной защиты Российской Федерации от 31.05.2013 № 235.</w:t>
      </w:r>
    </w:p>
    <w:p w14:paraId="67E03D2A" w14:textId="77777777" w:rsidR="0047032B" w:rsidRDefault="0047032B" w:rsidP="0047032B">
      <w:pPr>
        <w:pStyle w:val="a3"/>
      </w:pPr>
      <w:r>
        <w:t>1.3. Положение учреждения о системе нормирования труда утверждается приказом директора учреждения.</w:t>
      </w:r>
    </w:p>
    <w:p w14:paraId="20976E9E" w14:textId="77777777" w:rsidR="0047032B" w:rsidRDefault="0047032B" w:rsidP="0047032B">
      <w:pPr>
        <w:pStyle w:val="a3"/>
      </w:pPr>
      <w:r>
        <w:t>1.4. Ответственность за состояние нормирования труда в учреждении несёт директор учреждения.</w:t>
      </w:r>
    </w:p>
    <w:p w14:paraId="6C7B6EA0" w14:textId="77777777" w:rsidR="0047032B" w:rsidRDefault="0047032B" w:rsidP="0047032B">
      <w:pPr>
        <w:pStyle w:val="a3"/>
      </w:pPr>
      <w:r>
        <w:rPr>
          <w:rStyle w:val="a4"/>
        </w:rPr>
        <w:t>2. Основные цели и задачи нормирования</w:t>
      </w:r>
    </w:p>
    <w:p w14:paraId="564FD80D" w14:textId="77777777" w:rsidR="0047032B" w:rsidRDefault="0047032B" w:rsidP="0047032B">
      <w:pPr>
        <w:pStyle w:val="a3"/>
      </w:pPr>
      <w:r>
        <w:t>2.1. Основными целями нормирования труда является:</w:t>
      </w:r>
    </w:p>
    <w:p w14:paraId="5020422A" w14:textId="77777777" w:rsidR="0047032B" w:rsidRDefault="0047032B" w:rsidP="0047032B">
      <w:pPr>
        <w:pStyle w:val="a3"/>
      </w:pPr>
      <w:r>
        <w:t>создание условий, необходимых для улучшения организации труда работников учреждения;</w:t>
      </w:r>
    </w:p>
    <w:p w14:paraId="00971E21" w14:textId="77777777" w:rsidR="0047032B" w:rsidRDefault="0047032B" w:rsidP="0047032B">
      <w:pPr>
        <w:pStyle w:val="a3"/>
      </w:pPr>
      <w:r>
        <w:t>обеспечение нормального уровня напряженности труда при оказании муниципальных услуг;</w:t>
      </w:r>
    </w:p>
    <w:p w14:paraId="406B756F" w14:textId="77777777" w:rsidR="0047032B" w:rsidRDefault="0047032B" w:rsidP="0047032B">
      <w:pPr>
        <w:pStyle w:val="a3"/>
      </w:pPr>
      <w:r>
        <w:t>планомерное снижение трудоемкости работ;</w:t>
      </w:r>
    </w:p>
    <w:p w14:paraId="75850BEC" w14:textId="77777777" w:rsidR="0047032B" w:rsidRDefault="0047032B" w:rsidP="0047032B">
      <w:pPr>
        <w:pStyle w:val="a3"/>
      </w:pPr>
      <w:r>
        <w:t>повышение эффективности обслуживания потребителей муниципальных услуг.</w:t>
      </w:r>
    </w:p>
    <w:p w14:paraId="0C2757EC" w14:textId="77777777" w:rsidR="0047032B" w:rsidRDefault="0047032B" w:rsidP="0047032B">
      <w:pPr>
        <w:pStyle w:val="a3"/>
      </w:pPr>
      <w:r>
        <w:t>2.2. Основными задачами нормирования труда  являются:</w:t>
      </w:r>
    </w:p>
    <w:p w14:paraId="5C649D86" w14:textId="77777777" w:rsidR="0047032B" w:rsidRDefault="0047032B" w:rsidP="0047032B">
      <w:pPr>
        <w:pStyle w:val="a3"/>
      </w:pPr>
      <w:r>
        <w:t>разработка мер по систематическому совершенствованию нормирования труда;</w:t>
      </w:r>
    </w:p>
    <w:p w14:paraId="1AFBFEA4" w14:textId="77777777" w:rsidR="0047032B" w:rsidRDefault="0047032B" w:rsidP="0047032B">
      <w:pPr>
        <w:pStyle w:val="a3"/>
      </w:pPr>
      <w:r>
        <w:t>анализ и определение оптимальных затрат труда на все работы и муниципальные услуги;</w:t>
      </w:r>
    </w:p>
    <w:p w14:paraId="50648EB4" w14:textId="77777777" w:rsidR="0047032B" w:rsidRDefault="0047032B" w:rsidP="0047032B">
      <w:pPr>
        <w:pStyle w:val="a3"/>
      </w:pPr>
      <w:r>
        <w:lastRenderedPageBreak/>
        <w:t>разработка норм и нормативов для нормирования труда на новые и не охваченные нормированием услуги;</w:t>
      </w:r>
    </w:p>
    <w:p w14:paraId="3CC360EA" w14:textId="77777777" w:rsidR="0047032B" w:rsidRDefault="0047032B" w:rsidP="0047032B">
      <w:pPr>
        <w:pStyle w:val="a3"/>
      </w:pPr>
      <w: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14:paraId="2E69BC76" w14:textId="77777777" w:rsidR="0047032B" w:rsidRDefault="0047032B" w:rsidP="0047032B">
      <w:pPr>
        <w:pStyle w:val="a3"/>
      </w:pPr>
      <w: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услуг;</w:t>
      </w:r>
    </w:p>
    <w:p w14:paraId="296FD156" w14:textId="77777777" w:rsidR="0047032B" w:rsidRDefault="0047032B" w:rsidP="0047032B">
      <w:pPr>
        <w:pStyle w:val="a3"/>
      </w:pPr>
      <w:r>
        <w:t>выявление и сокращение нерациональных затрат рабочего времени, устранение потерь рабочего времени.</w:t>
      </w:r>
    </w:p>
    <w:p w14:paraId="41BE9B3F" w14:textId="77777777" w:rsidR="0047032B" w:rsidRDefault="0047032B" w:rsidP="0047032B">
      <w:pPr>
        <w:pStyle w:val="a3"/>
      </w:pPr>
      <w:r>
        <w:rPr>
          <w:rStyle w:val="a4"/>
        </w:rPr>
        <w:t>3. Применяемые в учреждении нормативные материалы и нормы труда</w:t>
      </w:r>
    </w:p>
    <w:p w14:paraId="485692E8" w14:textId="77777777" w:rsidR="0047032B" w:rsidRDefault="0047032B" w:rsidP="0047032B">
      <w:pPr>
        <w:pStyle w:val="a3"/>
      </w:pPr>
      <w:r>
        <w:t>3.1. Основным видом нормативных материалов по нормированию труда в учреждении являются технически обоснованные нормы труда. К ним относятся:</w:t>
      </w:r>
    </w:p>
    <w:p w14:paraId="3C4EB203" w14:textId="77777777" w:rsidR="0047032B" w:rsidRDefault="0047032B" w:rsidP="0047032B">
      <w:pPr>
        <w:pStyle w:val="a3"/>
      </w:pPr>
      <w:r>
        <w:t>единые и типовые нормы;</w:t>
      </w:r>
    </w:p>
    <w:p w14:paraId="320FEDDD" w14:textId="77777777" w:rsidR="0047032B" w:rsidRDefault="0047032B" w:rsidP="0047032B">
      <w:pPr>
        <w:pStyle w:val="a3"/>
      </w:pPr>
      <w:r>
        <w:t>нормы установленные на основе отраслевых (ведомственных)  нормативов по труду;</w:t>
      </w:r>
    </w:p>
    <w:p w14:paraId="282509C8" w14:textId="77777777" w:rsidR="0047032B" w:rsidRDefault="0047032B" w:rsidP="0047032B">
      <w:pPr>
        <w:pStyle w:val="a3"/>
      </w:pPr>
      <w:r>
        <w:t>нормы установленные по местным нормативам по труду, являющиеся более прогрессивными, чем межотраслевые или отраслевые (ведомственные) нормативы;</w:t>
      </w:r>
    </w:p>
    <w:p w14:paraId="2FF516F9" w14:textId="77777777" w:rsidR="0047032B" w:rsidRDefault="0047032B" w:rsidP="0047032B">
      <w:pPr>
        <w:pStyle w:val="a3"/>
      </w:pPr>
      <w:r>
        <w:t>местные нормы, установленные аналитическим методом нормирования с учетом технических данных о производительности оборудования, результатов изучения затрат рабочего времени, требований научной организации труда.</w:t>
      </w:r>
    </w:p>
    <w:p w14:paraId="687F15B6" w14:textId="77777777" w:rsidR="0047032B" w:rsidRDefault="0047032B" w:rsidP="0047032B">
      <w:pPr>
        <w:pStyle w:val="a3"/>
      </w:pPr>
      <w:r>
        <w:t>3.2. В учреждении в качестве базовых показателей при разработке местных норм труда, расчете производных показателей, в целях организации и управления персоналом используются:</w:t>
      </w:r>
    </w:p>
    <w:p w14:paraId="6E70DD5A" w14:textId="77777777" w:rsidR="0047032B" w:rsidRDefault="0047032B" w:rsidP="0047032B">
      <w:pPr>
        <w:pStyle w:val="a3"/>
      </w:pPr>
      <w:r>
        <w:t>Постановление  администрации города Благовещенска от 22.01.2014   № 252 «О внесении изменений в Примерное положение об оплате труда работников муниципальных образовательных учреждений, подведомственных управлению образования администрации города Благовещенска, Примерное положение об оплате труда работников муниципальных дошкольных образовательных учреждений, подведомственных управлению образования администрации города Благовещенска, утвержденные постановлением администрации города Благовещенска от 13.10.2009 № 1060»;</w:t>
      </w:r>
    </w:p>
    <w:p w14:paraId="7AE8B7A8" w14:textId="77777777" w:rsidR="0047032B" w:rsidRDefault="0047032B" w:rsidP="0047032B">
      <w:pPr>
        <w:pStyle w:val="a3"/>
      </w:pPr>
      <w:r>
        <w:t>Положение об оплате труда работников муниципального бюджетного учреждения «Информационно-аналитический  методический центр»;</w:t>
      </w:r>
    </w:p>
    <w:p w14:paraId="4CDAB2DF" w14:textId="77777777" w:rsidR="0047032B" w:rsidRDefault="0047032B" w:rsidP="0047032B">
      <w:pPr>
        <w:pStyle w:val="a3"/>
      </w:pPr>
      <w:r>
        <w:t>коллективный договор муниципального бюджетного учреждения  «Информационно-аналитический  методический центр»;</w:t>
      </w:r>
    </w:p>
    <w:p w14:paraId="7D0D052D" w14:textId="77777777" w:rsidR="0047032B" w:rsidRDefault="0047032B" w:rsidP="0047032B">
      <w:pPr>
        <w:pStyle w:val="a3"/>
      </w:pPr>
      <w:r>
        <w:t>штатное расписание муниципального бюджетного учреждения  «Информационно-аналитический  методический центр».</w:t>
      </w:r>
    </w:p>
    <w:p w14:paraId="778C8C53" w14:textId="77777777" w:rsidR="0047032B" w:rsidRDefault="0047032B" w:rsidP="0047032B">
      <w:pPr>
        <w:pStyle w:val="a3"/>
      </w:pPr>
      <w:r>
        <w:t>3.3. Постоянные нормы разрабатываются и утверждаются на срок не более  5 лет и имеют техническую обоснованность.</w:t>
      </w:r>
    </w:p>
    <w:p w14:paraId="65F04B74" w14:textId="77777777" w:rsidR="0047032B" w:rsidRDefault="0047032B" w:rsidP="0047032B">
      <w:pPr>
        <w:pStyle w:val="a3"/>
      </w:pPr>
      <w:r>
        <w:t>3.4. Наряду с нормами, установленными на стабильные по организационно-техническим условиям работы, применяются разовые нормы:</w:t>
      </w:r>
    </w:p>
    <w:p w14:paraId="4E8B925B" w14:textId="77777777" w:rsidR="0047032B" w:rsidRDefault="0047032B" w:rsidP="0047032B">
      <w:pPr>
        <w:pStyle w:val="a3"/>
      </w:pPr>
      <w:r>
        <w:t>разовые нормы – нормативные материалы по труду, устанавливаются на отдельные работы, носящие единичный характер (внеплановые, аварийные и т.п.) и действуют до их завершения . Они могут быть расчетными и опытно-статистическими.</w:t>
      </w:r>
    </w:p>
    <w:p w14:paraId="5B7A9881" w14:textId="77777777" w:rsidR="0047032B" w:rsidRDefault="0047032B" w:rsidP="0047032B">
      <w:pPr>
        <w:pStyle w:val="a3"/>
      </w:pPr>
      <w:r>
        <w:t>3.5. В соответствии со штатным расписанием выделены следующие группы должностей:</w:t>
      </w:r>
    </w:p>
    <w:p w14:paraId="093978D7" w14:textId="77777777" w:rsidR="0047032B" w:rsidRDefault="0047032B" w:rsidP="0047032B">
      <w:pPr>
        <w:pStyle w:val="a3"/>
      </w:pPr>
      <w:r>
        <w:t>- межотраслевая группа: директор, заместитель директора, главный бухгалтер, заведующий библиотекой, делопроизводитель;</w:t>
      </w:r>
    </w:p>
    <w:p w14:paraId="7CDD79C3" w14:textId="77777777" w:rsidR="0047032B" w:rsidRDefault="0047032B" w:rsidP="0047032B">
      <w:pPr>
        <w:pStyle w:val="a3"/>
      </w:pPr>
      <w:r>
        <w:t>- отраслевая группа: методист, педагог психолог, учитель-логопед.</w:t>
      </w:r>
    </w:p>
    <w:p w14:paraId="57952DBE" w14:textId="77777777" w:rsidR="0047032B" w:rsidRDefault="0047032B" w:rsidP="0047032B">
      <w:pPr>
        <w:pStyle w:val="a3"/>
      </w:pPr>
      <w:r>
        <w:rPr>
          <w:rStyle w:val="a4"/>
        </w:rPr>
        <w:t>4. Порядок организации установления, замены и пересмотра норм труда</w:t>
      </w:r>
    </w:p>
    <w:p w14:paraId="1108AE43" w14:textId="77777777" w:rsidR="0047032B" w:rsidRDefault="0047032B" w:rsidP="0047032B">
      <w:pPr>
        <w:pStyle w:val="a3"/>
      </w:pPr>
      <w:r>
        <w:t>4.1. Разработка нормативных материалов по нормированию труда в учреждении основано на инициативе директора учреждения.</w:t>
      </w:r>
    </w:p>
    <w:p w14:paraId="15120AD2" w14:textId="77777777" w:rsidR="0047032B" w:rsidRDefault="0047032B" w:rsidP="0047032B">
      <w:pPr>
        <w:pStyle w:val="a3"/>
      </w:pPr>
      <w:r>
        <w:t>4.2. При разработке (определении) системы нормирования труда в учреждении формируется комплекс решений, устанавливаемых в локальных нормативных актах учреждения, определяющий:</w:t>
      </w:r>
    </w:p>
    <w:p w14:paraId="7035E2E4" w14:textId="77777777" w:rsidR="0047032B" w:rsidRDefault="0047032B" w:rsidP="0047032B">
      <w:pPr>
        <w:pStyle w:val="a3"/>
      </w:pPr>
      <w:r>
        <w:t>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14:paraId="5E4E4567" w14:textId="77777777" w:rsidR="0047032B" w:rsidRDefault="0047032B" w:rsidP="0047032B">
      <w:pPr>
        <w:pStyle w:val="a3"/>
      </w:pPr>
      <w:r>
        <w:t>порядок и условия введения норм труда применительно к конкретному рабочему месту;</w:t>
      </w:r>
    </w:p>
    <w:p w14:paraId="7BC974EE" w14:textId="77777777" w:rsidR="0047032B" w:rsidRDefault="0047032B" w:rsidP="0047032B">
      <w:pPr>
        <w:pStyle w:val="a3"/>
      </w:pPr>
      <w:r>
        <w:t>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14:paraId="7A97B99B" w14:textId="77777777" w:rsidR="0047032B" w:rsidRDefault="0047032B" w:rsidP="0047032B">
      <w:pPr>
        <w:pStyle w:val="a3"/>
      </w:pPr>
      <w:r>
        <w:t>меры, направленные на соблюдение установленных норм труда.</w:t>
      </w:r>
    </w:p>
    <w:p w14:paraId="29B865EC" w14:textId="77777777" w:rsidR="0047032B" w:rsidRDefault="0047032B" w:rsidP="0047032B">
      <w:pPr>
        <w:pStyle w:val="a3"/>
      </w:pPr>
      <w:r>
        <w:t>4.3. Замена и пересмотр норм труда производится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14:paraId="222AD6E4" w14:textId="77777777" w:rsidR="0047032B" w:rsidRDefault="0047032B" w:rsidP="0047032B">
      <w:pPr>
        <w:pStyle w:val="a3"/>
      </w:pPr>
      <w:r>
        <w:t>Ошибочно установленные нормы –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14:paraId="6082BF98" w14:textId="77777777" w:rsidR="0047032B" w:rsidRDefault="0047032B" w:rsidP="0047032B">
      <w:pPr>
        <w:pStyle w:val="a3"/>
      </w:pPr>
      <w:r>
        <w:t>Устаревшие нормы – это нормы труда на работах, трудоемкость которых уменьшилась в результате общего улучшения организации производства и труда, увеличения объема работ, роста профессионального мастерства и совершенствования навыков работников.</w:t>
      </w:r>
    </w:p>
    <w:p w14:paraId="12FD1119" w14:textId="77777777" w:rsidR="0047032B" w:rsidRDefault="0047032B" w:rsidP="0047032B">
      <w:pPr>
        <w:pStyle w:val="a3"/>
      </w:pPr>
      <w:r>
        <w:t>4.4. Нормы затрат труда могут быть установлены двумя методами:</w:t>
      </w:r>
    </w:p>
    <w:p w14:paraId="1185AE9F" w14:textId="77777777" w:rsidR="0047032B" w:rsidRDefault="0047032B" w:rsidP="0047032B">
      <w:pPr>
        <w:pStyle w:val="a3"/>
      </w:pPr>
      <w:r>
        <w:t>аналитический метод –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14:paraId="5088C8A0" w14:textId="77777777" w:rsidR="0047032B" w:rsidRDefault="0047032B" w:rsidP="0047032B">
      <w:pPr>
        <w:pStyle w:val="a3"/>
      </w:pPr>
      <w:r>
        <w:t> 4</w:t>
      </w:r>
      <w:r>
        <w:rPr>
          <w:rStyle w:val="a4"/>
        </w:rPr>
        <w:t>.5.  </w:t>
      </w:r>
      <w:r>
        <w:t>Нормы,    разрабатываемые   на   основе   аналитического   метода, являются обоснованными, установленные суммарным методом – опытно-статистическими.</w:t>
      </w:r>
    </w:p>
    <w:p w14:paraId="2A858B2D" w14:textId="77777777" w:rsidR="0047032B" w:rsidRDefault="0047032B" w:rsidP="0047032B">
      <w:pPr>
        <w:pStyle w:val="a3"/>
      </w:pPr>
      <w:r>
        <w:t>4.6. Разработка обоснованных нормативных материалов осуществляется одним из способов аналитического метода нормирования:</w:t>
      </w:r>
    </w:p>
    <w:p w14:paraId="60390A26" w14:textId="77777777" w:rsidR="0047032B" w:rsidRDefault="0047032B" w:rsidP="0047032B">
      <w:pPr>
        <w:pStyle w:val="a3"/>
      </w:pPr>
      <w:r>
        <w:t>аналитически-исследовательский способ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14:paraId="0747349E" w14:textId="77777777" w:rsidR="0047032B" w:rsidRDefault="0047032B" w:rsidP="0047032B">
      <w:pPr>
        <w:pStyle w:val="a3"/>
      </w:pPr>
      <w:r>
        <w:t>аналитически-расчетный способ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14:paraId="51BA3896" w14:textId="77777777" w:rsidR="0047032B" w:rsidRDefault="0047032B" w:rsidP="0047032B">
      <w:pPr>
        <w:pStyle w:val="a3"/>
      </w:pPr>
      <w:r>
        <w:t>4.7. При разработке нормативных материалов по нормированию труда в учреждении необходимо придерживаться следующих требований:</w:t>
      </w:r>
    </w:p>
    <w:p w14:paraId="7019AC41" w14:textId="77777777" w:rsidR="0047032B" w:rsidRDefault="0047032B" w:rsidP="0047032B">
      <w:pPr>
        <w:pStyle w:val="a3"/>
      </w:pPr>
      <w:r>
        <w:t>нормативные материалы по нормированию труда должны быть разработаны на основе методических рекомендаций, утвержденных для вида экономической деятельности;</w:t>
      </w:r>
    </w:p>
    <w:p w14:paraId="23F22AAF" w14:textId="77777777" w:rsidR="0047032B" w:rsidRDefault="0047032B" w:rsidP="0047032B">
      <w:pPr>
        <w:pStyle w:val="a3"/>
      </w:pPr>
      <w:r>
        <w:t>нормативные материалы по нормированию труда должны быть обоснованы исходя из их периодов освоения;</w:t>
      </w:r>
    </w:p>
    <w:p w14:paraId="1C5C32CD" w14:textId="77777777" w:rsidR="0047032B" w:rsidRDefault="0047032B" w:rsidP="0047032B">
      <w:pPr>
        <w:pStyle w:val="a3"/>
      </w:pPr>
      <w:r>
        <w:t>проведение апробации нормативных материалов в течение не менее 14 календарных дней;</w:t>
      </w:r>
    </w:p>
    <w:p w14:paraId="181590EE" w14:textId="77777777" w:rsidR="0047032B" w:rsidRDefault="0047032B" w:rsidP="0047032B">
      <w:pPr>
        <w:pStyle w:val="a3"/>
      </w:pPr>
      <w:r>
        <w:t>4.8. Нормы труда, разработанные с учетом указанных требований на уровне учреждения, являются местными и утверждаются приказом директора учреждения.</w:t>
      </w:r>
    </w:p>
    <w:p w14:paraId="0E65C59E" w14:textId="77777777" w:rsidR="0047032B" w:rsidRDefault="0047032B" w:rsidP="0047032B">
      <w:pPr>
        <w:pStyle w:val="a3"/>
      </w:pPr>
      <w:r>
        <w:t>4.9.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14:paraId="715AF8FD" w14:textId="77777777" w:rsidR="0047032B" w:rsidRDefault="0047032B" w:rsidP="0047032B">
      <w:pPr>
        <w:pStyle w:val="a3"/>
      </w:pPr>
      <w:r>
        <w:t>4.10. В случаях, когда организационно-технические условия учреждения позволяют установить нормы более прогрессивные, чем соответствующие межотраслевые или отраслевые, либо при их отсутствии, разрабатываются местные нормы труда.</w:t>
      </w:r>
    </w:p>
    <w:p w14:paraId="4A0F03C3" w14:textId="77777777" w:rsidR="0047032B" w:rsidRDefault="0047032B" w:rsidP="0047032B">
      <w:pPr>
        <w:pStyle w:val="a3"/>
      </w:pPr>
      <w:r>
        <w:t>4.11. Установление, замена и пересмотр норм труда осуществляется на основании приказа директора учреждения.</w:t>
      </w:r>
    </w:p>
    <w:p w14:paraId="3D102170" w14:textId="77777777" w:rsidR="0047032B" w:rsidRDefault="0047032B" w:rsidP="0047032B">
      <w:pPr>
        <w:pStyle w:val="a3"/>
      </w:pPr>
      <w:r>
        <w:t>4.12. Об установлении, замене и пересмотре норм труда работники должны быть извещены не позднее, чем за два месяца. Об установлении временных и разовых норм труда работники должны быть извещены до начала выполнения работ.</w:t>
      </w:r>
    </w:p>
    <w:p w14:paraId="2EDF981C" w14:textId="77777777" w:rsidR="0047032B" w:rsidRDefault="0047032B" w:rsidP="0047032B">
      <w:pPr>
        <w:pStyle w:val="a3"/>
      </w:pPr>
      <w:r>
        <w:t>При заключении трудового договора с работником рекомендуется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14:paraId="52DB3C84" w14:textId="77777777" w:rsidR="0047032B" w:rsidRDefault="0047032B" w:rsidP="0047032B">
      <w:pPr>
        <w:pStyle w:val="a3"/>
      </w:pPr>
      <w:r>
        <w:t>4.13. Порядок извещения работников устанавливается директором учреждения самостоятельно.</w:t>
      </w:r>
    </w:p>
    <w:p w14:paraId="3FAD85B2" w14:textId="77777777" w:rsidR="0047032B" w:rsidRDefault="0047032B" w:rsidP="0047032B">
      <w:pPr>
        <w:pStyle w:val="a3"/>
      </w:pPr>
      <w:r>
        <w:t>4.14.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директором учреждения.</w:t>
      </w:r>
    </w:p>
    <w:p w14:paraId="7EEECD29" w14:textId="77777777" w:rsidR="0047032B" w:rsidRDefault="0047032B" w:rsidP="0047032B">
      <w:pPr>
        <w:pStyle w:val="a3"/>
      </w:pPr>
      <w:r>
        <w:t>4.15.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их утверждения.</w:t>
      </w:r>
    </w:p>
    <w:p w14:paraId="2A419362" w14:textId="77777777" w:rsidR="0047032B" w:rsidRDefault="0047032B" w:rsidP="0047032B">
      <w:pPr>
        <w:pStyle w:val="a3"/>
      </w:pPr>
      <w:r>
        <w:rPr>
          <w:rStyle w:val="a4"/>
        </w:rPr>
        <w:t>5. Порядок проверки, согласования и утверждения нормативных материалов по нормированию труда</w:t>
      </w:r>
    </w:p>
    <w:p w14:paraId="30BFE940" w14:textId="77777777" w:rsidR="0047032B" w:rsidRDefault="0047032B" w:rsidP="0047032B">
      <w:pPr>
        <w:pStyle w:val="a3"/>
      </w:pPr>
      <w:r>
        <w:t>5.1.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14:paraId="4D63FD23" w14:textId="77777777" w:rsidR="0047032B" w:rsidRDefault="0047032B" w:rsidP="0047032B">
      <w:pPr>
        <w:pStyle w:val="a3"/>
      </w:pPr>
      <w:r>
        <w:t>5.2. При осуществлении проверки нормативных материалов по нормированию труда в учреждении необходимо выполнить следующие работы:</w:t>
      </w:r>
    </w:p>
    <w:p w14:paraId="0FF30D19" w14:textId="77777777" w:rsidR="0047032B" w:rsidRDefault="0047032B" w:rsidP="0047032B">
      <w:pPr>
        <w:pStyle w:val="a3"/>
      </w:pPr>
      <w: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14:paraId="7A4A2257" w14:textId="77777777" w:rsidR="0047032B" w:rsidRDefault="0047032B" w:rsidP="0047032B">
      <w:pPr>
        <w:pStyle w:val="a3"/>
      </w:pPr>
      <w:r>
        <w:t>издать приказ о проведении проверки нормативных материалов с указанием периода;</w:t>
      </w:r>
    </w:p>
    <w:p w14:paraId="09144E88" w14:textId="77777777" w:rsidR="0047032B" w:rsidRDefault="0047032B" w:rsidP="0047032B">
      <w:pPr>
        <w:pStyle w:val="a3"/>
      </w:pPr>
      <w:r>
        <w:t>создать рабочую группу;</w:t>
      </w:r>
    </w:p>
    <w:p w14:paraId="6B1572AC" w14:textId="77777777" w:rsidR="0047032B" w:rsidRDefault="0047032B" w:rsidP="0047032B">
      <w:pPr>
        <w:pStyle w:val="a3"/>
      </w:pPr>
      <w:r>
        <w:t>провести выборочные исследования, обработку результатов;</w:t>
      </w:r>
    </w:p>
    <w:p w14:paraId="30DD2453" w14:textId="77777777" w:rsidR="0047032B" w:rsidRDefault="0047032B" w:rsidP="0047032B">
      <w:pPr>
        <w:pStyle w:val="a3"/>
      </w:pPr>
      <w:r>
        <w:t>рассчитать нормы и нормативы по выборочным исследованиям;</w:t>
      </w:r>
    </w:p>
    <w:p w14:paraId="2EC75719" w14:textId="77777777" w:rsidR="0047032B" w:rsidRDefault="0047032B" w:rsidP="0047032B">
      <w:pPr>
        <w:pStyle w:val="a3"/>
      </w:pPr>
      <w:r>
        <w:t>утвердить нормативные материалы.</w:t>
      </w:r>
    </w:p>
    <w:p w14:paraId="306536D8" w14:textId="77777777" w:rsidR="0047032B" w:rsidRDefault="0047032B" w:rsidP="0047032B">
      <w:pPr>
        <w:pStyle w:val="a3"/>
      </w:pPr>
      <w:r>
        <w:t>5.3. Работодатель должен:</w:t>
      </w:r>
    </w:p>
    <w:p w14:paraId="35F5D15D" w14:textId="77777777" w:rsidR="0047032B" w:rsidRDefault="0047032B" w:rsidP="0047032B">
      <w:pPr>
        <w:pStyle w:val="a3"/>
      </w:pPr>
      <w:r>
        <w:t>разъяснить работникам основания замены или пересмотра норм труда и условия, при которых они должны применяться;</w:t>
      </w:r>
    </w:p>
    <w:p w14:paraId="326DAEE8" w14:textId="77777777" w:rsidR="0047032B" w:rsidRDefault="0047032B" w:rsidP="0047032B">
      <w:pPr>
        <w:pStyle w:val="a3"/>
      </w:pPr>
      <w:r>
        <w:t>постоянно поддерживать и развивать инициативу работников по пересмотру  действующих и внедрению новых, более прогрессивных норм.</w:t>
      </w:r>
    </w:p>
    <w:p w14:paraId="34DBD71E" w14:textId="77777777" w:rsidR="0047032B" w:rsidRDefault="0047032B" w:rsidP="0047032B">
      <w:pPr>
        <w:pStyle w:val="a3"/>
      </w:pPr>
      <w:r>
        <w:rPr>
          <w:rStyle w:val="a4"/>
        </w:rPr>
        <w:t>6. Порядок внедрения норм труда</w:t>
      </w:r>
    </w:p>
    <w:p w14:paraId="70D875C2" w14:textId="77777777" w:rsidR="0047032B" w:rsidRDefault="0047032B" w:rsidP="0047032B">
      <w:pPr>
        <w:pStyle w:val="a3"/>
      </w:pPr>
      <w:r>
        <w:t>6.1.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w:t>
      </w:r>
    </w:p>
    <w:p w14:paraId="3B2A87D7" w14:textId="77777777" w:rsidR="0047032B" w:rsidRDefault="0047032B" w:rsidP="0047032B">
      <w:pPr>
        <w:pStyle w:val="a3"/>
      </w:pPr>
      <w:r>
        <w:t>6.2. Для обеспечения эффективности внедрения и освоения нормативных материалов в учреждении необходимо провести следующие мероприятия:</w:t>
      </w:r>
    </w:p>
    <w:p w14:paraId="69AA2064" w14:textId="77777777" w:rsidR="0047032B" w:rsidRDefault="0047032B" w:rsidP="0047032B">
      <w:pPr>
        <w:pStyle w:val="a3"/>
      </w:pPr>
      <w: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14:paraId="3EA97BA3" w14:textId="77777777" w:rsidR="0047032B" w:rsidRDefault="0047032B" w:rsidP="0047032B">
      <w:pPr>
        <w:pStyle w:val="a3"/>
      </w:pPr>
      <w: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14:paraId="06F8F7DB" w14:textId="77777777" w:rsidR="0047032B" w:rsidRDefault="0047032B" w:rsidP="0047032B">
      <w:pPr>
        <w:pStyle w:val="a3"/>
      </w:pPr>
      <w:r>
        <w:t>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14:paraId="184945A8" w14:textId="77777777" w:rsidR="0047032B" w:rsidRDefault="0047032B" w:rsidP="0047032B">
      <w:pPr>
        <w:pStyle w:val="a3"/>
      </w:pPr>
      <w:r>
        <w:t>6.3.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14:paraId="4E02013E" w14:textId="77777777" w:rsidR="0047032B" w:rsidRDefault="0047032B" w:rsidP="0047032B">
      <w:pPr>
        <w:pStyle w:val="a3"/>
      </w:pPr>
      <w:r>
        <w:t>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14:paraId="3DF67EBE" w14:textId="77777777" w:rsidR="0047032B" w:rsidRDefault="0047032B" w:rsidP="0047032B">
      <w:pPr>
        <w:pStyle w:val="a3"/>
      </w:pPr>
      <w:r>
        <w:t>6.5.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      </w:t>
      </w:r>
    </w:p>
    <w:p w14:paraId="346902FC" w14:textId="77777777" w:rsidR="0047032B" w:rsidRDefault="0047032B" w:rsidP="0047032B">
      <w:pPr>
        <w:pStyle w:val="a3"/>
      </w:pPr>
      <w:r>
        <w:t>6.6.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14:paraId="3BA44DB9" w14:textId="77777777" w:rsidR="0047032B" w:rsidRDefault="0047032B" w:rsidP="0047032B">
      <w:pPr>
        <w:pStyle w:val="a3"/>
      </w:pPr>
      <w:r>
        <w:rPr>
          <w:rStyle w:val="a4"/>
        </w:rPr>
        <w:t>7. Меры, направленные на соблюдение установленных норм труда</w:t>
      </w:r>
    </w:p>
    <w:p w14:paraId="29467352" w14:textId="77777777" w:rsidR="0047032B" w:rsidRDefault="0047032B" w:rsidP="0047032B">
      <w:pPr>
        <w:pStyle w:val="a3"/>
      </w:pPr>
      <w:r>
        <w:t>7.1. Директор учреждения осуществляет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14:paraId="0EC2E4B6" w14:textId="77777777" w:rsidR="0047032B" w:rsidRDefault="0047032B" w:rsidP="0047032B">
      <w:pPr>
        <w:pStyle w:val="a3"/>
      </w:pPr>
      <w:r>
        <w:t>исправное состояние помещений, технологической оснастки и оборудования;</w:t>
      </w:r>
    </w:p>
    <w:p w14:paraId="65CCDE60" w14:textId="77777777" w:rsidR="0047032B" w:rsidRDefault="0047032B" w:rsidP="0047032B">
      <w:pPr>
        <w:pStyle w:val="a3"/>
      </w:pPr>
      <w:r>
        <w:t>своевременное обеспечение необходимой для работы документацией;</w:t>
      </w:r>
    </w:p>
    <w:p w14:paraId="7F7BF4EB" w14:textId="77777777" w:rsidR="0047032B" w:rsidRDefault="0047032B" w:rsidP="0047032B">
      <w:pPr>
        <w:pStyle w:val="a3"/>
      </w:pPr>
      <w:r>
        <w:t>надлежащее качество материалов  и средств необходимых для выполнения работы, их своевременное предоставление работнику;</w:t>
      </w:r>
    </w:p>
    <w:p w14:paraId="516FD8BA" w14:textId="77777777" w:rsidR="0047032B" w:rsidRDefault="0047032B" w:rsidP="0047032B">
      <w:pPr>
        <w:pStyle w:val="a3"/>
      </w:pPr>
      <w:r>
        <w:t>условия труда, соответствующие требованиям охраны труда и безопасности производства.</w:t>
      </w:r>
    </w:p>
    <w:p w14:paraId="23DFFA8D" w14:textId="77777777" w:rsidR="00A824EB" w:rsidRPr="0047032B" w:rsidRDefault="0047032B" w:rsidP="0047032B"/>
    <w:sectPr w:rsidR="00A824EB" w:rsidRPr="0047032B" w:rsidSect="002872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A"/>
    <w:multiLevelType w:val="multilevel"/>
    <w:tmpl w:val="AFC0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906AB"/>
    <w:multiLevelType w:val="multilevel"/>
    <w:tmpl w:val="F558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7CFC"/>
    <w:multiLevelType w:val="multilevel"/>
    <w:tmpl w:val="3DC8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B7666"/>
    <w:multiLevelType w:val="multilevel"/>
    <w:tmpl w:val="D3E6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A3560"/>
    <w:multiLevelType w:val="multilevel"/>
    <w:tmpl w:val="C976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87347"/>
    <w:multiLevelType w:val="multilevel"/>
    <w:tmpl w:val="8BEC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A735E"/>
    <w:multiLevelType w:val="multilevel"/>
    <w:tmpl w:val="7EB2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480B8E"/>
    <w:multiLevelType w:val="multilevel"/>
    <w:tmpl w:val="010E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EE"/>
    <w:rsid w:val="0001528C"/>
    <w:rsid w:val="000E2552"/>
    <w:rsid w:val="00133207"/>
    <w:rsid w:val="0022787C"/>
    <w:rsid w:val="00287201"/>
    <w:rsid w:val="00310F9C"/>
    <w:rsid w:val="00334044"/>
    <w:rsid w:val="003F5640"/>
    <w:rsid w:val="0041636D"/>
    <w:rsid w:val="00420A80"/>
    <w:rsid w:val="0045233F"/>
    <w:rsid w:val="0047032B"/>
    <w:rsid w:val="005A2557"/>
    <w:rsid w:val="005E68C1"/>
    <w:rsid w:val="00616F78"/>
    <w:rsid w:val="006B6652"/>
    <w:rsid w:val="007C2AFF"/>
    <w:rsid w:val="008B2E14"/>
    <w:rsid w:val="00970439"/>
    <w:rsid w:val="00A27FEE"/>
    <w:rsid w:val="00A343B4"/>
    <w:rsid w:val="00B40A08"/>
    <w:rsid w:val="00C913F0"/>
    <w:rsid w:val="00D51794"/>
    <w:rsid w:val="00ED58E4"/>
    <w:rsid w:val="00F77410"/>
    <w:rsid w:val="00FC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2E5D7E"/>
  <w14:defaultImageDpi w14:val="32767"/>
  <w15:chartTrackingRefBased/>
  <w15:docId w15:val="{DD717307-3717-854C-B6B3-E63CC4BC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link w:val="20"/>
    <w:uiPriority w:val="9"/>
    <w:qFormat/>
    <w:rsid w:val="00A27FE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F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7FEE"/>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A27FEE"/>
    <w:rPr>
      <w:b/>
      <w:bCs/>
    </w:rPr>
  </w:style>
  <w:style w:type="paragraph" w:customStyle="1" w:styleId="msonormal0">
    <w:name w:val="msonormal"/>
    <w:basedOn w:val="a"/>
    <w:rsid w:val="000E2552"/>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287201"/>
    <w:rPr>
      <w:i/>
      <w:iCs/>
    </w:rPr>
  </w:style>
  <w:style w:type="character" w:styleId="a6">
    <w:name w:val="Hyperlink"/>
    <w:basedOn w:val="a0"/>
    <w:uiPriority w:val="99"/>
    <w:semiHidden/>
    <w:unhideWhenUsed/>
    <w:rsid w:val="00310F9C"/>
    <w:rPr>
      <w:color w:val="0000FF"/>
      <w:u w:val="single"/>
    </w:rPr>
  </w:style>
  <w:style w:type="paragraph" w:customStyle="1" w:styleId="consplusnormal">
    <w:name w:val="consplusnormal"/>
    <w:basedOn w:val="a"/>
    <w:rsid w:val="00310F9C"/>
    <w:pPr>
      <w:spacing w:before="100" w:beforeAutospacing="1" w:after="100" w:afterAutospacing="1"/>
    </w:pPr>
    <w:rPr>
      <w:rFonts w:ascii="Times New Roman" w:eastAsia="Times New Roman" w:hAnsi="Times New Roman" w:cs="Times New Roman"/>
      <w:lang w:eastAsia="ru-RU"/>
    </w:rPr>
  </w:style>
  <w:style w:type="paragraph" w:customStyle="1" w:styleId="22">
    <w:name w:val="22"/>
    <w:basedOn w:val="a"/>
    <w:rsid w:val="00133207"/>
    <w:pPr>
      <w:spacing w:before="100" w:beforeAutospacing="1" w:after="100" w:afterAutospacing="1"/>
    </w:pPr>
    <w:rPr>
      <w:rFonts w:ascii="Times New Roman" w:eastAsia="Times New Roman" w:hAnsi="Times New Roman" w:cs="Times New Roman"/>
      <w:lang w:eastAsia="ru-RU"/>
    </w:rPr>
  </w:style>
  <w:style w:type="paragraph" w:customStyle="1" w:styleId="23">
    <w:name w:val="23"/>
    <w:basedOn w:val="a"/>
    <w:rsid w:val="00133207"/>
    <w:pPr>
      <w:spacing w:before="100" w:beforeAutospacing="1" w:after="100" w:afterAutospacing="1"/>
    </w:pPr>
    <w:rPr>
      <w:rFonts w:ascii="Times New Roman" w:eastAsia="Times New Roman" w:hAnsi="Times New Roman" w:cs="Times New Roman"/>
      <w:lang w:eastAsia="ru-RU"/>
    </w:rPr>
  </w:style>
  <w:style w:type="paragraph" w:customStyle="1" w:styleId="30">
    <w:name w:val="30"/>
    <w:basedOn w:val="a"/>
    <w:rsid w:val="00133207"/>
    <w:pPr>
      <w:spacing w:before="100" w:beforeAutospacing="1" w:after="100" w:afterAutospacing="1"/>
    </w:pPr>
    <w:rPr>
      <w:rFonts w:ascii="Times New Roman" w:eastAsia="Times New Roman" w:hAnsi="Times New Roman" w:cs="Times New Roman"/>
      <w:lang w:eastAsia="ru-RU"/>
    </w:rPr>
  </w:style>
  <w:style w:type="paragraph" w:customStyle="1" w:styleId="12">
    <w:name w:val="12"/>
    <w:basedOn w:val="a"/>
    <w:rsid w:val="00133207"/>
    <w:pPr>
      <w:spacing w:before="100" w:beforeAutospacing="1" w:after="100" w:afterAutospacing="1"/>
    </w:pPr>
    <w:rPr>
      <w:rFonts w:ascii="Times New Roman" w:eastAsia="Times New Roman" w:hAnsi="Times New Roman" w:cs="Times New Roman"/>
      <w:lang w:eastAsia="ru-RU"/>
    </w:rPr>
  </w:style>
  <w:style w:type="paragraph" w:customStyle="1" w:styleId="200">
    <w:name w:val="20"/>
    <w:basedOn w:val="a"/>
    <w:rsid w:val="00F77410"/>
    <w:pPr>
      <w:spacing w:before="100" w:beforeAutospacing="1" w:after="100" w:afterAutospacing="1"/>
    </w:pPr>
    <w:rPr>
      <w:rFonts w:ascii="Times New Roman" w:eastAsia="Times New Roman" w:hAnsi="Times New Roman" w:cs="Times New Roman"/>
      <w:lang w:eastAsia="ru-RU"/>
    </w:rPr>
  </w:style>
  <w:style w:type="paragraph" w:customStyle="1" w:styleId="default">
    <w:name w:val="default"/>
    <w:basedOn w:val="a"/>
    <w:rsid w:val="00F7741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5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185">
          <w:marLeft w:val="0"/>
          <w:marRight w:val="0"/>
          <w:marTop w:val="0"/>
          <w:marBottom w:val="0"/>
          <w:divBdr>
            <w:top w:val="none" w:sz="0" w:space="0" w:color="auto"/>
            <w:left w:val="none" w:sz="0" w:space="0" w:color="auto"/>
            <w:bottom w:val="none" w:sz="0" w:space="0" w:color="auto"/>
            <w:right w:val="none" w:sz="0" w:space="0" w:color="auto"/>
          </w:divBdr>
        </w:div>
        <w:div w:id="1698040766">
          <w:marLeft w:val="0"/>
          <w:marRight w:val="0"/>
          <w:marTop w:val="0"/>
          <w:marBottom w:val="0"/>
          <w:divBdr>
            <w:top w:val="none" w:sz="0" w:space="0" w:color="auto"/>
            <w:left w:val="none" w:sz="0" w:space="0" w:color="auto"/>
            <w:bottom w:val="none" w:sz="0" w:space="0" w:color="auto"/>
            <w:right w:val="none" w:sz="0" w:space="0" w:color="auto"/>
          </w:divBdr>
          <w:divsChild>
            <w:div w:id="498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942">
      <w:bodyDiv w:val="1"/>
      <w:marLeft w:val="0"/>
      <w:marRight w:val="0"/>
      <w:marTop w:val="0"/>
      <w:marBottom w:val="0"/>
      <w:divBdr>
        <w:top w:val="none" w:sz="0" w:space="0" w:color="auto"/>
        <w:left w:val="none" w:sz="0" w:space="0" w:color="auto"/>
        <w:bottom w:val="none" w:sz="0" w:space="0" w:color="auto"/>
        <w:right w:val="none" w:sz="0" w:space="0" w:color="auto"/>
      </w:divBdr>
      <w:divsChild>
        <w:div w:id="1481730442">
          <w:marLeft w:val="0"/>
          <w:marRight w:val="0"/>
          <w:marTop w:val="0"/>
          <w:marBottom w:val="0"/>
          <w:divBdr>
            <w:top w:val="none" w:sz="0" w:space="0" w:color="auto"/>
            <w:left w:val="none" w:sz="0" w:space="0" w:color="auto"/>
            <w:bottom w:val="none" w:sz="0" w:space="0" w:color="auto"/>
            <w:right w:val="none" w:sz="0" w:space="0" w:color="auto"/>
          </w:divBdr>
        </w:div>
        <w:div w:id="1062293870">
          <w:marLeft w:val="0"/>
          <w:marRight w:val="0"/>
          <w:marTop w:val="0"/>
          <w:marBottom w:val="0"/>
          <w:divBdr>
            <w:top w:val="none" w:sz="0" w:space="0" w:color="auto"/>
            <w:left w:val="none" w:sz="0" w:space="0" w:color="auto"/>
            <w:bottom w:val="none" w:sz="0" w:space="0" w:color="auto"/>
            <w:right w:val="none" w:sz="0" w:space="0" w:color="auto"/>
          </w:divBdr>
          <w:divsChild>
            <w:div w:id="15340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946">
      <w:bodyDiv w:val="1"/>
      <w:marLeft w:val="0"/>
      <w:marRight w:val="0"/>
      <w:marTop w:val="0"/>
      <w:marBottom w:val="0"/>
      <w:divBdr>
        <w:top w:val="none" w:sz="0" w:space="0" w:color="auto"/>
        <w:left w:val="none" w:sz="0" w:space="0" w:color="auto"/>
        <w:bottom w:val="none" w:sz="0" w:space="0" w:color="auto"/>
        <w:right w:val="none" w:sz="0" w:space="0" w:color="auto"/>
      </w:divBdr>
      <w:divsChild>
        <w:div w:id="508101841">
          <w:marLeft w:val="0"/>
          <w:marRight w:val="0"/>
          <w:marTop w:val="0"/>
          <w:marBottom w:val="0"/>
          <w:divBdr>
            <w:top w:val="none" w:sz="0" w:space="0" w:color="auto"/>
            <w:left w:val="none" w:sz="0" w:space="0" w:color="auto"/>
            <w:bottom w:val="none" w:sz="0" w:space="0" w:color="auto"/>
            <w:right w:val="none" w:sz="0" w:space="0" w:color="auto"/>
          </w:divBdr>
        </w:div>
        <w:div w:id="1770469191">
          <w:marLeft w:val="0"/>
          <w:marRight w:val="0"/>
          <w:marTop w:val="0"/>
          <w:marBottom w:val="0"/>
          <w:divBdr>
            <w:top w:val="none" w:sz="0" w:space="0" w:color="auto"/>
            <w:left w:val="none" w:sz="0" w:space="0" w:color="auto"/>
            <w:bottom w:val="none" w:sz="0" w:space="0" w:color="auto"/>
            <w:right w:val="none" w:sz="0" w:space="0" w:color="auto"/>
          </w:divBdr>
          <w:divsChild>
            <w:div w:id="867832366">
              <w:marLeft w:val="0"/>
              <w:marRight w:val="0"/>
              <w:marTop w:val="0"/>
              <w:marBottom w:val="0"/>
              <w:divBdr>
                <w:top w:val="none" w:sz="0" w:space="0" w:color="auto"/>
                <w:left w:val="none" w:sz="0" w:space="0" w:color="auto"/>
                <w:bottom w:val="none" w:sz="0" w:space="0" w:color="auto"/>
                <w:right w:val="none" w:sz="0" w:space="0" w:color="auto"/>
              </w:divBdr>
              <w:divsChild>
                <w:div w:id="1302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1979">
      <w:bodyDiv w:val="1"/>
      <w:marLeft w:val="0"/>
      <w:marRight w:val="0"/>
      <w:marTop w:val="0"/>
      <w:marBottom w:val="0"/>
      <w:divBdr>
        <w:top w:val="none" w:sz="0" w:space="0" w:color="auto"/>
        <w:left w:val="none" w:sz="0" w:space="0" w:color="auto"/>
        <w:bottom w:val="none" w:sz="0" w:space="0" w:color="auto"/>
        <w:right w:val="none" w:sz="0" w:space="0" w:color="auto"/>
      </w:divBdr>
      <w:divsChild>
        <w:div w:id="1075855483">
          <w:marLeft w:val="0"/>
          <w:marRight w:val="0"/>
          <w:marTop w:val="0"/>
          <w:marBottom w:val="0"/>
          <w:divBdr>
            <w:top w:val="none" w:sz="0" w:space="0" w:color="auto"/>
            <w:left w:val="none" w:sz="0" w:space="0" w:color="auto"/>
            <w:bottom w:val="none" w:sz="0" w:space="0" w:color="auto"/>
            <w:right w:val="none" w:sz="0" w:space="0" w:color="auto"/>
          </w:divBdr>
        </w:div>
        <w:div w:id="247547132">
          <w:marLeft w:val="0"/>
          <w:marRight w:val="0"/>
          <w:marTop w:val="0"/>
          <w:marBottom w:val="0"/>
          <w:divBdr>
            <w:top w:val="none" w:sz="0" w:space="0" w:color="auto"/>
            <w:left w:val="none" w:sz="0" w:space="0" w:color="auto"/>
            <w:bottom w:val="none" w:sz="0" w:space="0" w:color="auto"/>
            <w:right w:val="none" w:sz="0" w:space="0" w:color="auto"/>
          </w:divBdr>
          <w:divsChild>
            <w:div w:id="12026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305">
      <w:bodyDiv w:val="1"/>
      <w:marLeft w:val="0"/>
      <w:marRight w:val="0"/>
      <w:marTop w:val="0"/>
      <w:marBottom w:val="0"/>
      <w:divBdr>
        <w:top w:val="none" w:sz="0" w:space="0" w:color="auto"/>
        <w:left w:val="none" w:sz="0" w:space="0" w:color="auto"/>
        <w:bottom w:val="none" w:sz="0" w:space="0" w:color="auto"/>
        <w:right w:val="none" w:sz="0" w:space="0" w:color="auto"/>
      </w:divBdr>
      <w:divsChild>
        <w:div w:id="2019694606">
          <w:marLeft w:val="0"/>
          <w:marRight w:val="0"/>
          <w:marTop w:val="0"/>
          <w:marBottom w:val="0"/>
          <w:divBdr>
            <w:top w:val="none" w:sz="0" w:space="0" w:color="auto"/>
            <w:left w:val="none" w:sz="0" w:space="0" w:color="auto"/>
            <w:bottom w:val="none" w:sz="0" w:space="0" w:color="auto"/>
            <w:right w:val="none" w:sz="0" w:space="0" w:color="auto"/>
          </w:divBdr>
        </w:div>
        <w:div w:id="1608468850">
          <w:marLeft w:val="0"/>
          <w:marRight w:val="0"/>
          <w:marTop w:val="0"/>
          <w:marBottom w:val="0"/>
          <w:divBdr>
            <w:top w:val="none" w:sz="0" w:space="0" w:color="auto"/>
            <w:left w:val="none" w:sz="0" w:space="0" w:color="auto"/>
            <w:bottom w:val="none" w:sz="0" w:space="0" w:color="auto"/>
            <w:right w:val="none" w:sz="0" w:space="0" w:color="auto"/>
          </w:divBdr>
          <w:divsChild>
            <w:div w:id="1556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757">
      <w:bodyDiv w:val="1"/>
      <w:marLeft w:val="0"/>
      <w:marRight w:val="0"/>
      <w:marTop w:val="0"/>
      <w:marBottom w:val="0"/>
      <w:divBdr>
        <w:top w:val="none" w:sz="0" w:space="0" w:color="auto"/>
        <w:left w:val="none" w:sz="0" w:space="0" w:color="auto"/>
        <w:bottom w:val="none" w:sz="0" w:space="0" w:color="auto"/>
        <w:right w:val="none" w:sz="0" w:space="0" w:color="auto"/>
      </w:divBdr>
      <w:divsChild>
        <w:div w:id="502670394">
          <w:marLeft w:val="0"/>
          <w:marRight w:val="0"/>
          <w:marTop w:val="0"/>
          <w:marBottom w:val="0"/>
          <w:divBdr>
            <w:top w:val="none" w:sz="0" w:space="0" w:color="auto"/>
            <w:left w:val="none" w:sz="0" w:space="0" w:color="auto"/>
            <w:bottom w:val="none" w:sz="0" w:space="0" w:color="auto"/>
            <w:right w:val="none" w:sz="0" w:space="0" w:color="auto"/>
          </w:divBdr>
        </w:div>
        <w:div w:id="857692201">
          <w:marLeft w:val="0"/>
          <w:marRight w:val="0"/>
          <w:marTop w:val="0"/>
          <w:marBottom w:val="0"/>
          <w:divBdr>
            <w:top w:val="none" w:sz="0" w:space="0" w:color="auto"/>
            <w:left w:val="none" w:sz="0" w:space="0" w:color="auto"/>
            <w:bottom w:val="none" w:sz="0" w:space="0" w:color="auto"/>
            <w:right w:val="none" w:sz="0" w:space="0" w:color="auto"/>
          </w:divBdr>
          <w:divsChild>
            <w:div w:id="559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634">
      <w:bodyDiv w:val="1"/>
      <w:marLeft w:val="0"/>
      <w:marRight w:val="0"/>
      <w:marTop w:val="0"/>
      <w:marBottom w:val="0"/>
      <w:divBdr>
        <w:top w:val="none" w:sz="0" w:space="0" w:color="auto"/>
        <w:left w:val="none" w:sz="0" w:space="0" w:color="auto"/>
        <w:bottom w:val="none" w:sz="0" w:space="0" w:color="auto"/>
        <w:right w:val="none" w:sz="0" w:space="0" w:color="auto"/>
      </w:divBdr>
      <w:divsChild>
        <w:div w:id="1280649588">
          <w:marLeft w:val="0"/>
          <w:marRight w:val="0"/>
          <w:marTop w:val="0"/>
          <w:marBottom w:val="0"/>
          <w:divBdr>
            <w:top w:val="none" w:sz="0" w:space="0" w:color="auto"/>
            <w:left w:val="none" w:sz="0" w:space="0" w:color="auto"/>
            <w:bottom w:val="none" w:sz="0" w:space="0" w:color="auto"/>
            <w:right w:val="none" w:sz="0" w:space="0" w:color="auto"/>
          </w:divBdr>
        </w:div>
        <w:div w:id="2107845746">
          <w:marLeft w:val="0"/>
          <w:marRight w:val="0"/>
          <w:marTop w:val="0"/>
          <w:marBottom w:val="0"/>
          <w:divBdr>
            <w:top w:val="none" w:sz="0" w:space="0" w:color="auto"/>
            <w:left w:val="none" w:sz="0" w:space="0" w:color="auto"/>
            <w:bottom w:val="none" w:sz="0" w:space="0" w:color="auto"/>
            <w:right w:val="none" w:sz="0" w:space="0" w:color="auto"/>
          </w:divBdr>
          <w:divsChild>
            <w:div w:id="5835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418">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0">
          <w:marLeft w:val="0"/>
          <w:marRight w:val="0"/>
          <w:marTop w:val="0"/>
          <w:marBottom w:val="0"/>
          <w:divBdr>
            <w:top w:val="none" w:sz="0" w:space="0" w:color="auto"/>
            <w:left w:val="none" w:sz="0" w:space="0" w:color="auto"/>
            <w:bottom w:val="none" w:sz="0" w:space="0" w:color="auto"/>
            <w:right w:val="none" w:sz="0" w:space="0" w:color="auto"/>
          </w:divBdr>
        </w:div>
        <w:div w:id="1650092975">
          <w:marLeft w:val="0"/>
          <w:marRight w:val="0"/>
          <w:marTop w:val="0"/>
          <w:marBottom w:val="0"/>
          <w:divBdr>
            <w:top w:val="none" w:sz="0" w:space="0" w:color="auto"/>
            <w:left w:val="none" w:sz="0" w:space="0" w:color="auto"/>
            <w:bottom w:val="none" w:sz="0" w:space="0" w:color="auto"/>
            <w:right w:val="none" w:sz="0" w:space="0" w:color="auto"/>
          </w:divBdr>
          <w:divsChild>
            <w:div w:id="1361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666">
      <w:bodyDiv w:val="1"/>
      <w:marLeft w:val="0"/>
      <w:marRight w:val="0"/>
      <w:marTop w:val="0"/>
      <w:marBottom w:val="0"/>
      <w:divBdr>
        <w:top w:val="none" w:sz="0" w:space="0" w:color="auto"/>
        <w:left w:val="none" w:sz="0" w:space="0" w:color="auto"/>
        <w:bottom w:val="none" w:sz="0" w:space="0" w:color="auto"/>
        <w:right w:val="none" w:sz="0" w:space="0" w:color="auto"/>
      </w:divBdr>
      <w:divsChild>
        <w:div w:id="115831482">
          <w:marLeft w:val="0"/>
          <w:marRight w:val="0"/>
          <w:marTop w:val="0"/>
          <w:marBottom w:val="0"/>
          <w:divBdr>
            <w:top w:val="none" w:sz="0" w:space="0" w:color="auto"/>
            <w:left w:val="none" w:sz="0" w:space="0" w:color="auto"/>
            <w:bottom w:val="none" w:sz="0" w:space="0" w:color="auto"/>
            <w:right w:val="none" w:sz="0" w:space="0" w:color="auto"/>
          </w:divBdr>
        </w:div>
        <w:div w:id="1690528540">
          <w:marLeft w:val="0"/>
          <w:marRight w:val="0"/>
          <w:marTop w:val="0"/>
          <w:marBottom w:val="0"/>
          <w:divBdr>
            <w:top w:val="none" w:sz="0" w:space="0" w:color="auto"/>
            <w:left w:val="none" w:sz="0" w:space="0" w:color="auto"/>
            <w:bottom w:val="none" w:sz="0" w:space="0" w:color="auto"/>
            <w:right w:val="none" w:sz="0" w:space="0" w:color="auto"/>
          </w:divBdr>
          <w:divsChild>
            <w:div w:id="19050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7975">
      <w:bodyDiv w:val="1"/>
      <w:marLeft w:val="0"/>
      <w:marRight w:val="0"/>
      <w:marTop w:val="0"/>
      <w:marBottom w:val="0"/>
      <w:divBdr>
        <w:top w:val="none" w:sz="0" w:space="0" w:color="auto"/>
        <w:left w:val="none" w:sz="0" w:space="0" w:color="auto"/>
        <w:bottom w:val="none" w:sz="0" w:space="0" w:color="auto"/>
        <w:right w:val="none" w:sz="0" w:space="0" w:color="auto"/>
      </w:divBdr>
      <w:divsChild>
        <w:div w:id="2011173715">
          <w:marLeft w:val="0"/>
          <w:marRight w:val="0"/>
          <w:marTop w:val="0"/>
          <w:marBottom w:val="0"/>
          <w:divBdr>
            <w:top w:val="none" w:sz="0" w:space="0" w:color="auto"/>
            <w:left w:val="none" w:sz="0" w:space="0" w:color="auto"/>
            <w:bottom w:val="none" w:sz="0" w:space="0" w:color="auto"/>
            <w:right w:val="none" w:sz="0" w:space="0" w:color="auto"/>
          </w:divBdr>
        </w:div>
        <w:div w:id="1866287805">
          <w:marLeft w:val="0"/>
          <w:marRight w:val="0"/>
          <w:marTop w:val="0"/>
          <w:marBottom w:val="0"/>
          <w:divBdr>
            <w:top w:val="none" w:sz="0" w:space="0" w:color="auto"/>
            <w:left w:val="none" w:sz="0" w:space="0" w:color="auto"/>
            <w:bottom w:val="none" w:sz="0" w:space="0" w:color="auto"/>
            <w:right w:val="none" w:sz="0" w:space="0" w:color="auto"/>
          </w:divBdr>
          <w:divsChild>
            <w:div w:id="16424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999">
      <w:bodyDiv w:val="1"/>
      <w:marLeft w:val="0"/>
      <w:marRight w:val="0"/>
      <w:marTop w:val="0"/>
      <w:marBottom w:val="0"/>
      <w:divBdr>
        <w:top w:val="none" w:sz="0" w:space="0" w:color="auto"/>
        <w:left w:val="none" w:sz="0" w:space="0" w:color="auto"/>
        <w:bottom w:val="none" w:sz="0" w:space="0" w:color="auto"/>
        <w:right w:val="none" w:sz="0" w:space="0" w:color="auto"/>
      </w:divBdr>
      <w:divsChild>
        <w:div w:id="618684195">
          <w:marLeft w:val="0"/>
          <w:marRight w:val="0"/>
          <w:marTop w:val="0"/>
          <w:marBottom w:val="0"/>
          <w:divBdr>
            <w:top w:val="none" w:sz="0" w:space="0" w:color="auto"/>
            <w:left w:val="none" w:sz="0" w:space="0" w:color="auto"/>
            <w:bottom w:val="none" w:sz="0" w:space="0" w:color="auto"/>
            <w:right w:val="none" w:sz="0" w:space="0" w:color="auto"/>
          </w:divBdr>
        </w:div>
        <w:div w:id="14772600">
          <w:marLeft w:val="0"/>
          <w:marRight w:val="0"/>
          <w:marTop w:val="0"/>
          <w:marBottom w:val="0"/>
          <w:divBdr>
            <w:top w:val="none" w:sz="0" w:space="0" w:color="auto"/>
            <w:left w:val="none" w:sz="0" w:space="0" w:color="auto"/>
            <w:bottom w:val="none" w:sz="0" w:space="0" w:color="auto"/>
            <w:right w:val="none" w:sz="0" w:space="0" w:color="auto"/>
          </w:divBdr>
          <w:divsChild>
            <w:div w:id="16596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388">
      <w:bodyDiv w:val="1"/>
      <w:marLeft w:val="0"/>
      <w:marRight w:val="0"/>
      <w:marTop w:val="0"/>
      <w:marBottom w:val="0"/>
      <w:divBdr>
        <w:top w:val="none" w:sz="0" w:space="0" w:color="auto"/>
        <w:left w:val="none" w:sz="0" w:space="0" w:color="auto"/>
        <w:bottom w:val="none" w:sz="0" w:space="0" w:color="auto"/>
        <w:right w:val="none" w:sz="0" w:space="0" w:color="auto"/>
      </w:divBdr>
      <w:divsChild>
        <w:div w:id="1389298652">
          <w:marLeft w:val="0"/>
          <w:marRight w:val="0"/>
          <w:marTop w:val="0"/>
          <w:marBottom w:val="0"/>
          <w:divBdr>
            <w:top w:val="none" w:sz="0" w:space="0" w:color="auto"/>
            <w:left w:val="none" w:sz="0" w:space="0" w:color="auto"/>
            <w:bottom w:val="none" w:sz="0" w:space="0" w:color="auto"/>
            <w:right w:val="none" w:sz="0" w:space="0" w:color="auto"/>
          </w:divBdr>
        </w:div>
        <w:div w:id="133254342">
          <w:marLeft w:val="0"/>
          <w:marRight w:val="0"/>
          <w:marTop w:val="0"/>
          <w:marBottom w:val="0"/>
          <w:divBdr>
            <w:top w:val="none" w:sz="0" w:space="0" w:color="auto"/>
            <w:left w:val="none" w:sz="0" w:space="0" w:color="auto"/>
            <w:bottom w:val="none" w:sz="0" w:space="0" w:color="auto"/>
            <w:right w:val="none" w:sz="0" w:space="0" w:color="auto"/>
          </w:divBdr>
          <w:divsChild>
            <w:div w:id="686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3321">
      <w:bodyDiv w:val="1"/>
      <w:marLeft w:val="0"/>
      <w:marRight w:val="0"/>
      <w:marTop w:val="0"/>
      <w:marBottom w:val="0"/>
      <w:divBdr>
        <w:top w:val="none" w:sz="0" w:space="0" w:color="auto"/>
        <w:left w:val="none" w:sz="0" w:space="0" w:color="auto"/>
        <w:bottom w:val="none" w:sz="0" w:space="0" w:color="auto"/>
        <w:right w:val="none" w:sz="0" w:space="0" w:color="auto"/>
      </w:divBdr>
      <w:divsChild>
        <w:div w:id="785000833">
          <w:marLeft w:val="0"/>
          <w:marRight w:val="0"/>
          <w:marTop w:val="0"/>
          <w:marBottom w:val="0"/>
          <w:divBdr>
            <w:top w:val="none" w:sz="0" w:space="0" w:color="auto"/>
            <w:left w:val="none" w:sz="0" w:space="0" w:color="auto"/>
            <w:bottom w:val="none" w:sz="0" w:space="0" w:color="auto"/>
            <w:right w:val="none" w:sz="0" w:space="0" w:color="auto"/>
          </w:divBdr>
        </w:div>
        <w:div w:id="804658851">
          <w:marLeft w:val="0"/>
          <w:marRight w:val="0"/>
          <w:marTop w:val="0"/>
          <w:marBottom w:val="0"/>
          <w:divBdr>
            <w:top w:val="none" w:sz="0" w:space="0" w:color="auto"/>
            <w:left w:val="none" w:sz="0" w:space="0" w:color="auto"/>
            <w:bottom w:val="none" w:sz="0" w:space="0" w:color="auto"/>
            <w:right w:val="none" w:sz="0" w:space="0" w:color="auto"/>
          </w:divBdr>
          <w:divsChild>
            <w:div w:id="1547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5262">
      <w:bodyDiv w:val="1"/>
      <w:marLeft w:val="0"/>
      <w:marRight w:val="0"/>
      <w:marTop w:val="0"/>
      <w:marBottom w:val="0"/>
      <w:divBdr>
        <w:top w:val="none" w:sz="0" w:space="0" w:color="auto"/>
        <w:left w:val="none" w:sz="0" w:space="0" w:color="auto"/>
        <w:bottom w:val="none" w:sz="0" w:space="0" w:color="auto"/>
        <w:right w:val="none" w:sz="0" w:space="0" w:color="auto"/>
      </w:divBdr>
      <w:divsChild>
        <w:div w:id="1654941861">
          <w:marLeft w:val="0"/>
          <w:marRight w:val="0"/>
          <w:marTop w:val="0"/>
          <w:marBottom w:val="0"/>
          <w:divBdr>
            <w:top w:val="none" w:sz="0" w:space="0" w:color="auto"/>
            <w:left w:val="none" w:sz="0" w:space="0" w:color="auto"/>
            <w:bottom w:val="none" w:sz="0" w:space="0" w:color="auto"/>
            <w:right w:val="none" w:sz="0" w:space="0" w:color="auto"/>
          </w:divBdr>
        </w:div>
        <w:div w:id="882254986">
          <w:marLeft w:val="0"/>
          <w:marRight w:val="0"/>
          <w:marTop w:val="0"/>
          <w:marBottom w:val="0"/>
          <w:divBdr>
            <w:top w:val="none" w:sz="0" w:space="0" w:color="auto"/>
            <w:left w:val="none" w:sz="0" w:space="0" w:color="auto"/>
            <w:bottom w:val="none" w:sz="0" w:space="0" w:color="auto"/>
            <w:right w:val="none" w:sz="0" w:space="0" w:color="auto"/>
          </w:divBdr>
          <w:divsChild>
            <w:div w:id="712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3715">
      <w:bodyDiv w:val="1"/>
      <w:marLeft w:val="0"/>
      <w:marRight w:val="0"/>
      <w:marTop w:val="0"/>
      <w:marBottom w:val="0"/>
      <w:divBdr>
        <w:top w:val="none" w:sz="0" w:space="0" w:color="auto"/>
        <w:left w:val="none" w:sz="0" w:space="0" w:color="auto"/>
        <w:bottom w:val="none" w:sz="0" w:space="0" w:color="auto"/>
        <w:right w:val="none" w:sz="0" w:space="0" w:color="auto"/>
      </w:divBdr>
      <w:divsChild>
        <w:div w:id="1327128501">
          <w:marLeft w:val="0"/>
          <w:marRight w:val="0"/>
          <w:marTop w:val="0"/>
          <w:marBottom w:val="0"/>
          <w:divBdr>
            <w:top w:val="none" w:sz="0" w:space="0" w:color="auto"/>
            <w:left w:val="none" w:sz="0" w:space="0" w:color="auto"/>
            <w:bottom w:val="none" w:sz="0" w:space="0" w:color="auto"/>
            <w:right w:val="none" w:sz="0" w:space="0" w:color="auto"/>
          </w:divBdr>
        </w:div>
        <w:div w:id="1596355284">
          <w:marLeft w:val="0"/>
          <w:marRight w:val="0"/>
          <w:marTop w:val="0"/>
          <w:marBottom w:val="0"/>
          <w:divBdr>
            <w:top w:val="none" w:sz="0" w:space="0" w:color="auto"/>
            <w:left w:val="none" w:sz="0" w:space="0" w:color="auto"/>
            <w:bottom w:val="none" w:sz="0" w:space="0" w:color="auto"/>
            <w:right w:val="none" w:sz="0" w:space="0" w:color="auto"/>
          </w:divBdr>
          <w:divsChild>
            <w:div w:id="1399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0746">
      <w:bodyDiv w:val="1"/>
      <w:marLeft w:val="0"/>
      <w:marRight w:val="0"/>
      <w:marTop w:val="0"/>
      <w:marBottom w:val="0"/>
      <w:divBdr>
        <w:top w:val="none" w:sz="0" w:space="0" w:color="auto"/>
        <w:left w:val="none" w:sz="0" w:space="0" w:color="auto"/>
        <w:bottom w:val="none" w:sz="0" w:space="0" w:color="auto"/>
        <w:right w:val="none" w:sz="0" w:space="0" w:color="auto"/>
      </w:divBdr>
      <w:divsChild>
        <w:div w:id="74018568">
          <w:marLeft w:val="0"/>
          <w:marRight w:val="0"/>
          <w:marTop w:val="0"/>
          <w:marBottom w:val="0"/>
          <w:divBdr>
            <w:top w:val="none" w:sz="0" w:space="0" w:color="auto"/>
            <w:left w:val="none" w:sz="0" w:space="0" w:color="auto"/>
            <w:bottom w:val="none" w:sz="0" w:space="0" w:color="auto"/>
            <w:right w:val="none" w:sz="0" w:space="0" w:color="auto"/>
          </w:divBdr>
        </w:div>
        <w:div w:id="1385181517">
          <w:marLeft w:val="0"/>
          <w:marRight w:val="0"/>
          <w:marTop w:val="0"/>
          <w:marBottom w:val="0"/>
          <w:divBdr>
            <w:top w:val="none" w:sz="0" w:space="0" w:color="auto"/>
            <w:left w:val="none" w:sz="0" w:space="0" w:color="auto"/>
            <w:bottom w:val="none" w:sz="0" w:space="0" w:color="auto"/>
            <w:right w:val="none" w:sz="0" w:space="0" w:color="auto"/>
          </w:divBdr>
          <w:divsChild>
            <w:div w:id="7840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6926">
      <w:bodyDiv w:val="1"/>
      <w:marLeft w:val="0"/>
      <w:marRight w:val="0"/>
      <w:marTop w:val="0"/>
      <w:marBottom w:val="0"/>
      <w:divBdr>
        <w:top w:val="none" w:sz="0" w:space="0" w:color="auto"/>
        <w:left w:val="none" w:sz="0" w:space="0" w:color="auto"/>
        <w:bottom w:val="none" w:sz="0" w:space="0" w:color="auto"/>
        <w:right w:val="none" w:sz="0" w:space="0" w:color="auto"/>
      </w:divBdr>
      <w:divsChild>
        <w:div w:id="929387397">
          <w:marLeft w:val="0"/>
          <w:marRight w:val="0"/>
          <w:marTop w:val="0"/>
          <w:marBottom w:val="0"/>
          <w:divBdr>
            <w:top w:val="none" w:sz="0" w:space="0" w:color="auto"/>
            <w:left w:val="none" w:sz="0" w:space="0" w:color="auto"/>
            <w:bottom w:val="none" w:sz="0" w:space="0" w:color="auto"/>
            <w:right w:val="none" w:sz="0" w:space="0" w:color="auto"/>
          </w:divBdr>
        </w:div>
        <w:div w:id="1923366689">
          <w:marLeft w:val="0"/>
          <w:marRight w:val="0"/>
          <w:marTop w:val="0"/>
          <w:marBottom w:val="0"/>
          <w:divBdr>
            <w:top w:val="none" w:sz="0" w:space="0" w:color="auto"/>
            <w:left w:val="none" w:sz="0" w:space="0" w:color="auto"/>
            <w:bottom w:val="none" w:sz="0" w:space="0" w:color="auto"/>
            <w:right w:val="none" w:sz="0" w:space="0" w:color="auto"/>
          </w:divBdr>
          <w:divsChild>
            <w:div w:id="11366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719">
      <w:bodyDiv w:val="1"/>
      <w:marLeft w:val="0"/>
      <w:marRight w:val="0"/>
      <w:marTop w:val="0"/>
      <w:marBottom w:val="0"/>
      <w:divBdr>
        <w:top w:val="none" w:sz="0" w:space="0" w:color="auto"/>
        <w:left w:val="none" w:sz="0" w:space="0" w:color="auto"/>
        <w:bottom w:val="none" w:sz="0" w:space="0" w:color="auto"/>
        <w:right w:val="none" w:sz="0" w:space="0" w:color="auto"/>
      </w:divBdr>
      <w:divsChild>
        <w:div w:id="1351106211">
          <w:marLeft w:val="0"/>
          <w:marRight w:val="0"/>
          <w:marTop w:val="0"/>
          <w:marBottom w:val="0"/>
          <w:divBdr>
            <w:top w:val="none" w:sz="0" w:space="0" w:color="auto"/>
            <w:left w:val="none" w:sz="0" w:space="0" w:color="auto"/>
            <w:bottom w:val="none" w:sz="0" w:space="0" w:color="auto"/>
            <w:right w:val="none" w:sz="0" w:space="0" w:color="auto"/>
          </w:divBdr>
        </w:div>
        <w:div w:id="890380640">
          <w:marLeft w:val="0"/>
          <w:marRight w:val="0"/>
          <w:marTop w:val="0"/>
          <w:marBottom w:val="0"/>
          <w:divBdr>
            <w:top w:val="none" w:sz="0" w:space="0" w:color="auto"/>
            <w:left w:val="none" w:sz="0" w:space="0" w:color="auto"/>
            <w:bottom w:val="none" w:sz="0" w:space="0" w:color="auto"/>
            <w:right w:val="none" w:sz="0" w:space="0" w:color="auto"/>
          </w:divBdr>
          <w:divsChild>
            <w:div w:id="416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1203">
      <w:bodyDiv w:val="1"/>
      <w:marLeft w:val="0"/>
      <w:marRight w:val="0"/>
      <w:marTop w:val="0"/>
      <w:marBottom w:val="0"/>
      <w:divBdr>
        <w:top w:val="none" w:sz="0" w:space="0" w:color="auto"/>
        <w:left w:val="none" w:sz="0" w:space="0" w:color="auto"/>
        <w:bottom w:val="none" w:sz="0" w:space="0" w:color="auto"/>
        <w:right w:val="none" w:sz="0" w:space="0" w:color="auto"/>
      </w:divBdr>
      <w:divsChild>
        <w:div w:id="1620718530">
          <w:marLeft w:val="0"/>
          <w:marRight w:val="0"/>
          <w:marTop w:val="0"/>
          <w:marBottom w:val="0"/>
          <w:divBdr>
            <w:top w:val="none" w:sz="0" w:space="0" w:color="auto"/>
            <w:left w:val="none" w:sz="0" w:space="0" w:color="auto"/>
            <w:bottom w:val="none" w:sz="0" w:space="0" w:color="auto"/>
            <w:right w:val="none" w:sz="0" w:space="0" w:color="auto"/>
          </w:divBdr>
        </w:div>
        <w:div w:id="1893996571">
          <w:marLeft w:val="0"/>
          <w:marRight w:val="0"/>
          <w:marTop w:val="0"/>
          <w:marBottom w:val="0"/>
          <w:divBdr>
            <w:top w:val="none" w:sz="0" w:space="0" w:color="auto"/>
            <w:left w:val="none" w:sz="0" w:space="0" w:color="auto"/>
            <w:bottom w:val="none" w:sz="0" w:space="0" w:color="auto"/>
            <w:right w:val="none" w:sz="0" w:space="0" w:color="auto"/>
          </w:divBdr>
          <w:divsChild>
            <w:div w:id="595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97">
      <w:bodyDiv w:val="1"/>
      <w:marLeft w:val="0"/>
      <w:marRight w:val="0"/>
      <w:marTop w:val="0"/>
      <w:marBottom w:val="0"/>
      <w:divBdr>
        <w:top w:val="none" w:sz="0" w:space="0" w:color="auto"/>
        <w:left w:val="none" w:sz="0" w:space="0" w:color="auto"/>
        <w:bottom w:val="none" w:sz="0" w:space="0" w:color="auto"/>
        <w:right w:val="none" w:sz="0" w:space="0" w:color="auto"/>
      </w:divBdr>
      <w:divsChild>
        <w:div w:id="1527064066">
          <w:marLeft w:val="0"/>
          <w:marRight w:val="0"/>
          <w:marTop w:val="0"/>
          <w:marBottom w:val="0"/>
          <w:divBdr>
            <w:top w:val="none" w:sz="0" w:space="0" w:color="auto"/>
            <w:left w:val="none" w:sz="0" w:space="0" w:color="auto"/>
            <w:bottom w:val="none" w:sz="0" w:space="0" w:color="auto"/>
            <w:right w:val="none" w:sz="0" w:space="0" w:color="auto"/>
          </w:divBdr>
        </w:div>
        <w:div w:id="1564949994">
          <w:marLeft w:val="0"/>
          <w:marRight w:val="0"/>
          <w:marTop w:val="0"/>
          <w:marBottom w:val="0"/>
          <w:divBdr>
            <w:top w:val="none" w:sz="0" w:space="0" w:color="auto"/>
            <w:left w:val="none" w:sz="0" w:space="0" w:color="auto"/>
            <w:bottom w:val="none" w:sz="0" w:space="0" w:color="auto"/>
            <w:right w:val="none" w:sz="0" w:space="0" w:color="auto"/>
          </w:divBdr>
          <w:divsChild>
            <w:div w:id="9931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545">
      <w:bodyDiv w:val="1"/>
      <w:marLeft w:val="0"/>
      <w:marRight w:val="0"/>
      <w:marTop w:val="0"/>
      <w:marBottom w:val="0"/>
      <w:divBdr>
        <w:top w:val="none" w:sz="0" w:space="0" w:color="auto"/>
        <w:left w:val="none" w:sz="0" w:space="0" w:color="auto"/>
        <w:bottom w:val="none" w:sz="0" w:space="0" w:color="auto"/>
        <w:right w:val="none" w:sz="0" w:space="0" w:color="auto"/>
      </w:divBdr>
      <w:divsChild>
        <w:div w:id="314263526">
          <w:marLeft w:val="0"/>
          <w:marRight w:val="0"/>
          <w:marTop w:val="0"/>
          <w:marBottom w:val="0"/>
          <w:divBdr>
            <w:top w:val="none" w:sz="0" w:space="0" w:color="auto"/>
            <w:left w:val="none" w:sz="0" w:space="0" w:color="auto"/>
            <w:bottom w:val="none" w:sz="0" w:space="0" w:color="auto"/>
            <w:right w:val="none" w:sz="0" w:space="0" w:color="auto"/>
          </w:divBdr>
        </w:div>
        <w:div w:id="340090726">
          <w:marLeft w:val="0"/>
          <w:marRight w:val="0"/>
          <w:marTop w:val="0"/>
          <w:marBottom w:val="0"/>
          <w:divBdr>
            <w:top w:val="none" w:sz="0" w:space="0" w:color="auto"/>
            <w:left w:val="none" w:sz="0" w:space="0" w:color="auto"/>
            <w:bottom w:val="none" w:sz="0" w:space="0" w:color="auto"/>
            <w:right w:val="none" w:sz="0" w:space="0" w:color="auto"/>
          </w:divBdr>
          <w:divsChild>
            <w:div w:id="16485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055">
      <w:bodyDiv w:val="1"/>
      <w:marLeft w:val="0"/>
      <w:marRight w:val="0"/>
      <w:marTop w:val="0"/>
      <w:marBottom w:val="0"/>
      <w:divBdr>
        <w:top w:val="none" w:sz="0" w:space="0" w:color="auto"/>
        <w:left w:val="none" w:sz="0" w:space="0" w:color="auto"/>
        <w:bottom w:val="none" w:sz="0" w:space="0" w:color="auto"/>
        <w:right w:val="none" w:sz="0" w:space="0" w:color="auto"/>
      </w:divBdr>
      <w:divsChild>
        <w:div w:id="793058735">
          <w:marLeft w:val="0"/>
          <w:marRight w:val="0"/>
          <w:marTop w:val="0"/>
          <w:marBottom w:val="0"/>
          <w:divBdr>
            <w:top w:val="none" w:sz="0" w:space="0" w:color="auto"/>
            <w:left w:val="none" w:sz="0" w:space="0" w:color="auto"/>
            <w:bottom w:val="none" w:sz="0" w:space="0" w:color="auto"/>
            <w:right w:val="none" w:sz="0" w:space="0" w:color="auto"/>
          </w:divBdr>
        </w:div>
        <w:div w:id="1644650242">
          <w:marLeft w:val="0"/>
          <w:marRight w:val="0"/>
          <w:marTop w:val="0"/>
          <w:marBottom w:val="0"/>
          <w:divBdr>
            <w:top w:val="none" w:sz="0" w:space="0" w:color="auto"/>
            <w:left w:val="none" w:sz="0" w:space="0" w:color="auto"/>
            <w:bottom w:val="none" w:sz="0" w:space="0" w:color="auto"/>
            <w:right w:val="none" w:sz="0" w:space="0" w:color="auto"/>
          </w:divBdr>
          <w:divsChild>
            <w:div w:id="773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2022-08-16T16:34:00Z</dcterms:created>
  <dcterms:modified xsi:type="dcterms:W3CDTF">2022-08-16T16:34:00Z</dcterms:modified>
</cp:coreProperties>
</file>