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B852" w14:textId="09B5BB56" w:rsidR="00F77410" w:rsidRPr="00F77410" w:rsidRDefault="00F77410" w:rsidP="00F7741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 о нормировании труда в службе по регулированию численности безнадзорных животных</w:t>
      </w:r>
    </w:p>
    <w:p w14:paraId="78A8D616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Положение</w:t>
      </w:r>
    </w:p>
    <w:p w14:paraId="002A01F5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о системе нормирования труда муниципального</w:t>
      </w:r>
    </w:p>
    <w:p w14:paraId="6699C022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бюджетного учреждения города Благовещенска «Служба по регулированию численности безнадзорных животных»</w:t>
      </w:r>
    </w:p>
    <w:p w14:paraId="336CD808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71A8808C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br w:type="textWrapping" w:clear="all"/>
      </w:r>
    </w:p>
    <w:p w14:paraId="68586C4C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233FA01D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5AEE3FB7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010F3EC1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40E71B79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Содержание</w:t>
      </w:r>
    </w:p>
    <w:p w14:paraId="7D15D4FC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4998BFA8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Введение…………………………………………………………………............4</w:t>
      </w:r>
    </w:p>
    <w:p w14:paraId="03FD7078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1. Общие положения….…………………………………………………………..............  .5</w:t>
      </w:r>
    </w:p>
    <w:p w14:paraId="2CD0564E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2. Термины и определения……………………………………………………………..............5</w:t>
      </w:r>
    </w:p>
    <w:p w14:paraId="4F8BB657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3. Основные цели и задачи нормирования труда……………………………………..............................................................6</w:t>
      </w:r>
    </w:p>
    <w:p w14:paraId="3DDF16C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4. Нормативные материалы и нормы труда, применяемые в учреждении…….………………………………………………………………..7</w:t>
      </w:r>
    </w:p>
    <w:p w14:paraId="327A7F3B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5. Методы нормирования труда в учреждении…………………………………..............………………………….8</w:t>
      </w:r>
    </w:p>
    <w:p w14:paraId="206FBC39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6. Порядок разработки нормативных материалов по нормированию труда……...............................................................................................................9</w:t>
      </w:r>
    </w:p>
    <w:p w14:paraId="79949C9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7. Замена и пересмотр норм труда в учреждении………………………………...........................................................9</w:t>
      </w:r>
    </w:p>
    <w:p w14:paraId="55491EEE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8. Порядок согласования и утверждения нормативных материалов по нормированию труда………………………………………………………………......................10</w:t>
      </w:r>
    </w:p>
    <w:p w14:paraId="71347FE0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9. Порядок проверки нормативных материалов для нормирования труда на соответствие достигнутому уровню техники, технологии, организации труда ................................................................................................................................10</w:t>
      </w:r>
    </w:p>
    <w:p w14:paraId="061AB867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lastRenderedPageBreak/>
        <w:t>10. Порядок внедрения нормативных материалов по нормированию труда в учреждении……………………………………………..………………………..11</w:t>
      </w:r>
    </w:p>
    <w:p w14:paraId="4A20FCFE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11. Меры, направленные на соблюдение установленных норм труда……………....................................................................................................12</w:t>
      </w:r>
    </w:p>
    <w:p w14:paraId="6E96713D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1C83309E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6FECCFD3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6AEDB4DB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3C402248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036FED37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77EC0E46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35EC9595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50333C3C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589AB219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41AF3CED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Введение</w:t>
      </w:r>
    </w:p>
    <w:p w14:paraId="7AC133C0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60EB3CEA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Настоящее Положение разработано в соответствии и на основании следующих нормативных актов:</w:t>
      </w:r>
    </w:p>
    <w:p w14:paraId="3B8CDA10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Трудовой кодекс Российской Федерации;</w:t>
      </w:r>
    </w:p>
    <w:p w14:paraId="259677B9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Постановление Правительства Российской Федерации от 11.11.2002 №804 «О правилах разработки и утверждения типовых норм труда»;</w:t>
      </w:r>
    </w:p>
    <w:p w14:paraId="187BBADE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Постановление Госкомтруда и Президиума ВЦСПС от 19.06.1986 №226/П-6 «Положение об организации нормирования труда в народном хозяйстве» (в части, не противоречащей действующему законодательству);</w:t>
      </w:r>
    </w:p>
    <w:p w14:paraId="5DBC9523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Распоряжение Правительства Российской Федерации от 26.11.2012 №2190-р «О программе поэтапного совершенствования системы оплаты труда в государственных (муниципальных) учреждениях на 2012-2018г»;</w:t>
      </w:r>
    </w:p>
    <w:p w14:paraId="26B24C4A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Приказ Министерства труда и социальной защиты Российской Федерации от 31.05.2013 № 235 «Об утверждении методических рекомендаций для федеральных органов исполнительной власти по разработке типовых отраслевых норм труда»;</w:t>
      </w:r>
    </w:p>
    <w:p w14:paraId="21256DEE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Приказ Министерства труда и социальной защиты Российской Федерации от 30.09.2013 № 504 «Об утверждении методических рекомендаций для государственных (муниципальных) учреждений по разработке систем нормирования труда».</w:t>
      </w:r>
    </w:p>
    <w:p w14:paraId="33F6FC08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252F9E11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2ECFBFE1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Раздел 1. Общие положения</w:t>
      </w:r>
    </w:p>
    <w:p w14:paraId="7300DC13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0307ADBB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1.1.   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 же устанавливает порядок проведения нормативно – исследовательских работ по труду в муниципальном бюджетном учреждении города Благовещенска «Служба по регулированию численности безнадзорных животных» (далее – Учреждение).</w:t>
      </w:r>
    </w:p>
    <w:p w14:paraId="58A096E7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1.2. Ответственность за состояние нормирования труда в Учреждении несет директор Учреждения.</w:t>
      </w:r>
    </w:p>
    <w:p w14:paraId="23CA1010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1.3. Организация работы, связанной с нормированием труда, включая проведение организационно-технических мероприятий, улучшение организации труда осуществляется непосредственно заместителем директора Учреждения. Выполнение работ, связанных с нормированием труда возложено на финансово-экономический отдел.</w:t>
      </w:r>
    </w:p>
    <w:p w14:paraId="19D6EEC3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1.4. Система нормирования труда в Учреждении рассматривается, как составная часть системы управления персоналом, является комплексом мероприятий по организации и управлению процессом нормирования труда, включающим в себя:</w:t>
      </w:r>
    </w:p>
    <w:p w14:paraId="6592641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методы и способы установления норм труда для выполнения административных процедур и действий в рамках предоставляемых государственных услуг;</w:t>
      </w:r>
    </w:p>
    <w:p w14:paraId="3C178BFF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порядок разработки, апробации, применения, замены и пересмотра норм труда;</w:t>
      </w:r>
    </w:p>
    <w:p w14:paraId="6E6278D8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создание системы показателей по труду, обеспечивающих наиболее эффективное использование трудовых ресурсов, повышение производительности труда и качества предоставления государственных услуг в Учреждении.</w:t>
      </w:r>
    </w:p>
    <w:p w14:paraId="52C2F40C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1C195AAF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Раздел 2. Термины и определения</w:t>
      </w:r>
    </w:p>
    <w:p w14:paraId="13B8BBC0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310775D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2.1. В Положении применяются следующие термины с соответствующими определениями:</w:t>
      </w:r>
    </w:p>
    <w:p w14:paraId="06417335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Нормы труда</w:t>
      </w:r>
      <w:r w:rsidRPr="00F77410">
        <w:rPr>
          <w:rFonts w:ascii="Times New Roman" w:eastAsia="Times New Roman" w:hAnsi="Times New Roman" w:cs="Times New Roman"/>
          <w:lang w:eastAsia="ru-RU"/>
        </w:rPr>
        <w:t xml:space="preserve"> – это нормы выработки, времени, нормативы численности и другие нормы - устанавливаемые в соответствии с достигнутым уровнем техники, технологии, организации производства и труда.</w:t>
      </w:r>
    </w:p>
    <w:p w14:paraId="17ED7C84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Апробация</w:t>
      </w:r>
      <w:r w:rsidRPr="00F77410">
        <w:rPr>
          <w:rFonts w:ascii="Times New Roman" w:eastAsia="Times New Roman" w:hAnsi="Times New Roman" w:cs="Times New Roman"/>
          <w:lang w:eastAsia="ru-RU"/>
        </w:rPr>
        <w:t xml:space="preserve"> – процесс внедрения на ограниченный (тестовый) период результатов проведенных работ (нормативных материалов, норм труда) в целях анализа и изучения их влияния на трудовой процесс (осуществляемую деятельность) в реальных условиях.</w:t>
      </w:r>
    </w:p>
    <w:p w14:paraId="0CCE99A4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Аттестованные нормы</w:t>
      </w:r>
      <w:r w:rsidRPr="00F77410">
        <w:rPr>
          <w:rFonts w:ascii="Times New Roman" w:eastAsia="Times New Roman" w:hAnsi="Times New Roman" w:cs="Times New Roman"/>
          <w:lang w:eastAsia="ru-RU"/>
        </w:rPr>
        <w:t xml:space="preserve"> – 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6CE8D934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Постоянные нормы</w:t>
      </w:r>
      <w:r w:rsidRPr="00F77410">
        <w:rPr>
          <w:rFonts w:ascii="Times New Roman" w:eastAsia="Times New Roman" w:hAnsi="Times New Roman" w:cs="Times New Roman"/>
          <w:lang w:eastAsia="ru-RU"/>
        </w:rPr>
        <w:t xml:space="preserve"> – устанавливаемые для стабильных работ на неопределенный срок.</w:t>
      </w:r>
    </w:p>
    <w:p w14:paraId="3BE19BAC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Временные нормы</w:t>
      </w:r>
      <w:r w:rsidRPr="00F77410">
        <w:rPr>
          <w:rFonts w:ascii="Times New Roman" w:eastAsia="Times New Roman" w:hAnsi="Times New Roman" w:cs="Times New Roman"/>
          <w:lang w:eastAsia="ru-RU"/>
        </w:rPr>
        <w:t xml:space="preserve"> – нормы на повторяющиеся операции,  установленные на период освоения тех или иных видов работ при отсутствии нормативных материалов для нормирования труда.</w:t>
      </w:r>
    </w:p>
    <w:p w14:paraId="591DF205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Разовые нормы</w:t>
      </w:r>
      <w:r w:rsidRPr="00F77410">
        <w:rPr>
          <w:rFonts w:ascii="Times New Roman" w:eastAsia="Times New Roman" w:hAnsi="Times New Roman" w:cs="Times New Roman"/>
          <w:lang w:eastAsia="ru-RU"/>
        </w:rPr>
        <w:t xml:space="preserve"> – нормативные материалы по труду, устанавливаемые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6CDA902B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Межотраслевые нормы труда</w:t>
      </w:r>
      <w:r w:rsidRPr="00F77410">
        <w:rPr>
          <w:rFonts w:ascii="Times New Roman" w:eastAsia="Times New Roman" w:hAnsi="Times New Roman" w:cs="Times New Roman"/>
          <w:lang w:eastAsia="ru-RU"/>
        </w:rPr>
        <w:t xml:space="preserve"> –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17D9A01C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Отраслевые нормы</w:t>
      </w:r>
      <w:r w:rsidRPr="00F77410">
        <w:rPr>
          <w:rFonts w:ascii="Times New Roman" w:eastAsia="Times New Roman" w:hAnsi="Times New Roman" w:cs="Times New Roman"/>
          <w:lang w:eastAsia="ru-RU"/>
        </w:rPr>
        <w:t xml:space="preserve"> – нормативные материалы по труду, предназначенные для нормирования труда на работах, выполняемых в организациях одной отрасли.</w:t>
      </w:r>
    </w:p>
    <w:p w14:paraId="12E00799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Местные (локальные) нормы труда</w:t>
      </w:r>
      <w:r w:rsidRPr="00F77410">
        <w:rPr>
          <w:rFonts w:ascii="Times New Roman" w:eastAsia="Times New Roman" w:hAnsi="Times New Roman" w:cs="Times New Roman"/>
          <w:lang w:eastAsia="ru-RU"/>
        </w:rPr>
        <w:t xml:space="preserve"> – нормативные материалы по труду, разработанные и утвержденные в Учреждении. Местные нормы и нормативы самостоятельно разрабатываются и утверждаются в Учреждении.</w:t>
      </w:r>
    </w:p>
    <w:p w14:paraId="37903F9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Норма времени</w:t>
      </w:r>
      <w:r w:rsidRPr="00F77410">
        <w:rPr>
          <w:rFonts w:ascii="Times New Roman" w:eastAsia="Times New Roman" w:hAnsi="Times New Roman" w:cs="Times New Roman"/>
          <w:lang w:eastAsia="ru-RU"/>
        </w:rPr>
        <w:t xml:space="preserve"> – величина затрат рабочего времени, установленная для выполнения единицы работ, оказания услуг в определенных организационно-технических условиях.</w:t>
      </w:r>
    </w:p>
    <w:p w14:paraId="33E54B5E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Норма выработки (нагрузки)</w:t>
      </w:r>
      <w:r w:rsidRPr="00F77410">
        <w:rPr>
          <w:rFonts w:ascii="Times New Roman" w:eastAsia="Times New Roman" w:hAnsi="Times New Roman" w:cs="Times New Roman"/>
          <w:lang w:eastAsia="ru-RU"/>
        </w:rPr>
        <w:t xml:space="preserve"> – установленный объем работы, который работник или группа работников соответствующей квалификации обязаны выполнить в единицу рабочего времени (час, рабочий день и т. д.) в определенных организационно-технических условиях.</w:t>
      </w:r>
    </w:p>
    <w:p w14:paraId="7E892D1C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Норма численности</w:t>
      </w:r>
      <w:r w:rsidRPr="00F77410">
        <w:rPr>
          <w:rFonts w:ascii="Times New Roman" w:eastAsia="Times New Roman" w:hAnsi="Times New Roman" w:cs="Times New Roman"/>
          <w:lang w:eastAsia="ru-RU"/>
        </w:rPr>
        <w:t xml:space="preserve"> – установленная численность работников определенного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определенных организационно-технических условиях.</w:t>
      </w:r>
    </w:p>
    <w:p w14:paraId="6F9494D0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Замена и пересмотр норм труда</w:t>
      </w:r>
      <w:r w:rsidRPr="00F77410">
        <w:rPr>
          <w:rFonts w:ascii="Times New Roman" w:eastAsia="Times New Roman" w:hAnsi="Times New Roman" w:cs="Times New Roman"/>
          <w:lang w:eastAsia="ru-RU"/>
        </w:rPr>
        <w:t xml:space="preserve"> – необходимый и закономерный процесс, требующий соответствующей организации контроля на уровне Учреждения.</w:t>
      </w:r>
    </w:p>
    <w:p w14:paraId="321DE354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Нормированное задание</w:t>
      </w:r>
      <w:r w:rsidRPr="00F77410">
        <w:rPr>
          <w:rFonts w:ascii="Times New Roman" w:eastAsia="Times New Roman" w:hAnsi="Times New Roman" w:cs="Times New Roman"/>
          <w:lang w:eastAsia="ru-RU"/>
        </w:rPr>
        <w:t xml:space="preserve"> – установленный на основе указанных выше видов норм затрат труда объем работ/услуг,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учетом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учетом только ему присущих особенностей и возможностей мобилизации резервов повышения эффективности труда.</w:t>
      </w:r>
    </w:p>
    <w:p w14:paraId="3FA6D96B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Технически обоснованная норма труда</w:t>
      </w:r>
      <w:r w:rsidRPr="00F77410">
        <w:rPr>
          <w:rFonts w:ascii="Times New Roman" w:eastAsia="Times New Roman" w:hAnsi="Times New Roman" w:cs="Times New Roman"/>
          <w:lang w:eastAsia="ru-RU"/>
        </w:rPr>
        <w:t xml:space="preserve"> – норма, установленная одним из существующих и утвержденных методов нормирования и предусматривающая наиболее полное и эффективное использование рабочего времени.</w:t>
      </w:r>
    </w:p>
    <w:p w14:paraId="7EEFB7C8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Устаревшие нормы</w:t>
      </w:r>
      <w:r w:rsidRPr="00F77410">
        <w:rPr>
          <w:rFonts w:ascii="Times New Roman" w:eastAsia="Times New Roman" w:hAnsi="Times New Roman" w:cs="Times New Roman"/>
          <w:lang w:eastAsia="ru-RU"/>
        </w:rPr>
        <w:t xml:space="preserve"> – нормы труда на работах, трудоемкость которых уменьшилась в результате общего улучшения организации труда, внедрения новых технологий, увеличения объемов работ, роста профессионального мастерства и совершенствования навыков работников.</w:t>
      </w:r>
    </w:p>
    <w:p w14:paraId="4D6A72A9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Ошибочно установленные нормы (ошибочные)</w:t>
      </w:r>
      <w:r w:rsidRPr="00F77410">
        <w:rPr>
          <w:rFonts w:ascii="Times New Roman" w:eastAsia="Times New Roman" w:hAnsi="Times New Roman" w:cs="Times New Roman"/>
          <w:lang w:eastAsia="ru-RU"/>
        </w:rPr>
        <w:t xml:space="preserve"> –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</w:p>
    <w:p w14:paraId="07BD92BE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2.2. Иные понятия и термины</w:t>
      </w:r>
      <w:r w:rsidRPr="00F7741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F77410">
        <w:rPr>
          <w:rFonts w:ascii="Times New Roman" w:eastAsia="Times New Roman" w:hAnsi="Times New Roman" w:cs="Times New Roman"/>
          <w:lang w:eastAsia="ru-RU"/>
        </w:rPr>
        <w:t>используемые в настоящем Положении</w:t>
      </w:r>
      <w:r w:rsidRPr="00F77410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F77410">
        <w:rPr>
          <w:rFonts w:ascii="Times New Roman" w:eastAsia="Times New Roman" w:hAnsi="Times New Roman" w:cs="Times New Roman"/>
          <w:lang w:eastAsia="ru-RU"/>
        </w:rPr>
        <w:t>применяются в соответствии с действующим законодательством Российской Федерации</w:t>
      </w:r>
      <w:r w:rsidRPr="00F77410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14:paraId="0EB3323B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i/>
          <w:iCs/>
          <w:lang w:eastAsia="ru-RU"/>
        </w:rPr>
        <w:t> </w:t>
      </w:r>
    </w:p>
    <w:p w14:paraId="0B9AC58C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4B99439B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Раздел 3. Основные цели и задачи нормирования труда в учреждении</w:t>
      </w:r>
    </w:p>
    <w:p w14:paraId="51C3708B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51C1592A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3.1. Нормирование труда работников Учреждения осуществляется с целью повышения производительности труда и оптимизации управления трудовыми ресурсами путем эффективного построения трудового процесса.</w:t>
      </w:r>
    </w:p>
    <w:p w14:paraId="018683D7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3.2. Основными целями нормирования труда является создание системы нормирования труда, позволяющей:</w:t>
      </w:r>
    </w:p>
    <w:p w14:paraId="207C91F2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создать условия, необходимые для внедрения рациональных организационных, технологических и трудовых процессов, улучшить организацию труда;</w:t>
      </w:r>
    </w:p>
    <w:p w14:paraId="65F7A54A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обеспечить нормальный уровень напряженности (интенсивности) труда при выполнении работ, оказании государственных  услуг;</w:t>
      </w:r>
    </w:p>
    <w:p w14:paraId="688CEBF3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повысить эффективность обслуживания потребителей государственных (муниципальных) услуг;</w:t>
      </w:r>
    </w:p>
    <w:p w14:paraId="0144A631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  планомерно снижать трудоёмкость работ, услуг;</w:t>
      </w:r>
    </w:p>
    <w:p w14:paraId="41A86245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рассчитывать и планировать численность работников по рабочим местам и подразделениям, исходя из плановых показателей;</w:t>
      </w:r>
    </w:p>
    <w:p w14:paraId="73CEBAF2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5CE6BEF6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3.3. Основными задачами нормирования труда в Учреждении являются:</w:t>
      </w:r>
    </w:p>
    <w:p w14:paraId="1B38D6AF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разработка системы нормирования труда;</w:t>
      </w:r>
    </w:p>
    <w:p w14:paraId="6E90BFF4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анализ и определение оптимальных затрат труда на все работы и услуги;</w:t>
      </w:r>
    </w:p>
    <w:p w14:paraId="4220DF50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разработка норм и нормативов для нормирования труда на новые и не охваченные нормированием технологии, работы, услуги, оборудование;</w:t>
      </w:r>
    </w:p>
    <w:p w14:paraId="0223DAA8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3488034C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60F35127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выявление и сокращение нерациональных затрат рабочего времени, устранение потерь рабочего времени;</w:t>
      </w:r>
    </w:p>
    <w:p w14:paraId="717D2E24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определение оптимального соотношения работников одной специализации различной квалификации в подразделениях Учреждения;</w:t>
      </w:r>
    </w:p>
    <w:p w14:paraId="6A600746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расчет нормы численности работников, необходимой для выполнения планируемого объема работ, услуг;</w:t>
      </w:r>
    </w:p>
    <w:p w14:paraId="0103ED5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обоснование форм и видов премирования работников за количественные и качественные результаты труда.</w:t>
      </w:r>
    </w:p>
    <w:p w14:paraId="0EB5AF9A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6B1E5DDE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0703F876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3E5F8AD4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725DB730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Раздел 4. Нормативные материалы и нормы труда, применяемые в учреждении</w:t>
      </w:r>
    </w:p>
    <w:p w14:paraId="104993EB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71BC4C00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4.1. В Учреждении применяются следующие основные нормативные материалы по нормированию труда </w:t>
      </w:r>
    </w:p>
    <w:p w14:paraId="5FBC8D97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Положение о системе нормирования труда в Учреждении;</w:t>
      </w:r>
    </w:p>
    <w:p w14:paraId="5F90C1C8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методические рекомендации по разработке норм труда;</w:t>
      </w:r>
    </w:p>
    <w:p w14:paraId="4F66ED06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методические рекомендации по разработке системы нормирования труда;</w:t>
      </w:r>
    </w:p>
    <w:p w14:paraId="3A9FD114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нормы труда (нормы, нормативы времени, численности, нормы выработки).</w:t>
      </w:r>
    </w:p>
    <w:p w14:paraId="2024B433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4.2. В Учреждении используются следующие виды норм:</w:t>
      </w:r>
    </w:p>
    <w:p w14:paraId="3B21CA64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времени;</w:t>
      </w:r>
    </w:p>
    <w:p w14:paraId="1A5E2B35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выработки;</w:t>
      </w:r>
    </w:p>
    <w:p w14:paraId="29AC51AB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численности.</w:t>
      </w:r>
    </w:p>
    <w:p w14:paraId="52C5D68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4.3. По сфере применения нормативные материалы подразделяются на межотраслевые, отраслевые и местные.</w:t>
      </w:r>
    </w:p>
    <w:p w14:paraId="0AC4B95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4.4. В Учреждении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 (Приложение 1) .</w:t>
      </w:r>
    </w:p>
    <w:p w14:paraId="3807EBF8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4.5. При отсутствии межотраслевых и отраслевых норм труда, Учреждение самостоятельно разрабатывает местные нормы труда, в этом случае учитываются рекомендации организации, осуществляющей функции и полномочия учредителя, либо с привлечением соответствующих специалистов.</w:t>
      </w:r>
    </w:p>
    <w:p w14:paraId="22F45200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4.6. Нормативные материалы для нормирования труда должны отвечать следующим основным требованиям:</w:t>
      </w:r>
    </w:p>
    <w:p w14:paraId="11FA99BA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соответствовать современному уровню техники и технологии, организации труда;</w:t>
      </w:r>
    </w:p>
    <w:p w14:paraId="55E8323C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47DC1471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61091B6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соответствовать требуемому уровню точности;</w:t>
      </w:r>
    </w:p>
    <w:p w14:paraId="356DFF69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быть удобными для расчёта по ним затрат труда в учреждении и определения трудоёмкости работ;</w:t>
      </w:r>
    </w:p>
    <w:p w14:paraId="57EC3EA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1D2D6364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4.7.  В Учреждении применяются постоянные, временные и разовые нормы труда.</w:t>
      </w:r>
    </w:p>
    <w:p w14:paraId="714AC66C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4.8. Постоянные нормы разрабатываются и утверждаются на срок не  более 5 (пяти) лет, по истечении которых проводится анализ для определения целесообразности пересмотра применяющихся норм труда.</w:t>
      </w:r>
    </w:p>
    <w:p w14:paraId="5CAB07EE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4.9. По итогам анализа локальным актом руководителя Учреждения утверждается решение о сохранности установленных норм труда или о разработке новых норм труда.</w:t>
      </w:r>
    </w:p>
    <w:p w14:paraId="285C287A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4.10. Временные нормы устанавливаются на период освоения тех или  иных работ при отсутствии утвержденных в Учреждении технически  обоснованных нормативных материалов по труду на выполнение данных  видов работ. Срок действия временных норм не должен превышать трех  месяцев (на часто повторяющихся работах), а при длительном процессе – на  период выполнения необходимых работ, по истечении которого они должны быть заменены постоянными нормами.</w:t>
      </w:r>
    </w:p>
    <w:p w14:paraId="7289A330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4.11. Временные нормы времени, численности, выработки устанавливаются на основе экспертной оценки комиссии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Ответственные за нормирование лица несут персональную  ответственность за правильное (обоснованное) установление временных норм труда.</w:t>
      </w:r>
    </w:p>
    <w:p w14:paraId="25466498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4.12. Разовые нормы устанавливаются на отдельные работы, носящие единичный характер (внеплановые, аварийные и т. п.).</w:t>
      </w:r>
    </w:p>
    <w:p w14:paraId="188DF450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4.13. О введении временных или разовых норм труда работник Учреждения оповещается до начала их ввода.</w:t>
      </w:r>
    </w:p>
    <w:p w14:paraId="18E2536B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3DA6E5BF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Раздел 5. Методы нормирования труда в учреждении</w:t>
      </w:r>
    </w:p>
    <w:p w14:paraId="46C89ADE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18E9FF42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5.1.  Нормы затрат труда в Учреждении могут быть установлены следующими методами:</w:t>
      </w:r>
    </w:p>
    <w:p w14:paraId="63F23AD3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аналитическим;</w:t>
      </w:r>
    </w:p>
    <w:p w14:paraId="5EC7A52A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суммарным;</w:t>
      </w:r>
    </w:p>
    <w:p w14:paraId="2C182768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хронометражных наблюдений;</w:t>
      </w:r>
    </w:p>
    <w:p w14:paraId="35AC90E1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фотографий рабочего времени.</w:t>
      </w:r>
    </w:p>
    <w:p w14:paraId="383EE83F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5.2. При аналитическом методе осуществляется детальный анализ и проектирование оптимального трудового процесса, позволяющий определить обоснованные нормы, внедрение которых способствует повышению производительности труда и эффективности использования трудовых ресурсов.</w:t>
      </w:r>
    </w:p>
    <w:p w14:paraId="606090E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5.3. При суммарном методе фиксируются фактические затраты труда, на основе статистических отчетов о выработке, затратах времени на выполнение работы за предшествующий период. Применяется при нормировании аварийных или опытных работ.</w:t>
      </w:r>
    </w:p>
    <w:p w14:paraId="73A4BE58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5.4. При методе хронометражных наблюдений осуществляется изучение временных затрат путем замеров и фиксаций продолжительности административных процедур и действий, подлежащих выполнению в рамках предоставляемых государственных услуг.</w:t>
      </w:r>
    </w:p>
    <w:p w14:paraId="1227258A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5.5. При методе фотографий рабочего времени происходит изучение затрат рабочего времени путем наблюдения и измерения всех без исключения затрат труда на протяжении полного рабочего дня или определенной его части.</w:t>
      </w:r>
    </w:p>
    <w:p w14:paraId="02D7E472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5.6. Наряду с методами хронометражных наблюдений и фотографий рабочего времени, для определения затрат рабочего времени на основании существующих форм отчетности проводится анализ статистических (количественных) данных, характеризующих результаты деятельности конкретных работников Учреждения по исполнению ими в соответствии с должностными обязанностями административных процедур и действий.</w:t>
      </w:r>
    </w:p>
    <w:p w14:paraId="2F639D91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5.7. Определение норм выработки по отдельным административным процедурам и действиям при предоставлении массовых государственных услуг осуществляется аналитическим методом.</w:t>
      </w:r>
    </w:p>
    <w:p w14:paraId="1BA08757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Между нормой времени и нормой выработки существует обратно пропорциональная зависимость.</w:t>
      </w:r>
    </w:p>
    <w:p w14:paraId="7874DFE8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        5.8. Определение норм численности работников Учреждения осуществляется аналитическим методом на основе проведенных норм выработки.</w:t>
      </w:r>
    </w:p>
    <w:p w14:paraId="36BEB62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5.9. Нормы, разрабатываемые на основе аналитического метода, являются обоснованными, а нормы, установленные суммарным методом, - опытно статистическими.</w:t>
      </w:r>
    </w:p>
    <w:p w14:paraId="4D5FAF98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5.10.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6AE02C7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5.11.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3517A22F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5.12. При аналитически - 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66B5B8C4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647E3348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Раздел 6. Порядок разработки нормативных материалов по нормированию труда</w:t>
      </w:r>
    </w:p>
    <w:p w14:paraId="58824991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        6.1. Разработка нормативных материалов по нормированию труда в Учреждении основана на инициативе работодателя или представительного органа работников учреждения.</w:t>
      </w:r>
    </w:p>
    <w:p w14:paraId="194D158C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        6.2. При разработке нормативных материалов по нормированию труда в  Учреждении учитываются следующие требования:</w:t>
      </w:r>
    </w:p>
    <w:p w14:paraId="3D40557B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нормативные материалы по нормированию труда должны быть разработаны на основе методических рекомендаций;</w:t>
      </w:r>
    </w:p>
    <w:p w14:paraId="681C1D4F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нормативные материалы по нормированию труда должны быть  обоснованы исходя из их периода освоения;</w:t>
      </w:r>
    </w:p>
    <w:p w14:paraId="199D406F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проведение апробации нормативных материалов в течение не  менее 14 календарных дней;</w:t>
      </w:r>
    </w:p>
    <w:p w14:paraId="40BDA8E8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при формировании результатов по нормированию труда должно  быть учтено мнение представительного органа работников.</w:t>
      </w:r>
    </w:p>
    <w:p w14:paraId="4705AA2B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6.3. Нормы труда, разработанные с учетом указанных требований на уровне Учреждения, являются местными и утверждаются работодателем.</w:t>
      </w:r>
    </w:p>
    <w:p w14:paraId="3F5DFDF3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6.4. В случаях, когда организационно-технические условия Учреждения позволяют установить нормы более прогрессивные, чем соответствующие межотраслевые или отраслевые, либо при их отсутствии, разрабатываются местные нормы труда.</w:t>
      </w:r>
    </w:p>
    <w:p w14:paraId="13E43450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6.5. Местные нормы труда разрабатываются на основании проведения хронометражных наблюдений, фотографий рабочего дня, анализа статистических (количественных) данных, характеризующих результаты деятельности конкретных работников Учреждения.</w:t>
      </w:r>
    </w:p>
    <w:p w14:paraId="34B79D28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Изучение затрат рабочего времени на рабочих местах включает:</w:t>
      </w:r>
    </w:p>
    <w:p w14:paraId="0314D4F0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подготовку к наблюдениям;</w:t>
      </w:r>
    </w:p>
    <w:p w14:paraId="5139A0A7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выбор исполнителей, за работой которых будут вести наблюдения;</w:t>
      </w:r>
    </w:p>
    <w:p w14:paraId="2AD4F99E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проведение непосредственных замеров рабочего времени;</w:t>
      </w:r>
    </w:p>
    <w:p w14:paraId="4778EFC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уточнение основных факторов, влияющих на величину затрат рабочего времени;</w:t>
      </w:r>
    </w:p>
    <w:p w14:paraId="0594574E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проведение технических расчетов, обработка собранных материалов;</w:t>
      </w:r>
    </w:p>
    <w:p w14:paraId="26E5F7EC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разработку норм труда.</w:t>
      </w:r>
    </w:p>
    <w:p w14:paraId="5F64CF21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6.6. Основным видом нормативных материалов по нормированию труда в Учреждении являются технически обоснованные нормы труда.</w:t>
      </w:r>
    </w:p>
    <w:p w14:paraId="396B203F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5DC0E302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Раздел 7. Замена и пересмотр норм труда</w:t>
      </w:r>
    </w:p>
    <w:p w14:paraId="4BD1A090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4409902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7.1. Замена и пересмотр норм труда производится в целях повышения эффективности использования трудового потенциала работников, а так же в случае применения устаревших норм и ошибочно установленных норм.</w:t>
      </w:r>
    </w:p>
    <w:p w14:paraId="3DECDC59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        7.2. Замена и пересмотр норм труда оформляются локальными нормативными актами Учреждения (приказом, распоряжением, положением по нормированию и т. п.), утверждаемыми руководителем Учреждения с учетом мнения представительного органа работников.</w:t>
      </w:r>
    </w:p>
    <w:p w14:paraId="42CE1F8B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7.3. Пересмотр типовых норм труда в случаях, предусмотренных законодательством Российской Федерации, устанавливается в порядке, установленном для их разработки и утверждения.</w:t>
      </w:r>
    </w:p>
    <w:p w14:paraId="789CEFD5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7.4. Аттестованными нормами признаются технически обоснованные нормы, соответствующие достигнутому уровню техники и технологии, организации производства и труда.  Устаревшие и ошибочно установленные нормы признаются не аттестованными.</w:t>
      </w:r>
    </w:p>
    <w:p w14:paraId="37A9C480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Проверку и анализ действующих норм труда на их соответствие уровню техники, технологии, организации труда в Учреждении (аттестацию норм труда) проводят руководители структурных подразделений, не реже чем раз в два года.</w:t>
      </w:r>
    </w:p>
    <w:p w14:paraId="06E441B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По результатам проверки руководителем Учреждения принимается решение о сохранности установленных норм труда или о разработке новых норм труда. Пересмотр устаревших норм осуществляется в сроки, устанавливаемые руководством Учреждения по согласованию с представительным органом работников.</w:t>
      </w:r>
    </w:p>
    <w:p w14:paraId="7DBA9DF6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7B4AF04F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Раздел 8. Порядок согласования и утверждения нормативных материалов по нормированию труда</w:t>
      </w:r>
    </w:p>
    <w:p w14:paraId="04F1EFFA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5090053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8.1. Нормативы имеют унифицированный характер и отражают обобщенные организационно-технические условия Учреждения и наиболее рациональные приемы и методы выполнения работ.</w:t>
      </w:r>
    </w:p>
    <w:p w14:paraId="4025D093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8.2.  Порядок согласования и утверждения локальных нормативных материалов на уровне Учреждения:</w:t>
      </w:r>
    </w:p>
    <w:p w14:paraId="05BF61F6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разработанные нормативные материалы направляются работодателем в представительный орган работников для учета мнений и согласования;</w:t>
      </w:r>
    </w:p>
    <w:p w14:paraId="1A1DC395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  представительный орган работников при несогласии с позицией  работодателя должен предоставить письменный протест с обоснованием  своей позиции, при этом работодатель имеет право утвердить нормативные  материалы без положительной оценки представительного органа работников;</w:t>
      </w:r>
    </w:p>
    <w:p w14:paraId="02E4DAD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в случае отрицательной оценки нормативных материалов по  нормированию труда, которые утверждены руководителем Учреждения,  представительный орган работников имеет основания для подачи жалобы и рассмотрения его в судебном порядке.</w:t>
      </w:r>
    </w:p>
    <w:p w14:paraId="20ACF873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8.3. Работодатель и представительный орган работников Учреждения должны:</w:t>
      </w:r>
    </w:p>
    <w:p w14:paraId="26C4150B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разъяснить работникам основания замены или пересмотра норм труда и условия, при которых они должны применяться;</w:t>
      </w:r>
    </w:p>
    <w:p w14:paraId="4B68197E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73A6D016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6189C99C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Раздел 9. 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7E085BFB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21BDA51F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9.1. Основной задачей проверки норм труда является проверка их прогрессивности и обоснованности.</w:t>
      </w:r>
    </w:p>
    <w:p w14:paraId="03745056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9.2. 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203A9DF4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9.3. Для обеспечения продуктивности действующих норм в Учреждении, до начала календарного года, разрабатывается календарный план их замены и пересмотра, в котором должны быть предусмотрены:</w:t>
      </w:r>
    </w:p>
    <w:p w14:paraId="03CA61A7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разработка норм на новые работы, услуги и работы, услуги ранее не охваченные нормированием труда;</w:t>
      </w:r>
    </w:p>
    <w:p w14:paraId="0610E624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пересмотр норм, признанных в результате их проверки устаревшими.</w:t>
      </w:r>
    </w:p>
    <w:p w14:paraId="51599578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9.4. Проект календарного плана замены и пересмотра норм выносится на обсуждение трудового коллектива Учреждения и с учетом его рекомендаций, а так же по согласованию с представительным органом работников утверждается руководителем Учреждения.</w:t>
      </w:r>
    </w:p>
    <w:p w14:paraId="74C804BE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9.5. Внеплановая проверка установленных норм труда проводится при существенном изменении организационно-технических условий, влияющих на выполнение работниками административных процедур и действий.</w:t>
      </w:r>
    </w:p>
    <w:p w14:paraId="386AD94C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9.6.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761EFE37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провести анализ выполнения норм труда, установленных в Учреждении,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1E0B7A5F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издать приказ о проведении проверки нормативных материалов с указанием периода проверки;</w:t>
      </w:r>
    </w:p>
    <w:p w14:paraId="396241B0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установить подразделение, ответственное за процесс проверки нормативных материалов по нормированию труда;</w:t>
      </w:r>
    </w:p>
    <w:p w14:paraId="097ED91A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создать рабочую группу с привлечением представительного органа работников учреждения;</w:t>
      </w:r>
    </w:p>
    <w:p w14:paraId="625B7DF4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провести выборочные исследования, обработку результатов;</w:t>
      </w:r>
    </w:p>
    <w:p w14:paraId="6AFBECBA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рассчитать нормы и нормативы по выборочным исследованиям;</w:t>
      </w:r>
    </w:p>
    <w:p w14:paraId="5DB59BC5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внести изменения и корректировку по результатам расчета;</w:t>
      </w:r>
    </w:p>
    <w:p w14:paraId="1B25CCAE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утвердить нормативные материалы и известить работников.</w:t>
      </w:r>
    </w:p>
    <w:p w14:paraId="1429E935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26E4605C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Раздел 10. Порядок внедрения нормативных материалов по нормированию труда в учреждении</w:t>
      </w:r>
    </w:p>
    <w:p w14:paraId="2251758D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2A176AAE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10.1. 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локального акта руководителя Учреждения с учетом мнения представительного органа работников.</w:t>
      </w:r>
    </w:p>
    <w:p w14:paraId="5F64617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        10.2. Для обеспечения эффективного внедрения и освоения нормативных материалов в Учреждении проводятся следующие мероприятия:</w:t>
      </w:r>
    </w:p>
    <w:p w14:paraId="28FCCECE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проверка организационно-технической подготовленности рабочих мест к работе по новым нормам (насколько организационно-технические условия выполнения работ соответствуют условиям, предусмотренным новыми нормативными материалами);</w:t>
      </w:r>
    </w:p>
    <w:p w14:paraId="059678E0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разработка и реализация организационно-технических мероприятий по устранению выявленных недостатков в организации труда, а также по улучшению условий труда;</w:t>
      </w:r>
    </w:p>
    <w:p w14:paraId="78A7DA26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ознакомление с новыми нормами времени всех работающих, которые будут работать по ним, в сроки, установленные данным Положением.</w:t>
      </w:r>
    </w:p>
    <w:p w14:paraId="5A68ED86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10.3. Об установлении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введения этих норм.</w:t>
      </w:r>
    </w:p>
    <w:p w14:paraId="066D0221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В аналогичный срок времени работники извещаются о корректировке ошибочных норм труда.</w:t>
      </w:r>
    </w:p>
    <w:p w14:paraId="1EF7544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С учетом мнения представительного органа работников учреждения о снижении ошибочных норм труда работники могут быть уведомлены в более короткий срок.</w:t>
      </w:r>
    </w:p>
    <w:p w14:paraId="1169DD2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10.4. При заключении трудового договора (контракта) работник должен быть ознакомлен под роспись с нормами труда.</w:t>
      </w:r>
    </w:p>
    <w:p w14:paraId="2556BA9A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10.5.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14:paraId="0B4162B7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10.6. Если при проведении указанной подготовительной работы выяснится, что в Учреждении существующие организационно-технические 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6674C5DE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10.7.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8D7C91D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794B33D9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Раздел 11. Меры, направленные на соблюдение установленных норм труда</w:t>
      </w:r>
    </w:p>
    <w:p w14:paraId="551115A0" w14:textId="77777777" w:rsidR="00F77410" w:rsidRPr="00F77410" w:rsidRDefault="00F77410" w:rsidP="00F774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0B777677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11.1. Работодатель осуществляет меры, направленные на соблюдение установленных норм труда, включая обеспечение нормальных условий для выполнения работниками норм труда. К таким условиям, в частности, относятся:</w:t>
      </w:r>
    </w:p>
    <w:p w14:paraId="010876D2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исправное состояние помещений, сооружений, машин, технологической оснастки и оборудования;</w:t>
      </w:r>
    </w:p>
    <w:p w14:paraId="3CC3039F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своевременное обеспечение технической и иной необходимой для работы документацией;</w:t>
      </w:r>
    </w:p>
    <w:p w14:paraId="206EC07C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14:paraId="53DB0C31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- условия труда, соответствующие требованиям охраны труда и безопасности производства;</w:t>
      </w:r>
    </w:p>
    <w:p w14:paraId="156FA804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        - периодическое обучение работников с целью приобретения теоретических и практических знаний в сфере нормирования труда;</w:t>
      </w:r>
    </w:p>
    <w:p w14:paraId="778D70B9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        - разработка и внедрение системы стимулирования результатов труда работников, исполняющих административные процедуры и действия в рамках предоставляемых государственных услуг на основе норм выработки;</w:t>
      </w:r>
    </w:p>
    <w:p w14:paraId="082A7028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        - своевременная оценка соответствия норм труда достигнутому в Учреждении уровню организации труда, состоянию технического и технологического обеспечения;</w:t>
      </w:r>
    </w:p>
    <w:p w14:paraId="5F1D6740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        - периодическое проведение проверок действующих норм труда для подтверждения их прогрессивности и обоснованности;</w:t>
      </w:r>
    </w:p>
    <w:p w14:paraId="060EEF59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        - осуществление своевременной замены и пересмотра норм труда, в случае если нормы труда являются ошибочно установленными, устаревшими.</w:t>
      </w:r>
    </w:p>
    <w:p w14:paraId="0600EECB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6CD5A3D5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5AFB0429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6ADB7461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000CA521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00278815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079C3DB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0FF92DF5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6564DA8C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6921138C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34F7CC8F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216F569A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475A24D1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68433BB7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7656DADB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7D16FBAA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75C1AF8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2278ABBC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0A611A5A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4A3C9402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1106FC1A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54023016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72FB9022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37D567E1" w14:textId="77777777" w:rsidR="00F77410" w:rsidRPr="00F77410" w:rsidRDefault="00F77410" w:rsidP="00F7741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</w:p>
    <w:p w14:paraId="10FF0293" w14:textId="77777777" w:rsidR="00F77410" w:rsidRPr="00F77410" w:rsidRDefault="00F77410" w:rsidP="00F7741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 xml:space="preserve">к Положению о системе нормирования труда </w:t>
      </w:r>
    </w:p>
    <w:p w14:paraId="22128118" w14:textId="77777777" w:rsidR="00F77410" w:rsidRPr="00F77410" w:rsidRDefault="00F77410" w:rsidP="00F7741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муниципального</w:t>
      </w:r>
    </w:p>
    <w:p w14:paraId="3AEF3855" w14:textId="77777777" w:rsidR="00F77410" w:rsidRPr="00F77410" w:rsidRDefault="00F77410" w:rsidP="00F7741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бюджетного учреждения</w:t>
      </w:r>
    </w:p>
    <w:p w14:paraId="0650DAB7" w14:textId="77777777" w:rsidR="00F77410" w:rsidRPr="00F77410" w:rsidRDefault="00F77410" w:rsidP="00F7741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города Благовещенска</w:t>
      </w:r>
    </w:p>
    <w:p w14:paraId="66E35D0B" w14:textId="77777777" w:rsidR="00F77410" w:rsidRPr="00F77410" w:rsidRDefault="00F77410" w:rsidP="00F7741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«Служба по регулированию численности</w:t>
      </w:r>
    </w:p>
    <w:p w14:paraId="3B756289" w14:textId="77777777" w:rsidR="00F77410" w:rsidRPr="00F77410" w:rsidRDefault="00F77410" w:rsidP="00F7741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безнадзорных животных»</w:t>
      </w:r>
    </w:p>
    <w:p w14:paraId="2151FF0F" w14:textId="77777777" w:rsidR="00F77410" w:rsidRPr="00F77410" w:rsidRDefault="00F77410" w:rsidP="00F7741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61B29B65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При разработке нормирования труда работников учреждения, использовались нормативные акты по группам работников общеотраслевых должностей руководителей, специалистов и служащих:</w:t>
      </w:r>
    </w:p>
    <w:p w14:paraId="1C004D55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3630"/>
      </w:tblGrid>
      <w:tr w:rsidR="00F77410" w:rsidRPr="00F77410" w14:paraId="0D707A20" w14:textId="77777777" w:rsidTr="00F77410">
        <w:trPr>
          <w:tblCellSpacing w:w="0" w:type="dxa"/>
        </w:trPr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36EF9" w14:textId="77777777" w:rsidR="00F77410" w:rsidRPr="00F77410" w:rsidRDefault="00F77410" w:rsidP="00F774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Группы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53007" w14:textId="77777777" w:rsidR="00F77410" w:rsidRPr="00F77410" w:rsidRDefault="00F77410" w:rsidP="00F774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Нормативные акты</w:t>
            </w:r>
          </w:p>
        </w:tc>
      </w:tr>
      <w:tr w:rsidR="00F77410" w:rsidRPr="00F77410" w14:paraId="292007AB" w14:textId="77777777" w:rsidTr="00F77410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9E196" w14:textId="77777777" w:rsidR="00F77410" w:rsidRPr="00F77410" w:rsidRDefault="00F77410" w:rsidP="00F77410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       Руководители</w:t>
            </w:r>
          </w:p>
        </w:tc>
      </w:tr>
      <w:tr w:rsidR="00F77410" w:rsidRPr="00F77410" w14:paraId="5E04B5C4" w14:textId="77777777" w:rsidTr="00F77410">
        <w:trPr>
          <w:tblCellSpacing w:w="0" w:type="dxa"/>
        </w:trPr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2EC3C" w14:textId="77777777" w:rsidR="00F77410" w:rsidRPr="00F77410" w:rsidRDefault="00F77410" w:rsidP="00F77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410">
              <w:rPr>
                <w:rFonts w:ascii="Times New Roman" w:eastAsia="Times New Roman" w:hAnsi="Times New Roman" w:cs="Times New Roman"/>
                <w:lang w:eastAsia="ru-RU"/>
              </w:rPr>
              <w:t>Директор, главный бухгалтер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D8DB7" w14:textId="77777777" w:rsidR="00F77410" w:rsidRPr="00F77410" w:rsidRDefault="00F77410" w:rsidP="00F77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410">
              <w:rPr>
                <w:rFonts w:ascii="Times New Roman" w:eastAsia="Times New Roman" w:hAnsi="Times New Roman" w:cs="Times New Roman"/>
                <w:lang w:eastAsia="ru-RU"/>
              </w:rPr>
              <w:t>Постановление Минтруда от 26.03.2002 №23 «Об утверждении норм времени на работы по документационному обеспечению управленческих структур федеральных органов исполнительной власти»;</w:t>
            </w:r>
          </w:p>
          <w:p w14:paraId="4CF2901A" w14:textId="77777777" w:rsidR="00F77410" w:rsidRPr="00F77410" w:rsidRDefault="00F77410" w:rsidP="00F77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410">
              <w:rPr>
                <w:rFonts w:ascii="Times New Roman" w:eastAsia="Times New Roman" w:hAnsi="Times New Roman" w:cs="Times New Roman"/>
                <w:lang w:eastAsia="ru-RU"/>
              </w:rPr>
              <w:t> -Приказ Минтруда России от 21.02.2019 №103н;</w:t>
            </w:r>
          </w:p>
          <w:p w14:paraId="108F217F" w14:textId="77777777" w:rsidR="00F77410" w:rsidRPr="00F77410" w:rsidRDefault="00F77410" w:rsidP="00F77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410">
              <w:rPr>
                <w:rFonts w:ascii="Times New Roman" w:eastAsia="Times New Roman" w:hAnsi="Times New Roman" w:cs="Times New Roman"/>
                <w:lang w:eastAsia="ru-RU"/>
              </w:rPr>
              <w:t>Приказ Минтруда России от 29.10.2015 N 798н.</w:t>
            </w:r>
          </w:p>
        </w:tc>
      </w:tr>
      <w:tr w:rsidR="00F77410" w:rsidRPr="00F77410" w14:paraId="1384B14D" w14:textId="77777777" w:rsidTr="00F77410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DF59E" w14:textId="77777777" w:rsidR="00F77410" w:rsidRPr="00F77410" w:rsidRDefault="00F77410" w:rsidP="00F77410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4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       Общеотраслевые должности</w:t>
            </w:r>
          </w:p>
        </w:tc>
      </w:tr>
      <w:tr w:rsidR="00F77410" w:rsidRPr="00F77410" w14:paraId="3EF03E11" w14:textId="77777777" w:rsidTr="00F77410">
        <w:trPr>
          <w:tblCellSpacing w:w="0" w:type="dxa"/>
        </w:trPr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29709" w14:textId="77777777" w:rsidR="00F77410" w:rsidRPr="00F77410" w:rsidRDefault="00F77410" w:rsidP="00F77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410">
              <w:rPr>
                <w:rFonts w:ascii="Times New Roman" w:eastAsia="Times New Roman" w:hAnsi="Times New Roman" w:cs="Times New Roman"/>
                <w:lang w:eastAsia="ru-RU"/>
              </w:rPr>
              <w:t>Бухгалтер, психолог, специалист по кадрам, юрисконсульт-специалист отдела закупок, водитель автомобиля, фельдшер ветеринарный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919B8" w14:textId="77777777" w:rsidR="00F77410" w:rsidRPr="00F77410" w:rsidRDefault="00F77410" w:rsidP="00F77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410">
              <w:rPr>
                <w:rFonts w:ascii="Times New Roman" w:eastAsia="Times New Roman" w:hAnsi="Times New Roman" w:cs="Times New Roman"/>
                <w:lang w:eastAsia="ru-RU"/>
              </w:rPr>
              <w:t>- Постановление Минтруда РФ от 26.09.1995 №56 «Об утверждении Межотраслевых укрупненных нормативов времени на работы по бухгалтерскому учету и финансовой деятельности в бюджетных организациях».</w:t>
            </w:r>
          </w:p>
          <w:p w14:paraId="661CA5CC" w14:textId="77777777" w:rsidR="00F77410" w:rsidRPr="00F77410" w:rsidRDefault="00F77410" w:rsidP="00F77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410">
              <w:rPr>
                <w:rFonts w:ascii="Times New Roman" w:eastAsia="Times New Roman" w:hAnsi="Times New Roman" w:cs="Times New Roman"/>
                <w:lang w:eastAsia="ru-RU"/>
              </w:rPr>
              <w:t>- Постановление Минтруда от 26.03.2002  №23 «Об утверждении норм времени на работы по документационному обеспечению управленческих структур федеральных органов исполнительной власти»</w:t>
            </w:r>
          </w:p>
          <w:p w14:paraId="741169E8" w14:textId="77777777" w:rsidR="00F77410" w:rsidRPr="00F77410" w:rsidRDefault="00F77410" w:rsidP="00F77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41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5" w:tgtFrame="_blank" w:history="1">
              <w:r w:rsidRPr="00F7741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Постановление Минтруда России от 22.01.2001 №10</w:t>
              </w:r>
            </w:hyperlink>
            <w:r w:rsidRPr="00F77410">
              <w:rPr>
                <w:rFonts w:ascii="Times New Roman" w:eastAsia="Times New Roman" w:hAnsi="Times New Roman" w:cs="Times New Roman"/>
                <w:lang w:eastAsia="ru-RU"/>
              </w:rPr>
              <w:t> «Об утверждении Межотраслевых нормативов численности работников службы охраны труда в организациях»;</w:t>
            </w:r>
          </w:p>
          <w:p w14:paraId="5B18F193" w14:textId="77777777" w:rsidR="00F77410" w:rsidRPr="00F77410" w:rsidRDefault="00F77410" w:rsidP="00F77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410">
              <w:rPr>
                <w:rFonts w:ascii="Times New Roman" w:eastAsia="Times New Roman" w:hAnsi="Times New Roman" w:cs="Times New Roman"/>
                <w:lang w:eastAsia="ru-RU"/>
              </w:rPr>
              <w:t>-Приказ Минтруда России от 21.02.2019 №103н</w:t>
            </w:r>
          </w:p>
          <w:p w14:paraId="66F87DD3" w14:textId="77777777" w:rsidR="00F77410" w:rsidRPr="00F77410" w:rsidRDefault="00F77410" w:rsidP="00F77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410">
              <w:rPr>
                <w:rFonts w:ascii="Times New Roman" w:eastAsia="Times New Roman" w:hAnsi="Times New Roman" w:cs="Times New Roman"/>
                <w:lang w:eastAsia="ru-RU"/>
              </w:rPr>
              <w:t>-Приказ Минтруда России от 10.09.2015 №626н</w:t>
            </w:r>
          </w:p>
          <w:p w14:paraId="65FFF74B" w14:textId="77777777" w:rsidR="00F77410" w:rsidRPr="00F77410" w:rsidRDefault="00F77410" w:rsidP="00F77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410">
              <w:rPr>
                <w:rFonts w:ascii="Times New Roman" w:eastAsia="Times New Roman" w:hAnsi="Times New Roman" w:cs="Times New Roman"/>
                <w:lang w:eastAsia="ru-RU"/>
              </w:rPr>
              <w:t>-Приказ Минтруда России от 12.10.2021 №712н</w:t>
            </w:r>
          </w:p>
          <w:p w14:paraId="27BEEAD0" w14:textId="77777777" w:rsidR="00F77410" w:rsidRPr="00F77410" w:rsidRDefault="00F77410" w:rsidP="00F77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410">
              <w:rPr>
                <w:rFonts w:ascii="Times New Roman" w:eastAsia="Times New Roman" w:hAnsi="Times New Roman" w:cs="Times New Roman"/>
                <w:lang w:eastAsia="ru-RU"/>
              </w:rPr>
              <w:t>-Приказ Минтруда России от 01.03.2017 №210н</w:t>
            </w:r>
          </w:p>
          <w:p w14:paraId="6242FCFC" w14:textId="77777777" w:rsidR="00F77410" w:rsidRPr="00F77410" w:rsidRDefault="00F77410" w:rsidP="00F774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4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2189E8F2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42BA4C6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0012DA80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6E551F5D" w14:textId="77777777" w:rsidR="00F77410" w:rsidRPr="00F77410" w:rsidRDefault="00F77410" w:rsidP="00F774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77410">
        <w:rPr>
          <w:rFonts w:ascii="Times New Roman" w:eastAsia="Times New Roman" w:hAnsi="Times New Roman" w:cs="Times New Roman"/>
          <w:lang w:eastAsia="ru-RU"/>
        </w:rPr>
        <w:t> </w:t>
      </w:r>
    </w:p>
    <w:p w14:paraId="23DFFA8D" w14:textId="77777777" w:rsidR="00A824EB" w:rsidRPr="00F77410" w:rsidRDefault="00F77410" w:rsidP="00F77410"/>
    <w:sectPr w:rsidR="00A824EB" w:rsidRPr="00F77410" w:rsidSect="0028720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80A"/>
    <w:multiLevelType w:val="multilevel"/>
    <w:tmpl w:val="AFC0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906AB"/>
    <w:multiLevelType w:val="multilevel"/>
    <w:tmpl w:val="F558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37CFC"/>
    <w:multiLevelType w:val="multilevel"/>
    <w:tmpl w:val="3DC8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B7666"/>
    <w:multiLevelType w:val="multilevel"/>
    <w:tmpl w:val="D3E6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FA3560"/>
    <w:multiLevelType w:val="multilevel"/>
    <w:tmpl w:val="C9766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87347"/>
    <w:multiLevelType w:val="multilevel"/>
    <w:tmpl w:val="8BEC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A735E"/>
    <w:multiLevelType w:val="multilevel"/>
    <w:tmpl w:val="7EB2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480B8E"/>
    <w:multiLevelType w:val="multilevel"/>
    <w:tmpl w:val="010E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EE"/>
    <w:rsid w:val="0001528C"/>
    <w:rsid w:val="000E2552"/>
    <w:rsid w:val="00133207"/>
    <w:rsid w:val="0022787C"/>
    <w:rsid w:val="00287201"/>
    <w:rsid w:val="00310F9C"/>
    <w:rsid w:val="00334044"/>
    <w:rsid w:val="003F5640"/>
    <w:rsid w:val="0041636D"/>
    <w:rsid w:val="00420A80"/>
    <w:rsid w:val="0045233F"/>
    <w:rsid w:val="005A2557"/>
    <w:rsid w:val="005E68C1"/>
    <w:rsid w:val="00616F78"/>
    <w:rsid w:val="006B6652"/>
    <w:rsid w:val="007C2AFF"/>
    <w:rsid w:val="008B2E14"/>
    <w:rsid w:val="00970439"/>
    <w:rsid w:val="00A27FEE"/>
    <w:rsid w:val="00A343B4"/>
    <w:rsid w:val="00B40A08"/>
    <w:rsid w:val="00C913F0"/>
    <w:rsid w:val="00D51794"/>
    <w:rsid w:val="00ED58E4"/>
    <w:rsid w:val="00F77410"/>
    <w:rsid w:val="00F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E5D7E"/>
  <w14:defaultImageDpi w14:val="32767"/>
  <w15:chartTrackingRefBased/>
  <w15:docId w15:val="{DD717307-3717-854C-B6B3-E63CC4B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F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F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7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27FEE"/>
    <w:rPr>
      <w:b/>
      <w:bCs/>
    </w:rPr>
  </w:style>
  <w:style w:type="paragraph" w:customStyle="1" w:styleId="msonormal0">
    <w:name w:val="msonormal"/>
    <w:basedOn w:val="a"/>
    <w:rsid w:val="000E25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287201"/>
    <w:rPr>
      <w:i/>
      <w:iCs/>
    </w:rPr>
  </w:style>
  <w:style w:type="character" w:styleId="a6">
    <w:name w:val="Hyperlink"/>
    <w:basedOn w:val="a0"/>
    <w:uiPriority w:val="99"/>
    <w:semiHidden/>
    <w:unhideWhenUsed/>
    <w:rsid w:val="00310F9C"/>
    <w:rPr>
      <w:color w:val="0000FF"/>
      <w:u w:val="single"/>
    </w:rPr>
  </w:style>
  <w:style w:type="paragraph" w:customStyle="1" w:styleId="consplusnormal">
    <w:name w:val="consplusnormal"/>
    <w:basedOn w:val="a"/>
    <w:rsid w:val="00310F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22"/>
    <w:basedOn w:val="a"/>
    <w:rsid w:val="001332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23">
    <w:name w:val="23"/>
    <w:basedOn w:val="a"/>
    <w:rsid w:val="001332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30">
    <w:name w:val="30"/>
    <w:basedOn w:val="a"/>
    <w:rsid w:val="001332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12"/>
    <w:basedOn w:val="a"/>
    <w:rsid w:val="001332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200">
    <w:name w:val="20"/>
    <w:basedOn w:val="a"/>
    <w:rsid w:val="00F774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basedOn w:val="a"/>
    <w:rsid w:val="00F774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trud.udmurt.ru/about2/Podvedomstv/NPA/Systemy_normirovania_truda/22.01.2001_10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4360</Words>
  <Characters>24852</Characters>
  <Application>Microsoft Office Word</Application>
  <DocSecurity>0</DocSecurity>
  <Lines>207</Lines>
  <Paragraphs>58</Paragraphs>
  <ScaleCrop>false</ScaleCrop>
  <Company/>
  <LinksUpToDate>false</LinksUpToDate>
  <CharactersWithSpaces>29154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2022-08-16T16:33:00Z</dcterms:created>
  <dcterms:modified xsi:type="dcterms:W3CDTF">2022-08-16T16:33:00Z</dcterms:modified>
</cp:coreProperties>
</file>