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Layout w:type="fixed"/>
        <w:tblLook w:val="01E0"/>
      </w:tblPr>
      <w:tblGrid>
        <w:gridCol w:w="348"/>
        <w:gridCol w:w="3119"/>
        <w:gridCol w:w="2279"/>
        <w:gridCol w:w="1560"/>
        <w:gridCol w:w="2016"/>
        <w:gridCol w:w="503"/>
      </w:tblGrid>
      <w:tr w:rsidR="001D7BA9" w:rsidTr="001D7BA9">
        <w:trPr>
          <w:trHeight w:val="1097"/>
        </w:trPr>
        <w:tc>
          <w:tcPr>
            <w:tcW w:w="9825" w:type="dxa"/>
            <w:gridSpan w:val="6"/>
            <w:hideMark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14425" cy="695325"/>
                  <wp:effectExtent l="0" t="0" r="0" b="0"/>
                  <wp:docPr id="2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BA9" w:rsidTr="001D7BA9">
        <w:trPr>
          <w:trHeight w:val="1335"/>
        </w:trPr>
        <w:tc>
          <w:tcPr>
            <w:tcW w:w="9825" w:type="dxa"/>
            <w:gridSpan w:val="6"/>
          </w:tcPr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АМУРСКАЯ ОБЛАСТЬ</w:t>
            </w: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ГОРОДА БЛАГОВЕЩЕНСК </w:t>
            </w: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7BA9" w:rsidRDefault="001D7B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РЕШЕНИЕ</w:t>
            </w:r>
          </w:p>
        </w:tc>
      </w:tr>
      <w:tr w:rsidR="001D7BA9" w:rsidTr="001D7BA9">
        <w:trPr>
          <w:trHeight w:val="559"/>
        </w:trPr>
        <w:tc>
          <w:tcPr>
            <w:tcW w:w="348" w:type="dxa"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7BA9" w:rsidRDefault="004821F9" w:rsidP="001B220A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4" w:hanging="12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="0034067F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  <w:r w:rsidR="0009156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B220A">
              <w:rPr>
                <w:rFonts w:ascii="Times New Roman" w:eastAsia="Times New Roman" w:hAnsi="Times New Roman"/>
                <w:sz w:val="28"/>
                <w:szCs w:val="28"/>
              </w:rPr>
              <w:t>июня</w:t>
            </w:r>
            <w:r w:rsidR="0009156F">
              <w:rPr>
                <w:rFonts w:ascii="Times New Roman" w:eastAsia="Times New Roman" w:hAnsi="Times New Roman"/>
                <w:sz w:val="28"/>
                <w:szCs w:val="28"/>
              </w:rPr>
              <w:t xml:space="preserve"> 2026</w:t>
            </w:r>
            <w:r w:rsidR="001D7BA9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279" w:type="dxa"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7BA9" w:rsidRDefault="00E55791" w:rsidP="0034591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45915">
              <w:rPr>
                <w:rFonts w:ascii="Times New Roman" w:eastAsia="Times New Roman" w:hAnsi="Times New Roman"/>
                <w:sz w:val="28"/>
                <w:szCs w:val="28"/>
              </w:rPr>
              <w:t>2/89</w:t>
            </w:r>
            <w:r w:rsidR="001D7BA9" w:rsidRPr="00967D7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5E5660" w:rsidRPr="00967D7F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3" w:type="dxa"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BA9" w:rsidTr="001D7BA9">
        <w:tc>
          <w:tcPr>
            <w:tcW w:w="9825" w:type="dxa"/>
            <w:gridSpan w:val="6"/>
            <w:hideMark/>
          </w:tcPr>
          <w:p w:rsidR="001D7BA9" w:rsidRDefault="001D7BA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Благовещенск</w:t>
            </w:r>
          </w:p>
        </w:tc>
      </w:tr>
    </w:tbl>
    <w:p w:rsidR="001D7BA9" w:rsidRDefault="001D7BA9" w:rsidP="001D7BA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B1516" w:rsidRPr="007609EE" w:rsidRDefault="00C57187" w:rsidP="00760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>О</w:t>
      </w:r>
      <w:r w:rsidR="00E25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EE">
        <w:rPr>
          <w:rFonts w:ascii="Times New Roman" w:hAnsi="Times New Roman" w:cs="Times New Roman"/>
          <w:b/>
          <w:sz w:val="28"/>
          <w:szCs w:val="28"/>
        </w:rPr>
        <w:t>календарном плане мероприятий</w:t>
      </w:r>
      <w:r w:rsidR="003C03C8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EE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 xml:space="preserve"> и проведению </w:t>
      </w:r>
      <w:r w:rsidR="00E25291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7609EE">
        <w:rPr>
          <w:rFonts w:ascii="Times New Roman" w:hAnsi="Times New Roman" w:cs="Times New Roman"/>
          <w:b/>
          <w:sz w:val="28"/>
          <w:szCs w:val="28"/>
        </w:rPr>
        <w:t>выборов депутат</w:t>
      </w:r>
      <w:r w:rsidR="00E25291">
        <w:rPr>
          <w:rFonts w:ascii="Times New Roman" w:hAnsi="Times New Roman" w:cs="Times New Roman"/>
          <w:b/>
          <w:sz w:val="28"/>
          <w:szCs w:val="28"/>
        </w:rPr>
        <w:t>а</w:t>
      </w:r>
      <w:r w:rsidR="007609EE" w:rsidRPr="0012732D">
        <w:rPr>
          <w:rFonts w:ascii="Times New Roman" w:hAnsi="Times New Roman" w:cs="Times New Roman"/>
          <w:b/>
          <w:sz w:val="28"/>
          <w:szCs w:val="28"/>
        </w:rPr>
        <w:t xml:space="preserve"> Благовещенской городской Думы </w:t>
      </w:r>
      <w:r w:rsidR="007609EE">
        <w:rPr>
          <w:rFonts w:ascii="Times New Roman" w:hAnsi="Times New Roman" w:cs="Times New Roman"/>
          <w:b/>
          <w:sz w:val="28"/>
          <w:szCs w:val="28"/>
        </w:rPr>
        <w:t>восьмого созыва</w:t>
      </w:r>
      <w:r w:rsidR="00E25291">
        <w:rPr>
          <w:rFonts w:ascii="Times New Roman" w:hAnsi="Times New Roman" w:cs="Times New Roman"/>
          <w:b/>
          <w:sz w:val="28"/>
          <w:szCs w:val="28"/>
        </w:rPr>
        <w:t xml:space="preserve"> по одномандатн</w:t>
      </w:r>
      <w:r w:rsidR="00572148">
        <w:rPr>
          <w:rFonts w:ascii="Times New Roman" w:hAnsi="Times New Roman" w:cs="Times New Roman"/>
          <w:b/>
          <w:sz w:val="28"/>
          <w:szCs w:val="28"/>
        </w:rPr>
        <w:t>ому избирательному округу № 29</w:t>
      </w:r>
    </w:p>
    <w:p w:rsidR="00646706" w:rsidRPr="00EC7A49" w:rsidRDefault="00572148" w:rsidP="00CA71B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52A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5 статьи 8 Закона Амурской области от 26 июня 2009 г. №</w:t>
      </w:r>
      <w:r w:rsidR="002C4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2AD">
        <w:rPr>
          <w:rFonts w:ascii="Times New Roman" w:eastAsia="Times New Roman" w:hAnsi="Times New Roman" w:cs="Times New Roman"/>
          <w:sz w:val="28"/>
          <w:szCs w:val="28"/>
        </w:rPr>
        <w:t>222</w:t>
      </w:r>
      <w:r w:rsidR="002C4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2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4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2AD">
        <w:rPr>
          <w:rFonts w:ascii="Times New Roman" w:eastAsia="Times New Roman" w:hAnsi="Times New Roman" w:cs="Times New Roman"/>
          <w:sz w:val="28"/>
          <w:szCs w:val="28"/>
        </w:rPr>
        <w:t>ОЗ «О выборах депутатов представительных органов и глав муниципальных образований в Амурской области»</w:t>
      </w:r>
      <w:r w:rsidR="00EC7A49" w:rsidRPr="00EC7A49">
        <w:rPr>
          <w:rFonts w:ascii="Times New Roman" w:hAnsi="Times New Roman" w:cs="Times New Roman"/>
          <w:bCs/>
          <w:sz w:val="28"/>
        </w:rPr>
        <w:t>,</w:t>
      </w:r>
      <w:r>
        <w:rPr>
          <w:b/>
          <w:bCs/>
          <w:sz w:val="28"/>
        </w:rPr>
        <w:t xml:space="preserve"> </w:t>
      </w:r>
      <w:r w:rsidR="00C57187" w:rsidRPr="00DD30E6">
        <w:rPr>
          <w:rFonts w:ascii="Times New Roman" w:hAnsi="Times New Roman" w:cs="Times New Roman"/>
          <w:sz w:val="28"/>
          <w:szCs w:val="28"/>
        </w:rPr>
        <w:t>территориальная избирательн</w:t>
      </w:r>
      <w:r w:rsidR="001D7BA9">
        <w:rPr>
          <w:rFonts w:ascii="Times New Roman" w:hAnsi="Times New Roman" w:cs="Times New Roman"/>
          <w:sz w:val="28"/>
          <w:szCs w:val="28"/>
        </w:rPr>
        <w:t xml:space="preserve">ая комиссия города Благовещенск </w:t>
      </w:r>
      <w:r w:rsidR="001D7BA9" w:rsidRPr="001D7BA9">
        <w:rPr>
          <w:rFonts w:ascii="Times New Roman" w:hAnsi="Times New Roman" w:cs="Times New Roman"/>
          <w:b/>
          <w:spacing w:val="60"/>
          <w:sz w:val="28"/>
          <w:szCs w:val="28"/>
        </w:rPr>
        <w:t>решила:</w:t>
      </w:r>
    </w:p>
    <w:p w:rsidR="00CA71B7" w:rsidRDefault="00CA71B7" w:rsidP="00CA71B7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 w:rsidRPr="0012732D">
        <w:t>Утвердить календарный план</w:t>
      </w:r>
      <w:r>
        <w:t xml:space="preserve"> мероприятий</w:t>
      </w:r>
      <w:r w:rsidRPr="0012732D">
        <w:t xml:space="preserve"> по </w:t>
      </w:r>
      <w:r>
        <w:t>подготовке</w:t>
      </w:r>
      <w:r w:rsidRPr="0012732D">
        <w:t xml:space="preserve"> и проведению </w:t>
      </w:r>
      <w:r>
        <w:t>дополнительных выборов депутата</w:t>
      </w:r>
      <w:r w:rsidRPr="0012732D">
        <w:t xml:space="preserve"> Благовещенской городской Думы </w:t>
      </w:r>
      <w:r>
        <w:t>восьмого</w:t>
      </w:r>
      <w:r w:rsidRPr="0012732D">
        <w:t xml:space="preserve"> </w:t>
      </w:r>
      <w:r>
        <w:t>созыва по одномандатному</w:t>
      </w:r>
      <w:r w:rsidRPr="0012732D">
        <w:t xml:space="preserve"> избирательн</w:t>
      </w:r>
      <w:r>
        <w:t>ому</w:t>
      </w:r>
      <w:r w:rsidRPr="0012732D">
        <w:t xml:space="preserve"> округ</w:t>
      </w:r>
      <w:r w:rsidR="00B01892">
        <w:t>у № 29</w:t>
      </w:r>
      <w:r>
        <w:t xml:space="preserve"> (прилагается).</w:t>
      </w:r>
    </w:p>
    <w:p w:rsidR="00E553D1" w:rsidRPr="00E553D1" w:rsidRDefault="00B45C09" w:rsidP="00660AC3">
      <w:pPr>
        <w:widowControl w:val="0"/>
        <w:numPr>
          <w:ilvl w:val="0"/>
          <w:numId w:val="8"/>
        </w:numPr>
        <w:tabs>
          <w:tab w:val="left" w:pos="9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pacing w:val="-9"/>
          <w:sz w:val="28"/>
          <w:szCs w:val="30"/>
        </w:rPr>
        <w:tab/>
      </w:r>
      <w:r w:rsidR="00E553D1" w:rsidRPr="002A52AD">
        <w:rPr>
          <w:rFonts w:ascii="Times New Roman" w:eastAsia="Times New Roman" w:hAnsi="Times New Roman" w:cs="Times New Roman"/>
          <w:spacing w:val="-9"/>
          <w:sz w:val="28"/>
          <w:szCs w:val="30"/>
        </w:rPr>
        <w:t xml:space="preserve">Опубликовать настоящее решение в </w:t>
      </w:r>
      <w:r w:rsidR="00E553D1" w:rsidRPr="002A52AD">
        <w:rPr>
          <w:rFonts w:ascii="Times New Roman" w:eastAsia="Times New Roman" w:hAnsi="Times New Roman" w:cs="Times New Roman"/>
          <w:sz w:val="28"/>
          <w:szCs w:val="28"/>
        </w:rPr>
        <w:t xml:space="preserve">сетевом издании </w:t>
      </w:r>
      <w:r w:rsidR="0002699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53D1" w:rsidRPr="00660AC3">
        <w:rPr>
          <w:rFonts w:ascii="Times New Roman" w:eastAsia="Times New Roman" w:hAnsi="Times New Roman" w:cs="Times New Roman"/>
          <w:sz w:val="28"/>
          <w:szCs w:val="28"/>
        </w:rPr>
        <w:t xml:space="preserve">Официальный </w:t>
      </w:r>
      <w:r w:rsidR="003932A1">
        <w:rPr>
          <w:rFonts w:ascii="Times New Roman" w:eastAsia="Times New Roman" w:hAnsi="Times New Roman" w:cs="Times New Roman"/>
          <w:sz w:val="28"/>
          <w:szCs w:val="28"/>
        </w:rPr>
        <w:t>сайт А</w:t>
      </w:r>
      <w:r w:rsidR="00660AC3" w:rsidRPr="00660AC3">
        <w:rPr>
          <w:rFonts w:ascii="Times New Roman" w:eastAsia="Times New Roman" w:hAnsi="Times New Roman" w:cs="Times New Roman"/>
          <w:sz w:val="28"/>
          <w:szCs w:val="28"/>
        </w:rPr>
        <w:t>дминистрации го</w:t>
      </w:r>
      <w:r w:rsidR="00026992" w:rsidRPr="00660AC3">
        <w:rPr>
          <w:rFonts w:ascii="Times New Roman" w:eastAsia="Times New Roman" w:hAnsi="Times New Roman" w:cs="Times New Roman"/>
          <w:sz w:val="28"/>
          <w:szCs w:val="28"/>
        </w:rPr>
        <w:t>рода Благовещенск»</w:t>
      </w:r>
      <w:r w:rsidR="00E553D1" w:rsidRPr="00660A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3D1" w:rsidRPr="002A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00AA" w:rsidRDefault="002C00AA" w:rsidP="00630BC0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>
        <w:t>Разместить</w:t>
      </w:r>
      <w:r w:rsidR="00630BC0">
        <w:t xml:space="preserve"> </w:t>
      </w:r>
      <w:r w:rsidRPr="00B31758">
        <w:t xml:space="preserve">настоящее решение </w:t>
      </w:r>
      <w:bookmarkStart w:id="0" w:name="_GoBack"/>
      <w:bookmarkEnd w:id="0"/>
      <w:r>
        <w:t xml:space="preserve">на странице территориальной избирательной комиссии город Благовещенск официального сайта избирательной комиссии Амурской области </w:t>
      </w:r>
      <w:r w:rsidRPr="00F02B1C">
        <w:rPr>
          <w:color w:val="000000"/>
        </w:rPr>
        <w:t>в информационно-телекоммуникационной сети «Интернет»</w:t>
      </w:r>
      <w:r w:rsidR="008276AF">
        <w:rPr>
          <w:color w:val="000000"/>
        </w:rPr>
        <w:t xml:space="preserve">, </w:t>
      </w:r>
      <w:r w:rsidR="008276AF" w:rsidRPr="002A52AD">
        <w:t>на информационном стенде территориальной избирательной комиссии</w:t>
      </w:r>
      <w:r w:rsidR="008276AF">
        <w:t xml:space="preserve"> города Благовещенск</w:t>
      </w:r>
      <w:r w:rsidRPr="00F02B1C">
        <w:t>.</w:t>
      </w:r>
    </w:p>
    <w:p w:rsidR="00B7050E" w:rsidRDefault="00B7050E" w:rsidP="00630BC0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 w:rsidRPr="002A52AD">
        <w:rPr>
          <w:szCs w:val="24"/>
        </w:rPr>
        <w:t>Направить настоящее решение в</w:t>
      </w:r>
      <w:r>
        <w:rPr>
          <w:szCs w:val="24"/>
        </w:rPr>
        <w:t xml:space="preserve"> администрацию города Благовещенск, </w:t>
      </w:r>
      <w:r w:rsidRPr="002A52AD">
        <w:rPr>
          <w:szCs w:val="24"/>
        </w:rPr>
        <w:t xml:space="preserve">в участковые избирательные комиссии избирательных участков </w:t>
      </w:r>
      <w:r w:rsidRPr="002A52AD">
        <w:rPr>
          <w:szCs w:val="30"/>
        </w:rPr>
        <w:t>№№</w:t>
      </w:r>
      <w:r>
        <w:rPr>
          <w:szCs w:val="30"/>
        </w:rPr>
        <w:t xml:space="preserve"> </w:t>
      </w:r>
      <w:r w:rsidR="00765F35">
        <w:rPr>
          <w:szCs w:val="30"/>
        </w:rPr>
        <w:t xml:space="preserve">390,392,393,395,395 </w:t>
      </w:r>
      <w:r w:rsidR="00765F35" w:rsidRPr="002A52AD">
        <w:rPr>
          <w:szCs w:val="24"/>
        </w:rPr>
        <w:t>для использования в работе</w:t>
      </w:r>
      <w:r w:rsidR="00765F35" w:rsidRPr="002A52AD">
        <w:rPr>
          <w:szCs w:val="30"/>
        </w:rPr>
        <w:t>.</w:t>
      </w:r>
    </w:p>
    <w:p w:rsidR="003A2644" w:rsidRDefault="003A2644" w:rsidP="00630BC0">
      <w:pPr>
        <w:pStyle w:val="a4"/>
        <w:numPr>
          <w:ilvl w:val="0"/>
          <w:numId w:val="8"/>
        </w:numPr>
        <w:spacing w:line="360" w:lineRule="auto"/>
        <w:ind w:left="0" w:firstLine="709"/>
        <w:jc w:val="both"/>
      </w:pPr>
      <w:r>
        <w:lastRenderedPageBreak/>
        <w:t xml:space="preserve">Контроль за выполнением настоящего решения возложить на </w:t>
      </w:r>
      <w:r w:rsidR="00765F35">
        <w:t>заместителя председателя</w:t>
      </w:r>
      <w:r>
        <w:t xml:space="preserve"> территориальной избирательной комиссии</w:t>
      </w:r>
      <w:r w:rsidR="00756D15">
        <w:t xml:space="preserve"> города Благовещенск</w:t>
      </w:r>
      <w:r>
        <w:t xml:space="preserve"> </w:t>
      </w:r>
      <w:r w:rsidR="00765F35">
        <w:t>С.А. Чапаева</w:t>
      </w:r>
      <w:r>
        <w:t>.</w:t>
      </w:r>
    </w:p>
    <w:p w:rsidR="00FF6909" w:rsidRDefault="00FF6909">
      <w:pPr>
        <w:rPr>
          <w:rFonts w:ascii="Times New Roman" w:hAnsi="Times New Roman" w:cs="Times New Roman"/>
          <w:sz w:val="28"/>
          <w:szCs w:val="28"/>
        </w:rPr>
      </w:pPr>
    </w:p>
    <w:p w:rsidR="00BD20BD" w:rsidRPr="00F37C92" w:rsidRDefault="00BD20B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6946"/>
        <w:gridCol w:w="2693"/>
      </w:tblGrid>
      <w:tr w:rsidR="006953FC" w:rsidRPr="00E762BB" w:rsidTr="00080A71">
        <w:tc>
          <w:tcPr>
            <w:tcW w:w="6946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  <w:r w:rsidRPr="001C69AC">
              <w:rPr>
                <w:rFonts w:ascii="Times New Roman" w:eastAsia="Times New Roman" w:hAnsi="Times New Roman"/>
                <w:sz w:val="28"/>
                <w:szCs w:val="20"/>
              </w:rPr>
              <w:t>Председатель</w:t>
            </w: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/>
                <w:sz w:val="28"/>
                <w:szCs w:val="28"/>
              </w:rPr>
            </w:pPr>
            <w:r w:rsidRPr="001C69AC">
              <w:rPr>
                <w:rFonts w:ascii="Times New Roman" w:eastAsia="Times New Roman" w:hAnsi="Times New Roman"/>
                <w:sz w:val="28"/>
                <w:szCs w:val="20"/>
              </w:rPr>
              <w:t>избирательной</w:t>
            </w:r>
            <w:r w:rsidRPr="001C69AC">
              <w:rPr>
                <w:rFonts w:ascii="Times New Roman CYR" w:eastAsia="Times New Roman" w:hAnsi="Times New Roman CYR"/>
                <w:sz w:val="28"/>
                <w:szCs w:val="28"/>
              </w:rPr>
              <w:t xml:space="preserve"> комиссии</w:t>
            </w:r>
          </w:p>
        </w:tc>
        <w:tc>
          <w:tcPr>
            <w:tcW w:w="2693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 CYR" w:eastAsia="Times New Roman" w:hAnsi="Times New Roman CYR"/>
                <w:sz w:val="28"/>
                <w:szCs w:val="28"/>
              </w:rPr>
            </w:pP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93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3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7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Е.А. Рудненок</w:t>
            </w:r>
          </w:p>
        </w:tc>
      </w:tr>
      <w:tr w:rsidR="006953FC" w:rsidRPr="00E762BB" w:rsidTr="00080A71">
        <w:tc>
          <w:tcPr>
            <w:tcW w:w="6946" w:type="dxa"/>
          </w:tcPr>
          <w:p w:rsidR="006953F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9307E" w:rsidRPr="001C69AC" w:rsidRDefault="0099307E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953FC" w:rsidRPr="00E762BB" w:rsidTr="00080A71">
        <w:trPr>
          <w:trHeight w:val="691"/>
        </w:trPr>
        <w:tc>
          <w:tcPr>
            <w:tcW w:w="6946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/>
                <w:sz w:val="28"/>
                <w:szCs w:val="28"/>
              </w:rPr>
            </w:pPr>
            <w:r w:rsidRPr="001C69AC">
              <w:rPr>
                <w:rFonts w:ascii="Times New Roman CYR" w:eastAsia="Times New Roman" w:hAnsi="Times New Roman CYR"/>
                <w:sz w:val="28"/>
                <w:szCs w:val="28"/>
              </w:rPr>
              <w:t>Секретарь</w:t>
            </w:r>
            <w:r>
              <w:rPr>
                <w:rFonts w:ascii="Times New Roman CYR" w:eastAsia="Times New Roman" w:hAnsi="Times New Roman CYR"/>
                <w:sz w:val="28"/>
                <w:szCs w:val="28"/>
              </w:rPr>
              <w:t xml:space="preserve"> </w:t>
            </w: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/>
                <w:sz w:val="28"/>
                <w:szCs w:val="28"/>
              </w:rPr>
            </w:pPr>
            <w:r w:rsidRPr="001C69AC">
              <w:rPr>
                <w:rFonts w:ascii="Times New Roman CYR" w:eastAsia="Times New Roman" w:hAnsi="Times New Roman CYR"/>
                <w:sz w:val="28"/>
                <w:szCs w:val="28"/>
              </w:rPr>
              <w:t>избирательной комиссии</w:t>
            </w:r>
          </w:p>
        </w:tc>
        <w:tc>
          <w:tcPr>
            <w:tcW w:w="2693" w:type="dxa"/>
          </w:tcPr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 CYR" w:eastAsia="Times New Roman" w:hAnsi="Times New Roman CYR"/>
                <w:sz w:val="28"/>
                <w:szCs w:val="28"/>
              </w:rPr>
            </w:pPr>
          </w:p>
          <w:p w:rsidR="006953FC" w:rsidRPr="001C69AC" w:rsidRDefault="006953FC" w:rsidP="002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/>
                <w:sz w:val="28"/>
                <w:szCs w:val="28"/>
              </w:rPr>
              <w:t xml:space="preserve">     </w:t>
            </w:r>
            <w:r w:rsidR="0099307E">
              <w:rPr>
                <w:rFonts w:ascii="Times New Roman CYR" w:eastAsia="Times New Roman" w:hAnsi="Times New Roman CYR"/>
                <w:sz w:val="28"/>
                <w:szCs w:val="28"/>
              </w:rPr>
              <w:t xml:space="preserve">  </w:t>
            </w:r>
            <w:r w:rsidR="009D35DE">
              <w:rPr>
                <w:rFonts w:ascii="Times New Roman CYR" w:eastAsia="Times New Roman" w:hAnsi="Times New Roman CYR"/>
                <w:sz w:val="28"/>
                <w:szCs w:val="28"/>
              </w:rPr>
              <w:t xml:space="preserve"> </w:t>
            </w:r>
            <w:r w:rsidR="00080A71">
              <w:rPr>
                <w:rFonts w:ascii="Times New Roman CYR" w:eastAsia="Times New Roman" w:hAnsi="Times New Roman CYR"/>
                <w:sz w:val="28"/>
                <w:szCs w:val="28"/>
              </w:rPr>
              <w:t xml:space="preserve">  </w:t>
            </w:r>
            <w:r>
              <w:rPr>
                <w:rFonts w:ascii="Times New Roman CYR" w:eastAsia="Times New Roman" w:hAnsi="Times New Roman CYR"/>
                <w:sz w:val="28"/>
                <w:szCs w:val="28"/>
              </w:rPr>
              <w:t>А.Е Яцкова</w:t>
            </w:r>
          </w:p>
        </w:tc>
      </w:tr>
    </w:tbl>
    <w:p w:rsidR="006953FC" w:rsidRDefault="006953FC" w:rsidP="006953FC">
      <w:pPr>
        <w:tabs>
          <w:tab w:val="left" w:pos="1365"/>
          <w:tab w:val="left" w:pos="7371"/>
        </w:tabs>
        <w:spacing w:after="0"/>
        <w:rPr>
          <w:rFonts w:ascii="Times New Roman" w:hAnsi="Times New Roman"/>
          <w:sz w:val="28"/>
          <w:szCs w:val="28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p w:rsidR="00630BC0" w:rsidRDefault="00630BC0" w:rsidP="002C00AA">
      <w:pPr>
        <w:tabs>
          <w:tab w:val="left" w:pos="1365"/>
          <w:tab w:val="left" w:pos="7371"/>
        </w:tabs>
        <w:spacing w:after="0"/>
        <w:jc w:val="right"/>
        <w:rPr>
          <w:rFonts w:ascii="Times New Roman" w:hAnsi="Times New Roman"/>
        </w:rPr>
      </w:pPr>
    </w:p>
    <w:tbl>
      <w:tblPr>
        <w:tblW w:w="3508" w:type="dxa"/>
        <w:jc w:val="right"/>
        <w:tblInd w:w="-848" w:type="dxa"/>
        <w:tblLayout w:type="fixed"/>
        <w:tblLook w:val="0000"/>
      </w:tblPr>
      <w:tblGrid>
        <w:gridCol w:w="3508"/>
      </w:tblGrid>
      <w:tr w:rsidR="00242386" w:rsidRPr="00E762BB" w:rsidTr="00242386">
        <w:trPr>
          <w:jc w:val="right"/>
        </w:trPr>
        <w:tc>
          <w:tcPr>
            <w:tcW w:w="3508" w:type="dxa"/>
          </w:tcPr>
          <w:p w:rsidR="00242386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86400">
              <w:rPr>
                <w:rFonts w:ascii="Times New Roman" w:hAnsi="Times New Roman"/>
              </w:rPr>
              <w:lastRenderedPageBreak/>
              <w:t>Приложение</w:t>
            </w:r>
          </w:p>
          <w:p w:rsidR="00242386" w:rsidRPr="00B86400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</w:t>
            </w:r>
          </w:p>
          <w:p w:rsidR="00242386" w:rsidRPr="00B86400" w:rsidRDefault="00AE0699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42386">
              <w:rPr>
                <w:rFonts w:ascii="Times New Roman" w:hAnsi="Times New Roman"/>
              </w:rPr>
              <w:t xml:space="preserve">ешением </w:t>
            </w:r>
            <w:r w:rsidR="00242386" w:rsidRPr="00B86400">
              <w:rPr>
                <w:rFonts w:ascii="Times New Roman" w:hAnsi="Times New Roman"/>
              </w:rPr>
              <w:t>территориальной</w:t>
            </w:r>
          </w:p>
          <w:p w:rsidR="00AE0699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избирательной</w:t>
            </w:r>
            <w:r w:rsidRPr="00B86400">
              <w:rPr>
                <w:rFonts w:ascii="Times New Roman" w:hAnsi="Times New Roman"/>
              </w:rPr>
              <w:t xml:space="preserve"> комиссии</w:t>
            </w:r>
            <w:r w:rsidR="00AE0699">
              <w:rPr>
                <w:rFonts w:ascii="Times New Roman" w:hAnsi="Times New Roman"/>
              </w:rPr>
              <w:t xml:space="preserve"> </w:t>
            </w:r>
          </w:p>
          <w:p w:rsidR="00242386" w:rsidRPr="00B86400" w:rsidRDefault="00242386" w:rsidP="00242386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</w:t>
            </w:r>
            <w:r w:rsidRPr="00B86400">
              <w:rPr>
                <w:rFonts w:ascii="Times New Roman" w:hAnsi="Times New Roman"/>
              </w:rPr>
              <w:t xml:space="preserve"> Благовещенск</w:t>
            </w:r>
          </w:p>
          <w:p w:rsidR="00242386" w:rsidRPr="002E2404" w:rsidRDefault="00D1011E" w:rsidP="002E2404">
            <w:pPr>
              <w:tabs>
                <w:tab w:val="left" w:pos="1365"/>
                <w:tab w:val="left" w:pos="7371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26</w:t>
            </w:r>
            <w:r w:rsidR="00242386">
              <w:rPr>
                <w:rFonts w:ascii="Times New Roman" w:hAnsi="Times New Roman"/>
              </w:rPr>
              <w:t xml:space="preserve"> июня 2026 г. № </w:t>
            </w:r>
            <w:r w:rsidR="002264BA">
              <w:rPr>
                <w:rFonts w:ascii="Times New Roman" w:hAnsi="Times New Roman"/>
              </w:rPr>
              <w:t>22/89</w:t>
            </w:r>
            <w:r w:rsidR="00242386" w:rsidRPr="000F3CB3">
              <w:rPr>
                <w:rFonts w:ascii="Times New Roman" w:hAnsi="Times New Roman"/>
              </w:rPr>
              <w:t>-8</w:t>
            </w:r>
          </w:p>
        </w:tc>
      </w:tr>
    </w:tbl>
    <w:p w:rsidR="00391A9B" w:rsidRDefault="00391A9B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26C75" w:rsidRPr="001E3B9C" w:rsidRDefault="00126C75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E3B9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КАЛЕНДАРНЫЙ ПЛАН </w:t>
      </w:r>
    </w:p>
    <w:p w:rsidR="00126C75" w:rsidRPr="001E3B9C" w:rsidRDefault="00126C75" w:rsidP="00126C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подготовке и проведению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дополнительных 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>выборов депутат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ED7A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Благовещенской городской Думы восьмого созыва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>, по одномандатн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ому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ому</w:t>
      </w:r>
      <w:r w:rsidRPr="001E3B9C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 № 29</w:t>
      </w:r>
    </w:p>
    <w:p w:rsidR="00126C75" w:rsidRPr="008866C5" w:rsidRDefault="00126C75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</w:pPr>
      <w:r w:rsidRPr="008866C5">
        <w:rPr>
          <w:rFonts w:ascii="Times New Roman" w:eastAsia="Times New Roman" w:hAnsi="Times New Roman" w:cs="Times New Roman"/>
          <w:b/>
          <w:bCs/>
          <w:sz w:val="28"/>
          <w:szCs w:val="24"/>
        </w:rPr>
        <w:t>Дни голосования –18, 19, 20 сентября 2026 года</w:t>
      </w:r>
    </w:p>
    <w:p w:rsidR="00126C75" w:rsidRPr="001E3B9C" w:rsidRDefault="00126C75" w:rsidP="00126C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E3B9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Дата официального опубликования решения о назначении выборов –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25.06.2026 г.</w:t>
      </w:r>
    </w:p>
    <w:p w:rsidR="00126C75" w:rsidRPr="001E3B9C" w:rsidRDefault="00126C75" w:rsidP="00126C75">
      <w:pPr>
        <w:widowControl w:val="0"/>
        <w:autoSpaceDE w:val="0"/>
        <w:autoSpaceDN w:val="0"/>
        <w:spacing w:after="0" w:line="240" w:lineRule="auto"/>
        <w:ind w:left="-567" w:right="-85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06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7"/>
        <w:gridCol w:w="3943"/>
        <w:gridCol w:w="2693"/>
        <w:gridCol w:w="2693"/>
      </w:tblGrid>
      <w:tr w:rsidR="00126C75" w:rsidRPr="001E3B9C" w:rsidTr="008A272C">
        <w:trPr>
          <w:cantSplit/>
          <w:trHeight w:val="737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43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</w:tbl>
    <w:p w:rsidR="00126C75" w:rsidRPr="001E3B9C" w:rsidRDefault="00126C75" w:rsidP="00126C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606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7"/>
        <w:gridCol w:w="3945"/>
        <w:gridCol w:w="2691"/>
        <w:gridCol w:w="2693"/>
      </w:tblGrid>
      <w:tr w:rsidR="00126C75" w:rsidRPr="001E3B9C" w:rsidTr="008A272C">
        <w:trPr>
          <w:tblHeader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6C75" w:rsidRPr="001E3B9C" w:rsidTr="008A272C">
        <w:tc>
          <w:tcPr>
            <w:tcW w:w="10606" w:type="dxa"/>
            <w:gridSpan w:val="4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НАЗНАЧЕНИЕ ВЫБОРОВ</w:t>
            </w:r>
          </w:p>
        </w:tc>
      </w:tr>
      <w:tr w:rsidR="00126C75" w:rsidRPr="001E3B9C" w:rsidTr="004A18EE">
        <w:trPr>
          <w:trHeight w:val="637"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назначении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Благовещенская городская дума</w:t>
            </w:r>
          </w:p>
        </w:tc>
      </w:tr>
      <w:tr w:rsidR="00126C75" w:rsidRPr="001E3B9C" w:rsidTr="008A272C">
        <w:trPr>
          <w:trHeight w:val="793"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избирательной комиссии Амурской области (далее – ИКАО) о назначении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279B3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79B3">
              <w:rPr>
                <w:rFonts w:ascii="Times New Roman" w:hAnsi="Times New Roman" w:cs="Times New Roman"/>
                <w:sz w:val="24"/>
                <w:szCs w:val="24"/>
              </w:rPr>
              <w:t>25 июня 2026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Благовещенская городская дума</w:t>
            </w:r>
          </w:p>
        </w:tc>
      </w:tr>
      <w:tr w:rsidR="00126C75" w:rsidRPr="001E3B9C" w:rsidTr="004A18EE">
        <w:trPr>
          <w:trHeight w:val="702"/>
        </w:trPr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Официальное опубликование решения о назначении выборов 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BC4673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C4673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2026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Благовещенская городская дума</w:t>
            </w:r>
          </w:p>
        </w:tc>
      </w:tr>
      <w:tr w:rsidR="00126C75" w:rsidRPr="001E3B9C" w:rsidTr="008A272C"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7C35BE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E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t>Обнародование и публикация в муниципальных периодических печатных изданиях Календарного плана мероприятий по подготовке и проведению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7C35BE" w:rsidRDefault="00126C75" w:rsidP="008A2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E">
              <w:rPr>
                <w:rFonts w:ascii="Times New Roman" w:hAnsi="Times New Roman" w:cs="Times New Roman"/>
                <w:sz w:val="24"/>
                <w:szCs w:val="24"/>
              </w:rPr>
              <w:t>26 июня 2026 года</w:t>
            </w:r>
          </w:p>
          <w:p w:rsidR="00126C75" w:rsidRPr="007C35BE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A0E46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A0E4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ТИК)</w:t>
            </w:r>
          </w:p>
        </w:tc>
      </w:tr>
      <w:tr w:rsidR="00126C75" w:rsidRPr="001E3B9C" w:rsidTr="008A272C">
        <w:tc>
          <w:tcPr>
            <w:tcW w:w="1277" w:type="dxa"/>
            <w:tcBorders>
              <w:bottom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форм документов, предусмотренных пп. 8 п. 9 ст. 32, п. 3 ст. 39, п. 8 ст. 41, ст. 42, п. 16 ст. 44 Закона № 222-ОЗ, образца заполнения подписного листа (п.1 ст.41 Закона № 222-ОЗ)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Заблаговременно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избирательные участки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перечня избирательных участков и их границ в случаях, установленных </w:t>
            </w:r>
            <w:r w:rsidRPr="001E3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Федеральным </w:t>
            </w:r>
            <w:r w:rsidRPr="001E3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законом от 12 июня 2002 г. № 67-ФЗ «Об основных гарантиях избирательных прав и права на участие в референдуме граждан Российской Федерации» (далее –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№ 67-ФЗ)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 периода избирательной кампании, а 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исключительных случаях – 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11 июля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Мэр города Благовещенска</w:t>
            </w:r>
          </w:p>
          <w:p w:rsidR="00126C75" w:rsidRPr="001E3B9C" w:rsidRDefault="00126C75" w:rsidP="008A272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26C75" w:rsidRPr="001E3B9C" w:rsidRDefault="00126C75" w:rsidP="008A272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26C75" w:rsidRPr="001E3B9C" w:rsidRDefault="00126C75" w:rsidP="008A272C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списка избирательных участков с указанием их номеров, границ мест нахождения участковых комиссий, помещений для голосования и номеров телефонов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10 августа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Мэр города Благовещенска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1E3B9C">
              <w:rPr>
                <w:rFonts w:ascii="Arial" w:eastAsia="Times New Roman" w:hAnsi="Arial" w:cs="Arial"/>
                <w:sz w:val="28"/>
                <w:szCs w:val="20"/>
                <w:highlight w:val="yellow"/>
              </w:rPr>
              <w:br w:type="page"/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СПИСКИ ИЗБИРАТЕЛЕЙ</w:t>
            </w:r>
          </w:p>
        </w:tc>
      </w:tr>
      <w:tr w:rsidR="00126C75" w:rsidRPr="001E3B9C" w:rsidTr="00244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формы списка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До составления списка избирателей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8490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244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списков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сентября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0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 9 сентября 2026 года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УИК)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Брошюрование книг, на которые разделен первый экземпляр списка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98490E" w:rsidRDefault="00126C75" w:rsidP="008A272C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8490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 позднее</w:t>
            </w:r>
          </w:p>
          <w:p w:rsidR="00126C75" w:rsidRPr="0098490E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490E">
              <w:rPr>
                <w:rFonts w:ascii="Times New Roman" w:hAnsi="Times New Roman" w:cs="Times New Roman"/>
                <w:sz w:val="24"/>
                <w:szCs w:val="24"/>
              </w:rPr>
              <w:t>17 сентября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98490E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90E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выверенного и уточненного списка избирателей, заверение его печатью участковой комиссии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034912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1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сентября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и секретари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ИЗБИРАТЕЛЬНЫЕ КОМИССИИ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</w:t>
            </w:r>
            <w:r w:rsidRPr="001E3B9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ринятие решения о возложении полномочий окружной избирательной комиссии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E00520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мая 2026 года </w:t>
            </w:r>
          </w:p>
          <w:p w:rsidR="00126C75" w:rsidRPr="00B65471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B7E30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7E3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F344CE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10</w:t>
            </w:r>
            <w:r w:rsidR="00126C75"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июля 2026 </w:t>
            </w:r>
            <w:r w:rsidR="00126C75"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Опубликование сообщения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сборе 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предложений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дополнительного зачисления в резерв составов участковых комиссий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0A1B37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B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 принятия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 ИКАО сообщения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сборе предложений для дополнительного зачисления в резерв составов участковых комиссий для размещения на сайте ИКАО в сети Интернет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Незамедлительно после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принятия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сообщения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сборе предложений для дополнительного зачисления в резерв составов участковых комиссий на официальном сайте ИКАО в информационно-телекоммуникационной сети «Интернет»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E848A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8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позднее чем через 3 дня со дня принятия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ИКАО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предложений для дополнительного зачисления в резерв составов участковых комиссий, участвующих в подготовке и проведении выборов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1063F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11 июля по 31 июля</w:t>
            </w:r>
            <w:r w:rsidR="00126C75"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дополнительном зачислении в резерв составов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C04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Наблюдатели. Представители средств массовой информации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списка назначенных наблюдателей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B5BFA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BF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5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сентября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объединение, выдвинувшее зарегистрированного кандидата, зарегистрированный кандидат, субъекты общественного контроля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направления, выданного кандидатом, избирательным объединением, субъектом общественного контроля в избирательную комиссию, в которую назначен наблюдатель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BB0BDA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день,</w:t>
            </w:r>
          </w:p>
          <w:p w:rsidR="00126C75" w:rsidRPr="00BB0BDA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предшествующий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голосования, либо непосредственно в день голосования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B0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Наблюдатели, указанные в списках, представленных в ТИК 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Подача в комиссию заявки на аккредитацию для осуществления полномочий, указанных в пп. 1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,3, 11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</w:rPr>
              <w:t>1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ст. 32 Закона № 222-ОЗ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A66F6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A66F6">
              <w:rPr>
                <w:rFonts w:ascii="Times New Roman" w:hAnsi="Times New Roman" w:cs="Times New Roman"/>
                <w:sz w:val="24"/>
                <w:szCs w:val="24"/>
              </w:rPr>
              <w:t>с 20 июля и не позднее 10 сентября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2A66F6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6F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Редакции средств массовой информации  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Избирательные объединения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списка избирательных объединений, имеющих право принимать участие в выборах по состоянию на день официального опубликования решения 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назначении выборов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E848A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55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позднее 25 июня 2026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Амурской области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в сети «Интернет» 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списка избирательных объединений, имеющих право принимать участие в выборах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C4767A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67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28 июня 2026 года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Амурской области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списка избирательных объединений, имеющих право принимать участие в выборах,</w:t>
            </w:r>
            <w:r w:rsidR="00FA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C4767A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67A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28 июня 2026 года</w:t>
            </w:r>
          </w:p>
          <w:p w:rsidR="00126C75" w:rsidRPr="00376B16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Минюста России по Амурской области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уполномоченного представителя избирательного объединения, представление документов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регистрации уполномоченного представителя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выдвижения списка кандидатов по одномандатному избирательному округу №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объединение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доверенных лиц избирательного объединения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выдвижения кандидатов по одномандатному избирательному округу №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Избирательное объединение, выдвинувшее кандидата 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доверенных лиц избирательного объединения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пяти дней со дня поступления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необходимых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Выдвижение КАНДИДАТОВ, СПИСКОВ КАНДИДАТОВ ПО ОДНОМАНДАТН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ОМУ</w:t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ОМУ</w:t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У</w:t>
            </w: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и регистрация кандидатов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извещения о проведении мероприятий, связанных с выдвижением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списков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>кандида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тов</w:t>
            </w:r>
            <w:r w:rsidR="00FA415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 </w:t>
            </w:r>
            <w:r w:rsidR="007857B7"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</w:t>
            </w:r>
            <w:r w:rsidR="00A56778"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чем за три дня до дня проведения мероприятия при его проведении за пределами указанного населенного пункта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Избирательные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 кандидатов, списка кандидатов по одномандатному избирательному округу</w:t>
            </w:r>
          </w:p>
        </w:tc>
        <w:tc>
          <w:tcPr>
            <w:tcW w:w="2691" w:type="dxa"/>
          </w:tcPr>
          <w:p w:rsidR="00126C75" w:rsidRPr="006F4318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>С 26 июня 2026 года по 20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обладающие пассивным избирательным правом, избирательные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6F4318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F43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документов по выдвижению кандида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тов</w:t>
            </w:r>
            <w:r w:rsidR="00A151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проведения мероприятия по выдвижению списка кандидатов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одномандатному   избирательному округу № 29 до окончания периода выдвижения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Избирательные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документов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уведомляющих о выдвижении кандидата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18 часов по местному времени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обладающие пассивным избирательным правом, кандидат из заверенного списка кандидатов по одномандатному избирательному округу № 29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Выдача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="00A151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письменного подтверждения о получении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в связи с выдвижением кандидата,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списка кандидатов по одномандатному избирательному округу № 29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Незамедлительно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F95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заверении списка кандидатов по одномандатному избирательному округу № 29 либо об отказе в его заверении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трех дней со дня приема документов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84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Выдача решения о заверении списка кандидатов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одномандатному избирательному округу № 29</w:t>
            </w:r>
            <w:r w:rsidRPr="001E3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копией заверенного списка либо об отказе в его заверении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уполномоченному</w:t>
            </w:r>
            <w:r w:rsidRPr="001E3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представителю избирательного объединения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84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документов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об изменении одномандатного избирательного округа, по которому выдвинут кандидат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F4318">
              <w:rPr>
                <w:rFonts w:ascii="Times New Roman" w:eastAsia="Times New Roman" w:hAnsi="Times New Roman" w:cs="Times New Roman"/>
                <w:sz w:val="24"/>
                <w:szCs w:val="24"/>
              </w:rPr>
              <w:t>С 26 июня 2026 года по 20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объединение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Сбор подписей в поддержку кандидата </w:t>
            </w:r>
          </w:p>
        </w:tc>
        <w:tc>
          <w:tcPr>
            <w:tcW w:w="2691" w:type="dxa"/>
          </w:tcPr>
          <w:p w:rsidR="00126C75" w:rsidRPr="00464CE7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 дня, следующего за днем уведомления комиссии о выдвижении кандидата и не позднее 25 июля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Представление документов для регистрации кандидата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18 часов по местному времени 10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Извещение кандидата, избирательного объединения о выявленной неполноте сведений о кандидатах</w:t>
            </w: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, отсутствии каких-либо документов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или несоблюдении требований закона к оформлению документов 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три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также в иные документы (за исключением подписных листов с подписями избирателей), представленные 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A15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для уведомления о выдвижении кандидата, списка кандидатов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№ 29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 регистрации кандидата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Кандидат, 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избирательное объединение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Представление копии документа, предусмотренного п. 3 ст. 36 Закона № 222-ОЗ, в случае его отсутствия 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Кандидат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A151A9"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чем за двое суток до заседания комиссии, на котором должен рассматриваться вопрос о регистрации этого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Принятие решения о регистрации кандидата либо об отказе в регистрации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Выдача копии решения об отказе в регистрации кандидата с изложением оснований отказа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одних суток с момента принятия решения об отказе в регистрации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495AC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Передача сведений о зарегистрированных кандидатах муниципальным средствам массовой информации, а при отсутствии последних –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двух суток после регистрации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512E8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УИК</w:t>
            </w: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статус кандидатов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Назначение кандидатом уполномоченных представителей по финансовым вопросам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Со дня выдвижения кандидата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уполномоченных представителей кандидата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финансовым вопросам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После представления в избирательную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комиссию необходимых документов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доверенных лиц кандидата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выдвижения кандидата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доверенных лиц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пяти дней со дня поступления необходимых документов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 w:rsidRPr="00EF4D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заверенных копий приказов (распоряжений) об освобождении на время участия в выборах от выполнения должностных или служебных обязанностей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чем через 5 дней со дня регистрации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права кандидата в депутаты отказаться от дальнейшего участия в выборах и представление им </w:t>
            </w: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письменного заявления о снятии своей кандидатуры</w:t>
            </w:r>
          </w:p>
        </w:tc>
        <w:tc>
          <w:tcPr>
            <w:tcW w:w="2691" w:type="dxa"/>
          </w:tcPr>
          <w:p w:rsidR="00126C75" w:rsidRPr="00EF4DFE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2026 года, а при наличии вынуждающих к тому обстоятельств – не позднее 16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Кандидат, выдвинутый в составе списка кандидатов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права кандидата в депутаты отказаться от дальнейшего участия в выборах и представление им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A15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письменного заявления о снятии своей кандидатуры</w:t>
            </w:r>
          </w:p>
        </w:tc>
        <w:tc>
          <w:tcPr>
            <w:tcW w:w="2691" w:type="dxa"/>
          </w:tcPr>
          <w:p w:rsidR="00126C75" w:rsidRPr="00EF4DFE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F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года, а при наличии вынуждающих к тому обстоятельств – не позднее 16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Кандидат, выдвинутый непосредственно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права избирательного объединения отозвать кандидата, выдвинутого им по одномандатному избирательному округу № 29, и представление соответствующего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сентября2026 года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орган избирательного объединения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0606" w:type="dxa"/>
            <w:gridSpan w:val="4"/>
          </w:tcPr>
          <w:p w:rsidR="00126C75" w:rsidRPr="001E3B9C" w:rsidRDefault="00126C75" w:rsidP="008A272C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ИНФОРМИРОВАНИЕ ИЗБИРАТЕЛЕЙ И ПРЕДВЫБОРНАЯ АГИТАЦИЯ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 (Управление Роскомнадзора по Амурской области), списка муниципальных организаций телерадиовещания,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периодических печатных изданий в соответствии с п. 8 ст. 53 Закона № 222-ОЗ</w:t>
            </w:r>
          </w:p>
        </w:tc>
        <w:tc>
          <w:tcPr>
            <w:tcW w:w="2691" w:type="dxa"/>
          </w:tcPr>
          <w:p w:rsidR="00126C75" w:rsidRPr="00E91859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331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 30 июня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Мэр города Благовещенска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331A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позднее 5 июля 2026 года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Управление Роскомнадзора по Амурской области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перечня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691" w:type="dxa"/>
          </w:tcPr>
          <w:p w:rsidR="00126C75" w:rsidRPr="005331AD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A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июля 2026 года</w:t>
            </w:r>
          </w:p>
          <w:p w:rsidR="00126C75" w:rsidRPr="007970FE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Публикация предвыборной программы политической партии не менее чем в одном муниципальном периодическом печатном издании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или размещении ее на своем сайте (ином сайте)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информационной-телекоммуникационной сети «Интернет»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а также представление в ТИК соответственно копии указанной публикации и (или) сообщения об адресе сайта в информационно-телекоммуникационной сети «Интернет» на котором размещена такая программа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E639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партия, выдвинувшая кандидат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E3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</w:t>
            </w:r>
            <w:r w:rsidR="00E63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избирательной комиссией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  <w:vMerge w:val="restart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 w:val="restart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Агитационный период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 принятия решения о выдвижении списка кандидатов по одномандатному избирательному округу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29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избирательного объединения </w:t>
            </w:r>
          </w:p>
        </w:tc>
      </w:tr>
      <w:tr w:rsidR="00126C75" w:rsidRPr="001E3B9C" w:rsidTr="004A1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6"/>
        </w:trPr>
        <w:tc>
          <w:tcPr>
            <w:tcW w:w="1277" w:type="dxa"/>
            <w:vMerge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представления кандидатом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E63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о согласии баллотироваться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кандидата, выдвинутого в порядке самовыдвижения</w:t>
            </w:r>
          </w:p>
        </w:tc>
      </w:tr>
      <w:tr w:rsidR="00126C75" w:rsidRPr="001E3B9C" w:rsidTr="00C96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7"/>
        </w:trPr>
        <w:tc>
          <w:tcPr>
            <w:tcW w:w="1277" w:type="dxa"/>
            <w:vMerge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дня представления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E63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DF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предусмотренных абзацем двенадцатым п. 5 ст. 39 Закона № 222-ОЗ</w:t>
            </w:r>
          </w:p>
        </w:tc>
        <w:tc>
          <w:tcPr>
            <w:tcW w:w="2693" w:type="dxa"/>
          </w:tcPr>
          <w:p w:rsidR="00126C75" w:rsidRPr="00BB0DF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F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кандидата из заверенного списка кандидатов по одномандатному избирательному округу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29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1277" w:type="dxa"/>
            <w:vMerge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vMerge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78F">
              <w:rPr>
                <w:rFonts w:ascii="Times New Roman" w:eastAsia="Times New Roman" w:hAnsi="Times New Roman" w:cs="Times New Roman"/>
                <w:sz w:val="24"/>
                <w:szCs w:val="24"/>
              </w:rPr>
              <w:t>Агитационный период прекращается в ноль часов по местному времени 18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Предвыборная агитация на каналах организаций телерадиовещания, в периодических печатных изданиях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и в сетевых изданиях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907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22 августа 2026 года и прекращается в ноль часов по местному </w:t>
            </w:r>
            <w:r w:rsidRPr="003907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времени 18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4A18EE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E4">
              <w:rPr>
                <w:rFonts w:ascii="Times New Roman" w:eastAsia="Times New Roman" w:hAnsi="Times New Roman" w:cs="Times New Roman"/>
                <w:sz w:val="24"/>
                <w:szCs w:val="24"/>
              </w:rPr>
              <w:t>С 15 сентября 2026 года до 20.00 часов 20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Редакции средств массовой информации, граждане и организации, публикующие (</w:t>
            </w:r>
            <w:r w:rsidRPr="00DC59E5">
              <w:rPr>
                <w:rFonts w:ascii="Times New Roman" w:hAnsi="Times New Roman" w:cs="Times New Roman"/>
                <w:sz w:val="24"/>
                <w:szCs w:val="24"/>
              </w:rPr>
              <w:t>обнародующие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) эти результаты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, услуг по размещению агитационных материалов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Представление указанных сведений,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о дате и об источнике их опубликования,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услугах по размещению агитационных материалов в сетевом издании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DA021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A02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25 июля 2026 года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Организации телерадиовещания, редакции периодических печатных изданий,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редакции сетевых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Установление порядка и форм ведения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сентября 2026 года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информации о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 общем объеме эфирного времени, печатной площади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безвозмездно предоставляемом для целей агитации</w:t>
            </w:r>
          </w:p>
        </w:tc>
        <w:tc>
          <w:tcPr>
            <w:tcW w:w="2691" w:type="dxa"/>
          </w:tcPr>
          <w:p w:rsidR="00126C75" w:rsidRPr="00B85253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525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Не позднее 25 июля 2026 года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Организации телерадиовещания и редакции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периодических печатных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Проведение жеребьевки по распределению бесплатного эфирного времени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 участием представителей муниципальных организаций телерадиовещания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Утверждение графика распределения бесплатного эфирного времени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B85253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распределения бесплатного эфирного времени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852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утверждения графика комиссией, организующей подготовку и проведение выборов в органы местного самоуправления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253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жеребьевки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распределению</w:t>
            </w:r>
            <w:r w:rsidR="00905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</w:rPr>
              <w:t xml:space="preserve">платного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эфирного времени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Муниципальные</w:t>
            </w:r>
            <w:r w:rsidR="009053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телерадиовещания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определенного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жеребьевки графика распределения эфирного времени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плату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Муниципальные</w:t>
            </w:r>
            <w:r w:rsidR="009053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телерадиовещания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Подача заявок 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эфирного времени за плату в организации телерадиовещания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двух дней после регистрации кандидатов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соответствующей организации, осуществляющей телерадиовещание, об отказе от использования эфирного времени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495ACD"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два дня до выхода в эфир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жеребьевки по распределению бесплатной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п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редставителей муниципальных редакций периодических печатных изданий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графика предоставления безвозмездной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предоставления безвозмездной печатной площади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утверждения графика комиссией, организующей подготовку и проведение выборов в органы местного </w:t>
            </w: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жеребьевки по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распределению</w:t>
            </w:r>
            <w:r w:rsidR="007F3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</w:rPr>
              <w:t xml:space="preserve">платной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печатной площади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 завершении регистрации кандидатов, но не позднее 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Публикация определенного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жеребьевки графика распределения печатной площади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плату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Подача письменных заявок 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печатной площади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плату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организации периодических печатных изданий 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двух дней после регистрации кандидатов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соответствующей редакции периодического печатного издания об отказе от использования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D9563C"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пять дней до дня публикации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495AC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платежного документа филиалу Сберегательного банка Российской Федерации о перечислении в полном объеме средств в оплату стоимости эфирного времени, печатной площади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D9563C"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два дня до дня предоставления эфирного времени, до дня публикации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копии платежного документа с отметкой филиала Сберегательного банка Российской Федерации в организацию телерадиовещания, в редакцию периодического печатного издания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До предоставления эфирного времени, печатной площади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учетных документов о безвозмездном и платном предоставлении эфирного времени и печатной площади, предоставлению услуг по размещению агитационных материалов в сетевых изданиях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трех лет со дня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Рассмотрение заявок на выделение помещений, указанных в п. 3, 4 ст. 57 Закона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№ 222-ОЗ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для проведения встреч зарегистрированных кандидатов, их доверенных лиц с избирателями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трех дней со дня подачи указанных заявок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Собственники, владельцы помещений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7F3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7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уведомления в письменной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форме о факте предоставления помещения зарегистрированному кандидату, об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Не позднее дня, следующего за днем предоставления помещения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Собственник,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владелец помещения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Размещение в информационно-телекоммуникационной сети Интернет или доведение иным способом до зарегистрированных кандидатов информации о поступившем уведомлении о предоставлении кандидату помещения и содержащейся в таком уведомлении информации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двух суток с момента получения уведомления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предвыборных агитационных материалов. Представление указанных сведений и сведений, содержащих наименование, юридический адрес и индикационный номер налогоплательщика, организации (фамилию, имя, отчество индивидуального предпринимателя, наименование субъекта РФ, района, города, иного населенного пункта, где находится место его жительства),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3607B1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3607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25 июля 2026 года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Организации, индивидуальные предприниматели, выполняющие работы (оказывающие услуги) по изготовлению печатных предвыборных агитационных материалов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BA0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 с указанием сведений, установленных п.4 ст. 60 Закона № 222-ОЗ и копии документа об оплате изготовления данного предвыборного агитационного материала из соответствующего избирательного фонда. Вместе с указанными материалами в комиссию должен быть представлен документ, предусмотренный пунктом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2-1</w:t>
            </w:r>
          </w:p>
          <w:p w:rsidR="00126C75" w:rsidRPr="005E4DF2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Стати 54 Закона № 222-ОЗ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начала их распространения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5E4DF2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копии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вместе с информацией о том, изображение (голос) какого кандидата использовано (воспроизведен) в </w:t>
            </w:r>
            <w:r w:rsidRPr="007F36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соответствующем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агитационном материале (в случае использования изображений (воспроизведения голоса) кандидата в агитационном материале), также документ, предусмотренный пунктом 10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perscript"/>
              </w:rPr>
              <w:t>2-1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статьи 54 Закона № 222-ОЗ.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Выделение и оборудование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Администрация города Благовещенска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по предложению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Доведение до сведения кандидатов, избирательных объединений перечня, выделенных и оборудованных органами местного самоуправления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получения данного перечня</w:t>
            </w:r>
          </w:p>
        </w:tc>
        <w:tc>
          <w:tcPr>
            <w:tcW w:w="2693" w:type="dxa"/>
          </w:tcPr>
          <w:p w:rsidR="00126C75" w:rsidRPr="003E615F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75" w:rsidRPr="001E3B9C" w:rsidRDefault="00126C75" w:rsidP="008A272C">
            <w:pPr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ФИНАНСИРОВАНИЕ ВЫБОРОВ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Поступление в распоряжение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средств на подготовку и проведение выборов </w:t>
            </w:r>
          </w:p>
        </w:tc>
        <w:tc>
          <w:tcPr>
            <w:tcW w:w="2691" w:type="dxa"/>
          </w:tcPr>
          <w:p w:rsidR="00126C75" w:rsidRPr="00CC340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C34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4 июля 2026 года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Благовещенска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утвержденной бюджетной росписью о распределении расходов</w:t>
            </w:r>
          </w:p>
        </w:tc>
      </w:tr>
      <w:tr w:rsidR="00126C75" w:rsidRPr="001E3B9C" w:rsidTr="0049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220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финансовых отчетов о поступлении и расходовании средств на проведение выборов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Представление в Благовещенскую городскую Думу финансового отчета о поступлении и расходовании средств на проведение дополнительных выборов по одномандатному избирательному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округу № 29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 2026 года</w:t>
            </w:r>
          </w:p>
        </w:tc>
        <w:tc>
          <w:tcPr>
            <w:tcW w:w="2693" w:type="dxa"/>
          </w:tcPr>
          <w:p w:rsidR="00126C75" w:rsidRPr="006B7470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327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Возврат в бюджет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города Благовещенска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неизрасходованных денежных средств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через 60 дней после представления 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Благовещенскую городскую Думу</w:t>
            </w:r>
            <w:r w:rsidR="00495A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 отчета о поступлении и расходовании средств, выделенных на подготовку и проведение выборов</w:t>
            </w:r>
          </w:p>
        </w:tc>
        <w:tc>
          <w:tcPr>
            <w:tcW w:w="2693" w:type="dxa"/>
          </w:tcPr>
          <w:p w:rsidR="00126C75" w:rsidRPr="006B7470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копии финансового отчета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 поступлении и расходовании средств на проведение выборов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средствах массовой информации либо обнародование в иной форме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через 30 дней со дня их представления 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Благовещенскую городскую Думу</w:t>
            </w:r>
          </w:p>
        </w:tc>
        <w:tc>
          <w:tcPr>
            <w:tcW w:w="2693" w:type="dxa"/>
          </w:tcPr>
          <w:p w:rsidR="00126C75" w:rsidRPr="006B7470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327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Создание избирательных фондов кандидатами для финансирования избирательной кампании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После письменного уведомления комиссии о выдвижении до представления документов для регистрации 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Кандидаты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специального избирательного счета кандидата 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1" w:type="dxa"/>
          </w:tcPr>
          <w:p w:rsidR="00126C75" w:rsidRPr="006B7470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разрешения </w:t>
            </w: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либо его уполномоченный представитель по финансовым вопросам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126C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по требованию</w:t>
            </w:r>
            <w:r w:rsidR="00495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747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кандидата заверенных копий</w:t>
            </w:r>
            <w:r w:rsidR="00495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первичных финансовых документов, подтверждающих поступление и расходование средств, находящихся на избирательном счете данного кандидата</w:t>
            </w:r>
          </w:p>
        </w:tc>
        <w:tc>
          <w:tcPr>
            <w:tcW w:w="2691" w:type="dxa"/>
          </w:tcPr>
          <w:p w:rsidR="00126C75" w:rsidRPr="00CA0F02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трехдневный срок, а </w:t>
            </w:r>
          </w:p>
          <w:p w:rsidR="00126C75" w:rsidRPr="001E3B9C" w:rsidRDefault="00126C75" w:rsidP="008A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F02">
              <w:rPr>
                <w:rFonts w:ascii="Times New Roman" w:eastAsia="Times New Roman" w:hAnsi="Times New Roman" w:cs="Times New Roman"/>
                <w:sz w:val="24"/>
                <w:szCs w:val="24"/>
              </w:rPr>
              <w:t>с 14 сентября 2026 года – немедленно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публичного акционерного общества «Сбербанк России», а при его отсутствии – другая кредитная организация, где открыт счет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5D7609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D760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ИКАО</w:t>
            </w:r>
            <w:r w:rsidRPr="005D760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сведений о поступлении и расходовании средств соответствующих избирательных фондов кандидатов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5D7609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09">
              <w:rPr>
                <w:rFonts w:ascii="Times New Roman" w:hAnsi="Times New Roman" w:cs="Times New Roman"/>
                <w:sz w:val="24"/>
                <w:szCs w:val="24"/>
              </w:rPr>
              <w:t>Периодически до дня голосования на выборах, но не реже одного раза в неделю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Возврат добровольного пожертвования в случае, если оно внесено гражданином или юридическим лицом, не имеющими права осуществлять такое пожертвование,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либо если пожертвование внесено с нарушением требований пунктов 7 и 8 ст. 65 Закона № 222-ОЗ, либо если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пожертвование внесено в размере, превышающем установленный законом максимальный размер такого пожертвования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 чем через 10 дней со дня поступления пожертвования на специальный избирательный счет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Перечисление пожертвований от анонимных жертвователей в доход бюджета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города Благовещенска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чем через 10 дней со дня поступления таких пожертвований на специальный избирательный счет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соответствующим кандидатам о поступлении в распоряжение избирательной комиссии информации о перечислении пожертвований с нарушением пунктов 7 и 8 ст. 65 Закона № 222-ОЗ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Незамедлительно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Проверка сведений, указанных гражданами и юридическими лицами при внесении или перечислении пожертвований в избирательные фонды кандидатов и сообщение о результатах проверки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 пятидневный срок со дня поступления представления </w:t>
            </w:r>
            <w:r w:rsidRPr="001014FA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неизрасходованных денежных средств избирательного фонда гражданам и юридическим лицам, осуществившим пожертвования, перечисления в избирательные фонды, пропорционально вложенным ими средствам за вычетом расходов на пересылку</w:t>
            </w:r>
          </w:p>
        </w:tc>
        <w:tc>
          <w:tcPr>
            <w:tcW w:w="2691" w:type="dxa"/>
          </w:tcPr>
          <w:p w:rsidR="00126C75" w:rsidRPr="00D65E47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E4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дня голосования, до предоставления итогового финансового отчета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Кандидат, в том числе не зарегистрированный в </w:t>
            </w:r>
            <w:r w:rsidRPr="00553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B142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Перечисление оставшихся на специальном избирательном счете неизрасходованных денежных средств в доход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Благовещенска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С 19 ноября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публичного акционерного общества «Сбербанк России», а при его отсутствии – другая кредитная организация, где открыт счет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итоговых финансовых отчетов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чем через 30 дней со дня официального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опубликования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Кандидат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688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Размещение на официальном сайте ИКАО в информационно-телекоммуникационой сети «Интернет» копий итоговых финансовых отчетов кандидатов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позднее чем через 5 дней со дня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получения итоговых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финансовых отчетов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кандидатов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EF6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4"/>
          </w:tcPr>
          <w:p w:rsidR="00126C75" w:rsidRPr="001E3B9C" w:rsidRDefault="00126C75" w:rsidP="008A272C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ГОЛОСОВАНИЕ И ОПРЕДЕЛЕНИЕ РЕЗУЛЬТАТОВ ВЫБОРОВ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перечне УИК, на которых применяется технология изготовления протоколов участковых комиссий об итогах голосования с машиночитаемым кодом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24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назначении операторов специального программного обеспечения для изготовления протоколов участковых комиссий об итогах голосования с машиночитаемым кодом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30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495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обучения операторов СПО УИК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формы и текста бюллетеня, числа бюллетеней, а также порядка осуществления контроля за изготовлением бюллетеней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30 августа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9F5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избирательных бюллетеней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сентября 2026 года по распоряжению </w:t>
            </w: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Полиграфические организации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Принятие решения о месте и времени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бюллетеней от соответствующей полиграфической организации, уничтожении лишних избирательных бюллетеней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 чем за 2 дня до получения избирательных бюллетеней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F5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6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285CAA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A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Передача избирательных бюллетеней в участковые комиссии 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:rsidR="00126C75" w:rsidRPr="006D7A9D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D7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позднее 17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A9D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9F55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Оповещение избирателей о дне, времени и месте голосования через средства массовой информации и (или) иным способом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Определение избирательных участков, на информационных стендах которых размещаются материалы, указанные в пунктах 3, </w:t>
            </w:r>
            <w:hyperlink w:anchor="sub_724" w:history="1">
              <w:r w:rsidRPr="001E3B9C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</w:rPr>
                <w:t>4</w:t>
              </w:r>
            </w:hyperlink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и </w:t>
            </w:r>
            <w:hyperlink w:anchor="sub_725" w:history="1">
              <w:r w:rsidRPr="001E3B9C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</w:rPr>
                <w:t>5</w:t>
              </w:r>
            </w:hyperlink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ст. 72 Закона № 222-ОЗ, выполненные крупным шрифтом и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(или) с применением шрифта Брайля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На основании решения </w:t>
            </w: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сроков изготовления и размещения указанных материалов не позднее 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3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Определение избирательных участков, для которых изготавливаются трафареты для самостоятельного заполнения бюллетеня в помощь избирателям, являющимся инвалидами по зрению, а также определение количества трафаретов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 основании решения </w:t>
            </w: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сроков изготовления и размещения указанных материалов не позднее дня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360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(устного обращения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о предоставлении возможности проголосовать вне помещения для голосования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10 сентября 2026 года до 14.00 часов по местному времени 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обладающие активным избирательным правом</w:t>
            </w:r>
          </w:p>
        </w:tc>
      </w:tr>
      <w:tr w:rsidR="00126C75" w:rsidRPr="001E3B9C" w:rsidTr="00010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4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лицам, указанным в п. 3 ст. 32 Закона № 222-ОЗ, доступа в помещения для голосования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чем за один час до начала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Предъявление к осмотру членам участковой комиссии, присутствующим лицам, указанным в п. 3 ст. 32 Закона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 222-ОЗ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, пустых ящиков для голосования (соответствующих отсеков технического средства подсчета голосов – при его использовании), которые вслед за этим опечатываются печатью участковой комиссии (пломбируются)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Непосредственно перед наступлением времени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1277" w:type="dxa"/>
          </w:tcPr>
          <w:p w:rsidR="00126C75" w:rsidRPr="001E3B9C" w:rsidRDefault="00126C75" w:rsidP="00F532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Проведение голосования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 8 до 20 часов по местному времени в день голосования – </w:t>
            </w:r>
          </w:p>
          <w:p w:rsidR="00126C75" w:rsidRPr="00D936F6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</w:pPr>
            <w:r w:rsidRPr="00D936F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  <w:t>18, 19, 20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Подсчет голосов избирателей и составление участковыми комиссиями протоколов об итогах голосования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Начинается 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Выдача по требованию члена участковой комиссии, 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наблюдателя, иных лиц, указанных в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п. 3 ст. 32 Закона № 222-ОЗ заверенной копии протокола об итогах голосования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Немедленно после подписания протокола об итогах голосования (в том числе составленного повторно)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  <w:tcMar>
              <w:left w:w="28" w:type="dxa"/>
              <w:right w:w="28" w:type="dxa"/>
            </w:tcMar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Определение результатов выборов депутат</w:t>
            </w: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а</w:t>
            </w: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 по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одномандатному </w:t>
            </w:r>
            <w:r w:rsidRPr="001E3B9C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</w:rPr>
              <w:t>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Не позднее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25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96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Извещение зарегистрированного кандидата, избранного депутатом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После определения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Предоставление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="00010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пятидневный срок после извещения </w:t>
            </w: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определении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Кандидат, избранный депутатом Благовещенской городской Думы по одномандатному избирательному округу № 29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Направление в средства массовой информации общих данных о результатах дополнительных выборов 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одних суток после определения результатов выборов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Официальное опубликование (обнародование) результатов выборов, а также данных о числе голосов, полученных каждым из кандидатов, голосов, поданных по позициям "За" и "Против", данных о числе зарегистрированных избирателей, о числе избирателей, принявших участие в голосовании, а также данных о числе голосов избирателей, полученных каждым из кандидатов 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Не позднее </w:t>
            </w:r>
          </w:p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29 сентября 2026 года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26C75" w:rsidRPr="001E3B9C" w:rsidTr="008A2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</w:tcPr>
          <w:p w:rsidR="00126C75" w:rsidRPr="001E3B9C" w:rsidRDefault="00126C75" w:rsidP="00010C4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34" w:right="-3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945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Официальное опубликование (обнародование) полных данных о результатах дополнительных выборов депутата по одномандатному избирательному округу № 29</w:t>
            </w:r>
          </w:p>
        </w:tc>
        <w:tc>
          <w:tcPr>
            <w:tcW w:w="2691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E3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течение двух месяцев со дня голосования</w:t>
            </w:r>
          </w:p>
        </w:tc>
        <w:tc>
          <w:tcPr>
            <w:tcW w:w="2693" w:type="dxa"/>
          </w:tcPr>
          <w:p w:rsidR="00126C75" w:rsidRPr="001E3B9C" w:rsidRDefault="00126C75" w:rsidP="008A2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53C8F"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</w:tr>
    </w:tbl>
    <w:p w:rsidR="006953FC" w:rsidRDefault="006953FC" w:rsidP="006953FC">
      <w:pPr>
        <w:tabs>
          <w:tab w:val="left" w:pos="1365"/>
          <w:tab w:val="left" w:pos="7371"/>
        </w:tabs>
        <w:spacing w:after="0"/>
        <w:rPr>
          <w:rFonts w:ascii="Times New Roman" w:hAnsi="Times New Roman"/>
          <w:sz w:val="28"/>
          <w:szCs w:val="28"/>
        </w:rPr>
      </w:pPr>
    </w:p>
    <w:sectPr w:rsidR="006953FC" w:rsidSect="00080A7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8ED" w:rsidRDefault="009A08ED" w:rsidP="001F7FBB">
      <w:pPr>
        <w:spacing w:after="0" w:line="240" w:lineRule="auto"/>
      </w:pPr>
      <w:r>
        <w:separator/>
      </w:r>
    </w:p>
  </w:endnote>
  <w:endnote w:type="continuationSeparator" w:id="1">
    <w:p w:rsidR="009A08ED" w:rsidRDefault="009A08ED" w:rsidP="001F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8ED" w:rsidRDefault="009A08ED" w:rsidP="001F7FBB">
      <w:pPr>
        <w:spacing w:after="0" w:line="240" w:lineRule="auto"/>
      </w:pPr>
      <w:r>
        <w:separator/>
      </w:r>
    </w:p>
  </w:footnote>
  <w:footnote w:type="continuationSeparator" w:id="1">
    <w:p w:rsidR="009A08ED" w:rsidRDefault="009A08ED" w:rsidP="001F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3D" w:rsidRPr="00C4503D" w:rsidRDefault="00C4503D" w:rsidP="00C4503D">
    <w:pPr>
      <w:tabs>
        <w:tab w:val="left" w:pos="8625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  <w:p w:rsidR="001F7FBB" w:rsidRDefault="001F7FBB" w:rsidP="001F7FBB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DAE"/>
    <w:multiLevelType w:val="hybridMultilevel"/>
    <w:tmpl w:val="082E1A7E"/>
    <w:lvl w:ilvl="0" w:tplc="874CF23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860F0"/>
    <w:multiLevelType w:val="hybridMultilevel"/>
    <w:tmpl w:val="C2B8B91C"/>
    <w:lvl w:ilvl="0" w:tplc="E2AA27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353F7E"/>
    <w:multiLevelType w:val="hybridMultilevel"/>
    <w:tmpl w:val="EFF0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F1C3A"/>
    <w:multiLevelType w:val="hybridMultilevel"/>
    <w:tmpl w:val="7674BC0A"/>
    <w:lvl w:ilvl="0" w:tplc="202697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19B4331F"/>
    <w:multiLevelType w:val="hybridMultilevel"/>
    <w:tmpl w:val="A866DA40"/>
    <w:lvl w:ilvl="0" w:tplc="DC846B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7A4FB1"/>
    <w:multiLevelType w:val="hybridMultilevel"/>
    <w:tmpl w:val="B3AA0608"/>
    <w:lvl w:ilvl="0" w:tplc="DC846B8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7006C5"/>
    <w:multiLevelType w:val="hybridMultilevel"/>
    <w:tmpl w:val="AE9AD3F2"/>
    <w:lvl w:ilvl="0" w:tplc="DBA843B4">
      <w:start w:val="4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7924A91"/>
    <w:multiLevelType w:val="hybridMultilevel"/>
    <w:tmpl w:val="6AE8DAD8"/>
    <w:lvl w:ilvl="0" w:tplc="B7E2C9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CF5884"/>
    <w:multiLevelType w:val="hybridMultilevel"/>
    <w:tmpl w:val="57D6384C"/>
    <w:lvl w:ilvl="0" w:tplc="B3FEC0BA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9">
    <w:nsid w:val="28E46522"/>
    <w:multiLevelType w:val="hybridMultilevel"/>
    <w:tmpl w:val="89D061F2"/>
    <w:lvl w:ilvl="0" w:tplc="507C3382">
      <w:start w:val="1"/>
      <w:numFmt w:val="decimal"/>
      <w:lvlText w:val="%1."/>
      <w:lvlJc w:val="left"/>
      <w:pPr>
        <w:tabs>
          <w:tab w:val="num" w:pos="1740"/>
        </w:tabs>
        <w:ind w:left="17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29195E23"/>
    <w:multiLevelType w:val="hybridMultilevel"/>
    <w:tmpl w:val="7E620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C46F0"/>
    <w:multiLevelType w:val="hybridMultilevel"/>
    <w:tmpl w:val="CCB4B9F0"/>
    <w:lvl w:ilvl="0" w:tplc="9788ADC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397320"/>
    <w:multiLevelType w:val="hybridMultilevel"/>
    <w:tmpl w:val="859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4615C"/>
    <w:multiLevelType w:val="hybridMultilevel"/>
    <w:tmpl w:val="CDC8F6C8"/>
    <w:lvl w:ilvl="0" w:tplc="09BAA626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4">
    <w:nsid w:val="322F6AAD"/>
    <w:multiLevelType w:val="hybridMultilevel"/>
    <w:tmpl w:val="B4A83D36"/>
    <w:lvl w:ilvl="0" w:tplc="872074A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5">
    <w:nsid w:val="32A76474"/>
    <w:multiLevelType w:val="hybridMultilevel"/>
    <w:tmpl w:val="835621F8"/>
    <w:lvl w:ilvl="0" w:tplc="6E3ED2EE">
      <w:start w:val="1"/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A256A5"/>
    <w:multiLevelType w:val="hybridMultilevel"/>
    <w:tmpl w:val="8C3E9E9A"/>
    <w:lvl w:ilvl="0" w:tplc="885E210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7">
    <w:nsid w:val="39373902"/>
    <w:multiLevelType w:val="hybridMultilevel"/>
    <w:tmpl w:val="61DCC6AC"/>
    <w:lvl w:ilvl="0" w:tplc="1A22F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1786CCB"/>
    <w:multiLevelType w:val="hybridMultilevel"/>
    <w:tmpl w:val="9658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111AA"/>
    <w:multiLevelType w:val="hybridMultilevel"/>
    <w:tmpl w:val="CD48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65D78"/>
    <w:multiLevelType w:val="hybridMultilevel"/>
    <w:tmpl w:val="E8882E92"/>
    <w:lvl w:ilvl="0" w:tplc="6DEECD1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C2F605F"/>
    <w:multiLevelType w:val="multilevel"/>
    <w:tmpl w:val="71B6D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22">
    <w:nsid w:val="5070165D"/>
    <w:multiLevelType w:val="hybridMultilevel"/>
    <w:tmpl w:val="001217CA"/>
    <w:lvl w:ilvl="0" w:tplc="CCAEE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0F404B"/>
    <w:multiLevelType w:val="hybridMultilevel"/>
    <w:tmpl w:val="1F7E71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0C4C88"/>
    <w:multiLevelType w:val="hybridMultilevel"/>
    <w:tmpl w:val="08EC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A08D3"/>
    <w:multiLevelType w:val="hybridMultilevel"/>
    <w:tmpl w:val="4D7E3C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3F15E56"/>
    <w:multiLevelType w:val="hybridMultilevel"/>
    <w:tmpl w:val="77D24E08"/>
    <w:lvl w:ilvl="0" w:tplc="546878BE">
      <w:start w:val="1"/>
      <w:numFmt w:val="decimal"/>
      <w:lvlText w:val="%1)"/>
      <w:lvlJc w:val="left"/>
      <w:pPr>
        <w:tabs>
          <w:tab w:val="num" w:pos="1650"/>
        </w:tabs>
        <w:ind w:left="1650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DB62026"/>
    <w:multiLevelType w:val="hybridMultilevel"/>
    <w:tmpl w:val="80B6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761810"/>
    <w:multiLevelType w:val="hybridMultilevel"/>
    <w:tmpl w:val="587A968C"/>
    <w:lvl w:ilvl="0" w:tplc="5E4264E6">
      <w:start w:val="1"/>
      <w:numFmt w:val="decimal"/>
      <w:lvlText w:val="%1.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>
    <w:nsid w:val="7273044A"/>
    <w:multiLevelType w:val="hybridMultilevel"/>
    <w:tmpl w:val="0FE05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62504"/>
    <w:multiLevelType w:val="hybridMultilevel"/>
    <w:tmpl w:val="7460E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68360FF"/>
    <w:multiLevelType w:val="hybridMultilevel"/>
    <w:tmpl w:val="5B205B12"/>
    <w:lvl w:ilvl="0" w:tplc="D7765A3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195FBD"/>
    <w:multiLevelType w:val="hybridMultilevel"/>
    <w:tmpl w:val="E096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D5766"/>
    <w:multiLevelType w:val="hybridMultilevel"/>
    <w:tmpl w:val="33C4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F64AA"/>
    <w:multiLevelType w:val="hybridMultilevel"/>
    <w:tmpl w:val="CC9E454A"/>
    <w:lvl w:ilvl="0" w:tplc="60CA9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A16D952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"/>
  </w:num>
  <w:num w:numId="3">
    <w:abstractNumId w:val="5"/>
  </w:num>
  <w:num w:numId="4">
    <w:abstractNumId w:val="20"/>
  </w:num>
  <w:num w:numId="5">
    <w:abstractNumId w:val="33"/>
  </w:num>
  <w:num w:numId="6">
    <w:abstractNumId w:val="22"/>
  </w:num>
  <w:num w:numId="7">
    <w:abstractNumId w:val="19"/>
  </w:num>
  <w:num w:numId="8">
    <w:abstractNumId w:val="10"/>
  </w:num>
  <w:num w:numId="9">
    <w:abstractNumId w:val="2"/>
  </w:num>
  <w:num w:numId="10">
    <w:abstractNumId w:val="24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</w:num>
  <w:num w:numId="14">
    <w:abstractNumId w:val="1"/>
  </w:num>
  <w:num w:numId="15">
    <w:abstractNumId w:val="13"/>
  </w:num>
  <w:num w:numId="16">
    <w:abstractNumId w:val="16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7"/>
  </w:num>
  <w:num w:numId="20">
    <w:abstractNumId w:val="3"/>
  </w:num>
  <w:num w:numId="21">
    <w:abstractNumId w:val="0"/>
  </w:num>
  <w:num w:numId="22">
    <w:abstractNumId w:val="9"/>
  </w:num>
  <w:num w:numId="23">
    <w:abstractNumId w:val="14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6"/>
  </w:num>
  <w:num w:numId="29">
    <w:abstractNumId w:val="25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</w:num>
  <w:num w:numId="36">
    <w:abstractNumId w:val="15"/>
  </w:num>
  <w:num w:numId="37">
    <w:abstractNumId w:val="17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0B2"/>
    <w:rsid w:val="00010C4A"/>
    <w:rsid w:val="0001406B"/>
    <w:rsid w:val="000238B2"/>
    <w:rsid w:val="000253A8"/>
    <w:rsid w:val="000268F1"/>
    <w:rsid w:val="00026992"/>
    <w:rsid w:val="000533CA"/>
    <w:rsid w:val="00065D36"/>
    <w:rsid w:val="00077B6A"/>
    <w:rsid w:val="00080462"/>
    <w:rsid w:val="00080A71"/>
    <w:rsid w:val="00090539"/>
    <w:rsid w:val="0009156F"/>
    <w:rsid w:val="0009660B"/>
    <w:rsid w:val="00096768"/>
    <w:rsid w:val="000A26C3"/>
    <w:rsid w:val="000A5D9E"/>
    <w:rsid w:val="000B1427"/>
    <w:rsid w:val="000B432F"/>
    <w:rsid w:val="000D51FE"/>
    <w:rsid w:val="000E0E28"/>
    <w:rsid w:val="000F3CB3"/>
    <w:rsid w:val="000F74DC"/>
    <w:rsid w:val="0010262B"/>
    <w:rsid w:val="00102B22"/>
    <w:rsid w:val="00105931"/>
    <w:rsid w:val="00110414"/>
    <w:rsid w:val="0011063F"/>
    <w:rsid w:val="0011065D"/>
    <w:rsid w:val="001172E6"/>
    <w:rsid w:val="001202BB"/>
    <w:rsid w:val="00123392"/>
    <w:rsid w:val="00125551"/>
    <w:rsid w:val="00126C75"/>
    <w:rsid w:val="00136F51"/>
    <w:rsid w:val="001507D7"/>
    <w:rsid w:val="0017339A"/>
    <w:rsid w:val="001734A7"/>
    <w:rsid w:val="001825E0"/>
    <w:rsid w:val="00187753"/>
    <w:rsid w:val="001B2039"/>
    <w:rsid w:val="001B220A"/>
    <w:rsid w:val="001B613D"/>
    <w:rsid w:val="001B7735"/>
    <w:rsid w:val="001C54F0"/>
    <w:rsid w:val="001D0D32"/>
    <w:rsid w:val="001D0EDD"/>
    <w:rsid w:val="001D17BB"/>
    <w:rsid w:val="001D7BA9"/>
    <w:rsid w:val="001E6413"/>
    <w:rsid w:val="001F7CEA"/>
    <w:rsid w:val="001F7FBB"/>
    <w:rsid w:val="00201460"/>
    <w:rsid w:val="00205E95"/>
    <w:rsid w:val="00211C51"/>
    <w:rsid w:val="00212DC6"/>
    <w:rsid w:val="00224802"/>
    <w:rsid w:val="00225657"/>
    <w:rsid w:val="002264BA"/>
    <w:rsid w:val="00230B2C"/>
    <w:rsid w:val="00237850"/>
    <w:rsid w:val="00242386"/>
    <w:rsid w:val="0024427A"/>
    <w:rsid w:val="00262328"/>
    <w:rsid w:val="00274678"/>
    <w:rsid w:val="00287126"/>
    <w:rsid w:val="00287719"/>
    <w:rsid w:val="002921E7"/>
    <w:rsid w:val="002B27D7"/>
    <w:rsid w:val="002C00AA"/>
    <w:rsid w:val="002C0977"/>
    <w:rsid w:val="002C276D"/>
    <w:rsid w:val="002C46F9"/>
    <w:rsid w:val="002D7013"/>
    <w:rsid w:val="002E2404"/>
    <w:rsid w:val="002E3F02"/>
    <w:rsid w:val="002E4314"/>
    <w:rsid w:val="002E461A"/>
    <w:rsid w:val="002F732E"/>
    <w:rsid w:val="00303F0F"/>
    <w:rsid w:val="00310454"/>
    <w:rsid w:val="00310A9C"/>
    <w:rsid w:val="00313608"/>
    <w:rsid w:val="003351B5"/>
    <w:rsid w:val="0034067F"/>
    <w:rsid w:val="003450A9"/>
    <w:rsid w:val="00345915"/>
    <w:rsid w:val="00353FA0"/>
    <w:rsid w:val="00357570"/>
    <w:rsid w:val="00357ECB"/>
    <w:rsid w:val="00362E2B"/>
    <w:rsid w:val="00376390"/>
    <w:rsid w:val="00380B7A"/>
    <w:rsid w:val="003816D8"/>
    <w:rsid w:val="003916A3"/>
    <w:rsid w:val="003917BC"/>
    <w:rsid w:val="00391A9B"/>
    <w:rsid w:val="003932A1"/>
    <w:rsid w:val="003979DA"/>
    <w:rsid w:val="003A2644"/>
    <w:rsid w:val="003B07D6"/>
    <w:rsid w:val="003B1A2A"/>
    <w:rsid w:val="003C03C8"/>
    <w:rsid w:val="003C04ED"/>
    <w:rsid w:val="003C095E"/>
    <w:rsid w:val="003C459D"/>
    <w:rsid w:val="003C7DA0"/>
    <w:rsid w:val="003D0A93"/>
    <w:rsid w:val="003D6B4F"/>
    <w:rsid w:val="003E6160"/>
    <w:rsid w:val="003E7D96"/>
    <w:rsid w:val="003F0945"/>
    <w:rsid w:val="003F499F"/>
    <w:rsid w:val="004026E4"/>
    <w:rsid w:val="00411408"/>
    <w:rsid w:val="00424CDE"/>
    <w:rsid w:val="00435A79"/>
    <w:rsid w:val="004365F5"/>
    <w:rsid w:val="004412AE"/>
    <w:rsid w:val="0044461A"/>
    <w:rsid w:val="00451A79"/>
    <w:rsid w:val="0046607C"/>
    <w:rsid w:val="00471593"/>
    <w:rsid w:val="004821F9"/>
    <w:rsid w:val="00486715"/>
    <w:rsid w:val="0049224E"/>
    <w:rsid w:val="00492863"/>
    <w:rsid w:val="00495ACD"/>
    <w:rsid w:val="004A18EE"/>
    <w:rsid w:val="004B4FF7"/>
    <w:rsid w:val="004C244E"/>
    <w:rsid w:val="004C55CC"/>
    <w:rsid w:val="004C6A57"/>
    <w:rsid w:val="004D5464"/>
    <w:rsid w:val="004E3648"/>
    <w:rsid w:val="004E72FB"/>
    <w:rsid w:val="00502D8A"/>
    <w:rsid w:val="00507B8A"/>
    <w:rsid w:val="005142C2"/>
    <w:rsid w:val="0052116B"/>
    <w:rsid w:val="00524957"/>
    <w:rsid w:val="00531A1A"/>
    <w:rsid w:val="00532E89"/>
    <w:rsid w:val="00533058"/>
    <w:rsid w:val="005360DD"/>
    <w:rsid w:val="005371AF"/>
    <w:rsid w:val="005427ED"/>
    <w:rsid w:val="005542D3"/>
    <w:rsid w:val="00563C12"/>
    <w:rsid w:val="005660B3"/>
    <w:rsid w:val="00572148"/>
    <w:rsid w:val="00584880"/>
    <w:rsid w:val="00592A31"/>
    <w:rsid w:val="00595C27"/>
    <w:rsid w:val="005A1594"/>
    <w:rsid w:val="005D21DA"/>
    <w:rsid w:val="005D329A"/>
    <w:rsid w:val="005E3FF5"/>
    <w:rsid w:val="005E5660"/>
    <w:rsid w:val="005E69FE"/>
    <w:rsid w:val="005F51F1"/>
    <w:rsid w:val="005F5B67"/>
    <w:rsid w:val="005F6D92"/>
    <w:rsid w:val="0060031A"/>
    <w:rsid w:val="006068DF"/>
    <w:rsid w:val="00611748"/>
    <w:rsid w:val="00612B96"/>
    <w:rsid w:val="006145AD"/>
    <w:rsid w:val="00624AC0"/>
    <w:rsid w:val="00625C0B"/>
    <w:rsid w:val="00627CB4"/>
    <w:rsid w:val="00627F16"/>
    <w:rsid w:val="00630BC0"/>
    <w:rsid w:val="006372D1"/>
    <w:rsid w:val="00644FBF"/>
    <w:rsid w:val="00646706"/>
    <w:rsid w:val="00655A8D"/>
    <w:rsid w:val="00660220"/>
    <w:rsid w:val="00660AC3"/>
    <w:rsid w:val="00666155"/>
    <w:rsid w:val="006664C9"/>
    <w:rsid w:val="00673718"/>
    <w:rsid w:val="0068443F"/>
    <w:rsid w:val="00692426"/>
    <w:rsid w:val="006931F4"/>
    <w:rsid w:val="006953FC"/>
    <w:rsid w:val="006A3243"/>
    <w:rsid w:val="006A439F"/>
    <w:rsid w:val="006B2CB9"/>
    <w:rsid w:val="006B52E5"/>
    <w:rsid w:val="006B568C"/>
    <w:rsid w:val="006C363C"/>
    <w:rsid w:val="006C739D"/>
    <w:rsid w:val="006D3A91"/>
    <w:rsid w:val="006E23AC"/>
    <w:rsid w:val="006E3E20"/>
    <w:rsid w:val="006E6253"/>
    <w:rsid w:val="006F16B3"/>
    <w:rsid w:val="006F488C"/>
    <w:rsid w:val="006F7FA8"/>
    <w:rsid w:val="00703290"/>
    <w:rsid w:val="00703781"/>
    <w:rsid w:val="0071292C"/>
    <w:rsid w:val="00716394"/>
    <w:rsid w:val="00717111"/>
    <w:rsid w:val="00722A89"/>
    <w:rsid w:val="00725141"/>
    <w:rsid w:val="007274CD"/>
    <w:rsid w:val="00736235"/>
    <w:rsid w:val="00750377"/>
    <w:rsid w:val="00751759"/>
    <w:rsid w:val="00756D15"/>
    <w:rsid w:val="00757091"/>
    <w:rsid w:val="007601CA"/>
    <w:rsid w:val="007609EE"/>
    <w:rsid w:val="00762D17"/>
    <w:rsid w:val="00763619"/>
    <w:rsid w:val="007649D4"/>
    <w:rsid w:val="00765822"/>
    <w:rsid w:val="00765F35"/>
    <w:rsid w:val="0077798A"/>
    <w:rsid w:val="007839B5"/>
    <w:rsid w:val="00785555"/>
    <w:rsid w:val="007857B7"/>
    <w:rsid w:val="00785AA9"/>
    <w:rsid w:val="007942FE"/>
    <w:rsid w:val="007A72F7"/>
    <w:rsid w:val="007B6A59"/>
    <w:rsid w:val="007C2D42"/>
    <w:rsid w:val="007C30B3"/>
    <w:rsid w:val="007C5F8C"/>
    <w:rsid w:val="007C72D1"/>
    <w:rsid w:val="007C7AA2"/>
    <w:rsid w:val="007C7F24"/>
    <w:rsid w:val="007D1139"/>
    <w:rsid w:val="007D1F03"/>
    <w:rsid w:val="007D4E9F"/>
    <w:rsid w:val="007E0BD3"/>
    <w:rsid w:val="007E7816"/>
    <w:rsid w:val="007F3E42"/>
    <w:rsid w:val="007F420B"/>
    <w:rsid w:val="0080019A"/>
    <w:rsid w:val="008060E1"/>
    <w:rsid w:val="0080670E"/>
    <w:rsid w:val="00825F94"/>
    <w:rsid w:val="008276AF"/>
    <w:rsid w:val="0083536B"/>
    <w:rsid w:val="0084667A"/>
    <w:rsid w:val="00856214"/>
    <w:rsid w:val="008611F9"/>
    <w:rsid w:val="0086175F"/>
    <w:rsid w:val="00870D4A"/>
    <w:rsid w:val="00875C7D"/>
    <w:rsid w:val="00885EC4"/>
    <w:rsid w:val="00887F1B"/>
    <w:rsid w:val="0089480C"/>
    <w:rsid w:val="008960A8"/>
    <w:rsid w:val="008A0083"/>
    <w:rsid w:val="008B5A72"/>
    <w:rsid w:val="008E11E1"/>
    <w:rsid w:val="008F0585"/>
    <w:rsid w:val="008F429A"/>
    <w:rsid w:val="008F5C4F"/>
    <w:rsid w:val="009019A3"/>
    <w:rsid w:val="009053D8"/>
    <w:rsid w:val="00915964"/>
    <w:rsid w:val="0092396F"/>
    <w:rsid w:val="00927824"/>
    <w:rsid w:val="009411F1"/>
    <w:rsid w:val="00950370"/>
    <w:rsid w:val="00950D19"/>
    <w:rsid w:val="00955ECA"/>
    <w:rsid w:val="00965FD2"/>
    <w:rsid w:val="00966659"/>
    <w:rsid w:val="00967D7F"/>
    <w:rsid w:val="009716D4"/>
    <w:rsid w:val="00975995"/>
    <w:rsid w:val="00976BCD"/>
    <w:rsid w:val="00985730"/>
    <w:rsid w:val="00985897"/>
    <w:rsid w:val="009863F6"/>
    <w:rsid w:val="0098774D"/>
    <w:rsid w:val="009900A4"/>
    <w:rsid w:val="0099168D"/>
    <w:rsid w:val="0099307E"/>
    <w:rsid w:val="009945C5"/>
    <w:rsid w:val="00995651"/>
    <w:rsid w:val="009A08ED"/>
    <w:rsid w:val="009A21E2"/>
    <w:rsid w:val="009B128E"/>
    <w:rsid w:val="009B1516"/>
    <w:rsid w:val="009D35DE"/>
    <w:rsid w:val="009E5FAD"/>
    <w:rsid w:val="009F5504"/>
    <w:rsid w:val="00A04762"/>
    <w:rsid w:val="00A10740"/>
    <w:rsid w:val="00A12CD3"/>
    <w:rsid w:val="00A151A9"/>
    <w:rsid w:val="00A263E6"/>
    <w:rsid w:val="00A31C68"/>
    <w:rsid w:val="00A37C43"/>
    <w:rsid w:val="00A4434E"/>
    <w:rsid w:val="00A469F3"/>
    <w:rsid w:val="00A54090"/>
    <w:rsid w:val="00A54168"/>
    <w:rsid w:val="00A54E9D"/>
    <w:rsid w:val="00A56778"/>
    <w:rsid w:val="00A577B6"/>
    <w:rsid w:val="00A64446"/>
    <w:rsid w:val="00A65147"/>
    <w:rsid w:val="00A67B5A"/>
    <w:rsid w:val="00A70B8C"/>
    <w:rsid w:val="00A72476"/>
    <w:rsid w:val="00A72630"/>
    <w:rsid w:val="00A74ED4"/>
    <w:rsid w:val="00A754C7"/>
    <w:rsid w:val="00A82D21"/>
    <w:rsid w:val="00A851D7"/>
    <w:rsid w:val="00A87010"/>
    <w:rsid w:val="00A92E97"/>
    <w:rsid w:val="00A9520B"/>
    <w:rsid w:val="00AA04E1"/>
    <w:rsid w:val="00AA5B88"/>
    <w:rsid w:val="00AB08F5"/>
    <w:rsid w:val="00AB09F8"/>
    <w:rsid w:val="00AB6FC4"/>
    <w:rsid w:val="00AB7932"/>
    <w:rsid w:val="00AD7EB2"/>
    <w:rsid w:val="00AE0699"/>
    <w:rsid w:val="00AF1B12"/>
    <w:rsid w:val="00B01892"/>
    <w:rsid w:val="00B045F2"/>
    <w:rsid w:val="00B06868"/>
    <w:rsid w:val="00B07033"/>
    <w:rsid w:val="00B07EB6"/>
    <w:rsid w:val="00B1526A"/>
    <w:rsid w:val="00B24730"/>
    <w:rsid w:val="00B25588"/>
    <w:rsid w:val="00B30840"/>
    <w:rsid w:val="00B37BC3"/>
    <w:rsid w:val="00B407F7"/>
    <w:rsid w:val="00B419B1"/>
    <w:rsid w:val="00B425D1"/>
    <w:rsid w:val="00B45C09"/>
    <w:rsid w:val="00B50897"/>
    <w:rsid w:val="00B50C5E"/>
    <w:rsid w:val="00B60BDA"/>
    <w:rsid w:val="00B626B3"/>
    <w:rsid w:val="00B6448F"/>
    <w:rsid w:val="00B66C53"/>
    <w:rsid w:val="00B67CD4"/>
    <w:rsid w:val="00B7050E"/>
    <w:rsid w:val="00B72EB4"/>
    <w:rsid w:val="00B75BE3"/>
    <w:rsid w:val="00B7741A"/>
    <w:rsid w:val="00B86400"/>
    <w:rsid w:val="00B87047"/>
    <w:rsid w:val="00B9489E"/>
    <w:rsid w:val="00BA0C19"/>
    <w:rsid w:val="00BB34B5"/>
    <w:rsid w:val="00BB55BF"/>
    <w:rsid w:val="00BB6BCE"/>
    <w:rsid w:val="00BC492F"/>
    <w:rsid w:val="00BC5237"/>
    <w:rsid w:val="00BD20BD"/>
    <w:rsid w:val="00BD6BD8"/>
    <w:rsid w:val="00C03E4C"/>
    <w:rsid w:val="00C11496"/>
    <w:rsid w:val="00C159CA"/>
    <w:rsid w:val="00C25F52"/>
    <w:rsid w:val="00C26AAD"/>
    <w:rsid w:val="00C319FE"/>
    <w:rsid w:val="00C3227A"/>
    <w:rsid w:val="00C4503D"/>
    <w:rsid w:val="00C5071F"/>
    <w:rsid w:val="00C56D60"/>
    <w:rsid w:val="00C57187"/>
    <w:rsid w:val="00C60E0B"/>
    <w:rsid w:val="00C620AF"/>
    <w:rsid w:val="00C66386"/>
    <w:rsid w:val="00C703F9"/>
    <w:rsid w:val="00C72FEC"/>
    <w:rsid w:val="00C73902"/>
    <w:rsid w:val="00C90238"/>
    <w:rsid w:val="00C96139"/>
    <w:rsid w:val="00CA1031"/>
    <w:rsid w:val="00CA71B7"/>
    <w:rsid w:val="00CB5A15"/>
    <w:rsid w:val="00CB6E27"/>
    <w:rsid w:val="00CD1362"/>
    <w:rsid w:val="00CD3FDA"/>
    <w:rsid w:val="00CE30F4"/>
    <w:rsid w:val="00CE4198"/>
    <w:rsid w:val="00CF30D1"/>
    <w:rsid w:val="00CF409A"/>
    <w:rsid w:val="00D1011E"/>
    <w:rsid w:val="00D105B9"/>
    <w:rsid w:val="00D14642"/>
    <w:rsid w:val="00D17D6A"/>
    <w:rsid w:val="00D35A0E"/>
    <w:rsid w:val="00D428D1"/>
    <w:rsid w:val="00D54327"/>
    <w:rsid w:val="00D637E8"/>
    <w:rsid w:val="00D76164"/>
    <w:rsid w:val="00D82A49"/>
    <w:rsid w:val="00D91297"/>
    <w:rsid w:val="00D9563C"/>
    <w:rsid w:val="00DA2C42"/>
    <w:rsid w:val="00DA36AD"/>
    <w:rsid w:val="00DB1CE9"/>
    <w:rsid w:val="00DB2A43"/>
    <w:rsid w:val="00DC4FAF"/>
    <w:rsid w:val="00DC6541"/>
    <w:rsid w:val="00DD224B"/>
    <w:rsid w:val="00DD30E6"/>
    <w:rsid w:val="00DD37AC"/>
    <w:rsid w:val="00DE0C34"/>
    <w:rsid w:val="00DE5DE0"/>
    <w:rsid w:val="00DF187E"/>
    <w:rsid w:val="00DF756F"/>
    <w:rsid w:val="00DF7E54"/>
    <w:rsid w:val="00E07113"/>
    <w:rsid w:val="00E14EBD"/>
    <w:rsid w:val="00E1535B"/>
    <w:rsid w:val="00E1549B"/>
    <w:rsid w:val="00E1756A"/>
    <w:rsid w:val="00E25291"/>
    <w:rsid w:val="00E25B13"/>
    <w:rsid w:val="00E27171"/>
    <w:rsid w:val="00E31BB1"/>
    <w:rsid w:val="00E33611"/>
    <w:rsid w:val="00E42751"/>
    <w:rsid w:val="00E43DF6"/>
    <w:rsid w:val="00E553D1"/>
    <w:rsid w:val="00E55791"/>
    <w:rsid w:val="00E563B2"/>
    <w:rsid w:val="00E602B7"/>
    <w:rsid w:val="00E61629"/>
    <w:rsid w:val="00E63690"/>
    <w:rsid w:val="00E636A6"/>
    <w:rsid w:val="00E63968"/>
    <w:rsid w:val="00E6502D"/>
    <w:rsid w:val="00E65391"/>
    <w:rsid w:val="00E6601D"/>
    <w:rsid w:val="00E665A2"/>
    <w:rsid w:val="00E67D2C"/>
    <w:rsid w:val="00E750BF"/>
    <w:rsid w:val="00E7555B"/>
    <w:rsid w:val="00E7593F"/>
    <w:rsid w:val="00E846F8"/>
    <w:rsid w:val="00E935FD"/>
    <w:rsid w:val="00EA37BD"/>
    <w:rsid w:val="00EB22F7"/>
    <w:rsid w:val="00EB506B"/>
    <w:rsid w:val="00EB7463"/>
    <w:rsid w:val="00EC38DD"/>
    <w:rsid w:val="00EC6A13"/>
    <w:rsid w:val="00EC7A49"/>
    <w:rsid w:val="00ED3972"/>
    <w:rsid w:val="00ED7AD0"/>
    <w:rsid w:val="00EE1ED8"/>
    <w:rsid w:val="00EE2500"/>
    <w:rsid w:val="00EE3C6C"/>
    <w:rsid w:val="00EF0070"/>
    <w:rsid w:val="00EF0E08"/>
    <w:rsid w:val="00EF3490"/>
    <w:rsid w:val="00F04227"/>
    <w:rsid w:val="00F04891"/>
    <w:rsid w:val="00F1139C"/>
    <w:rsid w:val="00F12C67"/>
    <w:rsid w:val="00F130B2"/>
    <w:rsid w:val="00F14638"/>
    <w:rsid w:val="00F17E96"/>
    <w:rsid w:val="00F23FD4"/>
    <w:rsid w:val="00F242C3"/>
    <w:rsid w:val="00F344CE"/>
    <w:rsid w:val="00F37C92"/>
    <w:rsid w:val="00F415DC"/>
    <w:rsid w:val="00F4604B"/>
    <w:rsid w:val="00F46931"/>
    <w:rsid w:val="00F5325F"/>
    <w:rsid w:val="00F53DBC"/>
    <w:rsid w:val="00F6242F"/>
    <w:rsid w:val="00F650F3"/>
    <w:rsid w:val="00F66B3D"/>
    <w:rsid w:val="00F76944"/>
    <w:rsid w:val="00F83525"/>
    <w:rsid w:val="00F96385"/>
    <w:rsid w:val="00F9766F"/>
    <w:rsid w:val="00FA0511"/>
    <w:rsid w:val="00FA415B"/>
    <w:rsid w:val="00FA606C"/>
    <w:rsid w:val="00FB64DF"/>
    <w:rsid w:val="00FC3CE0"/>
    <w:rsid w:val="00FC3D81"/>
    <w:rsid w:val="00FC3F01"/>
    <w:rsid w:val="00FC52A8"/>
    <w:rsid w:val="00FC6CBC"/>
    <w:rsid w:val="00FD2D50"/>
    <w:rsid w:val="00FD2D71"/>
    <w:rsid w:val="00FE2846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paragraph" w:styleId="1">
    <w:name w:val="heading 1"/>
    <w:basedOn w:val="a"/>
    <w:next w:val="a"/>
    <w:link w:val="10"/>
    <w:uiPriority w:val="9"/>
    <w:qFormat/>
    <w:rsid w:val="00126C7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26C7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26C7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126C7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126C7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126C75"/>
    <w:pPr>
      <w:keepNext/>
      <w:spacing w:after="0" w:line="240" w:lineRule="auto"/>
      <w:ind w:left="4800"/>
      <w:outlineLvl w:val="5"/>
    </w:pPr>
    <w:rPr>
      <w:rFonts w:ascii="Calibri" w:eastAsia="Times New Roman" w:hAnsi="Calibri" w:cs="Times New Roman"/>
      <w:b/>
      <w:szCs w:val="20"/>
    </w:rPr>
  </w:style>
  <w:style w:type="paragraph" w:styleId="7">
    <w:name w:val="heading 7"/>
    <w:basedOn w:val="a"/>
    <w:next w:val="a"/>
    <w:link w:val="70"/>
    <w:uiPriority w:val="9"/>
    <w:qFormat/>
    <w:rsid w:val="00126C75"/>
    <w:pPr>
      <w:keepNext/>
      <w:spacing w:after="0" w:line="240" w:lineRule="auto"/>
      <w:ind w:left="4800"/>
      <w:jc w:val="both"/>
      <w:outlineLvl w:val="6"/>
    </w:pPr>
    <w:rPr>
      <w:rFonts w:ascii="Calibri" w:eastAsia="Times New Roman" w:hAnsi="Calibri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126C75"/>
    <w:pPr>
      <w:keepNext/>
      <w:spacing w:after="0" w:line="240" w:lineRule="auto"/>
      <w:ind w:firstLine="4800"/>
      <w:outlineLvl w:val="7"/>
    </w:pPr>
    <w:rPr>
      <w:rFonts w:ascii="Calibri" w:eastAsia="Times New Roman" w:hAnsi="Calibri" w:cs="Times New Roman"/>
      <w:i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26C75"/>
    <w:pPr>
      <w:keepNext/>
      <w:spacing w:after="0" w:line="240" w:lineRule="auto"/>
      <w:ind w:firstLine="600"/>
      <w:jc w:val="center"/>
      <w:outlineLvl w:val="8"/>
    </w:pPr>
    <w:rPr>
      <w:rFonts w:ascii="Cambria" w:eastAsia="Times New Roman" w:hAnsi="Cambri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571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F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7FBB"/>
  </w:style>
  <w:style w:type="paragraph" w:styleId="a9">
    <w:name w:val="footer"/>
    <w:basedOn w:val="a"/>
    <w:link w:val="aa"/>
    <w:uiPriority w:val="99"/>
    <w:semiHidden/>
    <w:unhideWhenUsed/>
    <w:rsid w:val="001F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7FBB"/>
  </w:style>
  <w:style w:type="character" w:customStyle="1" w:styleId="10">
    <w:name w:val="Заголовок 1 Знак"/>
    <w:basedOn w:val="a0"/>
    <w:link w:val="1"/>
    <w:uiPriority w:val="9"/>
    <w:rsid w:val="00126C75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126C75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126C75"/>
    <w:rPr>
      <w:rFonts w:ascii="Cambria" w:eastAsia="Times New Roman" w:hAnsi="Cambria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126C75"/>
    <w:rPr>
      <w:rFonts w:ascii="Calibri" w:eastAsia="Times New Roman" w:hAnsi="Calibri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rsid w:val="00126C75"/>
    <w:rPr>
      <w:rFonts w:ascii="Calibri" w:eastAsia="Times New Roman" w:hAnsi="Calibri" w:cs="Times New Roman"/>
      <w:b/>
      <w:i/>
      <w:sz w:val="26"/>
      <w:szCs w:val="20"/>
    </w:rPr>
  </w:style>
  <w:style w:type="character" w:customStyle="1" w:styleId="60">
    <w:name w:val="Заголовок 6 Знак"/>
    <w:basedOn w:val="a0"/>
    <w:link w:val="6"/>
    <w:uiPriority w:val="9"/>
    <w:rsid w:val="00126C75"/>
    <w:rPr>
      <w:rFonts w:ascii="Calibri" w:eastAsia="Times New Roman" w:hAnsi="Calibri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"/>
    <w:rsid w:val="00126C75"/>
    <w:rPr>
      <w:rFonts w:ascii="Calibri" w:eastAsia="Times New Roman" w:hAnsi="Calibri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rsid w:val="00126C75"/>
    <w:rPr>
      <w:rFonts w:ascii="Calibri" w:eastAsia="Times New Roman" w:hAnsi="Calibri" w:cs="Times New Roman"/>
      <w:i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126C75"/>
    <w:rPr>
      <w:rFonts w:ascii="Cambria" w:eastAsia="Times New Roman" w:hAnsi="Cambria" w:cs="Times New Roman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26C75"/>
  </w:style>
  <w:style w:type="paragraph" w:styleId="31">
    <w:name w:val="Body Text Indent 3"/>
    <w:basedOn w:val="a"/>
    <w:link w:val="32"/>
    <w:uiPriority w:val="99"/>
    <w:semiHidden/>
    <w:rsid w:val="00126C75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C75"/>
    <w:rPr>
      <w:rFonts w:ascii="Times New Roman" w:eastAsia="Times New Roman" w:hAnsi="Times New Roman" w:cs="Times New Roman"/>
      <w:sz w:val="16"/>
      <w:szCs w:val="20"/>
    </w:rPr>
  </w:style>
  <w:style w:type="character" w:customStyle="1" w:styleId="ab">
    <w:name w:val="Название Знак"/>
    <w:uiPriority w:val="10"/>
    <w:locked/>
    <w:rsid w:val="00126C75"/>
    <w:rPr>
      <w:rFonts w:ascii="Cambria" w:hAnsi="Cambria"/>
      <w:b/>
      <w:kern w:val="28"/>
      <w:sz w:val="32"/>
    </w:rPr>
  </w:style>
  <w:style w:type="paragraph" w:styleId="ac">
    <w:name w:val="Body Text Indent"/>
    <w:basedOn w:val="a"/>
    <w:link w:val="ad"/>
    <w:uiPriority w:val="99"/>
    <w:semiHidden/>
    <w:rsid w:val="00126C7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Subtitle"/>
    <w:basedOn w:val="a"/>
    <w:link w:val="af"/>
    <w:uiPriority w:val="11"/>
    <w:qFormat/>
    <w:rsid w:val="00126C75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126C75"/>
    <w:rPr>
      <w:rFonts w:ascii="Cambria" w:eastAsia="Times New Roman" w:hAnsi="Cambria" w:cs="Times New Roman"/>
      <w:sz w:val="24"/>
      <w:szCs w:val="20"/>
    </w:rPr>
  </w:style>
  <w:style w:type="paragraph" w:styleId="af0">
    <w:name w:val="Body Text"/>
    <w:basedOn w:val="a"/>
    <w:link w:val="af1"/>
    <w:uiPriority w:val="99"/>
    <w:semiHidden/>
    <w:rsid w:val="00126C7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semiHidden/>
    <w:rsid w:val="00126C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rsid w:val="00126C7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26C75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lock Text"/>
    <w:basedOn w:val="a"/>
    <w:uiPriority w:val="99"/>
    <w:semiHidden/>
    <w:rsid w:val="00126C75"/>
    <w:pPr>
      <w:widowControl w:val="0"/>
      <w:autoSpaceDE w:val="0"/>
      <w:autoSpaceDN w:val="0"/>
      <w:adjustRightInd w:val="0"/>
      <w:spacing w:after="0" w:line="240" w:lineRule="auto"/>
      <w:ind w:left="5" w:right="5" w:firstLine="614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paragraph" w:styleId="33">
    <w:name w:val="Body Text 3"/>
    <w:basedOn w:val="a"/>
    <w:link w:val="34"/>
    <w:uiPriority w:val="99"/>
    <w:semiHidden/>
    <w:rsid w:val="00126C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26C75"/>
    <w:rPr>
      <w:rFonts w:ascii="Times New Roman" w:eastAsia="Times New Roman" w:hAnsi="Times New Roman" w:cs="Times New Roman"/>
      <w:sz w:val="16"/>
      <w:szCs w:val="20"/>
    </w:rPr>
  </w:style>
  <w:style w:type="paragraph" w:customStyle="1" w:styleId="ConsNormal">
    <w:name w:val="ConsNormal"/>
    <w:rsid w:val="00126C7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61">
    <w:name w:val="заголовок 6"/>
    <w:basedOn w:val="a"/>
    <w:next w:val="a"/>
    <w:rsid w:val="00126C75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styleId="af3">
    <w:name w:val="page number"/>
    <w:uiPriority w:val="99"/>
    <w:semiHidden/>
    <w:rsid w:val="00126C75"/>
    <w:rPr>
      <w:rFonts w:ascii="Times New Roman" w:hAnsi="Times New Roman"/>
      <w:sz w:val="22"/>
    </w:rPr>
  </w:style>
  <w:style w:type="paragraph" w:customStyle="1" w:styleId="110">
    <w:name w:val="заголовок 11"/>
    <w:basedOn w:val="a"/>
    <w:next w:val="a"/>
    <w:rsid w:val="00126C75"/>
    <w:pPr>
      <w:keepNext/>
      <w:widowControl w:val="0"/>
      <w:autoSpaceDE w:val="0"/>
      <w:autoSpaceDN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af4">
    <w:name w:val="номер страницы"/>
    <w:rsid w:val="00126C75"/>
  </w:style>
  <w:style w:type="paragraph" w:styleId="af5">
    <w:name w:val="footnote text"/>
    <w:basedOn w:val="a"/>
    <w:link w:val="af6"/>
    <w:uiPriority w:val="99"/>
    <w:semiHidden/>
    <w:rsid w:val="00126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26C7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126C75"/>
    <w:rPr>
      <w:vertAlign w:val="superscript"/>
    </w:rPr>
  </w:style>
  <w:style w:type="paragraph" w:customStyle="1" w:styleId="ConsPlusNormal">
    <w:name w:val="ConsPlusNormal"/>
    <w:rsid w:val="00126C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8">
    <w:name w:val="Гипертекстовая ссылка"/>
    <w:uiPriority w:val="99"/>
    <w:rsid w:val="00126C75"/>
    <w:rPr>
      <w:color w:val="106BBE"/>
      <w:sz w:val="26"/>
    </w:rPr>
  </w:style>
  <w:style w:type="character" w:customStyle="1" w:styleId="r">
    <w:name w:val="r"/>
    <w:rsid w:val="00126C75"/>
  </w:style>
  <w:style w:type="paragraph" w:styleId="af9">
    <w:name w:val="Document Map"/>
    <w:basedOn w:val="a"/>
    <w:link w:val="afa"/>
    <w:uiPriority w:val="99"/>
    <w:semiHidden/>
    <w:rsid w:val="00126C75"/>
    <w:pPr>
      <w:shd w:val="clear" w:color="auto" w:fill="000080"/>
      <w:spacing w:after="0" w:line="240" w:lineRule="auto"/>
    </w:pPr>
    <w:rPr>
      <w:rFonts w:ascii="Segoe UI" w:eastAsia="Times New Roman" w:hAnsi="Segoe UI" w:cs="Times New Roman"/>
      <w:sz w:val="16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26C75"/>
    <w:rPr>
      <w:rFonts w:ascii="Segoe UI" w:eastAsia="Times New Roman" w:hAnsi="Segoe UI" w:cs="Times New Roman"/>
      <w:sz w:val="16"/>
      <w:szCs w:val="20"/>
      <w:shd w:val="clear" w:color="auto" w:fill="000080"/>
    </w:rPr>
  </w:style>
  <w:style w:type="paragraph" w:styleId="HTML">
    <w:name w:val="HTML Preformatted"/>
    <w:basedOn w:val="a"/>
    <w:link w:val="HTML0"/>
    <w:uiPriority w:val="99"/>
    <w:semiHidden/>
    <w:unhideWhenUsed/>
    <w:rsid w:val="00126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6C75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126C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c">
    <w:name w:val="Title"/>
    <w:basedOn w:val="a"/>
    <w:next w:val="a"/>
    <w:link w:val="12"/>
    <w:uiPriority w:val="10"/>
    <w:qFormat/>
    <w:rsid w:val="00126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2">
    <w:name w:val="Название Знак1"/>
    <w:basedOn w:val="a0"/>
    <w:link w:val="afc"/>
    <w:uiPriority w:val="10"/>
    <w:rsid w:val="00126C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d">
    <w:name w:val="Normal (Web)"/>
    <w:basedOn w:val="a"/>
    <w:uiPriority w:val="99"/>
    <w:semiHidden/>
    <w:unhideWhenUsed/>
    <w:rsid w:val="00126C75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0453-2F28-42C5-B662-612216DE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20</Pages>
  <Words>5119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fantom</dc:creator>
  <cp:lastModifiedBy>Администратор</cp:lastModifiedBy>
  <cp:revision>254</cp:revision>
  <cp:lastPrinted>2026-06-26T05:34:00Z</cp:lastPrinted>
  <dcterms:created xsi:type="dcterms:W3CDTF">2025-06-09T01:10:00Z</dcterms:created>
  <dcterms:modified xsi:type="dcterms:W3CDTF">2026-06-26T05:34:00Z</dcterms:modified>
</cp:coreProperties>
</file>