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4CEF" w:rsidRPr="00B94CEF" w:rsidRDefault="00F05F16" w:rsidP="00B94C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5F16">
        <w:rPr>
          <w:rFonts w:ascii="Times New Roman" w:hAnsi="Times New Roman" w:cs="Times New Roman"/>
          <w:b/>
          <w:sz w:val="28"/>
          <w:szCs w:val="28"/>
        </w:rPr>
        <w:t>Итоги аукциона</w:t>
      </w:r>
      <w:r w:rsidR="00B94C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94CEF" w:rsidRPr="00B94CEF">
        <w:rPr>
          <w:rFonts w:ascii="Times New Roman" w:hAnsi="Times New Roman" w:cs="Times New Roman"/>
          <w:b/>
          <w:sz w:val="28"/>
          <w:szCs w:val="28"/>
        </w:rPr>
        <w:t xml:space="preserve">на право на заключение </w:t>
      </w:r>
    </w:p>
    <w:p w:rsidR="00B94CEF" w:rsidRPr="00B94CEF" w:rsidRDefault="00B94CEF" w:rsidP="00B94C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4CEF">
        <w:rPr>
          <w:rFonts w:ascii="Times New Roman" w:hAnsi="Times New Roman" w:cs="Times New Roman"/>
          <w:b/>
          <w:sz w:val="28"/>
          <w:szCs w:val="28"/>
        </w:rPr>
        <w:t xml:space="preserve">договора о комплексном развитии территории жилой застройки </w:t>
      </w:r>
    </w:p>
    <w:p w:rsidR="005E0E30" w:rsidRDefault="00B94CEF" w:rsidP="00B94C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4CEF">
        <w:rPr>
          <w:rFonts w:ascii="Times New Roman" w:hAnsi="Times New Roman" w:cs="Times New Roman"/>
          <w:b/>
          <w:sz w:val="28"/>
          <w:szCs w:val="28"/>
        </w:rPr>
        <w:t>квартала 12 города Благовещенска</w:t>
      </w:r>
    </w:p>
    <w:p w:rsidR="00B94CEF" w:rsidRPr="00F05F16" w:rsidRDefault="00B94CEF" w:rsidP="00B94C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5F16" w:rsidRPr="00F05F16" w:rsidRDefault="00F05F16" w:rsidP="00F05F16">
      <w:pPr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B40BB9">
        <w:rPr>
          <w:rFonts w:ascii="Times New Roman" w:hAnsi="Times New Roman" w:cs="Times New Roman"/>
          <w:sz w:val="28"/>
          <w:szCs w:val="28"/>
        </w:rPr>
        <w:t>а</w:t>
      </w:r>
      <w:r w:rsidRPr="00F05F16">
        <w:rPr>
          <w:rFonts w:ascii="Times New Roman" w:hAnsi="Times New Roman" w:cs="Times New Roman"/>
          <w:sz w:val="28"/>
          <w:szCs w:val="28"/>
        </w:rPr>
        <w:t xml:space="preserve"> основании подпункта 3 пункта 7 статьи 69 Градостроительного кодекса Российской Федерации Комиссией аукцион на право заключения договора о комплексном развитии территории жилой застройки квартала 12 города </w:t>
      </w:r>
      <w:bookmarkStart w:id="0" w:name="_GoBack"/>
      <w:bookmarkEnd w:id="0"/>
      <w:r w:rsidRPr="00F05F16">
        <w:rPr>
          <w:rFonts w:ascii="Times New Roman" w:hAnsi="Times New Roman" w:cs="Times New Roman"/>
          <w:sz w:val="28"/>
          <w:szCs w:val="28"/>
        </w:rPr>
        <w:t>Благовещенска</w:t>
      </w:r>
      <w:r w:rsidR="00B94CEF">
        <w:rPr>
          <w:rFonts w:ascii="Times New Roman" w:hAnsi="Times New Roman" w:cs="Times New Roman"/>
          <w:sz w:val="28"/>
          <w:szCs w:val="28"/>
        </w:rPr>
        <w:t xml:space="preserve"> признан </w:t>
      </w:r>
      <w:r w:rsidRPr="00F05F16">
        <w:rPr>
          <w:rFonts w:ascii="Times New Roman" w:hAnsi="Times New Roman" w:cs="Times New Roman"/>
          <w:sz w:val="28"/>
          <w:szCs w:val="28"/>
        </w:rPr>
        <w:t>несостоявшимся.</w:t>
      </w:r>
    </w:p>
    <w:p w:rsidR="00F05F16" w:rsidRPr="00F05F16" w:rsidRDefault="00B94CEF" w:rsidP="00B94CEF">
      <w:pPr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</w:t>
      </w:r>
      <w:r w:rsidR="00F05F16" w:rsidRPr="00F05F16">
        <w:rPr>
          <w:rFonts w:ascii="Times New Roman" w:hAnsi="Times New Roman" w:cs="Times New Roman"/>
          <w:sz w:val="28"/>
          <w:szCs w:val="28"/>
        </w:rPr>
        <w:t xml:space="preserve">динственный участник аукциона </w:t>
      </w:r>
      <w:r>
        <w:rPr>
          <w:rFonts w:ascii="Times New Roman" w:hAnsi="Times New Roman" w:cs="Times New Roman"/>
          <w:sz w:val="28"/>
          <w:szCs w:val="28"/>
        </w:rPr>
        <w:t>ООО</w:t>
      </w:r>
      <w:r w:rsidR="00F05F16" w:rsidRPr="00F05F16">
        <w:rPr>
          <w:rFonts w:ascii="Times New Roman" w:hAnsi="Times New Roman" w:cs="Times New Roman"/>
          <w:sz w:val="28"/>
          <w:szCs w:val="28"/>
        </w:rPr>
        <w:t xml:space="preserve"> «Строительная компания «Монолит», вправе заключить договор о комплексном развитии территории жилой застройки квартала 12 города Благовещенска по начальной цене предмета аукциона.</w:t>
      </w:r>
    </w:p>
    <w:p w:rsidR="00F05F16" w:rsidRPr="00F05F16" w:rsidRDefault="00F05F16"/>
    <w:sectPr w:rsidR="00F05F16" w:rsidRPr="00F05F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4D95"/>
    <w:rsid w:val="005E0E30"/>
    <w:rsid w:val="00B40BB9"/>
    <w:rsid w:val="00B94CEF"/>
    <w:rsid w:val="00F05F16"/>
    <w:rsid w:val="00F54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F5DAE7"/>
  <w15:chartTrackingRefBased/>
  <w15:docId w15:val="{7C7D5495-E52C-4CE1-9660-6ADDEA1C3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F05F16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40B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40BB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88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Скворцова Мира Сергеевна</dc:creator>
  <cp:keywords/>
  <dc:description/>
  <cp:lastModifiedBy>Скворцова Мира Сергеевна</cp:lastModifiedBy>
  <cp:revision>3</cp:revision>
  <cp:lastPrinted>2026-03-05T07:09:00Z</cp:lastPrinted>
  <dcterms:created xsi:type="dcterms:W3CDTF">2026-03-05T06:56:00Z</dcterms:created>
  <dcterms:modified xsi:type="dcterms:W3CDTF">2026-03-05T07:15:00Z</dcterms:modified>
</cp:coreProperties>
</file>