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A4E263" w14:textId="7D4D1C73" w:rsidR="00574541" w:rsidRPr="009441F6" w:rsidRDefault="006D3622" w:rsidP="009441F6">
      <w:pPr>
        <w:pStyle w:val="af1"/>
        <w:rPr>
          <w:b w:val="0"/>
        </w:rPr>
      </w:pPr>
      <w:r w:rsidRPr="00574541">
        <w:t>РУКОВОДСТВО ПОЛ</w:t>
      </w:r>
      <w:r w:rsidR="001D0E5A">
        <w:t>ЬЗОВАТЕЛЯ</w:t>
      </w:r>
      <w:r w:rsidR="001D0E5A">
        <w:br/>
        <w:t>по формированию заявок</w:t>
      </w:r>
      <w:r w:rsidRPr="00574541">
        <w:t xml:space="preserve"> на РЕГИСТРАЦИЮ</w:t>
      </w:r>
      <w:r w:rsidR="00C33271">
        <w:t>, редактировани</w:t>
      </w:r>
      <w:r w:rsidR="00072E92">
        <w:t>е</w:t>
      </w:r>
      <w:r w:rsidR="00C33271">
        <w:t xml:space="preserve"> И</w:t>
      </w:r>
      <w:r w:rsidR="001D0E5A">
        <w:t xml:space="preserve"> прекращени</w:t>
      </w:r>
      <w:r w:rsidR="00072E92">
        <w:t>е</w:t>
      </w:r>
      <w:r w:rsidR="001D0E5A">
        <w:t xml:space="preserve"> доступа</w:t>
      </w:r>
      <w:r w:rsidRPr="00574541">
        <w:t xml:space="preserve"> УПОЛНОМОЧЕННЫХ ЛИЦ</w:t>
      </w:r>
      <w:r w:rsidR="0008249E" w:rsidRPr="00574541">
        <w:t xml:space="preserve"> участника системы</w:t>
      </w:r>
      <w:r w:rsidR="00764480">
        <w:t xml:space="preserve"> «Электронный бюджет»</w:t>
      </w:r>
      <w:r w:rsidR="003A571E">
        <w:br/>
      </w:r>
      <w:r w:rsidR="00764480">
        <w:t>в ГОСУДАРСТВЕННОЙ ИНТЕГРИРОВАННОЙ ИНФОРМАЦИОННОЙ СИСТЕМе УПРАВЛЕНИЯ ОБЩЕСТВЕННЫМИ</w:t>
      </w:r>
      <w:r w:rsidR="00A355E2">
        <w:t xml:space="preserve"> ФИНАНСАМИ «ЭЛЕКТРОННЫЙ БЮДЖЕТ»</w:t>
      </w:r>
      <w:r w:rsidR="00FA4A5C">
        <w:br/>
      </w:r>
      <w:r w:rsidR="00764480">
        <w:t xml:space="preserve">для </w:t>
      </w:r>
      <w:r w:rsidR="0015000F">
        <w:t>участников с</w:t>
      </w:r>
      <w:r w:rsidR="001414B4">
        <w:t>и</w:t>
      </w:r>
      <w:r w:rsidR="0015000F">
        <w:t>стемы «Электронный бюджет»</w:t>
      </w:r>
    </w:p>
    <w:p w14:paraId="218D9B20" w14:textId="6EF6A0E3" w:rsidR="006D3622" w:rsidRPr="0049392F" w:rsidRDefault="00BC7096" w:rsidP="009441F6">
      <w:pPr>
        <w:pStyle w:val="afff9"/>
        <w:spacing w:before="6840"/>
        <w:rPr>
          <w:b/>
        </w:rPr>
      </w:pPr>
      <w:r w:rsidRPr="0049392F">
        <w:t>20</w:t>
      </w:r>
      <w:r>
        <w:t>25</w:t>
      </w:r>
      <w:r w:rsidR="007D2F97" w:rsidRPr="0049392F">
        <w:t>.0</w:t>
      </w:r>
      <w:r w:rsidR="00764480">
        <w:t>1</w:t>
      </w:r>
    </w:p>
    <w:p w14:paraId="5084E614" w14:textId="77777777" w:rsidR="003B0AF7" w:rsidRPr="00E52CD9" w:rsidRDefault="003B0AF7" w:rsidP="00F15CBC">
      <w:pPr>
        <w:pStyle w:val="af3"/>
        <w:rPr>
          <w:szCs w:val="24"/>
        </w:rPr>
      </w:pPr>
      <w:r w:rsidRPr="00E52CD9">
        <w:rPr>
          <w:szCs w:val="24"/>
        </w:rPr>
        <w:lastRenderedPageBreak/>
        <w:t>Содержание</w:t>
      </w:r>
    </w:p>
    <w:p w14:paraId="320AE3D6" w14:textId="1AE2048E" w:rsidR="00174CCC" w:rsidRDefault="00760C95">
      <w:pPr>
        <w:pStyle w:val="18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fldChar w:fldCharType="begin"/>
      </w:r>
      <w:r>
        <w:instrText xml:space="preserve"> TOC \o "3-3" \h \z \t "Заголовок 1;1;Заголовок 2;2" </w:instrText>
      </w:r>
      <w:r>
        <w:fldChar w:fldCharType="separate"/>
      </w:r>
      <w:hyperlink w:anchor="_Toc193966297" w:history="1">
        <w:r w:rsidR="00174CCC" w:rsidRPr="00031F68">
          <w:rPr>
            <w:rStyle w:val="af4"/>
            <w:noProof/>
          </w:rPr>
          <w:t>1 Запуск системы</w:t>
        </w:r>
        <w:r w:rsidR="00174CCC">
          <w:rPr>
            <w:noProof/>
            <w:webHidden/>
          </w:rPr>
          <w:tab/>
        </w:r>
        <w:r w:rsidR="00174CCC">
          <w:rPr>
            <w:noProof/>
            <w:webHidden/>
          </w:rPr>
          <w:fldChar w:fldCharType="begin"/>
        </w:r>
        <w:r w:rsidR="00174CCC">
          <w:rPr>
            <w:noProof/>
            <w:webHidden/>
          </w:rPr>
          <w:instrText xml:space="preserve"> PAGEREF _Toc193966297 \h </w:instrText>
        </w:r>
        <w:r w:rsidR="00174CCC">
          <w:rPr>
            <w:noProof/>
            <w:webHidden/>
          </w:rPr>
        </w:r>
        <w:r w:rsidR="00174CCC">
          <w:rPr>
            <w:noProof/>
            <w:webHidden/>
          </w:rPr>
          <w:fldChar w:fldCharType="separate"/>
        </w:r>
        <w:r w:rsidR="00174CCC">
          <w:rPr>
            <w:noProof/>
            <w:webHidden/>
          </w:rPr>
          <w:t>6</w:t>
        </w:r>
        <w:r w:rsidR="00174CCC">
          <w:rPr>
            <w:noProof/>
            <w:webHidden/>
          </w:rPr>
          <w:fldChar w:fldCharType="end"/>
        </w:r>
      </w:hyperlink>
    </w:p>
    <w:p w14:paraId="66D34535" w14:textId="250E9469" w:rsidR="00174CCC" w:rsidRDefault="00174CCC">
      <w:pPr>
        <w:pStyle w:val="18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298" w:history="1">
        <w:r w:rsidRPr="00031F68">
          <w:rPr>
            <w:rStyle w:val="af4"/>
            <w:noProof/>
          </w:rPr>
          <w:t>2 Работа в подразделе «Реестр заявок на регистрацию пользователей»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212F27F" w14:textId="5D261487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299" w:history="1">
        <w:r w:rsidRPr="00031F68">
          <w:rPr>
            <w:rStyle w:val="af4"/>
            <w:noProof/>
          </w:rPr>
          <w:t>2.1 Формирование заявки на регистрацию уполномоченных лиц участника системы для уровней «Федеральный» и «Субъекты и муниципалитеты»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3BEDCFB9" w14:textId="5E4A27ED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0" w:history="1">
        <w:r w:rsidRPr="00031F68">
          <w:rPr>
            <w:rStyle w:val="af4"/>
            <w:noProof/>
          </w:rPr>
          <w:t>2.1.1 Заполнение карточки заявки «Заявка на регистрацию уполномоченных лиц участника системы» для уровней «Федеральный» и «Субъекты и муниципалитеты»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2D46C107" w14:textId="04AFE3B8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1" w:history="1">
        <w:r w:rsidRPr="00031F68">
          <w:rPr>
            <w:rStyle w:val="af4"/>
            <w:noProof/>
          </w:rPr>
          <w:t>2.1.2 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0E67F4B3" w14:textId="2E53D529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2" w:history="1">
        <w:r w:rsidRPr="00031F68">
          <w:rPr>
            <w:rStyle w:val="af4"/>
            <w:noProof/>
          </w:rPr>
          <w:t>2.2 Формирование заявки на регистрацию уполномоченных лиц участника системы для уровня «Юр. лица, физ. лица и ИП»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4523319F" w14:textId="00FB73B0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3" w:history="1">
        <w:r w:rsidRPr="00031F68">
          <w:rPr>
            <w:rStyle w:val="af4"/>
            <w:noProof/>
          </w:rPr>
          <w:t>2.2.1 Заполнение карточки заявки «Заявка на регистрацию уполномоченных лиц участника системы» для уровня «Юр. лица, физ. лица и ИП»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72337C3F" w14:textId="68C113DF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4" w:history="1">
        <w:r w:rsidRPr="00031F68">
          <w:rPr>
            <w:rStyle w:val="af4"/>
            <w:noProof/>
          </w:rPr>
          <w:t>2.2.2 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3C3274C6" w14:textId="4EBEB33E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5" w:history="1">
        <w:r w:rsidRPr="00031F68">
          <w:rPr>
            <w:rStyle w:val="af4"/>
            <w:noProof/>
          </w:rPr>
          <w:t>2.3 Формирование заявки на изменение сведений и полномочий уполномоченных лиц участника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76B69B61" w14:textId="50BC822A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6" w:history="1">
        <w:r w:rsidRPr="00031F68">
          <w:rPr>
            <w:rStyle w:val="af4"/>
            <w:noProof/>
          </w:rPr>
          <w:t>2.3.1 Заполнение карточки заявки «Заявка на изменение сведений и полномочий уполномоченных лиц участника системы»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5673D511" w14:textId="4D306AC0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7" w:history="1">
        <w:r w:rsidRPr="00031F68">
          <w:rPr>
            <w:rStyle w:val="af4"/>
            <w:noProof/>
          </w:rPr>
          <w:t>2.3.2 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34C1DEB1" w14:textId="7500F6DA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8" w:history="1">
        <w:r w:rsidRPr="00031F68">
          <w:rPr>
            <w:rStyle w:val="af4"/>
            <w:noProof/>
          </w:rPr>
          <w:t>2.4 Формирование заявки на прекращение доступа уполномоченных лиц участника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0C890D43" w14:textId="457F95FC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09" w:history="1">
        <w:r w:rsidRPr="00031F68">
          <w:rPr>
            <w:rStyle w:val="af4"/>
            <w:noProof/>
          </w:rPr>
          <w:t>2.4.1 Заполнение карточки заявки «Заявка на прекращение доступа уполномоченных лиц участника системы»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00CE7878" w14:textId="77B2B86D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0" w:history="1">
        <w:r w:rsidRPr="00031F68">
          <w:rPr>
            <w:rStyle w:val="af4"/>
            <w:noProof/>
          </w:rPr>
          <w:t>2.4.2 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14:paraId="0BF03EC2" w14:textId="1B6C12FD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1" w:history="1">
        <w:r w:rsidRPr="00031F68">
          <w:rPr>
            <w:rStyle w:val="af4"/>
            <w:noProof/>
          </w:rPr>
          <w:t>2.5 Формирование заявки на регистрацию (изменение сведений и полномочий) на основании машиночитаемой доверенности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14:paraId="1AA43D92" w14:textId="6614C2A8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2" w:history="1">
        <w:r w:rsidRPr="00031F68">
          <w:rPr>
            <w:rStyle w:val="af4"/>
            <w:noProof/>
          </w:rPr>
          <w:t>2.6 Формирование новой заявки на основе отклоненной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29DAC5A5" w14:textId="3D63B987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3" w:history="1">
        <w:r w:rsidRPr="00031F68">
          <w:rPr>
            <w:rStyle w:val="af4"/>
            <w:noProof/>
          </w:rPr>
          <w:t>2.7 Внутреннее согласование заявок на регистрацию, редактирование и прекращение доступа уполномоченных лиц участника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48DD2498" w14:textId="4B1F079B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4" w:history="1">
        <w:r w:rsidRPr="00031F68">
          <w:rPr>
            <w:rStyle w:val="af4"/>
            <w:noProof/>
          </w:rPr>
          <w:t>2.7.1 Формирование листа согласования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66D1AEA6" w14:textId="115F1AA8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5" w:history="1">
        <w:r w:rsidRPr="00031F68">
          <w:rPr>
            <w:rStyle w:val="af4"/>
            <w:noProof/>
          </w:rPr>
          <w:t>2.7.2 Согласование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15260D25" w14:textId="6923981B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6" w:history="1">
        <w:r w:rsidRPr="00031F68">
          <w:rPr>
            <w:rStyle w:val="af4"/>
            <w:noProof/>
          </w:rPr>
          <w:t>2.7.3 Редактирование и повторное согласование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14:paraId="6FD2FB10" w14:textId="55779681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7" w:history="1">
        <w:r w:rsidRPr="00031F68">
          <w:rPr>
            <w:rStyle w:val="af4"/>
            <w:noProof/>
          </w:rPr>
          <w:t>2.7.4 Утверждение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</w:hyperlink>
    </w:p>
    <w:p w14:paraId="0BF67E9D" w14:textId="32251FD9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8" w:history="1">
        <w:r w:rsidRPr="00031F68">
          <w:rPr>
            <w:rStyle w:val="af4"/>
            <w:noProof/>
          </w:rPr>
          <w:t>2.7.5 Редактирование и повторное утверждение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14:paraId="0A6412CC" w14:textId="7CCF5667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19" w:history="1">
        <w:r w:rsidRPr="00031F68">
          <w:rPr>
            <w:rStyle w:val="af4"/>
            <w:noProof/>
          </w:rPr>
          <w:t>2.8 Результат рассмотрения заявки в Министерстве финансов Российской Федерации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14:paraId="3C31D3B5" w14:textId="1352BE9A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20" w:history="1">
        <w:r w:rsidRPr="00031F68">
          <w:rPr>
            <w:rStyle w:val="af4"/>
            <w:noProof/>
          </w:rPr>
          <w:t>2.8.1 Просмотр подписанной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</w:hyperlink>
    </w:p>
    <w:p w14:paraId="5E93980D" w14:textId="2CC9EEC3" w:rsidR="00174CCC" w:rsidRDefault="00174CCC">
      <w:pPr>
        <w:pStyle w:val="34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21" w:history="1">
        <w:r w:rsidRPr="00031F68">
          <w:rPr>
            <w:rStyle w:val="af4"/>
            <w:noProof/>
          </w:rPr>
          <w:t>2.8.2 Просмотр истории резолюций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145</w:t>
        </w:r>
        <w:r>
          <w:rPr>
            <w:noProof/>
            <w:webHidden/>
          </w:rPr>
          <w:fldChar w:fldCharType="end"/>
        </w:r>
      </w:hyperlink>
    </w:p>
    <w:p w14:paraId="5F3D07A2" w14:textId="2D06D1D2" w:rsidR="00174CCC" w:rsidRDefault="00174CCC">
      <w:pPr>
        <w:pStyle w:val="18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22" w:history="1">
        <w:r w:rsidRPr="00031F68">
          <w:rPr>
            <w:rStyle w:val="af4"/>
            <w:noProof/>
          </w:rPr>
          <w:t>3 Работа в подразделе «Операторы»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</w:hyperlink>
    </w:p>
    <w:p w14:paraId="435AB4AF" w14:textId="58AAFAFF" w:rsidR="00174CCC" w:rsidRDefault="00174CCC">
      <w:pPr>
        <w:pStyle w:val="2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23" w:history="1">
        <w:r w:rsidRPr="00031F68">
          <w:rPr>
            <w:rStyle w:val="af4"/>
            <w:noProof/>
          </w:rPr>
          <w:t>3.1 Просмотр карточки оператора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153</w:t>
        </w:r>
        <w:r>
          <w:rPr>
            <w:noProof/>
            <w:webHidden/>
          </w:rPr>
          <w:fldChar w:fldCharType="end"/>
        </w:r>
      </w:hyperlink>
    </w:p>
    <w:p w14:paraId="09D26775" w14:textId="3F711EF9" w:rsidR="00174CCC" w:rsidRDefault="00174CCC">
      <w:pPr>
        <w:pStyle w:val="18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93966324" w:history="1">
        <w:r w:rsidRPr="00031F68">
          <w:rPr>
            <w:rStyle w:val="af4"/>
            <w:noProof/>
          </w:rPr>
          <w:t>4 Формирование обращений в техническую поддержку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_Toc193966324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165</w:t>
        </w:r>
        <w:r>
          <w:rPr>
            <w:noProof/>
            <w:webHidden/>
          </w:rPr>
          <w:fldChar w:fldCharType="end"/>
        </w:r>
      </w:hyperlink>
    </w:p>
    <w:p w14:paraId="073044F7" w14:textId="2C975418" w:rsidR="003B0AF7" w:rsidRPr="00B455B6" w:rsidRDefault="00760C95" w:rsidP="00AA2B97">
      <w:pPr>
        <w:rPr>
          <w:lang w:val="en-US"/>
        </w:rPr>
      </w:pPr>
      <w:r>
        <w:fldChar w:fldCharType="end"/>
      </w:r>
      <w:r w:rsidR="003B0AF7" w:rsidRPr="0067527F">
        <w:br w:type="page"/>
      </w:r>
    </w:p>
    <w:p w14:paraId="61D25972" w14:textId="77777777" w:rsidR="003B0AF7" w:rsidRPr="00E52CD9" w:rsidRDefault="003B0AF7" w:rsidP="009441F6">
      <w:pPr>
        <w:pStyle w:val="affff0"/>
      </w:pPr>
      <w:r w:rsidRPr="00E52CD9">
        <w:lastRenderedPageBreak/>
        <w:t>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7"/>
        <w:gridCol w:w="6961"/>
      </w:tblGrid>
      <w:tr w:rsidR="003B0AF7" w:rsidRPr="0067527F" w14:paraId="6E137B94" w14:textId="77777777" w:rsidTr="00454B92">
        <w:trPr>
          <w:tblHeader/>
        </w:trPr>
        <w:tc>
          <w:tcPr>
            <w:tcW w:w="1385" w:type="pct"/>
            <w:shd w:val="clear" w:color="auto" w:fill="auto"/>
          </w:tcPr>
          <w:p w14:paraId="5DBE6093" w14:textId="0031C2ED" w:rsidR="003B0AF7" w:rsidRPr="00E52CD9" w:rsidRDefault="003F5835" w:rsidP="00552240">
            <w:pPr>
              <w:pStyle w:val="Header14"/>
            </w:pPr>
            <w:r>
              <w:t>Сокращение</w:t>
            </w:r>
          </w:p>
        </w:tc>
        <w:tc>
          <w:tcPr>
            <w:tcW w:w="3615" w:type="pct"/>
            <w:shd w:val="clear" w:color="auto" w:fill="auto"/>
          </w:tcPr>
          <w:p w14:paraId="6B8BD266" w14:textId="2096C423" w:rsidR="003B0AF7" w:rsidRPr="00E52CD9" w:rsidRDefault="003F5835" w:rsidP="00552240">
            <w:pPr>
              <w:pStyle w:val="Header14"/>
            </w:pPr>
            <w:r>
              <w:t>Наименование</w:t>
            </w:r>
          </w:p>
        </w:tc>
      </w:tr>
      <w:tr w:rsidR="00CC18D6" w:rsidRPr="0067527F" w14:paraId="3372D129" w14:textId="77777777" w:rsidTr="00552240">
        <w:tc>
          <w:tcPr>
            <w:tcW w:w="1385" w:type="pct"/>
            <w:shd w:val="clear" w:color="auto" w:fill="auto"/>
          </w:tcPr>
          <w:p w14:paraId="7CABBA3E" w14:textId="77777777" w:rsidR="00CC18D6" w:rsidRDefault="00CC18D6" w:rsidP="004542E9">
            <w:pPr>
              <w:pStyle w:val="TableGraf14L"/>
            </w:pPr>
            <w:r>
              <w:t>БИК</w:t>
            </w:r>
          </w:p>
        </w:tc>
        <w:tc>
          <w:tcPr>
            <w:tcW w:w="3615" w:type="pct"/>
            <w:shd w:val="clear" w:color="auto" w:fill="auto"/>
          </w:tcPr>
          <w:p w14:paraId="6314E3C4" w14:textId="77777777" w:rsidR="00CC18D6" w:rsidRDefault="00CC18D6" w:rsidP="004542E9">
            <w:pPr>
              <w:pStyle w:val="TableGraf14L"/>
            </w:pPr>
            <w:r w:rsidRPr="00CC18D6">
              <w:t>Банковский идентификационный код</w:t>
            </w:r>
          </w:p>
        </w:tc>
      </w:tr>
      <w:tr w:rsidR="00CC18D6" w:rsidRPr="0067527F" w14:paraId="3FC6BD70" w14:textId="77777777" w:rsidTr="00552240">
        <w:tc>
          <w:tcPr>
            <w:tcW w:w="1385" w:type="pct"/>
            <w:shd w:val="clear" w:color="auto" w:fill="auto"/>
          </w:tcPr>
          <w:p w14:paraId="56CEEE81" w14:textId="77777777" w:rsidR="00CC18D6" w:rsidRDefault="00CC18D6" w:rsidP="004542E9">
            <w:pPr>
              <w:pStyle w:val="TableGraf14L"/>
            </w:pPr>
            <w:r w:rsidRPr="00CC18D6">
              <w:t>ЕГРЮЛ</w:t>
            </w:r>
          </w:p>
        </w:tc>
        <w:tc>
          <w:tcPr>
            <w:tcW w:w="3615" w:type="pct"/>
            <w:shd w:val="clear" w:color="auto" w:fill="auto"/>
          </w:tcPr>
          <w:p w14:paraId="5BA0B82F" w14:textId="77777777" w:rsidR="00CC18D6" w:rsidRDefault="00CC18D6" w:rsidP="004542E9">
            <w:pPr>
              <w:pStyle w:val="TableGraf14L"/>
            </w:pPr>
            <w:r w:rsidRPr="00CC18D6">
              <w:t>Единый государственный реестр юридических лиц</w:t>
            </w:r>
          </w:p>
        </w:tc>
      </w:tr>
      <w:tr w:rsidR="00CC18D6" w:rsidRPr="0067527F" w14:paraId="1C99ED98" w14:textId="77777777" w:rsidTr="00552240">
        <w:tc>
          <w:tcPr>
            <w:tcW w:w="1385" w:type="pct"/>
            <w:shd w:val="clear" w:color="auto" w:fill="auto"/>
          </w:tcPr>
          <w:p w14:paraId="465E4DC6" w14:textId="77777777" w:rsidR="00CC18D6" w:rsidRPr="009E23C6" w:rsidRDefault="00CC18D6" w:rsidP="004542E9">
            <w:pPr>
              <w:pStyle w:val="TableGraf14L"/>
            </w:pPr>
            <w:r w:rsidRPr="009E23C6">
              <w:t>ИНН</w:t>
            </w:r>
          </w:p>
        </w:tc>
        <w:tc>
          <w:tcPr>
            <w:tcW w:w="3615" w:type="pct"/>
            <w:shd w:val="clear" w:color="auto" w:fill="auto"/>
          </w:tcPr>
          <w:p w14:paraId="2ADA87D6" w14:textId="77777777" w:rsidR="00CC18D6" w:rsidRPr="009E23C6" w:rsidRDefault="00CC18D6" w:rsidP="004542E9">
            <w:pPr>
              <w:pStyle w:val="TableGraf14L"/>
            </w:pPr>
            <w:r w:rsidRPr="009E23C6">
              <w:t>Идентификационный номер налогоплательщика</w:t>
            </w:r>
          </w:p>
        </w:tc>
      </w:tr>
      <w:tr w:rsidR="00CC18D6" w:rsidRPr="0067527F" w14:paraId="5ADCDC2D" w14:textId="77777777" w:rsidTr="00552240">
        <w:tc>
          <w:tcPr>
            <w:tcW w:w="1385" w:type="pct"/>
            <w:shd w:val="clear" w:color="auto" w:fill="auto"/>
          </w:tcPr>
          <w:p w14:paraId="583C9352" w14:textId="77777777" w:rsidR="00CC18D6" w:rsidRPr="009E23C6" w:rsidRDefault="00CC18D6" w:rsidP="004542E9">
            <w:pPr>
              <w:pStyle w:val="TableGraf14L"/>
            </w:pPr>
            <w:r w:rsidRPr="009E23C6">
              <w:t>ИП</w:t>
            </w:r>
          </w:p>
        </w:tc>
        <w:tc>
          <w:tcPr>
            <w:tcW w:w="3615" w:type="pct"/>
            <w:shd w:val="clear" w:color="auto" w:fill="auto"/>
          </w:tcPr>
          <w:p w14:paraId="26EC85FC" w14:textId="77777777" w:rsidR="00CC18D6" w:rsidRPr="009E23C6" w:rsidRDefault="00CC18D6" w:rsidP="00E01F0C">
            <w:pPr>
              <w:pStyle w:val="TableGraf14L"/>
            </w:pPr>
            <w:r w:rsidRPr="009E23C6">
              <w:t>Индивидуальный предприниматель</w:t>
            </w:r>
          </w:p>
        </w:tc>
      </w:tr>
      <w:tr w:rsidR="00CC18D6" w:rsidRPr="0067527F" w14:paraId="34E41A43" w14:textId="77777777" w:rsidTr="00552240">
        <w:tc>
          <w:tcPr>
            <w:tcW w:w="1385" w:type="pct"/>
            <w:shd w:val="clear" w:color="auto" w:fill="auto"/>
          </w:tcPr>
          <w:p w14:paraId="65F79D10" w14:textId="77777777" w:rsidR="00CC18D6" w:rsidRPr="009E23C6" w:rsidRDefault="00CC18D6" w:rsidP="004542E9">
            <w:pPr>
              <w:pStyle w:val="TableGraf14L"/>
            </w:pPr>
            <w:r w:rsidRPr="009E23C6">
              <w:t>КПП</w:t>
            </w:r>
          </w:p>
        </w:tc>
        <w:tc>
          <w:tcPr>
            <w:tcW w:w="3615" w:type="pct"/>
            <w:shd w:val="clear" w:color="auto" w:fill="auto"/>
          </w:tcPr>
          <w:p w14:paraId="67514C2C" w14:textId="77777777" w:rsidR="00CC18D6" w:rsidRPr="009E23C6" w:rsidRDefault="00CC18D6" w:rsidP="004542E9">
            <w:pPr>
              <w:pStyle w:val="TableGraf14L"/>
            </w:pPr>
            <w:r w:rsidRPr="009E23C6">
              <w:t>Код причины поставки на учет</w:t>
            </w:r>
          </w:p>
        </w:tc>
      </w:tr>
      <w:tr w:rsidR="00CC18D6" w:rsidRPr="0067527F" w14:paraId="75D35A61" w14:textId="77777777" w:rsidTr="00552240">
        <w:tc>
          <w:tcPr>
            <w:tcW w:w="1385" w:type="pct"/>
            <w:shd w:val="clear" w:color="auto" w:fill="auto"/>
          </w:tcPr>
          <w:p w14:paraId="2DD053DC" w14:textId="77777777" w:rsidR="00CC18D6" w:rsidRPr="009E23C6" w:rsidRDefault="00CC18D6" w:rsidP="004542E9">
            <w:pPr>
              <w:pStyle w:val="TableGraf14L"/>
            </w:pPr>
            <w:r w:rsidRPr="009E23C6">
              <w:t>Минфин России</w:t>
            </w:r>
          </w:p>
        </w:tc>
        <w:tc>
          <w:tcPr>
            <w:tcW w:w="3615" w:type="pct"/>
            <w:shd w:val="clear" w:color="auto" w:fill="auto"/>
          </w:tcPr>
          <w:p w14:paraId="2C2DD865" w14:textId="77777777" w:rsidR="00CC18D6" w:rsidRPr="009E23C6" w:rsidRDefault="00CC18D6" w:rsidP="004542E9">
            <w:pPr>
              <w:pStyle w:val="TableGraf14L"/>
            </w:pPr>
            <w:r w:rsidRPr="009E23C6">
              <w:t>Министерство финансов Российской Федерации</w:t>
            </w:r>
          </w:p>
        </w:tc>
      </w:tr>
      <w:tr w:rsidR="00CC18D6" w:rsidRPr="0067527F" w14:paraId="436A4B5D" w14:textId="77777777" w:rsidTr="00552240">
        <w:tc>
          <w:tcPr>
            <w:tcW w:w="1385" w:type="pct"/>
            <w:shd w:val="clear" w:color="auto" w:fill="auto"/>
          </w:tcPr>
          <w:p w14:paraId="483F2436" w14:textId="77777777" w:rsidR="00CC18D6" w:rsidRDefault="00CC18D6" w:rsidP="004542E9">
            <w:pPr>
              <w:pStyle w:val="TableGraf14L"/>
            </w:pPr>
            <w:r>
              <w:t>Модуль формирования заявок на регистрацию</w:t>
            </w:r>
          </w:p>
        </w:tc>
        <w:tc>
          <w:tcPr>
            <w:tcW w:w="3615" w:type="pct"/>
            <w:shd w:val="clear" w:color="auto" w:fill="auto"/>
          </w:tcPr>
          <w:p w14:paraId="395D17E4" w14:textId="77777777" w:rsidR="00CC18D6" w:rsidRDefault="00CC18D6" w:rsidP="003822D3">
            <w:pPr>
              <w:pStyle w:val="TableGraf14L"/>
            </w:pPr>
            <w:r>
              <w:t>Модуль формирования заявок на регистрацию субъектов</w:t>
            </w:r>
            <w:r w:rsidRPr="00D96170">
              <w:t xml:space="preserve">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CC18D6" w:rsidRPr="0067527F" w14:paraId="2226CAFE" w14:textId="77777777" w:rsidTr="00552240">
        <w:tc>
          <w:tcPr>
            <w:tcW w:w="1385" w:type="pct"/>
            <w:shd w:val="clear" w:color="auto" w:fill="auto"/>
          </w:tcPr>
          <w:p w14:paraId="5FD9F7D7" w14:textId="77777777" w:rsidR="00CC18D6" w:rsidRPr="009E23C6" w:rsidRDefault="00CC18D6" w:rsidP="004542E9">
            <w:pPr>
              <w:pStyle w:val="TableGraf14L"/>
            </w:pPr>
            <w:r w:rsidRPr="009E23C6">
              <w:t>МФ</w:t>
            </w:r>
          </w:p>
        </w:tc>
        <w:tc>
          <w:tcPr>
            <w:tcW w:w="3615" w:type="pct"/>
            <w:shd w:val="clear" w:color="auto" w:fill="auto"/>
          </w:tcPr>
          <w:p w14:paraId="4805D0C4" w14:textId="77777777" w:rsidR="00CC18D6" w:rsidRPr="009E23C6" w:rsidRDefault="00CC18D6" w:rsidP="00570661">
            <w:pPr>
              <w:pStyle w:val="TableGraf14L"/>
            </w:pPr>
            <w:r w:rsidRPr="009E23C6">
              <w:t>Оператор Системы с полномочиями Министерства финансов Российской Федерации</w:t>
            </w:r>
          </w:p>
        </w:tc>
      </w:tr>
      <w:tr w:rsidR="00CC18D6" w:rsidRPr="0067527F" w14:paraId="5BD0E616" w14:textId="77777777" w:rsidTr="00552240">
        <w:tc>
          <w:tcPr>
            <w:tcW w:w="1385" w:type="pct"/>
            <w:shd w:val="clear" w:color="auto" w:fill="auto"/>
          </w:tcPr>
          <w:p w14:paraId="4546394E" w14:textId="77777777" w:rsidR="00CC18D6" w:rsidRPr="00CC18D6" w:rsidRDefault="00CC18D6" w:rsidP="004542E9">
            <w:pPr>
              <w:pStyle w:val="TableGraf14L"/>
            </w:pPr>
            <w:r>
              <w:t>МЧД</w:t>
            </w:r>
          </w:p>
        </w:tc>
        <w:tc>
          <w:tcPr>
            <w:tcW w:w="3615" w:type="pct"/>
            <w:shd w:val="clear" w:color="auto" w:fill="auto"/>
          </w:tcPr>
          <w:p w14:paraId="321146AB" w14:textId="77777777" w:rsidR="00CC18D6" w:rsidRDefault="00CC18D6" w:rsidP="004542E9">
            <w:pPr>
              <w:pStyle w:val="TableGraf14L"/>
            </w:pPr>
            <w:r>
              <w:t>Машиночитаемая доверенность</w:t>
            </w:r>
          </w:p>
        </w:tc>
      </w:tr>
      <w:tr w:rsidR="00CC18D6" w:rsidRPr="0067527F" w14:paraId="3BC81E56" w14:textId="77777777" w:rsidTr="00552240">
        <w:tc>
          <w:tcPr>
            <w:tcW w:w="1385" w:type="pct"/>
            <w:shd w:val="clear" w:color="auto" w:fill="auto"/>
          </w:tcPr>
          <w:p w14:paraId="7817BD45" w14:textId="77777777" w:rsidR="00CC18D6" w:rsidRDefault="00CC18D6" w:rsidP="004542E9">
            <w:pPr>
              <w:pStyle w:val="TableGraf14L"/>
            </w:pPr>
            <w:r>
              <w:t>ОГРН</w:t>
            </w:r>
          </w:p>
        </w:tc>
        <w:tc>
          <w:tcPr>
            <w:tcW w:w="3615" w:type="pct"/>
            <w:shd w:val="clear" w:color="auto" w:fill="auto"/>
          </w:tcPr>
          <w:p w14:paraId="41C4F3C2" w14:textId="77777777" w:rsidR="00CC18D6" w:rsidRDefault="00CC18D6" w:rsidP="004542E9">
            <w:pPr>
              <w:pStyle w:val="TableGraf14L"/>
            </w:pPr>
            <w:r>
              <w:t>Основной государственный регистрационный номер</w:t>
            </w:r>
          </w:p>
        </w:tc>
      </w:tr>
      <w:tr w:rsidR="00CC18D6" w:rsidRPr="0067527F" w14:paraId="6578CB68" w14:textId="77777777" w:rsidTr="00552240">
        <w:tc>
          <w:tcPr>
            <w:tcW w:w="1385" w:type="pct"/>
            <w:shd w:val="clear" w:color="auto" w:fill="auto"/>
          </w:tcPr>
          <w:p w14:paraId="0740A050" w14:textId="77777777" w:rsidR="00CC18D6" w:rsidRDefault="00CC18D6" w:rsidP="004542E9">
            <w:pPr>
              <w:pStyle w:val="TableGraf14L"/>
            </w:pPr>
            <w:r>
              <w:t>ОГРНИП</w:t>
            </w:r>
          </w:p>
        </w:tc>
        <w:tc>
          <w:tcPr>
            <w:tcW w:w="3615" w:type="pct"/>
            <w:shd w:val="clear" w:color="auto" w:fill="auto"/>
          </w:tcPr>
          <w:p w14:paraId="5552D316" w14:textId="77777777" w:rsidR="00CC18D6" w:rsidRDefault="00CC18D6" w:rsidP="004542E9">
            <w:pPr>
              <w:pStyle w:val="TableGraf14L"/>
            </w:pPr>
            <w:r>
              <w:t>Основной государственный регистрационный номер индивидуального предпринимателя</w:t>
            </w:r>
          </w:p>
        </w:tc>
      </w:tr>
      <w:tr w:rsidR="00CC18D6" w:rsidRPr="0067527F" w14:paraId="4274AFE8" w14:textId="77777777" w:rsidTr="00552240">
        <w:tc>
          <w:tcPr>
            <w:tcW w:w="1385" w:type="pct"/>
            <w:shd w:val="clear" w:color="auto" w:fill="auto"/>
          </w:tcPr>
          <w:p w14:paraId="66203B82" w14:textId="77777777" w:rsidR="00CC18D6" w:rsidRDefault="00CC18D6" w:rsidP="004542E9">
            <w:pPr>
              <w:pStyle w:val="TableGraf14L"/>
            </w:pPr>
            <w:r>
              <w:t>ОКОПФ</w:t>
            </w:r>
          </w:p>
        </w:tc>
        <w:tc>
          <w:tcPr>
            <w:tcW w:w="3615" w:type="pct"/>
            <w:shd w:val="clear" w:color="auto" w:fill="auto"/>
          </w:tcPr>
          <w:p w14:paraId="7D97C530" w14:textId="77777777" w:rsidR="00CC18D6" w:rsidRDefault="00CC18D6" w:rsidP="004542E9">
            <w:pPr>
              <w:pStyle w:val="TableGraf14L"/>
            </w:pPr>
            <w:r>
              <w:t>Общероссийский классификатор организационно-правовых форм</w:t>
            </w:r>
          </w:p>
        </w:tc>
      </w:tr>
      <w:tr w:rsidR="00CC18D6" w:rsidRPr="0067527F" w14:paraId="2D714001" w14:textId="77777777" w:rsidTr="00552240">
        <w:tc>
          <w:tcPr>
            <w:tcW w:w="1385" w:type="pct"/>
            <w:shd w:val="clear" w:color="auto" w:fill="auto"/>
          </w:tcPr>
          <w:p w14:paraId="118D3FA9" w14:textId="77777777" w:rsidR="00CC18D6" w:rsidRDefault="00CC18D6" w:rsidP="004542E9">
            <w:pPr>
              <w:pStyle w:val="TableGraf14L"/>
            </w:pPr>
            <w:r>
              <w:t>ОКПО</w:t>
            </w:r>
          </w:p>
        </w:tc>
        <w:tc>
          <w:tcPr>
            <w:tcW w:w="3615" w:type="pct"/>
            <w:shd w:val="clear" w:color="auto" w:fill="auto"/>
          </w:tcPr>
          <w:p w14:paraId="72CFEAD7" w14:textId="77777777" w:rsidR="00CC18D6" w:rsidRDefault="00CC18D6" w:rsidP="004542E9">
            <w:pPr>
              <w:pStyle w:val="TableGraf14L"/>
            </w:pPr>
            <w:r w:rsidRPr="00CC18D6">
              <w:t>Общероссийский классификатор предприятий и организаций</w:t>
            </w:r>
          </w:p>
        </w:tc>
      </w:tr>
      <w:tr w:rsidR="00CC18D6" w:rsidRPr="0067527F" w14:paraId="5AFC5098" w14:textId="77777777" w:rsidTr="00552240">
        <w:tc>
          <w:tcPr>
            <w:tcW w:w="1385" w:type="pct"/>
            <w:shd w:val="clear" w:color="auto" w:fill="auto"/>
          </w:tcPr>
          <w:p w14:paraId="6CB1309D" w14:textId="77777777" w:rsidR="00CC18D6" w:rsidRDefault="00CC18D6" w:rsidP="004542E9">
            <w:pPr>
              <w:pStyle w:val="TableGraf14L"/>
            </w:pPr>
            <w:r>
              <w:t>ОКТМО</w:t>
            </w:r>
          </w:p>
        </w:tc>
        <w:tc>
          <w:tcPr>
            <w:tcW w:w="3615" w:type="pct"/>
            <w:shd w:val="clear" w:color="auto" w:fill="auto"/>
          </w:tcPr>
          <w:p w14:paraId="64A2F776" w14:textId="77777777" w:rsidR="00CC18D6" w:rsidRPr="004542E9" w:rsidRDefault="00CC18D6" w:rsidP="004542E9">
            <w:pPr>
              <w:pStyle w:val="TableGraf14L"/>
              <w:rPr>
                <w:rFonts w:ascii="Calibri" w:hAnsi="Calibri"/>
                <w:color w:val="000000"/>
                <w:sz w:val="22"/>
              </w:rPr>
            </w:pPr>
            <w:r w:rsidRPr="004542E9">
              <w:t>Общероссийский классификатор территорий муниципальных образований</w:t>
            </w:r>
          </w:p>
        </w:tc>
      </w:tr>
      <w:tr w:rsidR="00CC18D6" w:rsidRPr="0067527F" w14:paraId="3374D903" w14:textId="77777777" w:rsidTr="00552240">
        <w:tc>
          <w:tcPr>
            <w:tcW w:w="1385" w:type="pct"/>
            <w:shd w:val="clear" w:color="auto" w:fill="auto"/>
          </w:tcPr>
          <w:p w14:paraId="1CACB22F" w14:textId="77777777" w:rsidR="00CC18D6" w:rsidRPr="0067527F" w:rsidRDefault="00CC18D6" w:rsidP="004542E9">
            <w:pPr>
              <w:pStyle w:val="TableGraf14L"/>
            </w:pPr>
            <w:r>
              <w:t>ОРД</w:t>
            </w:r>
          </w:p>
        </w:tc>
        <w:tc>
          <w:tcPr>
            <w:tcW w:w="3615" w:type="pct"/>
            <w:shd w:val="clear" w:color="auto" w:fill="auto"/>
          </w:tcPr>
          <w:p w14:paraId="283C7C2F" w14:textId="77777777" w:rsidR="00CC18D6" w:rsidRPr="0067527F" w:rsidRDefault="00CC18D6" w:rsidP="00AF2CD1">
            <w:pPr>
              <w:pStyle w:val="TableGraf14L"/>
            </w:pPr>
            <w:r>
              <w:t>Организационно-распорядительный документ для полномочий с правом утверждения</w:t>
            </w:r>
          </w:p>
        </w:tc>
      </w:tr>
      <w:tr w:rsidR="00CC18D6" w:rsidRPr="0067527F" w14:paraId="2072CF7D" w14:textId="77777777" w:rsidTr="00552240">
        <w:tc>
          <w:tcPr>
            <w:tcW w:w="1385" w:type="pct"/>
            <w:shd w:val="clear" w:color="auto" w:fill="auto"/>
          </w:tcPr>
          <w:p w14:paraId="24B61BF0" w14:textId="77777777" w:rsidR="00CC18D6" w:rsidRDefault="00CC18D6" w:rsidP="004542E9">
            <w:pPr>
              <w:pStyle w:val="TableGraf14L"/>
            </w:pPr>
            <w:r>
              <w:t>ОРФК</w:t>
            </w:r>
          </w:p>
        </w:tc>
        <w:tc>
          <w:tcPr>
            <w:tcW w:w="3615" w:type="pct"/>
            <w:shd w:val="clear" w:color="auto" w:fill="auto"/>
          </w:tcPr>
          <w:p w14:paraId="795A837A" w14:textId="6DDD18A7" w:rsidR="00CC18D6" w:rsidRDefault="00CC18D6" w:rsidP="003605F1">
            <w:pPr>
              <w:pStyle w:val="TableGraf14L"/>
            </w:pPr>
            <w:r>
              <w:t xml:space="preserve">Орган Федерального </w:t>
            </w:r>
            <w:r w:rsidR="00BC7096">
              <w:t>казначейства</w:t>
            </w:r>
          </w:p>
        </w:tc>
      </w:tr>
      <w:tr w:rsidR="00CC18D6" w:rsidRPr="0067527F" w14:paraId="66F9A7B7" w14:textId="77777777" w:rsidTr="00552240">
        <w:tc>
          <w:tcPr>
            <w:tcW w:w="1385" w:type="pct"/>
            <w:shd w:val="clear" w:color="auto" w:fill="auto"/>
          </w:tcPr>
          <w:p w14:paraId="6F8EC51A" w14:textId="77777777" w:rsidR="00CC18D6" w:rsidRDefault="00CC18D6" w:rsidP="004542E9">
            <w:pPr>
              <w:pStyle w:val="TableGraf14L"/>
            </w:pPr>
            <w:r>
              <w:t>РФ</w:t>
            </w:r>
          </w:p>
        </w:tc>
        <w:tc>
          <w:tcPr>
            <w:tcW w:w="3615" w:type="pct"/>
            <w:shd w:val="clear" w:color="auto" w:fill="auto"/>
          </w:tcPr>
          <w:p w14:paraId="532C565A" w14:textId="77777777" w:rsidR="00CC18D6" w:rsidRDefault="00CC18D6" w:rsidP="004542E9">
            <w:pPr>
              <w:pStyle w:val="TableGraf14L"/>
            </w:pPr>
            <w:r>
              <w:t>Российская Федерация</w:t>
            </w:r>
          </w:p>
        </w:tc>
      </w:tr>
      <w:tr w:rsidR="00CC18D6" w:rsidRPr="0067527F" w14:paraId="1891210E" w14:textId="77777777" w:rsidTr="00552240">
        <w:tc>
          <w:tcPr>
            <w:tcW w:w="1385" w:type="pct"/>
            <w:shd w:val="clear" w:color="auto" w:fill="auto"/>
          </w:tcPr>
          <w:p w14:paraId="61B01C5F" w14:textId="77777777" w:rsidR="00CC18D6" w:rsidRDefault="00CC18D6" w:rsidP="004542E9">
            <w:pPr>
              <w:pStyle w:val="TableGraf14L"/>
            </w:pPr>
            <w:r>
              <w:lastRenderedPageBreak/>
              <w:t>Система</w:t>
            </w:r>
          </w:p>
        </w:tc>
        <w:tc>
          <w:tcPr>
            <w:tcW w:w="3615" w:type="pct"/>
            <w:shd w:val="clear" w:color="auto" w:fill="auto"/>
          </w:tcPr>
          <w:p w14:paraId="3C3D5921" w14:textId="77777777" w:rsidR="00CC18D6" w:rsidRDefault="00CC18D6" w:rsidP="004542E9">
            <w:pPr>
              <w:pStyle w:val="TableGraf14L"/>
            </w:pPr>
            <w:r>
              <w:t>Государственная интегрированная информационная система управления общественными финансами «Электронный бюджет»</w:t>
            </w:r>
          </w:p>
        </w:tc>
      </w:tr>
      <w:tr w:rsidR="00CC18D6" w:rsidRPr="0067527F" w14:paraId="3B49705A" w14:textId="77777777" w:rsidTr="00552240">
        <w:tc>
          <w:tcPr>
            <w:tcW w:w="1385" w:type="pct"/>
            <w:shd w:val="clear" w:color="auto" w:fill="auto"/>
          </w:tcPr>
          <w:p w14:paraId="12ADD64D" w14:textId="77777777" w:rsidR="00CC18D6" w:rsidRDefault="00CC18D6" w:rsidP="004542E9">
            <w:pPr>
              <w:pStyle w:val="TableGraf14L"/>
            </w:pPr>
            <w:r w:rsidRPr="00CC18D6">
              <w:t>СНИЛС</w:t>
            </w:r>
          </w:p>
        </w:tc>
        <w:tc>
          <w:tcPr>
            <w:tcW w:w="3615" w:type="pct"/>
            <w:shd w:val="clear" w:color="auto" w:fill="auto"/>
          </w:tcPr>
          <w:p w14:paraId="32031500" w14:textId="77777777" w:rsidR="00CC18D6" w:rsidRDefault="00CC18D6" w:rsidP="004542E9">
            <w:pPr>
              <w:pStyle w:val="TableGraf14L"/>
            </w:pPr>
            <w:r w:rsidRPr="00CC18D6">
              <w:t>Страховой номер индивидуального лицевого счета</w:t>
            </w:r>
          </w:p>
        </w:tc>
      </w:tr>
      <w:tr w:rsidR="00CC18D6" w:rsidRPr="0067527F" w14:paraId="6C0DBD69" w14:textId="77777777" w:rsidTr="00552240">
        <w:tc>
          <w:tcPr>
            <w:tcW w:w="1385" w:type="pct"/>
            <w:shd w:val="clear" w:color="auto" w:fill="auto"/>
          </w:tcPr>
          <w:p w14:paraId="0B67EDE3" w14:textId="77777777" w:rsidR="00CC18D6" w:rsidRDefault="00CC18D6" w:rsidP="004542E9">
            <w:pPr>
              <w:pStyle w:val="TableGraf14L"/>
            </w:pPr>
            <w:r>
              <w:t>ТОФК</w:t>
            </w:r>
          </w:p>
        </w:tc>
        <w:tc>
          <w:tcPr>
            <w:tcW w:w="3615" w:type="pct"/>
            <w:shd w:val="clear" w:color="auto" w:fill="auto"/>
          </w:tcPr>
          <w:p w14:paraId="2D1DD1FE" w14:textId="77777777" w:rsidR="00CC18D6" w:rsidRDefault="00CC18D6" w:rsidP="004542E9">
            <w:pPr>
              <w:pStyle w:val="TableGraf14L"/>
            </w:pPr>
            <w:r>
              <w:t>Территориальный орган Федерального казначейства</w:t>
            </w:r>
          </w:p>
        </w:tc>
      </w:tr>
      <w:tr w:rsidR="00CC18D6" w:rsidRPr="0067527F" w14:paraId="3AA537A9" w14:textId="77777777" w:rsidTr="00552240">
        <w:tc>
          <w:tcPr>
            <w:tcW w:w="1385" w:type="pct"/>
            <w:shd w:val="clear" w:color="auto" w:fill="auto"/>
          </w:tcPr>
          <w:p w14:paraId="004431A9" w14:textId="77777777" w:rsidR="00CC18D6" w:rsidRPr="0067527F" w:rsidRDefault="00CC18D6" w:rsidP="004542E9">
            <w:pPr>
              <w:pStyle w:val="TableGraf14L"/>
            </w:pPr>
            <w:r>
              <w:t>Физ. лицо</w:t>
            </w:r>
          </w:p>
        </w:tc>
        <w:tc>
          <w:tcPr>
            <w:tcW w:w="3615" w:type="pct"/>
            <w:shd w:val="clear" w:color="auto" w:fill="auto"/>
          </w:tcPr>
          <w:p w14:paraId="5331DAD6" w14:textId="77777777" w:rsidR="00CC18D6" w:rsidRPr="0067527F" w:rsidRDefault="00CC18D6" w:rsidP="004542E9">
            <w:pPr>
              <w:pStyle w:val="TableGraf14L"/>
            </w:pPr>
            <w:r>
              <w:t>Физическое лицо</w:t>
            </w:r>
          </w:p>
        </w:tc>
      </w:tr>
      <w:tr w:rsidR="00CC18D6" w:rsidRPr="0067527F" w14:paraId="08DEA929" w14:textId="77777777" w:rsidTr="00552240">
        <w:tc>
          <w:tcPr>
            <w:tcW w:w="1385" w:type="pct"/>
            <w:shd w:val="clear" w:color="auto" w:fill="auto"/>
          </w:tcPr>
          <w:p w14:paraId="6F55102E" w14:textId="77777777" w:rsidR="00CC18D6" w:rsidRPr="008954AD" w:rsidRDefault="00CC18D6" w:rsidP="004542E9">
            <w:pPr>
              <w:pStyle w:val="TableGraf14L"/>
            </w:pPr>
            <w:r w:rsidRPr="008954AD">
              <w:t>ФК</w:t>
            </w:r>
          </w:p>
        </w:tc>
        <w:tc>
          <w:tcPr>
            <w:tcW w:w="3615" w:type="pct"/>
            <w:shd w:val="clear" w:color="auto" w:fill="auto"/>
          </w:tcPr>
          <w:p w14:paraId="2D5AA0FC" w14:textId="32432832" w:rsidR="00CC18D6" w:rsidRPr="008954AD" w:rsidRDefault="00CC18D6">
            <w:pPr>
              <w:pStyle w:val="TableGraf14L"/>
            </w:pPr>
            <w:r w:rsidRPr="008954AD">
              <w:t>Оператор Системы с полномочиями Федерального казначейства</w:t>
            </w:r>
          </w:p>
        </w:tc>
      </w:tr>
      <w:tr w:rsidR="00CC18D6" w:rsidRPr="0067527F" w14:paraId="4898AFC9" w14:textId="77777777" w:rsidTr="00552240">
        <w:tc>
          <w:tcPr>
            <w:tcW w:w="1385" w:type="pct"/>
            <w:shd w:val="clear" w:color="auto" w:fill="auto"/>
          </w:tcPr>
          <w:p w14:paraId="610C338E" w14:textId="77777777" w:rsidR="00CC18D6" w:rsidRDefault="00CC18D6" w:rsidP="004542E9">
            <w:pPr>
              <w:pStyle w:val="TableGraf14L"/>
            </w:pPr>
            <w:r w:rsidRPr="00CC18D6">
              <w:t>ФОИВ</w:t>
            </w:r>
          </w:p>
        </w:tc>
        <w:tc>
          <w:tcPr>
            <w:tcW w:w="3615" w:type="pct"/>
            <w:shd w:val="clear" w:color="auto" w:fill="auto"/>
          </w:tcPr>
          <w:p w14:paraId="2C22A820" w14:textId="1EA7B2D5" w:rsidR="00CC18D6" w:rsidRDefault="00CC18D6" w:rsidP="004542E9">
            <w:pPr>
              <w:pStyle w:val="TableGraf14L"/>
            </w:pPr>
            <w:r>
              <w:t>Федеральный орган исполнительной власти</w:t>
            </w:r>
          </w:p>
        </w:tc>
      </w:tr>
      <w:tr w:rsidR="00CC18D6" w:rsidRPr="0067527F" w14:paraId="7C004D35" w14:textId="77777777" w:rsidTr="00552240">
        <w:tc>
          <w:tcPr>
            <w:tcW w:w="1385" w:type="pct"/>
            <w:shd w:val="clear" w:color="auto" w:fill="auto"/>
          </w:tcPr>
          <w:p w14:paraId="249C9BE5" w14:textId="5607ACF6" w:rsidR="00CC18D6" w:rsidRDefault="00CC18D6" w:rsidP="004542E9">
            <w:pPr>
              <w:pStyle w:val="TableGraf14L"/>
            </w:pPr>
            <w:r>
              <w:t>ЭП</w:t>
            </w:r>
          </w:p>
        </w:tc>
        <w:tc>
          <w:tcPr>
            <w:tcW w:w="3615" w:type="pct"/>
            <w:shd w:val="clear" w:color="auto" w:fill="auto"/>
          </w:tcPr>
          <w:p w14:paraId="27156CEB" w14:textId="7F834197" w:rsidR="00CC18D6" w:rsidRDefault="00CC18D6" w:rsidP="003605F1">
            <w:pPr>
              <w:pStyle w:val="TableGraf14L"/>
            </w:pPr>
            <w:r>
              <w:t>Электронная подпись</w:t>
            </w:r>
          </w:p>
        </w:tc>
      </w:tr>
      <w:tr w:rsidR="00CC18D6" w:rsidRPr="0067527F" w14:paraId="2A08AD66" w14:textId="77777777" w:rsidTr="00552240">
        <w:tc>
          <w:tcPr>
            <w:tcW w:w="1385" w:type="pct"/>
            <w:shd w:val="clear" w:color="auto" w:fill="auto"/>
          </w:tcPr>
          <w:p w14:paraId="329EE24A" w14:textId="77777777" w:rsidR="00CC18D6" w:rsidRDefault="00CC18D6" w:rsidP="004542E9">
            <w:pPr>
              <w:pStyle w:val="TableGraf14L"/>
            </w:pPr>
            <w:r>
              <w:t>Юр. лицо</w:t>
            </w:r>
          </w:p>
        </w:tc>
        <w:tc>
          <w:tcPr>
            <w:tcW w:w="3615" w:type="pct"/>
            <w:shd w:val="clear" w:color="auto" w:fill="auto"/>
          </w:tcPr>
          <w:p w14:paraId="145C0A6D" w14:textId="77777777" w:rsidR="00CC18D6" w:rsidRDefault="00CC18D6" w:rsidP="004542E9">
            <w:pPr>
              <w:pStyle w:val="TableGraf14L"/>
            </w:pPr>
            <w:r>
              <w:t>Юридическое лицо</w:t>
            </w:r>
          </w:p>
        </w:tc>
      </w:tr>
    </w:tbl>
    <w:p w14:paraId="14D98CEA" w14:textId="77777777" w:rsidR="00EC7208" w:rsidRPr="001B791B" w:rsidRDefault="003648C4" w:rsidP="001B791B">
      <w:pPr>
        <w:pStyle w:val="11"/>
      </w:pPr>
      <w:bookmarkStart w:id="0" w:name="_Toc193966297"/>
      <w:r w:rsidRPr="001B791B">
        <w:lastRenderedPageBreak/>
        <w:t>Запуск системы</w:t>
      </w:r>
      <w:bookmarkEnd w:id="0"/>
    </w:p>
    <w:p w14:paraId="7AEC21B6" w14:textId="1610B91B" w:rsidR="00C03541" w:rsidRPr="00B77EDC" w:rsidRDefault="00C03541">
      <w:pPr>
        <w:pStyle w:val="af2"/>
      </w:pPr>
      <w:bookmarkStart w:id="1" w:name="_Ref404690105"/>
      <w:r w:rsidRPr="00B77EDC">
        <w:t xml:space="preserve">Для начала работы с </w:t>
      </w:r>
      <w:r w:rsidR="00C62FC0">
        <w:t>государственной интегрированной информационной системой управления общественными финансами «Электронный бюджет» (далее – Система)</w:t>
      </w:r>
      <w:r w:rsidR="00C62FC0" w:rsidRPr="00B77EDC">
        <w:t xml:space="preserve"> </w:t>
      </w:r>
      <w:r w:rsidRPr="00B77EDC">
        <w:t>необходимо выполнить следующую последовательность действий:</w:t>
      </w:r>
    </w:p>
    <w:p w14:paraId="4FD6415F" w14:textId="1A9A0DFD" w:rsidR="00C03541" w:rsidRPr="001B791B" w:rsidRDefault="00C62FC0">
      <w:pPr>
        <w:pStyle w:val="-0"/>
      </w:pPr>
      <w:r w:rsidRPr="001B791B">
        <w:t xml:space="preserve">двойным нажатием левой кнопки мыши </w:t>
      </w:r>
      <w:r w:rsidR="00C03541" w:rsidRPr="001B791B">
        <w:t>запустить интернет-обозреватель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6996B5E5" w14:textId="4AA36B35" w:rsidR="00C03541" w:rsidRPr="001B791B" w:rsidRDefault="00C03541">
      <w:pPr>
        <w:pStyle w:val="-0"/>
      </w:pPr>
      <w:r w:rsidRPr="001B791B">
        <w:t xml:space="preserve">в адресной строке интернет-обозревателя ввести адрес: </w:t>
      </w:r>
      <w:hyperlink r:id="rId8" w:history="1">
        <w:r w:rsidR="00904576" w:rsidRPr="003B6A7C">
          <w:rPr>
            <w:rStyle w:val="af4"/>
            <w:rFonts w:eastAsiaTheme="majorEastAsia"/>
          </w:rPr>
          <w:t>http</w:t>
        </w:r>
        <w:r w:rsidR="000A49E7">
          <w:rPr>
            <w:rStyle w:val="af4"/>
            <w:rFonts w:eastAsiaTheme="majorEastAsia"/>
            <w:lang w:val="en-US"/>
          </w:rPr>
          <w:t>s</w:t>
        </w:r>
        <w:r w:rsidR="00904576" w:rsidRPr="003B6A7C">
          <w:rPr>
            <w:rStyle w:val="af4"/>
            <w:rFonts w:eastAsiaTheme="majorEastAsia"/>
          </w:rPr>
          <w:t>://budget.gov.ru/Вход</w:t>
        </w:r>
      </w:hyperlink>
      <w:r w:rsidR="00904576" w:rsidRPr="0054186E">
        <w:t>;</w:t>
      </w:r>
    </w:p>
    <w:p w14:paraId="55CD10F8" w14:textId="74E4061C" w:rsidR="00C03541" w:rsidRPr="001B791B" w:rsidRDefault="00C03541" w:rsidP="00174CCC">
      <w:pPr>
        <w:pStyle w:val="-0"/>
      </w:pPr>
      <w:r w:rsidRPr="001B791B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Pr="001B791B">
        <w:fldChar w:fldCharType="begin"/>
      </w:r>
      <w:r w:rsidRPr="001B791B">
        <w:instrText xml:space="preserve"> REF _Ref450750216 \h  \* MERGEFORMAT </w:instrText>
      </w:r>
      <w:r w:rsidRPr="001B791B">
        <w:fldChar w:fldCharType="separate"/>
      </w:r>
      <w:r w:rsidR="00174CCC">
        <w:t>Рисунок 1</w:t>
      </w:r>
      <w:r w:rsidRPr="001B791B">
        <w:fldChar w:fldCharType="end"/>
      </w:r>
      <w:r w:rsidRPr="001B791B">
        <w:t>);</w:t>
      </w:r>
    </w:p>
    <w:p w14:paraId="3710E0D2" w14:textId="69783118" w:rsidR="00C03541" w:rsidRPr="00587C7C" w:rsidRDefault="00776B35" w:rsidP="00C03541">
      <w:pPr>
        <w:pStyle w:val="af5"/>
      </w:pPr>
      <w:r>
        <w:drawing>
          <wp:inline distT="0" distB="0" distL="0" distR="0" wp14:anchorId="56D4839C" wp14:editId="62C9D7FC">
            <wp:extent cx="6120130" cy="3842872"/>
            <wp:effectExtent l="0" t="0" r="0" b="5715"/>
            <wp:docPr id="9" name="Рисунок 9" descr="C:\Users\IULII~1.IVA\AppData\Local\Temp\SNAGHTMLe8a0b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ULII~1.IVA\AppData\Local\Temp\SNAGHTMLe8a0b2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DB341" w14:textId="2F2A9739" w:rsidR="00C03541" w:rsidRPr="00D074C8" w:rsidRDefault="00C03541" w:rsidP="00C03541">
      <w:pPr>
        <w:pStyle w:val="af7"/>
      </w:pPr>
      <w:bookmarkStart w:id="2" w:name="_Ref450750216"/>
      <w:bookmarkStart w:id="3" w:name="_Ref449652253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1</w:t>
      </w:r>
      <w:r>
        <w:rPr>
          <w:noProof/>
        </w:rPr>
        <w:fldChar w:fldCharType="end"/>
      </w:r>
      <w:bookmarkEnd w:id="2"/>
      <w:r w:rsidRPr="00D074C8">
        <w:t>. Единый портал бюджетной системы</w:t>
      </w:r>
      <w:bookmarkEnd w:id="3"/>
    </w:p>
    <w:p w14:paraId="60228BB8" w14:textId="1961B91E" w:rsidR="00C03541" w:rsidRPr="005B521F" w:rsidRDefault="00C03541" w:rsidP="00C03541">
      <w:pPr>
        <w:pStyle w:val="af2"/>
      </w:pPr>
      <w:r w:rsidRPr="005B521F">
        <w:rPr>
          <w:b/>
        </w:rPr>
        <w:lastRenderedPageBreak/>
        <w:t>Примечание.</w:t>
      </w:r>
      <w:r w:rsidRPr="005B521F">
        <w:t xml:space="preserve"> Если переход к подсистеме «Бюджетное планирование» не был осуществлен,</w:t>
      </w:r>
      <w:r>
        <w:t xml:space="preserve"> то</w:t>
      </w:r>
      <w:r w:rsidRPr="005B521F">
        <w:t xml:space="preserve"> необходимо в адресной строке интернет-обозревателя ввести адрес: </w:t>
      </w:r>
      <w:hyperlink r:id="rId10" w:history="1">
        <w:r w:rsidR="00904576" w:rsidRPr="003B6A7C">
          <w:rPr>
            <w:rStyle w:val="af4"/>
            <w:rFonts w:eastAsiaTheme="majorEastAsia"/>
          </w:rPr>
          <w:t>https://ssl.budgetplan.minfin.ru/bp/</w:t>
        </w:r>
      </w:hyperlink>
      <w:r w:rsidR="00904576" w:rsidRPr="0054186E">
        <w:t>.</w:t>
      </w:r>
    </w:p>
    <w:p w14:paraId="2856FA25" w14:textId="6CB36136" w:rsidR="00C03541" w:rsidRPr="005B521F" w:rsidRDefault="00C03541" w:rsidP="00174CCC">
      <w:pPr>
        <w:pStyle w:val="-0"/>
      </w:pPr>
      <w:r w:rsidRPr="005B521F">
        <w:t>в открывшемся окне нажать на кнопку «Вход по сертификату» (</w:t>
      </w:r>
      <w:r w:rsidRPr="005B521F">
        <w:fldChar w:fldCharType="begin"/>
      </w:r>
      <w:r w:rsidRPr="005B521F">
        <w:instrText xml:space="preserve"> REF _Ref450928733 \h </w:instrText>
      </w:r>
      <w:r>
        <w:instrText xml:space="preserve"> \* MERGEFORMAT </w:instrText>
      </w:r>
      <w:r w:rsidRPr="005B521F">
        <w:fldChar w:fldCharType="separate"/>
      </w:r>
      <w:r w:rsidR="00174CCC">
        <w:t>Рисунок 2</w:t>
      </w:r>
      <w:r w:rsidRPr="005B521F">
        <w:fldChar w:fldCharType="end"/>
      </w:r>
      <w:r w:rsidRPr="005B521F">
        <w:t>).</w:t>
      </w:r>
    </w:p>
    <w:p w14:paraId="2BC7314A" w14:textId="121071B0" w:rsidR="00C03541" w:rsidRPr="00D074C8" w:rsidRDefault="00904576" w:rsidP="00C03541">
      <w:pPr>
        <w:pStyle w:val="af5"/>
      </w:pPr>
      <w:r>
        <w:drawing>
          <wp:inline distT="0" distB="0" distL="0" distR="0" wp14:anchorId="29F42C18" wp14:editId="174C6C50">
            <wp:extent cx="4679085" cy="3345470"/>
            <wp:effectExtent l="0" t="0" r="7620" b="762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79085" cy="334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AA12D" w14:textId="12737AE6" w:rsidR="00C03541" w:rsidRPr="00D074C8" w:rsidRDefault="00C03541" w:rsidP="00C03541">
      <w:pPr>
        <w:pStyle w:val="af7"/>
      </w:pPr>
      <w:bookmarkStart w:id="4" w:name="_Ref450928733"/>
      <w:bookmarkStart w:id="5" w:name="_Ref449652235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</w:t>
      </w:r>
      <w:r>
        <w:rPr>
          <w:noProof/>
        </w:rPr>
        <w:fldChar w:fldCharType="end"/>
      </w:r>
      <w:bookmarkEnd w:id="4"/>
      <w:r w:rsidRPr="00D074C8">
        <w:t xml:space="preserve">. </w:t>
      </w:r>
      <w:bookmarkEnd w:id="5"/>
      <w:r>
        <w:t>Вход по сертификату</w:t>
      </w:r>
    </w:p>
    <w:p w14:paraId="79C60526" w14:textId="77777777" w:rsidR="00C03541" w:rsidRDefault="00C03541" w:rsidP="00C03541">
      <w:pPr>
        <w:pStyle w:val="af2"/>
      </w:pPr>
      <w:r w:rsidRPr="005B521F">
        <w:t xml:space="preserve">После выбора метода аутентификации «Вход по сертификату» Система автоматически запрашивает сертификат ключа проверки электронной подписи и </w:t>
      </w:r>
      <w:proofErr w:type="spellStart"/>
      <w:r w:rsidRPr="005B521F">
        <w:t>пин</w:t>
      </w:r>
      <w:proofErr w:type="spellEnd"/>
      <w:r w:rsidRPr="005B521F">
        <w:t>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3CC07FC9" w14:textId="1E7B97D7" w:rsidR="00C03541" w:rsidRPr="005B521F" w:rsidRDefault="00C03541" w:rsidP="00C03541">
      <w:pPr>
        <w:pStyle w:val="af2"/>
      </w:pPr>
      <w:r w:rsidRPr="005B521F">
        <w:t>После выбора логина необходимо нажать на кнопку «Войти» (</w:t>
      </w:r>
      <w:r w:rsidRPr="005B521F">
        <w:fldChar w:fldCharType="begin"/>
      </w:r>
      <w:r w:rsidRPr="005B521F">
        <w:instrText xml:space="preserve"> REF _Ref450928739 \h </w:instrText>
      </w:r>
      <w:r>
        <w:instrText xml:space="preserve"> \* MERGEFORMAT </w:instrText>
      </w:r>
      <w:r w:rsidRPr="005B521F">
        <w:fldChar w:fldCharType="separate"/>
      </w:r>
      <w:r w:rsidR="00174CCC">
        <w:t>Рисунок 3</w:t>
      </w:r>
      <w:r w:rsidRPr="005B521F">
        <w:fldChar w:fldCharType="end"/>
      </w:r>
      <w:r w:rsidRPr="005B521F">
        <w:t>).</w:t>
      </w:r>
    </w:p>
    <w:p w14:paraId="3FF31AF6" w14:textId="38DEBBF0" w:rsidR="00C03541" w:rsidRPr="00D074C8" w:rsidRDefault="00C03541" w:rsidP="00C03541">
      <w:pPr>
        <w:pStyle w:val="af5"/>
      </w:pPr>
      <w:r>
        <w:lastRenderedPageBreak/>
        <w:drawing>
          <wp:inline distT="0" distB="0" distL="0" distR="0" wp14:anchorId="2994BBC7" wp14:editId="49F48148">
            <wp:extent cx="4093622" cy="2956060"/>
            <wp:effectExtent l="0" t="0" r="2540" b="0"/>
            <wp:docPr id="30" name="Рисунок 30" descr="C:\Users\LRYAZA~1.BAR\AppData\Local\Temp\SNAGHTML532ca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RYAZA~1.BAR\AppData\Local\Temp\SNAGHTML532cadc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600" cy="296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E1A25" w14:textId="3A4105FF" w:rsidR="00C03541" w:rsidRPr="00D074C8" w:rsidRDefault="00C03541" w:rsidP="00C03541">
      <w:pPr>
        <w:pStyle w:val="af7"/>
      </w:pPr>
      <w:bookmarkStart w:id="6" w:name="_Ref450928739"/>
      <w:bookmarkStart w:id="7" w:name="_Ref449652217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</w:t>
      </w:r>
      <w:r>
        <w:rPr>
          <w:noProof/>
        </w:rPr>
        <w:fldChar w:fldCharType="end"/>
      </w:r>
      <w:bookmarkEnd w:id="6"/>
      <w:r w:rsidRPr="00D074C8">
        <w:t xml:space="preserve">. </w:t>
      </w:r>
      <w:bookmarkEnd w:id="7"/>
      <w:r>
        <w:t>Авторизация в Системе</w:t>
      </w:r>
    </w:p>
    <w:p w14:paraId="711DE1EB" w14:textId="77777777" w:rsidR="00C03541" w:rsidRDefault="00C03541" w:rsidP="00C03541">
      <w:pPr>
        <w:pStyle w:val="af2"/>
      </w:pPr>
      <w:r w:rsidRPr="005B521F">
        <w:rPr>
          <w:b/>
        </w:rPr>
        <w:t>Примечание.</w:t>
      </w:r>
      <w:r w:rsidRPr="005B521F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5FFC58D3" w14:textId="66758C81" w:rsidR="00C03541" w:rsidRDefault="00C03541" w:rsidP="00C87A99">
      <w:pPr>
        <w:pStyle w:val="af2"/>
      </w:pPr>
      <w:r w:rsidRPr="005B521F">
        <w:t>В результате откроется главное окно Системы (</w:t>
      </w:r>
      <w:r w:rsidRPr="005B521F">
        <w:fldChar w:fldCharType="begin"/>
      </w:r>
      <w:r w:rsidRPr="005B521F">
        <w:instrText xml:space="preserve"> REF _Ref404670057 \h  \* MERGEFORMAT </w:instrText>
      </w:r>
      <w:r w:rsidRPr="005B521F">
        <w:fldChar w:fldCharType="separate"/>
      </w:r>
      <w:r w:rsidR="00174CCC">
        <w:t>Рисунок 4</w:t>
      </w:r>
      <w:r w:rsidRPr="005B521F">
        <w:fldChar w:fldCharType="end"/>
      </w:r>
      <w:r w:rsidR="00C87A99">
        <w:t>).</w:t>
      </w:r>
    </w:p>
    <w:p w14:paraId="29EA8A88" w14:textId="0B6CB39D" w:rsidR="00C87A99" w:rsidRPr="00C87A99" w:rsidRDefault="00904576" w:rsidP="00C87A99">
      <w:pPr>
        <w:pStyle w:val="af5"/>
      </w:pPr>
      <w:r>
        <w:drawing>
          <wp:inline distT="0" distB="0" distL="0" distR="0" wp14:anchorId="6E5CF6BD" wp14:editId="628B7E2E">
            <wp:extent cx="6120130" cy="35179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8768F" w14:textId="506ABEFB" w:rsidR="00C03541" w:rsidRPr="00D074C8" w:rsidRDefault="00C03541" w:rsidP="00C03541">
      <w:pPr>
        <w:pStyle w:val="af7"/>
      </w:pPr>
      <w:bookmarkStart w:id="8" w:name="_Ref404670057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</w:t>
      </w:r>
      <w:r>
        <w:rPr>
          <w:noProof/>
        </w:rPr>
        <w:fldChar w:fldCharType="end"/>
      </w:r>
      <w:bookmarkEnd w:id="8"/>
      <w:r w:rsidRPr="00D074C8">
        <w:t>. Главное окно Системы</w:t>
      </w:r>
    </w:p>
    <w:bookmarkEnd w:id="1"/>
    <w:p w14:paraId="293066C1" w14:textId="36A42B9F" w:rsidR="00C87A99" w:rsidRDefault="00C87A99" w:rsidP="00C87A99">
      <w:pPr>
        <w:pStyle w:val="af2"/>
      </w:pPr>
      <w:r>
        <w:t>Для смены профиля необходимо нажать на кнопку «Смена профиля» в правом верхнем углу страницы (</w:t>
      </w:r>
      <w:r w:rsidR="00904576">
        <w:fldChar w:fldCharType="begin"/>
      </w:r>
      <w:r w:rsidR="00904576">
        <w:instrText xml:space="preserve"> REF _Ref404670057 \h </w:instrText>
      </w:r>
      <w:r w:rsidR="00904576">
        <w:fldChar w:fldCharType="separate"/>
      </w:r>
      <w:r w:rsidR="00174CCC">
        <w:t>Рисунок </w:t>
      </w:r>
      <w:r w:rsidR="00174CCC">
        <w:rPr>
          <w:noProof/>
        </w:rPr>
        <w:t>4</w:t>
      </w:r>
      <w:r w:rsidR="00904576">
        <w:fldChar w:fldCharType="end"/>
      </w:r>
      <w:r>
        <w:t>).</w:t>
      </w:r>
    </w:p>
    <w:p w14:paraId="615489DC" w14:textId="34587E98" w:rsidR="00354AF3" w:rsidRDefault="00C03541" w:rsidP="00354AF3">
      <w:pPr>
        <w:pStyle w:val="af2"/>
      </w:pPr>
      <w:r>
        <w:lastRenderedPageBreak/>
        <w:t xml:space="preserve">Для работы в модуле формирования заявок на регистрацию </w:t>
      </w:r>
      <w:r w:rsidR="00354AF3">
        <w:t>уполномоченных лиц участника</w:t>
      </w:r>
      <w:r w:rsidRPr="00D96170">
        <w:t xml:space="preserve"> государственной интегрированной информационной системы управления общественными финансами «Электронный бюджет»</w:t>
      </w:r>
      <w:r>
        <w:t xml:space="preserve"> (далее – модуль формирования заявок на регистрацию) необходимо в главном окне Системы выбрать вкладку </w:t>
      </w:r>
      <w:r w:rsidR="00354AF3" w:rsidRPr="0067527F">
        <w:t>«Меню» (1), в открывше</w:t>
      </w:r>
      <w:r w:rsidR="00354AF3">
        <w:t>й</w:t>
      </w:r>
      <w:r w:rsidR="00354AF3" w:rsidRPr="0067527F">
        <w:t>ся колонке выбрать раздел «</w:t>
      </w:r>
      <w:r w:rsidR="00354AF3" w:rsidRPr="002A7E6C">
        <w:rPr>
          <w:rFonts w:hint="eastAsia"/>
        </w:rPr>
        <w:t>Модуль формирования</w:t>
      </w:r>
      <w:r w:rsidR="00354AF3" w:rsidRPr="00F50C8C">
        <w:rPr>
          <w:rFonts w:hint="eastAsia"/>
        </w:rPr>
        <w:t xml:space="preserve"> заявок на регистрацию</w:t>
      </w:r>
      <w:r w:rsidR="00354AF3" w:rsidRPr="0067527F">
        <w:t>» (2) и одним нажатием левой кнопки мыши открыть подраздел «</w:t>
      </w:r>
      <w:r w:rsidR="00354AF3" w:rsidRPr="002A7E6C">
        <w:rPr>
          <w:rFonts w:hint="eastAsia"/>
        </w:rPr>
        <w:t>Модуль формирования</w:t>
      </w:r>
      <w:r w:rsidR="00354AF3" w:rsidRPr="00F50C8C">
        <w:rPr>
          <w:rFonts w:hint="eastAsia"/>
        </w:rPr>
        <w:t xml:space="preserve"> заявок на регистрацию</w:t>
      </w:r>
      <w:r w:rsidR="00354AF3" w:rsidRPr="0067527F">
        <w:t>» (3) (</w:t>
      </w:r>
      <w:r w:rsidR="00354AF3">
        <w:fldChar w:fldCharType="begin"/>
      </w:r>
      <w:r w:rsidR="00354AF3">
        <w:instrText xml:space="preserve"> REF _Ref115949181 \h </w:instrText>
      </w:r>
      <w:r w:rsidR="00354AF3">
        <w:fldChar w:fldCharType="separate"/>
      </w:r>
      <w:r w:rsidR="00174CCC">
        <w:t>Рисунок </w:t>
      </w:r>
      <w:r w:rsidR="00174CCC">
        <w:rPr>
          <w:noProof/>
        </w:rPr>
        <w:t>5</w:t>
      </w:r>
      <w:r w:rsidR="00354AF3">
        <w:fldChar w:fldCharType="end"/>
      </w:r>
      <w:r w:rsidR="00354AF3" w:rsidRPr="0067527F">
        <w:t>).</w:t>
      </w:r>
    </w:p>
    <w:p w14:paraId="03399AF6" w14:textId="77777777" w:rsidR="00354AF3" w:rsidRPr="008E4E2B" w:rsidRDefault="00354AF3" w:rsidP="00354AF3">
      <w:pPr>
        <w:pStyle w:val="af5"/>
      </w:pPr>
      <w:r>
        <w:drawing>
          <wp:inline distT="0" distB="0" distL="0" distR="0" wp14:anchorId="4C3E0CDC" wp14:editId="038027C5">
            <wp:extent cx="6120130" cy="20396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56658" w14:textId="337DD91E" w:rsidR="00C03541" w:rsidRPr="0067527F" w:rsidRDefault="00354AF3" w:rsidP="00354AF3">
      <w:pPr>
        <w:pStyle w:val="af7"/>
      </w:pPr>
      <w:bookmarkStart w:id="9" w:name="_Ref115949181"/>
      <w:r>
        <w:t>Рисунок </w:t>
      </w:r>
      <w:fldSimple w:instr=" SEQ Рисунок \* ARABIC ">
        <w:r w:rsidR="00174CCC">
          <w:rPr>
            <w:noProof/>
          </w:rPr>
          <w:t>5</w:t>
        </w:r>
      </w:fldSimple>
      <w:bookmarkEnd w:id="9"/>
      <w:r>
        <w:t xml:space="preserve">. </w:t>
      </w:r>
      <w:r w:rsidRPr="00F951B6">
        <w:t>Переход в подраздел «Модуль формирования заявок на регистрацию»</w:t>
      </w:r>
    </w:p>
    <w:p w14:paraId="2D94086F" w14:textId="77777777" w:rsidR="00C03541" w:rsidRDefault="00C03541" w:rsidP="00C03541">
      <w:pPr>
        <w:pStyle w:val="af2"/>
      </w:pPr>
      <w:r w:rsidRPr="003F5835">
        <w:rPr>
          <w:b/>
        </w:rPr>
        <w:t>Важно!</w:t>
      </w:r>
      <w:r>
        <w:t xml:space="preserve"> Для работы в модуле формирования заявок на регистрацию необходимо полномочие «</w:t>
      </w:r>
      <w:r w:rsidRPr="005F6A80">
        <w:t>Направление заявки на регистрацию уполномоченных лиц участника системы</w:t>
      </w:r>
      <w:r>
        <w:t>».</w:t>
      </w:r>
    </w:p>
    <w:p w14:paraId="31F756BD" w14:textId="6C9BC4AF" w:rsidR="00C03541" w:rsidRDefault="00C03541" w:rsidP="008F65AB">
      <w:pPr>
        <w:pStyle w:val="af2"/>
      </w:pPr>
      <w:r w:rsidRPr="005B521F">
        <w:t xml:space="preserve">В результате откроется главное окно </w:t>
      </w:r>
      <w:r>
        <w:t>м</w:t>
      </w:r>
      <w:r w:rsidRPr="00E811F4">
        <w:t>одул</w:t>
      </w:r>
      <w:r>
        <w:t>я</w:t>
      </w:r>
      <w:r w:rsidRPr="00E811F4">
        <w:t xml:space="preserve"> формирования заявок на регистрацию</w:t>
      </w:r>
      <w:r w:rsidRPr="005B521F">
        <w:t xml:space="preserve"> (</w:t>
      </w:r>
      <w:r>
        <w:fldChar w:fldCharType="begin"/>
      </w:r>
      <w:r>
        <w:instrText xml:space="preserve"> REF _Ref37684831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</w:t>
      </w:r>
      <w:r>
        <w:fldChar w:fldCharType="end"/>
      </w:r>
      <w:r w:rsidRPr="005B521F">
        <w:t>).</w:t>
      </w:r>
    </w:p>
    <w:p w14:paraId="38005282" w14:textId="4AA4639A" w:rsidR="008F65AB" w:rsidRPr="008F65AB" w:rsidRDefault="008F65AB" w:rsidP="008F65AB">
      <w:pPr>
        <w:pStyle w:val="af5"/>
      </w:pPr>
      <w:r>
        <w:drawing>
          <wp:inline distT="0" distB="0" distL="0" distR="0" wp14:anchorId="1F8DE490" wp14:editId="3BF66FB0">
            <wp:extent cx="6120130" cy="21755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751C5" w14:textId="7A5543C6" w:rsidR="00C03541" w:rsidRPr="00D074C8" w:rsidRDefault="00C03541" w:rsidP="00C03541">
      <w:pPr>
        <w:pStyle w:val="af7"/>
      </w:pPr>
      <w:bookmarkStart w:id="10" w:name="_Ref3768483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</w:t>
      </w:r>
      <w:r>
        <w:rPr>
          <w:noProof/>
        </w:rPr>
        <w:fldChar w:fldCharType="end"/>
      </w:r>
      <w:bookmarkEnd w:id="10"/>
      <w:r w:rsidRPr="0067527F">
        <w:t xml:space="preserve">. </w:t>
      </w:r>
      <w:r w:rsidRPr="00D074C8">
        <w:t xml:space="preserve">Главное окно </w:t>
      </w:r>
      <w:r>
        <w:t>м</w:t>
      </w:r>
      <w:r w:rsidRPr="00E811F4">
        <w:t>одул</w:t>
      </w:r>
      <w:r>
        <w:t>я</w:t>
      </w:r>
      <w:r w:rsidRPr="00E811F4">
        <w:t xml:space="preserve"> формирования заявок на регистрацию</w:t>
      </w:r>
    </w:p>
    <w:p w14:paraId="1198ECDA" w14:textId="5D690418" w:rsidR="00C03541" w:rsidRDefault="00C03541" w:rsidP="00C03541">
      <w:pPr>
        <w:pStyle w:val="af2"/>
      </w:pPr>
      <w:r w:rsidRPr="005B521F">
        <w:lastRenderedPageBreak/>
        <w:t xml:space="preserve">Для выхода из </w:t>
      </w:r>
      <w:r>
        <w:t>м</w:t>
      </w:r>
      <w:r w:rsidRPr="00E811F4">
        <w:t>одул</w:t>
      </w:r>
      <w:r>
        <w:t>я</w:t>
      </w:r>
      <w:r w:rsidRPr="00E811F4">
        <w:t xml:space="preserve"> формирования заявок на регистрацию</w:t>
      </w:r>
      <w:r>
        <w:t xml:space="preserve"> </w:t>
      </w:r>
      <w:r w:rsidRPr="005B521F">
        <w:t>необходимо нажать на кнопку «Выйти» в правом верхнем углу страницы</w:t>
      </w:r>
      <w:r>
        <w:t xml:space="preserve"> (</w:t>
      </w:r>
      <w:r w:rsidR="00FD058C">
        <w:fldChar w:fldCharType="begin"/>
      </w:r>
      <w:r w:rsidR="00FD058C">
        <w:instrText xml:space="preserve"> REF _Ref115949808 \h </w:instrText>
      </w:r>
      <w:r w:rsidR="00FD058C">
        <w:fldChar w:fldCharType="separate"/>
      </w:r>
      <w:r w:rsidR="00174CCC">
        <w:t>Рисунок </w:t>
      </w:r>
      <w:r w:rsidR="00174CCC">
        <w:rPr>
          <w:noProof/>
        </w:rPr>
        <w:t>7</w:t>
      </w:r>
      <w:r w:rsidR="00FD058C">
        <w:fldChar w:fldCharType="end"/>
      </w:r>
      <w:r>
        <w:t>)</w:t>
      </w:r>
      <w:r w:rsidRPr="005B521F">
        <w:t>.</w:t>
      </w:r>
    </w:p>
    <w:p w14:paraId="2D8933CE" w14:textId="0FB96418" w:rsidR="00FD058C" w:rsidRDefault="00FD058C" w:rsidP="00FD058C">
      <w:pPr>
        <w:pStyle w:val="af5"/>
      </w:pPr>
      <w:r>
        <w:drawing>
          <wp:inline distT="0" distB="0" distL="0" distR="0" wp14:anchorId="6E103552" wp14:editId="31104451">
            <wp:extent cx="6120130" cy="21532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1B253" w14:textId="4620C945" w:rsidR="00FD058C" w:rsidRPr="00FD058C" w:rsidRDefault="00FD058C" w:rsidP="00FD058C">
      <w:pPr>
        <w:pStyle w:val="af7"/>
        <w:rPr>
          <w:lang w:eastAsia="ru-RU"/>
        </w:rPr>
      </w:pPr>
      <w:bookmarkStart w:id="11" w:name="_Ref115949808"/>
      <w:r>
        <w:t>Рисунок </w:t>
      </w:r>
      <w:fldSimple w:instr=" SEQ Рисунок \* ARABIC ">
        <w:r w:rsidR="00174CCC">
          <w:rPr>
            <w:noProof/>
          </w:rPr>
          <w:t>7</w:t>
        </w:r>
      </w:fldSimple>
      <w:bookmarkEnd w:id="11"/>
      <w:r>
        <w:t xml:space="preserve">. Выход из модуля </w:t>
      </w:r>
      <w:r w:rsidRPr="00FD058C">
        <w:t>формирования заявок на регистрацию</w:t>
      </w:r>
    </w:p>
    <w:p w14:paraId="336D7044" w14:textId="116C9EDB" w:rsidR="00EC7208" w:rsidRPr="00354AF3" w:rsidRDefault="003648C4" w:rsidP="001B791B">
      <w:pPr>
        <w:pStyle w:val="11"/>
      </w:pPr>
      <w:bookmarkStart w:id="12" w:name="_Toc193966298"/>
      <w:r w:rsidRPr="00354AF3">
        <w:rPr>
          <w:rFonts w:hint="eastAsia"/>
        </w:rPr>
        <w:lastRenderedPageBreak/>
        <w:t>Работа</w:t>
      </w:r>
      <w:r w:rsidRPr="00354AF3">
        <w:t xml:space="preserve"> </w:t>
      </w:r>
      <w:r w:rsidRPr="00354AF3">
        <w:rPr>
          <w:rFonts w:hint="eastAsia"/>
        </w:rPr>
        <w:t>в</w:t>
      </w:r>
      <w:r w:rsidRPr="00354AF3">
        <w:t xml:space="preserve"> </w:t>
      </w:r>
      <w:r w:rsidR="002041C3" w:rsidRPr="00354AF3">
        <w:t>подразделе</w:t>
      </w:r>
      <w:r w:rsidR="00F6181B" w:rsidRPr="00354AF3">
        <w:t xml:space="preserve"> </w:t>
      </w:r>
      <w:r w:rsidR="002041C3" w:rsidRPr="00354AF3">
        <w:t>«</w:t>
      </w:r>
      <w:r w:rsidR="00354AF3" w:rsidRPr="00354AF3">
        <w:rPr>
          <w:rFonts w:hint="eastAsia"/>
        </w:rPr>
        <w:t>Реестр заявок на регистрацию</w:t>
      </w:r>
      <w:r w:rsidR="00354AF3" w:rsidRPr="00354AF3">
        <w:t xml:space="preserve"> пользователей</w:t>
      </w:r>
      <w:r w:rsidR="002041C3" w:rsidRPr="00354AF3">
        <w:t>»</w:t>
      </w:r>
      <w:bookmarkEnd w:id="12"/>
    </w:p>
    <w:p w14:paraId="783ED731" w14:textId="4A51DA87" w:rsidR="006E70B2" w:rsidRPr="0033701E" w:rsidRDefault="006E70B2" w:rsidP="006E70B2">
      <w:pPr>
        <w:pStyle w:val="af2"/>
      </w:pPr>
      <w:r>
        <w:t xml:space="preserve">Участники Системы осуществляют формирование заявок на регистрацию, редактирование и прекращение доступа уполномоченных лиц участника Системы </w:t>
      </w:r>
      <w:r w:rsidRPr="00C67E46">
        <w:t xml:space="preserve">в подразделе </w:t>
      </w:r>
      <w:r w:rsidRPr="0067527F">
        <w:t>«</w:t>
      </w:r>
      <w:r w:rsidRPr="00B62450">
        <w:rPr>
          <w:rFonts w:hint="eastAsia"/>
        </w:rPr>
        <w:t xml:space="preserve">Реестр </w:t>
      </w:r>
      <w:r>
        <w:rPr>
          <w:rFonts w:hint="eastAsia"/>
        </w:rPr>
        <w:t>з</w:t>
      </w:r>
      <w:r w:rsidRPr="00F50C8C">
        <w:rPr>
          <w:rFonts w:hint="eastAsia"/>
        </w:rPr>
        <w:t>аявок на регистрацию</w:t>
      </w:r>
      <w:r>
        <w:t xml:space="preserve"> пользователей</w:t>
      </w:r>
      <w:r w:rsidRPr="0067527F">
        <w:t>»</w:t>
      </w:r>
      <w:r>
        <w:t xml:space="preserve"> модуля </w:t>
      </w:r>
      <w:r w:rsidRPr="00FD058C">
        <w:t>формирования заявок на регистрацию</w:t>
      </w:r>
      <w:r w:rsidRPr="00C67E46">
        <w:t>.</w:t>
      </w:r>
    </w:p>
    <w:p w14:paraId="554EE612" w14:textId="48E658C1" w:rsidR="00B62450" w:rsidRDefault="006E70B2" w:rsidP="006E70B2">
      <w:pPr>
        <w:pStyle w:val="af2"/>
      </w:pPr>
      <w:r w:rsidRPr="00232334">
        <w:t xml:space="preserve">Для перехода в подраздел </w:t>
      </w:r>
      <w:r w:rsidRPr="0067527F">
        <w:t>«</w:t>
      </w:r>
      <w:r w:rsidRPr="00B62450">
        <w:rPr>
          <w:rFonts w:hint="eastAsia"/>
        </w:rPr>
        <w:t xml:space="preserve">Реестр </w:t>
      </w:r>
      <w:r>
        <w:rPr>
          <w:rFonts w:hint="eastAsia"/>
        </w:rPr>
        <w:t>з</w:t>
      </w:r>
      <w:r w:rsidRPr="00F50C8C">
        <w:rPr>
          <w:rFonts w:hint="eastAsia"/>
        </w:rPr>
        <w:t>аявок на регистрацию</w:t>
      </w:r>
      <w:r>
        <w:t xml:space="preserve"> пользователей</w:t>
      </w:r>
      <w:r w:rsidRPr="0067527F">
        <w:t>»</w:t>
      </w:r>
      <w:r w:rsidRPr="00232334">
        <w:t xml:space="preserve"> необходимо </w:t>
      </w:r>
      <w:r>
        <w:t xml:space="preserve">в меню главного окна модуля </w:t>
      </w:r>
      <w:r w:rsidRPr="00FD058C">
        <w:t>формирования заявок на регистрацию</w:t>
      </w:r>
      <w:r>
        <w:t xml:space="preserve"> выбрать раздел </w:t>
      </w:r>
      <w:r w:rsidR="00B62450" w:rsidRPr="0067527F">
        <w:t>«</w:t>
      </w:r>
      <w:r w:rsidR="00B62450">
        <w:t>Пользователи подсистем ЭБ</w:t>
      </w:r>
      <w:r w:rsidR="00B62450" w:rsidRPr="0067527F">
        <w:t xml:space="preserve">» (1) </w:t>
      </w:r>
      <w:r w:rsidR="00B62450">
        <w:t xml:space="preserve">и </w:t>
      </w:r>
      <w:r w:rsidR="00B62450" w:rsidRPr="0067527F">
        <w:t>в открывше</w:t>
      </w:r>
      <w:r w:rsidR="00B62450">
        <w:t>й</w:t>
      </w:r>
      <w:r w:rsidR="00B62450" w:rsidRPr="0067527F">
        <w:t xml:space="preserve">ся колонке выбрать </w:t>
      </w:r>
      <w:r w:rsidR="009A3352">
        <w:t>под</w:t>
      </w:r>
      <w:r w:rsidR="00B62450" w:rsidRPr="0067527F">
        <w:t>раздел «</w:t>
      </w:r>
      <w:r w:rsidR="00B62450" w:rsidRPr="00B62450">
        <w:rPr>
          <w:rFonts w:hint="eastAsia"/>
        </w:rPr>
        <w:t xml:space="preserve">Реестр </w:t>
      </w:r>
      <w:r w:rsidR="00B62450">
        <w:rPr>
          <w:rFonts w:hint="eastAsia"/>
        </w:rPr>
        <w:t>з</w:t>
      </w:r>
      <w:r w:rsidR="00B62450" w:rsidRPr="00F50C8C">
        <w:rPr>
          <w:rFonts w:hint="eastAsia"/>
        </w:rPr>
        <w:t>аявок на регистрацию</w:t>
      </w:r>
      <w:r w:rsidR="00B62450">
        <w:t xml:space="preserve"> пользователей</w:t>
      </w:r>
      <w:r w:rsidR="00B62450" w:rsidRPr="0067527F">
        <w:t>» (2)</w:t>
      </w:r>
      <w:r w:rsidR="00B62450">
        <w:t xml:space="preserve"> (</w:t>
      </w:r>
      <w:r w:rsidR="00B62450">
        <w:fldChar w:fldCharType="begin"/>
      </w:r>
      <w:r w:rsidR="00B62450">
        <w:instrText xml:space="preserve"> REF _Ref115941376 \h </w:instrText>
      </w:r>
      <w:r w:rsidR="00B62450">
        <w:fldChar w:fldCharType="separate"/>
      </w:r>
      <w:r w:rsidR="00174CCC">
        <w:t>Рисунок </w:t>
      </w:r>
      <w:r w:rsidR="00174CCC">
        <w:rPr>
          <w:noProof/>
        </w:rPr>
        <w:t>8</w:t>
      </w:r>
      <w:r w:rsidR="00B62450">
        <w:fldChar w:fldCharType="end"/>
      </w:r>
      <w:r w:rsidR="00B62450">
        <w:t>).</w:t>
      </w:r>
    </w:p>
    <w:p w14:paraId="59164A85" w14:textId="306EACDD" w:rsidR="00B62450" w:rsidRDefault="00592BB0" w:rsidP="00B62450">
      <w:pPr>
        <w:pStyle w:val="af5"/>
      </w:pPr>
      <w:r>
        <w:drawing>
          <wp:inline distT="0" distB="0" distL="0" distR="0" wp14:anchorId="3BB5E983" wp14:editId="0C9AE2E6">
            <wp:extent cx="6120130" cy="1896745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38D50" w14:textId="75D765D4" w:rsidR="00B62450" w:rsidRDefault="00B62450" w:rsidP="00B62450">
      <w:pPr>
        <w:pStyle w:val="af7"/>
      </w:pPr>
      <w:bookmarkStart w:id="13" w:name="_Ref115941376"/>
      <w:r>
        <w:t>Рисунок </w:t>
      </w:r>
      <w:fldSimple w:instr=" SEQ Рисунок \* ARABIC ">
        <w:r w:rsidR="00174CCC">
          <w:rPr>
            <w:noProof/>
          </w:rPr>
          <w:t>8</w:t>
        </w:r>
      </w:fldSimple>
      <w:bookmarkEnd w:id="13"/>
      <w:r>
        <w:t>. Реестр заявок на регистрацию пользователей</w:t>
      </w:r>
    </w:p>
    <w:p w14:paraId="5BEDB8D4" w14:textId="1C2A7F3D" w:rsidR="00C03541" w:rsidRPr="0067527F" w:rsidRDefault="009A3352" w:rsidP="009A3352">
      <w:pPr>
        <w:pStyle w:val="af2"/>
      </w:pPr>
      <w:r w:rsidRPr="0067527F">
        <w:t>В результате откроется подраздел «</w:t>
      </w:r>
      <w:r w:rsidRPr="00B62450">
        <w:rPr>
          <w:rFonts w:hint="eastAsia"/>
        </w:rPr>
        <w:t xml:space="preserve">Реестр </w:t>
      </w:r>
      <w:r>
        <w:rPr>
          <w:rFonts w:hint="eastAsia"/>
        </w:rPr>
        <w:t>з</w:t>
      </w:r>
      <w:r w:rsidRPr="00F50C8C">
        <w:rPr>
          <w:rFonts w:hint="eastAsia"/>
        </w:rPr>
        <w:t>аявок на регистрацию</w:t>
      </w:r>
      <w:r>
        <w:t xml:space="preserve"> пользователей</w:t>
      </w:r>
      <w:r w:rsidRPr="0067527F">
        <w:t>»</w:t>
      </w:r>
      <w:r>
        <w:t xml:space="preserve">, </w:t>
      </w:r>
      <w:r w:rsidR="00C03541" w:rsidRPr="0067527F">
        <w:t xml:space="preserve">который содержит </w:t>
      </w:r>
      <w:r w:rsidR="00C03541">
        <w:t xml:space="preserve">панель инструментов со </w:t>
      </w:r>
      <w:r w:rsidR="00C03541" w:rsidRPr="0067527F">
        <w:t>следующи</w:t>
      </w:r>
      <w:r w:rsidR="00C03541">
        <w:t>ми</w:t>
      </w:r>
      <w:r w:rsidR="00C03541" w:rsidRPr="0067527F">
        <w:t xml:space="preserve"> функциональны</w:t>
      </w:r>
      <w:r w:rsidR="00C03541">
        <w:t>ми</w:t>
      </w:r>
      <w:r w:rsidR="00C03541" w:rsidRPr="0067527F">
        <w:t xml:space="preserve"> кнопк</w:t>
      </w:r>
      <w:r w:rsidR="00C03541">
        <w:t xml:space="preserve">ами </w:t>
      </w:r>
      <w:r w:rsidR="00C03541" w:rsidRPr="0067527F">
        <w:t>(</w:t>
      </w:r>
      <w:r w:rsidR="00C03541">
        <w:fldChar w:fldCharType="begin"/>
      </w:r>
      <w:r w:rsidR="00C03541">
        <w:instrText xml:space="preserve"> REF _Ref37685743 \h </w:instrText>
      </w:r>
      <w:r w:rsidR="00C03541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9</w:t>
      </w:r>
      <w:r w:rsidR="00C03541">
        <w:fldChar w:fldCharType="end"/>
      </w:r>
      <w:r w:rsidR="00C03541">
        <w:t>)</w:t>
      </w:r>
      <w:r w:rsidR="00C03541" w:rsidRPr="0067527F">
        <w:t>:</w:t>
      </w:r>
    </w:p>
    <w:p w14:paraId="49D890EE" w14:textId="77777777" w:rsidR="00C03541" w:rsidRPr="00726CF8" w:rsidRDefault="00C03541">
      <w:pPr>
        <w:pStyle w:val="-0"/>
      </w:pPr>
      <w:r w:rsidRPr="00726CF8">
        <w:t>«Создать новую заявку» (1):</w:t>
      </w:r>
    </w:p>
    <w:p w14:paraId="143CDFB1" w14:textId="50DAB308" w:rsidR="00C03541" w:rsidRPr="001B791B" w:rsidRDefault="00C03541">
      <w:pPr>
        <w:pStyle w:val="--"/>
      </w:pPr>
      <w:r w:rsidRPr="00F64E0C">
        <w:rPr>
          <w:i/>
        </w:rPr>
        <w:t>[На регистрацию уполномоченных лиц участника системы]</w:t>
      </w:r>
      <w:r w:rsidRPr="001B791B">
        <w:t xml:space="preserve"> – </w:t>
      </w:r>
      <w:r w:rsidR="00BA047A" w:rsidRPr="001B791B">
        <w:t>формирование</w:t>
      </w:r>
      <w:r w:rsidRPr="001B791B">
        <w:t xml:space="preserve"> заявки на регистрацию уполномоченных лиц участника системы;</w:t>
      </w:r>
    </w:p>
    <w:p w14:paraId="7E5E4BFC" w14:textId="254FDE03" w:rsidR="00C03541" w:rsidRPr="001B791B" w:rsidRDefault="00C03541">
      <w:pPr>
        <w:pStyle w:val="--"/>
      </w:pPr>
      <w:r w:rsidRPr="00F64E0C">
        <w:rPr>
          <w:i/>
        </w:rPr>
        <w:t>[На изменение сведений и полномочий уполномоченных лиц участника системы]</w:t>
      </w:r>
      <w:r w:rsidRPr="00726CF8">
        <w:t xml:space="preserve"> </w:t>
      </w:r>
      <w:r w:rsidRPr="001B791B">
        <w:t xml:space="preserve">– </w:t>
      </w:r>
      <w:r w:rsidR="00BA047A" w:rsidRPr="001B791B">
        <w:t>формирование</w:t>
      </w:r>
      <w:r w:rsidRPr="001B791B">
        <w:t xml:space="preserve"> заявки на изменение сведений и полномочий уполномоченных лиц участника системы;</w:t>
      </w:r>
    </w:p>
    <w:p w14:paraId="0295F5B7" w14:textId="5A6D98DE" w:rsidR="00C03541" w:rsidRDefault="00C03541">
      <w:pPr>
        <w:pStyle w:val="--"/>
      </w:pPr>
      <w:r w:rsidRPr="00F64E0C">
        <w:rPr>
          <w:i/>
        </w:rPr>
        <w:lastRenderedPageBreak/>
        <w:t xml:space="preserve">[На прекращение доступа уполномоченных лиц участника </w:t>
      </w:r>
      <w:r w:rsidR="001D3AFD">
        <w:rPr>
          <w:i/>
        </w:rPr>
        <w:br/>
      </w:r>
      <w:r w:rsidRPr="00F64E0C">
        <w:rPr>
          <w:i/>
        </w:rPr>
        <w:t>системы]</w:t>
      </w:r>
      <w:r w:rsidRPr="00726CF8">
        <w:t xml:space="preserve"> </w:t>
      </w:r>
      <w:r w:rsidRPr="001B791B">
        <w:t xml:space="preserve">– </w:t>
      </w:r>
      <w:r w:rsidR="00BA047A" w:rsidRPr="001B791B">
        <w:t>формирование</w:t>
      </w:r>
      <w:r w:rsidRPr="001B791B">
        <w:t xml:space="preserve"> заявки на прекращение доступа уполномоченных лиц участника системы;</w:t>
      </w:r>
    </w:p>
    <w:p w14:paraId="51F0FB61" w14:textId="7984BBBF" w:rsidR="001D3AFD" w:rsidRPr="00726CF8" w:rsidRDefault="001D3AFD">
      <w:pPr>
        <w:pStyle w:val="--"/>
      </w:pPr>
      <w:r w:rsidRPr="00454B92">
        <w:rPr>
          <w:i/>
        </w:rPr>
        <w:t>[</w:t>
      </w:r>
      <w:r>
        <w:rPr>
          <w:i/>
        </w:rPr>
        <w:t>На основании машиночитаемой доверенности</w:t>
      </w:r>
      <w:r w:rsidRPr="00454B92">
        <w:rPr>
          <w:i/>
        </w:rPr>
        <w:t>]</w:t>
      </w:r>
      <w:r w:rsidRPr="001D3AFD">
        <w:t xml:space="preserve"> </w:t>
      </w:r>
      <w:r w:rsidRPr="001B791B">
        <w:t>–</w:t>
      </w:r>
      <w:r>
        <w:t xml:space="preserve"> формирование заявки на регистрацию уполномоченных лиц участника систем</w:t>
      </w:r>
      <w:r w:rsidR="00917629">
        <w:t>ы</w:t>
      </w:r>
      <w:r>
        <w:t xml:space="preserve"> на основании машиночитаемой доверенности;</w:t>
      </w:r>
    </w:p>
    <w:p w14:paraId="50B595F8" w14:textId="77D3E2FD" w:rsidR="00D54553" w:rsidRPr="00B70340" w:rsidRDefault="00D54553">
      <w:pPr>
        <w:pStyle w:val="-0"/>
      </w:pPr>
      <w:r w:rsidRPr="00B70340">
        <w:t xml:space="preserve">«Скопировать отклоненную заявку» (2) – </w:t>
      </w:r>
      <w:r w:rsidR="00441533" w:rsidRPr="00B70340">
        <w:t>формирование новой заявки на основе существующей, отклоненной пользователем МФ/ФК</w:t>
      </w:r>
      <w:r w:rsidR="00B70340" w:rsidRPr="00B70340">
        <w:t>;</w:t>
      </w:r>
    </w:p>
    <w:p w14:paraId="4E002800" w14:textId="79CBBF2A" w:rsidR="00C03541" w:rsidRPr="00B70340" w:rsidRDefault="00C03541">
      <w:pPr>
        <w:pStyle w:val="-0"/>
      </w:pPr>
      <w:r w:rsidRPr="00B70340">
        <w:t>«Обновить» (</w:t>
      </w:r>
      <w:r w:rsidR="00D54553" w:rsidRPr="00B70340">
        <w:t>3</w:t>
      </w:r>
      <w:r w:rsidRPr="00B70340">
        <w:t xml:space="preserve">) – обновление </w:t>
      </w:r>
      <w:r w:rsidR="00E16C9F" w:rsidRPr="00B70340">
        <w:t>данных подраздела</w:t>
      </w:r>
      <w:r w:rsidRPr="00B70340">
        <w:t>;</w:t>
      </w:r>
    </w:p>
    <w:p w14:paraId="770B5C85" w14:textId="05C51A63" w:rsidR="00C03541" w:rsidRPr="00B70340" w:rsidRDefault="00C03541">
      <w:pPr>
        <w:pStyle w:val="-0"/>
      </w:pPr>
      <w:r w:rsidRPr="00B70340">
        <w:t>«Печать» (</w:t>
      </w:r>
      <w:r w:rsidR="00D54553" w:rsidRPr="00B70340">
        <w:t>4</w:t>
      </w:r>
      <w:r w:rsidRPr="00B70340">
        <w:t>):</w:t>
      </w:r>
    </w:p>
    <w:p w14:paraId="09E946F7" w14:textId="5FC76460" w:rsidR="00C03541" w:rsidRPr="001B791B" w:rsidRDefault="00C03541">
      <w:pPr>
        <w:pStyle w:val="--"/>
      </w:pPr>
      <w:r w:rsidRPr="00F64E0C">
        <w:rPr>
          <w:i/>
        </w:rPr>
        <w:t>[Печать реестра]</w:t>
      </w:r>
      <w:r w:rsidRPr="00B70340">
        <w:t xml:space="preserve"> </w:t>
      </w:r>
      <w:r w:rsidRPr="001B791B">
        <w:t xml:space="preserve">– </w:t>
      </w:r>
      <w:r w:rsidR="001D3AFD">
        <w:t>формирование</w:t>
      </w:r>
      <w:r w:rsidR="001D3AFD" w:rsidRPr="001B791B">
        <w:t xml:space="preserve"> </w:t>
      </w:r>
      <w:r w:rsidR="00E16C9F" w:rsidRPr="001B791B">
        <w:t xml:space="preserve">печатной формы подраздела с расширением </w:t>
      </w:r>
      <w:r w:rsidR="00E16C9F" w:rsidRPr="001B791B">
        <w:rPr>
          <w:b/>
        </w:rPr>
        <w:t>*.</w:t>
      </w:r>
      <w:proofErr w:type="spellStart"/>
      <w:r w:rsidR="00E16C9F" w:rsidRPr="001B791B">
        <w:rPr>
          <w:b/>
        </w:rPr>
        <w:t>xlsx</w:t>
      </w:r>
      <w:proofErr w:type="spellEnd"/>
      <w:r w:rsidR="00E16C9F" w:rsidRPr="001B791B">
        <w:t>;</w:t>
      </w:r>
    </w:p>
    <w:p w14:paraId="555433E4" w14:textId="7F629F8C" w:rsidR="00C03541" w:rsidRPr="001B791B" w:rsidRDefault="00C03541">
      <w:pPr>
        <w:pStyle w:val="--"/>
      </w:pPr>
      <w:r w:rsidRPr="00F64E0C">
        <w:rPr>
          <w:i/>
        </w:rPr>
        <w:t xml:space="preserve">[Печатная форма заявки] </w:t>
      </w:r>
      <w:r w:rsidRPr="001B791B">
        <w:t>– формирование печатной формы заявки на регистрацию, редактирование, прекращение доступа пользовател</w:t>
      </w:r>
      <w:r w:rsidR="00716780">
        <w:t>я</w:t>
      </w:r>
      <w:r w:rsidRPr="001B791B">
        <w:t xml:space="preserve"> </w:t>
      </w:r>
      <w:r w:rsidR="002A3479" w:rsidRPr="001B791B">
        <w:t xml:space="preserve">с расширением </w:t>
      </w:r>
      <w:r w:rsidRPr="001B791B">
        <w:rPr>
          <w:b/>
        </w:rPr>
        <w:t>*.</w:t>
      </w:r>
      <w:r w:rsidRPr="001B791B">
        <w:rPr>
          <w:b/>
          <w:lang w:val="en-US"/>
        </w:rPr>
        <w:t>pdf</w:t>
      </w:r>
      <w:r w:rsidRPr="001B791B">
        <w:t>;</w:t>
      </w:r>
    </w:p>
    <w:p w14:paraId="1A579A95" w14:textId="1BB5609B" w:rsidR="00C03541" w:rsidRPr="00B70340" w:rsidRDefault="00C03541">
      <w:pPr>
        <w:pStyle w:val="-0"/>
      </w:pPr>
      <w:r w:rsidRPr="00B70340">
        <w:t>«Согласование» (</w:t>
      </w:r>
      <w:r w:rsidR="00D54553" w:rsidRPr="00B70340">
        <w:t>5</w:t>
      </w:r>
      <w:r w:rsidRPr="00B70340">
        <w:t>):</w:t>
      </w:r>
    </w:p>
    <w:p w14:paraId="2DD1F70F" w14:textId="3E9231EB" w:rsidR="00C03541" w:rsidRPr="001B791B" w:rsidRDefault="00C03541">
      <w:pPr>
        <w:pStyle w:val="--"/>
      </w:pPr>
      <w:r w:rsidRPr="00F64E0C">
        <w:rPr>
          <w:i/>
        </w:rPr>
        <w:t>[Внутреннее согласование]</w:t>
      </w:r>
      <w:r w:rsidRPr="00B70340">
        <w:t xml:space="preserve"> </w:t>
      </w:r>
      <w:r w:rsidRPr="001B791B">
        <w:t xml:space="preserve">– </w:t>
      </w:r>
      <w:r w:rsidR="00494F10" w:rsidRPr="001B791B">
        <w:t xml:space="preserve">отправка </w:t>
      </w:r>
      <w:r w:rsidR="004F09D3" w:rsidRPr="001B791B">
        <w:t xml:space="preserve">заявки на </w:t>
      </w:r>
      <w:r w:rsidRPr="001B791B">
        <w:t>внутреннее согласование;</w:t>
      </w:r>
    </w:p>
    <w:p w14:paraId="6AFFC560" w14:textId="377A34B1" w:rsidR="00C03541" w:rsidRPr="00B70340" w:rsidRDefault="00C03541">
      <w:pPr>
        <w:pStyle w:val="--"/>
      </w:pPr>
      <w:r w:rsidRPr="00F64E0C">
        <w:t>[Внутреннее согласование списком/Создание листа согласования]</w:t>
      </w:r>
      <w:r w:rsidRPr="001B791B">
        <w:t xml:space="preserve"> </w:t>
      </w:r>
      <w:r w:rsidRPr="00F64E0C">
        <w:t>– формирование листа согласования</w:t>
      </w:r>
      <w:r w:rsidR="001D3AFD">
        <w:t xml:space="preserve"> нескольких заявок</w:t>
      </w:r>
      <w:r w:rsidRPr="00F64E0C">
        <w:t>;</w:t>
      </w:r>
    </w:p>
    <w:p w14:paraId="7143E64A" w14:textId="77777777" w:rsidR="00C03541" w:rsidRPr="00B70340" w:rsidRDefault="00C03541">
      <w:pPr>
        <w:pStyle w:val="--"/>
      </w:pPr>
      <w:r w:rsidRPr="00F64E0C">
        <w:t>[Внутреннее согласование списком/Согласование]</w:t>
      </w:r>
      <w:r w:rsidRPr="00B70340">
        <w:t xml:space="preserve"> </w:t>
      </w:r>
      <w:r w:rsidRPr="001B791B">
        <w:t xml:space="preserve">– </w:t>
      </w:r>
      <w:r w:rsidRPr="00F64E0C">
        <w:t>одновременное согласование нескольких заявок;</w:t>
      </w:r>
    </w:p>
    <w:p w14:paraId="54E68CCF" w14:textId="77777777" w:rsidR="00C03541" w:rsidRPr="00B70340" w:rsidRDefault="00C03541">
      <w:pPr>
        <w:pStyle w:val="--"/>
      </w:pPr>
      <w:r w:rsidRPr="00F64E0C">
        <w:t>[Внутреннее согласование списком/Утверждение]</w:t>
      </w:r>
      <w:r w:rsidRPr="00B70340">
        <w:t xml:space="preserve"> </w:t>
      </w:r>
      <w:r w:rsidRPr="001B791B">
        <w:t xml:space="preserve">– </w:t>
      </w:r>
      <w:r w:rsidRPr="00F64E0C">
        <w:t>одновременное утверждение нескольких заявок;</w:t>
      </w:r>
    </w:p>
    <w:p w14:paraId="2BB4B8A4" w14:textId="058FB48D" w:rsidR="00C03541" w:rsidRPr="00B70340" w:rsidRDefault="00C03541">
      <w:pPr>
        <w:pStyle w:val="--"/>
      </w:pPr>
      <w:r w:rsidRPr="00F64E0C">
        <w:rPr>
          <w:i/>
        </w:rPr>
        <w:t>[ЭП]</w:t>
      </w:r>
      <w:r w:rsidRPr="00B70340">
        <w:t xml:space="preserve"> </w:t>
      </w:r>
      <w:r w:rsidRPr="001B791B">
        <w:t xml:space="preserve">– просмотр </w:t>
      </w:r>
      <w:r w:rsidR="001D3AFD">
        <w:t xml:space="preserve">информации об </w:t>
      </w:r>
      <w:r w:rsidRPr="001B791B">
        <w:t xml:space="preserve">электронной подписи </w:t>
      </w:r>
      <w:r w:rsidR="001D3AFD">
        <w:t xml:space="preserve">лиц, подписавших </w:t>
      </w:r>
      <w:r w:rsidRPr="001B791B">
        <w:t>заявк</w:t>
      </w:r>
      <w:r w:rsidR="001D3AFD">
        <w:t>у</w:t>
      </w:r>
      <w:r w:rsidRPr="001B791B">
        <w:t>;</w:t>
      </w:r>
    </w:p>
    <w:p w14:paraId="4F1C4471" w14:textId="691B65E6" w:rsidR="00C03541" w:rsidRDefault="00C03541">
      <w:pPr>
        <w:pStyle w:val="--"/>
      </w:pPr>
      <w:r w:rsidRPr="00F64E0C">
        <w:rPr>
          <w:i/>
        </w:rPr>
        <w:t>[История резолюций]</w:t>
      </w:r>
      <w:r w:rsidRPr="00B70340">
        <w:t xml:space="preserve"> </w:t>
      </w:r>
      <w:r w:rsidRPr="001B791B">
        <w:t>– просмотр истории резолюций;</w:t>
      </w:r>
    </w:p>
    <w:p w14:paraId="3E6277E7" w14:textId="37864B57" w:rsidR="00D54553" w:rsidRPr="00B70340" w:rsidRDefault="00D54553">
      <w:pPr>
        <w:pStyle w:val="-0"/>
      </w:pPr>
      <w:r w:rsidRPr="00B70340">
        <w:t>«Справочная информация» (</w:t>
      </w:r>
      <w:r w:rsidR="000F2822">
        <w:t>6</w:t>
      </w:r>
      <w:r w:rsidRPr="00B70340">
        <w:t xml:space="preserve">) – </w:t>
      </w:r>
      <w:r w:rsidR="00C21DBC" w:rsidRPr="00B70340">
        <w:t>информация о часто задаваемых вопросах</w:t>
      </w:r>
      <w:r w:rsidR="002C3A0F">
        <w:t>;</w:t>
      </w:r>
    </w:p>
    <w:p w14:paraId="6EBDCF8E" w14:textId="36050AFE" w:rsidR="00D54553" w:rsidRPr="00B70340" w:rsidRDefault="00001C60">
      <w:pPr>
        <w:pStyle w:val="-0"/>
      </w:pPr>
      <w:r>
        <w:rPr>
          <w:noProof/>
          <w:lang w:eastAsia="ru-RU"/>
        </w:rPr>
        <w:lastRenderedPageBreak/>
        <w:t xml:space="preserve">«Настройки» </w:t>
      </w:r>
      <w:r w:rsidR="00D54553" w:rsidRPr="00B70340">
        <w:t>(</w:t>
      </w:r>
      <w:r w:rsidR="000F2822">
        <w:t>7</w:t>
      </w:r>
      <w:r w:rsidR="00D54553" w:rsidRPr="00B70340">
        <w:t>):</w:t>
      </w:r>
    </w:p>
    <w:p w14:paraId="5B87E99B" w14:textId="23414A9B" w:rsidR="00D54553" w:rsidRPr="001B791B" w:rsidRDefault="007728B2">
      <w:pPr>
        <w:pStyle w:val="--"/>
      </w:pPr>
      <w:r w:rsidRPr="00F64E0C">
        <w:rPr>
          <w:i/>
        </w:rPr>
        <w:t xml:space="preserve">[Показать/скрыть фильтры] </w:t>
      </w:r>
      <w:r w:rsidRPr="001B791B">
        <w:t xml:space="preserve">– </w:t>
      </w:r>
      <w:r w:rsidR="00076711" w:rsidRPr="001B791B">
        <w:t>отображение и скрытие фильтров</w:t>
      </w:r>
      <w:r w:rsidR="00B57AA1" w:rsidRPr="001B791B">
        <w:t xml:space="preserve"> в графах подраздела;</w:t>
      </w:r>
    </w:p>
    <w:p w14:paraId="691749D4" w14:textId="67F9F945" w:rsidR="007728B2" w:rsidRPr="00B70340" w:rsidRDefault="007728B2">
      <w:pPr>
        <w:pStyle w:val="-0"/>
      </w:pPr>
      <w:r w:rsidRPr="00B70340">
        <w:t>«Очистить фильтры» (</w:t>
      </w:r>
      <w:r w:rsidR="000F2822">
        <w:t>8</w:t>
      </w:r>
      <w:r w:rsidRPr="00B70340">
        <w:t xml:space="preserve">) – </w:t>
      </w:r>
      <w:r w:rsidR="008F46A0">
        <w:t>отмена примененных фильтров</w:t>
      </w:r>
      <w:r w:rsidR="001D3AFD">
        <w:t>.</w:t>
      </w:r>
    </w:p>
    <w:p w14:paraId="489D10CA" w14:textId="174C6F87" w:rsidR="00C16EBE" w:rsidRPr="00C16EBE" w:rsidRDefault="000F2822" w:rsidP="00676ABF">
      <w:pPr>
        <w:pStyle w:val="af5"/>
        <w:jc w:val="left"/>
      </w:pPr>
      <w:r>
        <w:drawing>
          <wp:inline distT="0" distB="0" distL="0" distR="0" wp14:anchorId="5EECD014" wp14:editId="3DF77625">
            <wp:extent cx="6120130" cy="1973580"/>
            <wp:effectExtent l="0" t="0" r="0" b="7620"/>
            <wp:docPr id="1296" name="Рисунок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30BE4" w14:textId="79032C1C" w:rsidR="00C03541" w:rsidRPr="0067527F" w:rsidRDefault="00C03541" w:rsidP="00C03541">
      <w:pPr>
        <w:pStyle w:val="af7"/>
      </w:pPr>
      <w:bookmarkStart w:id="14" w:name="_Ref3768574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9</w:t>
      </w:r>
      <w:r>
        <w:rPr>
          <w:noProof/>
        </w:rPr>
        <w:fldChar w:fldCharType="end"/>
      </w:r>
      <w:bookmarkEnd w:id="14"/>
      <w:r w:rsidRPr="0067527F">
        <w:t xml:space="preserve">. </w:t>
      </w:r>
      <w:r>
        <w:rPr>
          <w:szCs w:val="28"/>
        </w:rPr>
        <w:t>Функциональные кнопки п</w:t>
      </w:r>
      <w:r w:rsidRPr="003648C4">
        <w:rPr>
          <w:szCs w:val="28"/>
        </w:rPr>
        <w:t>одраздел</w:t>
      </w:r>
      <w:r>
        <w:rPr>
          <w:szCs w:val="28"/>
        </w:rPr>
        <w:t>а</w:t>
      </w:r>
      <w:r w:rsidRPr="003648C4">
        <w:rPr>
          <w:szCs w:val="28"/>
        </w:rPr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 w:rsidRPr="003648C4">
        <w:rPr>
          <w:szCs w:val="28"/>
        </w:rPr>
        <w:t>»</w:t>
      </w:r>
    </w:p>
    <w:p w14:paraId="01515313" w14:textId="47F7B33A" w:rsidR="00C03541" w:rsidRDefault="00C03541" w:rsidP="00C03541">
      <w:pPr>
        <w:pStyle w:val="af2"/>
      </w:pPr>
      <w:r>
        <w:t>П</w:t>
      </w:r>
      <w:r w:rsidRPr="0067527F">
        <w:t>одраздел «</w:t>
      </w:r>
      <w:r w:rsidRPr="00F50C8C">
        <w:rPr>
          <w:rFonts w:hint="eastAsia"/>
        </w:rPr>
        <w:t>Реестр заявок на регистрацию пользователей</w:t>
      </w:r>
      <w:r>
        <w:t xml:space="preserve">» </w:t>
      </w:r>
      <w:r w:rsidRPr="0067527F">
        <w:t xml:space="preserve">содержит следующие </w:t>
      </w:r>
      <w:r>
        <w:t>графы (</w:t>
      </w:r>
      <w:r>
        <w:fldChar w:fldCharType="begin"/>
      </w:r>
      <w:r>
        <w:instrText xml:space="preserve"> REF _Ref37690590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10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_Ref37690600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11</w:t>
      </w:r>
      <w:r>
        <w:fldChar w:fldCharType="end"/>
      </w:r>
      <w:r w:rsidR="00776B35">
        <w:t xml:space="preserve"> и </w:t>
      </w:r>
      <w:r>
        <w:fldChar w:fldCharType="begin"/>
      </w:r>
      <w:r>
        <w:instrText xml:space="preserve"> REF _Ref37690607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12</w:t>
      </w:r>
      <w:r>
        <w:fldChar w:fldCharType="end"/>
      </w:r>
      <w:r>
        <w:t>)</w:t>
      </w:r>
      <w:r w:rsidRPr="0067527F">
        <w:t>:</w:t>
      </w:r>
    </w:p>
    <w:p w14:paraId="27EC9F86" w14:textId="5EFE5AFA" w:rsidR="00C03541" w:rsidRDefault="00C03541">
      <w:pPr>
        <w:pStyle w:val="-0"/>
      </w:pPr>
      <w:r>
        <w:t xml:space="preserve">«Статус» (1) </w:t>
      </w:r>
      <w:r w:rsidRPr="0067527F">
        <w:t>–</w:t>
      </w:r>
      <w:r>
        <w:t xml:space="preserve"> </w:t>
      </w:r>
      <w:r w:rsidR="00686284">
        <w:t>результат</w:t>
      </w:r>
      <w:r>
        <w:t xml:space="preserve"> рассмотрения заявки на внутреннем согласовании;</w:t>
      </w:r>
    </w:p>
    <w:p w14:paraId="3BB0A42F" w14:textId="274D52C0" w:rsidR="00C03541" w:rsidRDefault="00C03541">
      <w:pPr>
        <w:pStyle w:val="-0"/>
      </w:pPr>
      <w:r>
        <w:t>«МФ/ФК» (</w:t>
      </w:r>
      <w:r w:rsidR="0017277D">
        <w:t>2</w:t>
      </w:r>
      <w:r>
        <w:t xml:space="preserve">) </w:t>
      </w:r>
      <w:r w:rsidRPr="0067527F">
        <w:t>–</w:t>
      </w:r>
      <w:r>
        <w:t xml:space="preserve"> индикатор внешнего согласования,</w:t>
      </w:r>
      <w:r w:rsidR="00686284">
        <w:t xml:space="preserve"> результат рассмотрения заявки оператором</w:t>
      </w:r>
      <w:r>
        <w:t xml:space="preserve"> системы </w:t>
      </w:r>
      <w:r w:rsidR="00686284">
        <w:t>(«</w:t>
      </w:r>
      <w:r>
        <w:t>Минфин России</w:t>
      </w:r>
      <w:r w:rsidR="00686284">
        <w:t>» или «</w:t>
      </w:r>
      <w:r>
        <w:t>Федерально</w:t>
      </w:r>
      <w:r w:rsidR="00686284">
        <w:t>е</w:t>
      </w:r>
      <w:r>
        <w:t xml:space="preserve"> казначейств</w:t>
      </w:r>
      <w:r w:rsidR="00686284">
        <w:t>о»)</w:t>
      </w:r>
      <w:r>
        <w:t>;</w:t>
      </w:r>
    </w:p>
    <w:p w14:paraId="2CD494A8" w14:textId="5C6C49AB" w:rsidR="00B80CDA" w:rsidRPr="00686284" w:rsidRDefault="00B80CDA">
      <w:pPr>
        <w:pStyle w:val="-0"/>
      </w:pPr>
      <w:r w:rsidRPr="00686284">
        <w:t>«Статус резолюции» (</w:t>
      </w:r>
      <w:r w:rsidR="0017277D">
        <w:t>3</w:t>
      </w:r>
      <w:r w:rsidRPr="00686284">
        <w:t>) –</w:t>
      </w:r>
      <w:r w:rsidR="00686284" w:rsidRPr="00686284">
        <w:t xml:space="preserve"> </w:t>
      </w:r>
      <w:r w:rsidR="00686284">
        <w:t>результат</w:t>
      </w:r>
      <w:r w:rsidR="00686284" w:rsidRPr="00686284">
        <w:t xml:space="preserve"> </w:t>
      </w:r>
      <w:r w:rsidR="00686284">
        <w:t>в</w:t>
      </w:r>
      <w:r w:rsidR="008E1E60">
        <w:t>нешнего</w:t>
      </w:r>
      <w:r w:rsidR="00686284">
        <w:t xml:space="preserve"> согласования резолюции</w:t>
      </w:r>
      <w:r w:rsidR="00686284" w:rsidRPr="00686284">
        <w:t>;</w:t>
      </w:r>
    </w:p>
    <w:p w14:paraId="3C3265A3" w14:textId="41530E9F" w:rsidR="00D06C37" w:rsidRDefault="00D06C37">
      <w:pPr>
        <w:pStyle w:val="-0"/>
      </w:pPr>
      <w:r>
        <w:t>«Резолюция» (</w:t>
      </w:r>
      <w:r w:rsidR="0017277D">
        <w:t>4</w:t>
      </w:r>
      <w:r>
        <w:t xml:space="preserve">) – </w:t>
      </w:r>
      <w:r w:rsidR="008E1E60">
        <w:t xml:space="preserve">решение </w:t>
      </w:r>
      <w:r w:rsidR="00D10F53">
        <w:t xml:space="preserve">по </w:t>
      </w:r>
      <w:r w:rsidR="008E1E60">
        <w:t>внешне</w:t>
      </w:r>
      <w:r w:rsidR="00D10F53">
        <w:t>му</w:t>
      </w:r>
      <w:r w:rsidR="008E1E60">
        <w:t xml:space="preserve"> согласовани</w:t>
      </w:r>
      <w:r w:rsidR="00D10F53">
        <w:t>ю</w:t>
      </w:r>
      <w:r w:rsidR="008E1E60">
        <w:t>;</w:t>
      </w:r>
    </w:p>
    <w:p w14:paraId="02976F84" w14:textId="2A64BA03" w:rsidR="00C03541" w:rsidRDefault="00C03541">
      <w:pPr>
        <w:pStyle w:val="-0"/>
      </w:pPr>
      <w:r>
        <w:t>«Оператор системы» (</w:t>
      </w:r>
      <w:r w:rsidR="0017277D">
        <w:t>5</w:t>
      </w:r>
      <w:r>
        <w:t xml:space="preserve">) </w:t>
      </w:r>
      <w:r w:rsidRPr="0067527F">
        <w:t>–</w:t>
      </w:r>
      <w:r>
        <w:t xml:space="preserve"> оператор системы заявки («Минфин России» или «Федеральное казначейство»);</w:t>
      </w:r>
    </w:p>
    <w:p w14:paraId="069DBAE0" w14:textId="7540CD2B" w:rsidR="00C03541" w:rsidRDefault="00C03541">
      <w:pPr>
        <w:pStyle w:val="-0"/>
      </w:pPr>
      <w:r>
        <w:t>«Статус отработки заявки оператором системы» (</w:t>
      </w:r>
      <w:r w:rsidR="0017277D">
        <w:t>6</w:t>
      </w:r>
      <w:r>
        <w:t xml:space="preserve">) </w:t>
      </w:r>
      <w:r w:rsidRPr="0067527F">
        <w:t>–</w:t>
      </w:r>
      <w:r>
        <w:t xml:space="preserve"> </w:t>
      </w:r>
      <w:r w:rsidR="00686284">
        <w:t>результат</w:t>
      </w:r>
      <w:r>
        <w:t xml:space="preserve"> отработки заявки оператором системы в собственной системе;</w:t>
      </w:r>
    </w:p>
    <w:p w14:paraId="23B57429" w14:textId="27222611" w:rsidR="00B80CDA" w:rsidRPr="00B80CDA" w:rsidRDefault="00B80CDA">
      <w:pPr>
        <w:pStyle w:val="-0"/>
      </w:pPr>
      <w:r w:rsidRPr="00B80CDA">
        <w:t>область «Рассмотрение» (</w:t>
      </w:r>
      <w:r w:rsidR="0017277D">
        <w:t>7</w:t>
      </w:r>
      <w:r w:rsidRPr="00B80CDA">
        <w:t xml:space="preserve">) – </w:t>
      </w:r>
      <w:r w:rsidR="001D3AFD">
        <w:t>отображение</w:t>
      </w:r>
      <w:r w:rsidR="001D3AFD" w:rsidRPr="00B80CDA">
        <w:t xml:space="preserve"> </w:t>
      </w:r>
      <w:r w:rsidRPr="00B80CDA">
        <w:t>ФИО ответственного исполнителя оператора системы и дат</w:t>
      </w:r>
      <w:r w:rsidR="001D3AFD">
        <w:t>ы</w:t>
      </w:r>
      <w:r w:rsidRPr="00B80CDA">
        <w:t xml:space="preserve"> рассмотрения;</w:t>
      </w:r>
    </w:p>
    <w:p w14:paraId="6C16E563" w14:textId="5CF11522" w:rsidR="00C03541" w:rsidRDefault="00C03541">
      <w:pPr>
        <w:pStyle w:val="-0"/>
      </w:pPr>
      <w:r>
        <w:lastRenderedPageBreak/>
        <w:t>область «Информация о заявке» (</w:t>
      </w:r>
      <w:r w:rsidR="0017277D">
        <w:t>8</w:t>
      </w:r>
      <w:r>
        <w:t xml:space="preserve">) </w:t>
      </w:r>
      <w:r w:rsidRPr="0067527F">
        <w:t>–</w:t>
      </w:r>
      <w:r>
        <w:t xml:space="preserve"> отображ</w:t>
      </w:r>
      <w:r w:rsidR="001D3AFD">
        <w:t>ение</w:t>
      </w:r>
      <w:r>
        <w:t xml:space="preserve"> основны</w:t>
      </w:r>
      <w:r w:rsidR="001D3AFD">
        <w:t>х</w:t>
      </w:r>
      <w:r>
        <w:t xml:space="preserve"> сведени</w:t>
      </w:r>
      <w:r w:rsidR="001D3AFD">
        <w:t>й</w:t>
      </w:r>
      <w:r>
        <w:t xml:space="preserve"> о заявке;</w:t>
      </w:r>
    </w:p>
    <w:p w14:paraId="456AF8C6" w14:textId="3EBC4907" w:rsidR="00C03541" w:rsidRDefault="00C03541">
      <w:pPr>
        <w:pStyle w:val="-0"/>
      </w:pPr>
      <w:r>
        <w:t xml:space="preserve">область «Информация об уполномоченном </w:t>
      </w:r>
      <w:r w:rsidR="00B80CDA">
        <w:t>сотруднике</w:t>
      </w:r>
      <w:r>
        <w:t xml:space="preserve"> участника системы» (</w:t>
      </w:r>
      <w:r w:rsidR="00920A87">
        <w:t>9</w:t>
      </w:r>
      <w:r>
        <w:t xml:space="preserve">) </w:t>
      </w:r>
      <w:r w:rsidRPr="0067527F">
        <w:t>–</w:t>
      </w:r>
      <w:r>
        <w:t xml:space="preserve"> </w:t>
      </w:r>
      <w:r w:rsidR="001D3AFD">
        <w:t xml:space="preserve">отображение основных сведений </w:t>
      </w:r>
      <w:r>
        <w:t xml:space="preserve">об уполномоченном </w:t>
      </w:r>
      <w:r w:rsidR="00893C0B">
        <w:t>сотруднике</w:t>
      </w:r>
      <w:r>
        <w:t>, на которого подана заявка;</w:t>
      </w:r>
    </w:p>
    <w:p w14:paraId="33D68B30" w14:textId="3B50F167" w:rsidR="00C03541" w:rsidRDefault="00C03541">
      <w:pPr>
        <w:pStyle w:val="-0"/>
      </w:pPr>
      <w:r>
        <w:t>область «Информация об авторе заявки» (</w:t>
      </w:r>
      <w:r w:rsidR="00B80CDA">
        <w:t>1</w:t>
      </w:r>
      <w:r w:rsidR="00920A87">
        <w:t>0</w:t>
      </w:r>
      <w:r>
        <w:t xml:space="preserve">) </w:t>
      </w:r>
      <w:r w:rsidRPr="0067527F">
        <w:t>–</w:t>
      </w:r>
      <w:r>
        <w:t xml:space="preserve"> </w:t>
      </w:r>
      <w:r w:rsidR="001D3AFD">
        <w:t xml:space="preserve">отображение основных сведений </w:t>
      </w:r>
      <w:r>
        <w:t>об авторе заявки;</w:t>
      </w:r>
    </w:p>
    <w:p w14:paraId="369548AB" w14:textId="25A964F9" w:rsidR="00C03541" w:rsidRDefault="00C03541">
      <w:pPr>
        <w:pStyle w:val="-0"/>
      </w:pPr>
      <w:r>
        <w:t>«Наличие добавляемых полномочий с правом утверждения» (</w:t>
      </w:r>
      <w:r w:rsidR="00B80CDA">
        <w:t>1</w:t>
      </w:r>
      <w:r w:rsidR="00920A87">
        <w:t>1</w:t>
      </w:r>
      <w:r>
        <w:t xml:space="preserve">) </w:t>
      </w:r>
      <w:r w:rsidRPr="0067527F">
        <w:t>–</w:t>
      </w:r>
      <w:r>
        <w:t xml:space="preserve"> </w:t>
      </w:r>
      <w:r w:rsidR="0017277D">
        <w:t xml:space="preserve">отображение </w:t>
      </w:r>
      <w:r w:rsidR="00893C0B">
        <w:t>наличи</w:t>
      </w:r>
      <w:r w:rsidR="0017277D">
        <w:t>я</w:t>
      </w:r>
      <w:r w:rsidR="00893C0B">
        <w:t xml:space="preserve"> либо отсутстви</w:t>
      </w:r>
      <w:r w:rsidR="0017277D">
        <w:t>я</w:t>
      </w:r>
      <w:r w:rsidR="00893C0B">
        <w:t xml:space="preserve"> в заявке добавляемых полномочий с </w:t>
      </w:r>
      <w:r>
        <w:t>прав</w:t>
      </w:r>
      <w:r w:rsidR="00893C0B">
        <w:t>ом</w:t>
      </w:r>
      <w:r>
        <w:t xml:space="preserve"> утверждения;</w:t>
      </w:r>
    </w:p>
    <w:p w14:paraId="48860F03" w14:textId="29F92F1C" w:rsidR="000A0A40" w:rsidRDefault="00C03541">
      <w:pPr>
        <w:pStyle w:val="-0"/>
      </w:pPr>
      <w:r>
        <w:t>«Наличие добавляемых полномочий с правом утверждения без действующего ОРД (ОРД скоро истекает)» (1</w:t>
      </w:r>
      <w:r w:rsidR="00920A87">
        <w:t>2</w:t>
      </w:r>
      <w:r>
        <w:t xml:space="preserve">) </w:t>
      </w:r>
      <w:r w:rsidRPr="0067527F">
        <w:t>–</w:t>
      </w:r>
      <w:r w:rsidRPr="00D04331">
        <w:t xml:space="preserve"> </w:t>
      </w:r>
      <w:r w:rsidR="0017277D">
        <w:t>отображение</w:t>
      </w:r>
      <w:r w:rsidR="0017277D" w:rsidRPr="00893C0B">
        <w:t xml:space="preserve"> </w:t>
      </w:r>
      <w:r w:rsidR="00893C0B" w:rsidRPr="00893C0B">
        <w:t>наличи</w:t>
      </w:r>
      <w:r w:rsidR="0017277D">
        <w:t>я</w:t>
      </w:r>
      <w:r w:rsidR="00893C0B" w:rsidRPr="00893C0B">
        <w:t xml:space="preserve"> либо отсутстви</w:t>
      </w:r>
      <w:r w:rsidR="0017277D">
        <w:t>я</w:t>
      </w:r>
      <w:r w:rsidR="00893C0B" w:rsidRPr="00893C0B">
        <w:t xml:space="preserve"> в заявке добавляемых полномочий с правом утверждения</w:t>
      </w:r>
      <w:r w:rsidR="00F62843">
        <w:t xml:space="preserve"> без действующего ОРД (ОРД скоро истекает)</w:t>
      </w:r>
      <w:r w:rsidR="0017277D">
        <w:t>;</w:t>
      </w:r>
    </w:p>
    <w:p w14:paraId="00EFFD9C" w14:textId="037BC20B" w:rsidR="0017277D" w:rsidRDefault="0017277D">
      <w:pPr>
        <w:pStyle w:val="-0"/>
      </w:pPr>
      <w:r>
        <w:t>«Источник информации» (1</w:t>
      </w:r>
      <w:r w:rsidR="00920A87">
        <w:t>3</w:t>
      </w:r>
      <w:r>
        <w:t xml:space="preserve">) </w:t>
      </w:r>
      <w:r w:rsidRPr="0067527F">
        <w:t>–</w:t>
      </w:r>
      <w:r w:rsidRPr="00D04331">
        <w:t xml:space="preserve"> </w:t>
      </w:r>
      <w:r>
        <w:t>отображение вида источника информации заявки.</w:t>
      </w:r>
    </w:p>
    <w:p w14:paraId="05DFBF39" w14:textId="579108E8" w:rsidR="00C16EBE" w:rsidRPr="00C16EBE" w:rsidRDefault="000F2822" w:rsidP="00C16EBE">
      <w:pPr>
        <w:pStyle w:val="af5"/>
      </w:pPr>
      <w:r>
        <w:drawing>
          <wp:inline distT="0" distB="0" distL="0" distR="0" wp14:anchorId="53489723" wp14:editId="46B5E948">
            <wp:extent cx="6120130" cy="1304925"/>
            <wp:effectExtent l="0" t="0" r="0" b="9525"/>
            <wp:docPr id="1297" name="Рисунок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314BF" w14:textId="7C8E1A78" w:rsidR="00C16EBE" w:rsidRPr="00C16EBE" w:rsidRDefault="00D04331" w:rsidP="00C16EBE">
      <w:pPr>
        <w:pStyle w:val="af7"/>
        <w:rPr>
          <w:szCs w:val="28"/>
        </w:rPr>
      </w:pPr>
      <w:bookmarkStart w:id="15" w:name="_Ref3769059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10</w:t>
      </w:r>
      <w:r>
        <w:rPr>
          <w:noProof/>
        </w:rPr>
        <w:fldChar w:fldCharType="end"/>
      </w:r>
      <w:bookmarkEnd w:id="15"/>
      <w:r w:rsidRPr="0067527F">
        <w:t xml:space="preserve">. </w:t>
      </w:r>
      <w:r>
        <w:rPr>
          <w:szCs w:val="28"/>
        </w:rPr>
        <w:t>Графы</w:t>
      </w:r>
      <w:r w:rsidR="005A7A3F">
        <w:rPr>
          <w:szCs w:val="28"/>
        </w:rPr>
        <w:t xml:space="preserve"> подраздела «Реестр заявок на регистрацию пользователей»</w:t>
      </w:r>
    </w:p>
    <w:p w14:paraId="7E466548" w14:textId="720F8DE9" w:rsidR="00C16EBE" w:rsidRPr="00C16EBE" w:rsidRDefault="000F2822" w:rsidP="00C16EBE">
      <w:pPr>
        <w:pStyle w:val="af5"/>
      </w:pPr>
      <w:r>
        <w:drawing>
          <wp:inline distT="0" distB="0" distL="0" distR="0" wp14:anchorId="03CED2EC" wp14:editId="1C2B4790">
            <wp:extent cx="6120130" cy="969010"/>
            <wp:effectExtent l="0" t="0" r="0" b="2540"/>
            <wp:docPr id="1298" name="Рисунок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7593E" w14:textId="0BAD1F23" w:rsidR="00302841" w:rsidRDefault="00D04331" w:rsidP="00333F55">
      <w:pPr>
        <w:pStyle w:val="af7"/>
      </w:pPr>
      <w:bookmarkStart w:id="16" w:name="_Ref3769060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11</w:t>
      </w:r>
      <w:r>
        <w:rPr>
          <w:noProof/>
        </w:rPr>
        <w:fldChar w:fldCharType="end"/>
      </w:r>
      <w:bookmarkEnd w:id="16"/>
      <w:r w:rsidRPr="0067527F">
        <w:t xml:space="preserve">. </w:t>
      </w:r>
      <w:r w:rsidR="00031862">
        <w:rPr>
          <w:szCs w:val="28"/>
        </w:rPr>
        <w:t>Графы подраздела «Реестр заявок на регистрацию пользователей»</w:t>
      </w:r>
    </w:p>
    <w:p w14:paraId="303ACBB9" w14:textId="546FB261" w:rsidR="00333F55" w:rsidRPr="00333F55" w:rsidRDefault="000F2822" w:rsidP="00333F55">
      <w:pPr>
        <w:pStyle w:val="af5"/>
      </w:pPr>
      <w:r>
        <w:lastRenderedPageBreak/>
        <w:drawing>
          <wp:inline distT="0" distB="0" distL="0" distR="0" wp14:anchorId="60C37FB9" wp14:editId="11E7D2C4">
            <wp:extent cx="6120130" cy="1496060"/>
            <wp:effectExtent l="0" t="0" r="0" b="8890"/>
            <wp:docPr id="1299" name="Рисунок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0A87" w:rsidDel="00920A87">
        <w:t xml:space="preserve"> </w:t>
      </w:r>
    </w:p>
    <w:p w14:paraId="44A0318D" w14:textId="179B45E4" w:rsidR="00A55AA3" w:rsidRDefault="00D04331" w:rsidP="008E1E60">
      <w:pPr>
        <w:pStyle w:val="af7"/>
      </w:pPr>
      <w:bookmarkStart w:id="17" w:name="_Ref3769060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12</w:t>
      </w:r>
      <w:r>
        <w:rPr>
          <w:noProof/>
        </w:rPr>
        <w:fldChar w:fldCharType="end"/>
      </w:r>
      <w:bookmarkEnd w:id="17"/>
      <w:r w:rsidRPr="0067527F">
        <w:t xml:space="preserve">. </w:t>
      </w:r>
      <w:r w:rsidR="00031862">
        <w:rPr>
          <w:szCs w:val="28"/>
        </w:rPr>
        <w:t>Графы подраздела «Реестр заявок на регистрацию пользователей»</w:t>
      </w:r>
    </w:p>
    <w:p w14:paraId="5B2580AA" w14:textId="4717CC37" w:rsidR="00D26826" w:rsidRDefault="00D26826" w:rsidP="00A77E90">
      <w:pPr>
        <w:pStyle w:val="af2"/>
      </w:pPr>
      <w:r>
        <w:t>Для отображения области «</w:t>
      </w:r>
      <w:r w:rsidR="00A77E90">
        <w:t>Фильтры</w:t>
      </w:r>
      <w:r>
        <w:t xml:space="preserve">» необходимо нажать на кнопку </w:t>
      </w:r>
      <w:r w:rsidR="00B13B73">
        <w:rPr>
          <w:noProof/>
          <w:lang w:eastAsia="ru-RU"/>
        </w:rPr>
        <w:drawing>
          <wp:inline distT="0" distB="0" distL="0" distR="0" wp14:anchorId="5CE64ABD" wp14:editId="09CE22CF">
            <wp:extent cx="228620" cy="205758"/>
            <wp:effectExtent l="0" t="0" r="0" b="381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8620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</w:t>
      </w:r>
      <w:r w:rsidR="00A77E90">
        <w:t>левой</w:t>
      </w:r>
      <w:r>
        <w:t xml:space="preserve"> части экрана (</w:t>
      </w:r>
      <w:r w:rsidR="00A77E90">
        <w:fldChar w:fldCharType="begin"/>
      </w:r>
      <w:r w:rsidR="00A77E90">
        <w:instrText xml:space="preserve"> REF _Ref115963540 \h </w:instrText>
      </w:r>
      <w:r w:rsidR="00A77E90">
        <w:fldChar w:fldCharType="separate"/>
      </w:r>
      <w:r w:rsidR="00174CCC">
        <w:t>Рисунок </w:t>
      </w:r>
      <w:r w:rsidR="00174CCC">
        <w:rPr>
          <w:noProof/>
        </w:rPr>
        <w:t>13</w:t>
      </w:r>
      <w:r w:rsidR="00A77E90">
        <w:fldChar w:fldCharType="end"/>
      </w:r>
      <w:r>
        <w:t>).</w:t>
      </w:r>
    </w:p>
    <w:p w14:paraId="651E1E8E" w14:textId="0054A51B" w:rsidR="00A77E90" w:rsidRPr="00A77E90" w:rsidRDefault="000F2822" w:rsidP="00A77E90">
      <w:pPr>
        <w:pStyle w:val="af5"/>
      </w:pPr>
      <w:r>
        <w:drawing>
          <wp:inline distT="0" distB="0" distL="0" distR="0" wp14:anchorId="3E80A27D" wp14:editId="3BA0874F">
            <wp:extent cx="6120130" cy="1973580"/>
            <wp:effectExtent l="0" t="0" r="0" b="7620"/>
            <wp:docPr id="1303" name="Рисунок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97A4" w14:textId="4F47E845" w:rsidR="00A77E90" w:rsidRDefault="00A77E90" w:rsidP="00A77E90">
      <w:pPr>
        <w:pStyle w:val="af7"/>
      </w:pPr>
      <w:bookmarkStart w:id="18" w:name="_Ref115963540"/>
      <w:r>
        <w:t>Рисунок </w:t>
      </w:r>
      <w:fldSimple w:instr=" SEQ Рисунок \* ARABIC ">
        <w:r w:rsidR="00174CCC">
          <w:rPr>
            <w:noProof/>
          </w:rPr>
          <w:t>13</w:t>
        </w:r>
      </w:fldSimple>
      <w:bookmarkEnd w:id="18"/>
      <w:r>
        <w:t xml:space="preserve">. </w:t>
      </w:r>
      <w:r w:rsidR="00B13B73">
        <w:t>Отображение области</w:t>
      </w:r>
      <w:r w:rsidRPr="00063980">
        <w:t xml:space="preserve"> </w:t>
      </w:r>
      <w:r>
        <w:t>«Фильтры»</w:t>
      </w:r>
    </w:p>
    <w:p w14:paraId="3D8DA1C0" w14:textId="325C758D" w:rsidR="00A77E90" w:rsidRDefault="00C52277" w:rsidP="00400DDC">
      <w:pPr>
        <w:pStyle w:val="af2"/>
      </w:pPr>
      <w:r>
        <w:t>В результате отобразится область «Фильтры»</w:t>
      </w:r>
      <w:r w:rsidR="005B6E41">
        <w:t>, в которой имеются строки для выбора необходим</w:t>
      </w:r>
      <w:r w:rsidR="007C7445">
        <w:t>ых</w:t>
      </w:r>
      <w:r w:rsidR="005B6E41">
        <w:t xml:space="preserve"> критери</w:t>
      </w:r>
      <w:r w:rsidR="007C7445">
        <w:t>ев</w:t>
      </w:r>
      <w:r w:rsidR="005B6E41">
        <w:t xml:space="preserve"> заявки</w:t>
      </w:r>
      <w:r>
        <w:t xml:space="preserve"> </w:t>
      </w:r>
      <w:r w:rsidR="007C7445">
        <w:t xml:space="preserve">из справочников </w:t>
      </w:r>
      <w:r>
        <w:t>(</w:t>
      </w:r>
      <w:r>
        <w:fldChar w:fldCharType="begin"/>
      </w:r>
      <w:r>
        <w:instrText xml:space="preserve"> REF _Ref115963871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14</w:t>
      </w:r>
      <w:r>
        <w:fldChar w:fldCharType="end"/>
      </w:r>
      <w:r>
        <w:t>).</w:t>
      </w:r>
    </w:p>
    <w:p w14:paraId="21A4B7D6" w14:textId="47944047" w:rsidR="00C52277" w:rsidRDefault="000F2822" w:rsidP="00C52277">
      <w:pPr>
        <w:pStyle w:val="af5"/>
      </w:pPr>
      <w:r>
        <w:lastRenderedPageBreak/>
        <w:drawing>
          <wp:inline distT="0" distB="0" distL="0" distR="0" wp14:anchorId="7AB123DD" wp14:editId="4663B5A4">
            <wp:extent cx="6120130" cy="3585845"/>
            <wp:effectExtent l="0" t="0" r="0" b="0"/>
            <wp:docPr id="1302" name="Рисунок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2D7E4" w14:textId="77313F8C" w:rsidR="005B6E41" w:rsidRDefault="00C52277" w:rsidP="005B6E41">
      <w:pPr>
        <w:pStyle w:val="af7"/>
      </w:pPr>
      <w:bookmarkStart w:id="19" w:name="_Ref115963871"/>
      <w:r>
        <w:t>Рисунок </w:t>
      </w:r>
      <w:fldSimple w:instr=" SEQ Рисунок \* ARABIC ">
        <w:r w:rsidR="00174CCC">
          <w:rPr>
            <w:noProof/>
          </w:rPr>
          <w:t>14</w:t>
        </w:r>
      </w:fldSimple>
      <w:bookmarkEnd w:id="19"/>
      <w:r>
        <w:t>. Область «Фильтры»</w:t>
      </w:r>
    </w:p>
    <w:p w14:paraId="153E3739" w14:textId="6376A4BF" w:rsidR="00AF0813" w:rsidRDefault="00E35AA6" w:rsidP="005649ED">
      <w:pPr>
        <w:pStyle w:val="af2"/>
        <w:rPr>
          <w:noProof/>
          <w:lang w:eastAsia="ru-RU"/>
        </w:rPr>
      </w:pPr>
      <w:r>
        <w:t xml:space="preserve">Для </w:t>
      </w:r>
      <w:r w:rsidR="00DD3A92">
        <w:t>поиска</w:t>
      </w:r>
      <w:r>
        <w:t xml:space="preserve"> </w:t>
      </w:r>
      <w:r w:rsidR="005649ED">
        <w:t xml:space="preserve">по определенному критерию необходимо напротив соответствующей строки </w:t>
      </w:r>
      <w:r w:rsidR="00E56F39">
        <w:t xml:space="preserve">нажать </w:t>
      </w:r>
      <w:r w:rsidR="005649ED">
        <w:t xml:space="preserve">на кнопку </w:t>
      </w:r>
      <w:r w:rsidR="00072B12">
        <w:rPr>
          <w:noProof/>
          <w:lang w:eastAsia="ru-RU"/>
        </w:rPr>
        <w:drawing>
          <wp:inline distT="0" distB="0" distL="0" distR="0" wp14:anchorId="52049E17" wp14:editId="1631B8F1">
            <wp:extent cx="152413" cy="167655"/>
            <wp:effectExtent l="0" t="0" r="0" b="3810"/>
            <wp:docPr id="1216" name="Рисунок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629">
        <w:t xml:space="preserve"> </w:t>
      </w:r>
      <w:r w:rsidR="00AF0813">
        <w:t>(</w:t>
      </w:r>
      <w:r w:rsidR="00AF0813">
        <w:fldChar w:fldCharType="begin"/>
      </w:r>
      <w:r w:rsidR="00AF0813">
        <w:instrText xml:space="preserve"> REF _Ref115963871 \h </w:instrText>
      </w:r>
      <w:r w:rsidR="00AF0813">
        <w:fldChar w:fldCharType="separate"/>
      </w:r>
      <w:r w:rsidR="00174CCC">
        <w:t>Рисунок </w:t>
      </w:r>
      <w:r w:rsidR="00174CCC">
        <w:rPr>
          <w:noProof/>
        </w:rPr>
        <w:t>14</w:t>
      </w:r>
      <w:r w:rsidR="00AF0813">
        <w:fldChar w:fldCharType="end"/>
      </w:r>
      <w:r w:rsidR="00AF0813">
        <w:t>).</w:t>
      </w:r>
    </w:p>
    <w:p w14:paraId="36EC83A9" w14:textId="78519361" w:rsidR="00AF0813" w:rsidRDefault="000F2822" w:rsidP="00AF0813">
      <w:pPr>
        <w:pStyle w:val="af5"/>
      </w:pPr>
      <w:r>
        <w:drawing>
          <wp:inline distT="0" distB="0" distL="0" distR="0" wp14:anchorId="6C8FE93F" wp14:editId="57315EBA">
            <wp:extent cx="6120130" cy="3585845"/>
            <wp:effectExtent l="0" t="0" r="0" b="0"/>
            <wp:docPr id="1301" name="Рисунок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049AD" w14:textId="645DD5E1" w:rsidR="00AF0813" w:rsidRDefault="00AF0813" w:rsidP="00AF0813">
      <w:pPr>
        <w:pStyle w:val="af7"/>
      </w:pPr>
      <w:r>
        <w:t>Рисунок </w:t>
      </w:r>
      <w:fldSimple w:instr=" SEQ Рисунок \* ARABIC ">
        <w:r w:rsidR="00174CCC">
          <w:rPr>
            <w:noProof/>
          </w:rPr>
          <w:t>15</w:t>
        </w:r>
      </w:fldSimple>
      <w:r>
        <w:t>. Область «Фильтры»</w:t>
      </w:r>
    </w:p>
    <w:p w14:paraId="6AB59C25" w14:textId="571840BA" w:rsidR="005649ED" w:rsidRDefault="00AF0813" w:rsidP="005649ED">
      <w:pPr>
        <w:pStyle w:val="af2"/>
      </w:pPr>
      <w:r>
        <w:lastRenderedPageBreak/>
        <w:t>В</w:t>
      </w:r>
      <w:r w:rsidR="005649ED">
        <w:t xml:space="preserve"> открывшемся окне «Выбор элемента» </w:t>
      </w:r>
      <w:r w:rsidR="001A08A5">
        <w:t xml:space="preserve">необходимо </w:t>
      </w:r>
      <w:r w:rsidR="005649ED">
        <w:t xml:space="preserve">установить «галочку» </w:t>
      </w:r>
      <w:r w:rsidR="00B13B73">
        <w:t>напротив соответствующего значения</w:t>
      </w:r>
      <w:r w:rsidR="0063673F">
        <w:t xml:space="preserve"> </w:t>
      </w:r>
      <w:r w:rsidR="005649ED">
        <w:t>и нажа</w:t>
      </w:r>
      <w:r w:rsidR="0063673F">
        <w:t>ть</w:t>
      </w:r>
      <w:r w:rsidR="005649ED">
        <w:t xml:space="preserve"> на кнопку «Выбрать» (</w:t>
      </w:r>
      <w:r w:rsidR="0063673F">
        <w:fldChar w:fldCharType="begin"/>
      </w:r>
      <w:r w:rsidR="0063673F">
        <w:instrText xml:space="preserve"> REF _Ref115965529 \h </w:instrText>
      </w:r>
      <w:r w:rsidR="0063673F">
        <w:fldChar w:fldCharType="separate"/>
      </w:r>
      <w:r w:rsidR="00174CCC">
        <w:t>Рисунок </w:t>
      </w:r>
      <w:r w:rsidR="00174CCC">
        <w:rPr>
          <w:noProof/>
        </w:rPr>
        <w:t>16</w:t>
      </w:r>
      <w:r w:rsidR="0063673F">
        <w:fldChar w:fldCharType="end"/>
      </w:r>
      <w:r w:rsidR="00FC0B20">
        <w:t>).</w:t>
      </w:r>
    </w:p>
    <w:p w14:paraId="201F1FA5" w14:textId="6EECAABB" w:rsidR="005649ED" w:rsidRDefault="00AF0813" w:rsidP="005649ED">
      <w:pPr>
        <w:pStyle w:val="af5"/>
      </w:pPr>
      <w:r>
        <w:drawing>
          <wp:inline distT="0" distB="0" distL="0" distR="0" wp14:anchorId="20FEA89C" wp14:editId="64972EE1">
            <wp:extent cx="4084674" cy="1600339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84674" cy="160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2F390" w14:textId="087B4817" w:rsidR="0063673F" w:rsidRDefault="0063673F" w:rsidP="0063673F">
      <w:pPr>
        <w:pStyle w:val="af5"/>
      </w:pPr>
      <w:bookmarkStart w:id="20" w:name="_Ref115965529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74CCC">
        <w:t>16</w:t>
      </w:r>
      <w:r>
        <w:fldChar w:fldCharType="end"/>
      </w:r>
      <w:bookmarkEnd w:id="20"/>
      <w:r>
        <w:t>. Выбор элемента</w:t>
      </w:r>
    </w:p>
    <w:p w14:paraId="6BA4550C" w14:textId="73ABE80A" w:rsidR="0063673F" w:rsidRDefault="00193FB6" w:rsidP="005649ED">
      <w:pPr>
        <w:pStyle w:val="af2"/>
      </w:pPr>
      <w:r>
        <w:t xml:space="preserve">В результате в подразделе </w:t>
      </w:r>
      <w:r w:rsidRPr="0067527F">
        <w:t>«</w:t>
      </w:r>
      <w:r w:rsidRPr="00F50C8C">
        <w:rPr>
          <w:rFonts w:hint="eastAsia"/>
        </w:rPr>
        <w:t>Реестр заявок на регистрацию пользователей</w:t>
      </w:r>
      <w:r>
        <w:t xml:space="preserve">» отобразятся </w:t>
      </w:r>
      <w:r w:rsidR="00833782">
        <w:t xml:space="preserve">заявки, </w:t>
      </w:r>
      <w:r>
        <w:t>соответствующие установленному фильтру (фильтрам).</w:t>
      </w:r>
    </w:p>
    <w:p w14:paraId="60BA7C79" w14:textId="079DCA27" w:rsidR="00962580" w:rsidRDefault="00193FB6" w:rsidP="00B57AA1">
      <w:pPr>
        <w:pStyle w:val="af2"/>
      </w:pPr>
      <w:r>
        <w:t xml:space="preserve">Для </w:t>
      </w:r>
      <w:r w:rsidR="00833782">
        <w:t>отмены</w:t>
      </w:r>
      <w:r>
        <w:t xml:space="preserve"> </w:t>
      </w:r>
      <w:r w:rsidR="00962580">
        <w:t>примененны</w:t>
      </w:r>
      <w:r w:rsidR="00833782">
        <w:t>х</w:t>
      </w:r>
      <w:r w:rsidR="00962580">
        <w:t xml:space="preserve"> фильтр</w:t>
      </w:r>
      <w:r w:rsidR="00833782">
        <w:t>ов</w:t>
      </w:r>
      <w:r w:rsidR="00962580">
        <w:t xml:space="preserve"> необходимо </w:t>
      </w:r>
      <w:r w:rsidR="001A08A5">
        <w:t xml:space="preserve">в области фильтров либо на панели функциональных кнопок </w:t>
      </w:r>
      <w:r w:rsidR="00B57AA1">
        <w:t xml:space="preserve">нажать на кнопку «Очистить фильтры» </w:t>
      </w:r>
      <w:r w:rsidR="00962580">
        <w:t>(</w:t>
      </w:r>
      <w:r w:rsidR="00962580">
        <w:fldChar w:fldCharType="begin"/>
      </w:r>
      <w:r w:rsidR="00962580">
        <w:instrText xml:space="preserve"> REF _Ref115966805 \h </w:instrText>
      </w:r>
      <w:r w:rsidR="00962580">
        <w:fldChar w:fldCharType="separate"/>
      </w:r>
      <w:r w:rsidR="00174CCC">
        <w:t>Рисунок </w:t>
      </w:r>
      <w:r w:rsidR="00174CCC">
        <w:rPr>
          <w:noProof/>
        </w:rPr>
        <w:t>17</w:t>
      </w:r>
      <w:r w:rsidR="00962580">
        <w:fldChar w:fldCharType="end"/>
      </w:r>
      <w:r w:rsidR="00962580">
        <w:t>).</w:t>
      </w:r>
    </w:p>
    <w:p w14:paraId="5870FB16" w14:textId="376BB0F0" w:rsidR="00B57AA1" w:rsidRPr="00B57AA1" w:rsidRDefault="000F2822" w:rsidP="00B57AA1">
      <w:pPr>
        <w:pStyle w:val="af5"/>
      </w:pPr>
      <w:r>
        <w:drawing>
          <wp:inline distT="0" distB="0" distL="0" distR="0" wp14:anchorId="5F9AAA52" wp14:editId="5530A9A4">
            <wp:extent cx="6120130" cy="2225040"/>
            <wp:effectExtent l="0" t="0" r="0" b="3810"/>
            <wp:docPr id="1304" name="Рисунок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CCCAD" w14:textId="12E4AF98" w:rsidR="00962580" w:rsidRDefault="00962580" w:rsidP="00962580">
      <w:pPr>
        <w:pStyle w:val="af7"/>
      </w:pPr>
      <w:bookmarkStart w:id="21" w:name="_Ref115966805"/>
      <w:r>
        <w:t>Рисунок </w:t>
      </w:r>
      <w:fldSimple w:instr=" SEQ Рисунок \* ARABIC ">
        <w:r w:rsidR="00174CCC">
          <w:rPr>
            <w:noProof/>
          </w:rPr>
          <w:t>17</w:t>
        </w:r>
      </w:fldSimple>
      <w:bookmarkEnd w:id="21"/>
      <w:r>
        <w:t>. Очистка фильтров</w:t>
      </w:r>
    </w:p>
    <w:p w14:paraId="2A713C35" w14:textId="2E3C8751" w:rsidR="00392A72" w:rsidRDefault="00D04331" w:rsidP="005649ED">
      <w:pPr>
        <w:pStyle w:val="af2"/>
      </w:pPr>
      <w:r>
        <w:t>В п</w:t>
      </w:r>
      <w:r w:rsidRPr="0067527F">
        <w:t>одраздел</w:t>
      </w:r>
      <w:r>
        <w:t>е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>
        <w:t xml:space="preserve">» реализован </w:t>
      </w:r>
      <w:r w:rsidR="00231618">
        <w:t>просмотр сведений заявки</w:t>
      </w:r>
      <w:r w:rsidR="00400DDC">
        <w:t>.</w:t>
      </w:r>
    </w:p>
    <w:p w14:paraId="3807B702" w14:textId="17E0C4F9" w:rsidR="005649ED" w:rsidRPr="005649ED" w:rsidRDefault="00C6575C" w:rsidP="005649ED">
      <w:pPr>
        <w:pStyle w:val="af2"/>
      </w:pPr>
      <w:r>
        <w:t>Для от</w:t>
      </w:r>
      <w:r w:rsidR="00031862">
        <w:t>ображения</w:t>
      </w:r>
      <w:r>
        <w:t xml:space="preserve"> области «Сведения заявки» необходимо </w:t>
      </w:r>
      <w:r w:rsidR="00400DDC" w:rsidRPr="00400DDC">
        <w:t xml:space="preserve">одним нажатием левой кнопки мыши выделить соответствующую строку </w:t>
      </w:r>
      <w:r w:rsidR="00400DDC">
        <w:t xml:space="preserve">и </w:t>
      </w:r>
      <w:r>
        <w:t xml:space="preserve">нажать на кнопку </w:t>
      </w:r>
      <w:r w:rsidR="00833782">
        <w:rPr>
          <w:noProof/>
          <w:lang w:eastAsia="ru-RU"/>
        </w:rPr>
        <w:drawing>
          <wp:inline distT="0" distB="0" distL="0" distR="0" wp14:anchorId="3BEB3E56" wp14:editId="4AC34E9F">
            <wp:extent cx="220999" cy="198137"/>
            <wp:effectExtent l="0" t="0" r="7620" b="0"/>
            <wp:docPr id="1393" name="Рисунок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1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782" w:rsidDel="00833782">
        <w:rPr>
          <w:noProof/>
          <w:lang w:eastAsia="ru-RU"/>
        </w:rPr>
        <w:t xml:space="preserve"> </w:t>
      </w:r>
      <w:r>
        <w:t xml:space="preserve">в правой </w:t>
      </w:r>
      <w:r w:rsidR="00655AA6">
        <w:t xml:space="preserve">нижней </w:t>
      </w:r>
      <w:r w:rsidR="00293B5B">
        <w:t>части</w:t>
      </w:r>
      <w:r>
        <w:t xml:space="preserve"> экрана</w:t>
      </w:r>
      <w:r w:rsidR="00655AA6">
        <w:t xml:space="preserve"> (</w:t>
      </w:r>
      <w:r w:rsidR="00655AA6">
        <w:fldChar w:fldCharType="begin"/>
      </w:r>
      <w:r w:rsidR="00655AA6">
        <w:instrText xml:space="preserve"> REF _Ref115960371 \h </w:instrText>
      </w:r>
      <w:r w:rsidR="00655AA6">
        <w:fldChar w:fldCharType="separate"/>
      </w:r>
      <w:r w:rsidR="00174CCC">
        <w:t>Рисунок </w:t>
      </w:r>
      <w:r w:rsidR="00174CCC">
        <w:rPr>
          <w:noProof/>
        </w:rPr>
        <w:t>18</w:t>
      </w:r>
      <w:r w:rsidR="00655AA6">
        <w:fldChar w:fldCharType="end"/>
      </w:r>
      <w:r w:rsidR="00655AA6">
        <w:t>)</w:t>
      </w:r>
      <w:r>
        <w:t>.</w:t>
      </w:r>
    </w:p>
    <w:p w14:paraId="5275D25D" w14:textId="27033D57" w:rsidR="00400DDC" w:rsidRPr="00400DDC" w:rsidRDefault="000F2822" w:rsidP="00400DDC">
      <w:pPr>
        <w:pStyle w:val="af5"/>
      </w:pPr>
      <w:r>
        <w:lastRenderedPageBreak/>
        <w:drawing>
          <wp:inline distT="0" distB="0" distL="0" distR="0" wp14:anchorId="7366A1E3" wp14:editId="32CB2BA0">
            <wp:extent cx="6120130" cy="2489835"/>
            <wp:effectExtent l="0" t="0" r="0" b="5715"/>
            <wp:docPr id="1305" name="Рисунок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39564" w14:textId="667B7C73" w:rsidR="00655AA6" w:rsidRDefault="00655AA6" w:rsidP="00655AA6">
      <w:pPr>
        <w:pStyle w:val="af7"/>
      </w:pPr>
      <w:bookmarkStart w:id="22" w:name="_Ref115960371"/>
      <w:r>
        <w:t>Рисунок </w:t>
      </w:r>
      <w:fldSimple w:instr=" SEQ Рисунок \* ARABIC ">
        <w:r w:rsidR="00174CCC">
          <w:rPr>
            <w:noProof/>
          </w:rPr>
          <w:t>18</w:t>
        </w:r>
      </w:fldSimple>
      <w:bookmarkEnd w:id="22"/>
      <w:r>
        <w:t xml:space="preserve">. Переход в область </w:t>
      </w:r>
      <w:r w:rsidR="00A77E90">
        <w:t>«</w:t>
      </w:r>
      <w:r>
        <w:t>Сведения заявки</w:t>
      </w:r>
      <w:r w:rsidR="00A77E90">
        <w:rPr>
          <w:noProof/>
        </w:rPr>
        <w:t>»</w:t>
      </w:r>
    </w:p>
    <w:p w14:paraId="5C97533C" w14:textId="7921D2A2" w:rsidR="00231618" w:rsidRDefault="00C6575C" w:rsidP="0064767D">
      <w:pPr>
        <w:pStyle w:val="af2"/>
      </w:pPr>
      <w:r>
        <w:t>В результате отобразится область «Сведения заявки»</w:t>
      </w:r>
      <w:r w:rsidRPr="0067527F">
        <w:t xml:space="preserve"> </w:t>
      </w:r>
      <w:r w:rsidR="00D04331" w:rsidRPr="0067527F">
        <w:t>(</w:t>
      </w:r>
      <w:r w:rsidR="00D04331">
        <w:fldChar w:fldCharType="begin"/>
      </w:r>
      <w:r w:rsidR="00D04331">
        <w:instrText xml:space="preserve"> REF _Ref37690781 \h </w:instrText>
      </w:r>
      <w:r w:rsidR="00D04331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19</w:t>
      </w:r>
      <w:r w:rsidR="00D04331">
        <w:fldChar w:fldCharType="end"/>
      </w:r>
      <w:r w:rsidR="00D04331">
        <w:t>).</w:t>
      </w:r>
    </w:p>
    <w:p w14:paraId="506EF415" w14:textId="7F4565B9" w:rsidR="0064767D" w:rsidRPr="0064767D" w:rsidRDefault="000F2822" w:rsidP="00454B92">
      <w:pPr>
        <w:pStyle w:val="af5"/>
        <w:jc w:val="left"/>
      </w:pPr>
      <w:r>
        <w:drawing>
          <wp:inline distT="0" distB="0" distL="0" distR="0" wp14:anchorId="1F6A06A3" wp14:editId="17A8128A">
            <wp:extent cx="6120130" cy="4037330"/>
            <wp:effectExtent l="0" t="0" r="0" b="1270"/>
            <wp:docPr id="1306" name="Рисунок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D516" w14:textId="704DBD7A" w:rsidR="00826098" w:rsidRDefault="00D04331" w:rsidP="00826098">
      <w:pPr>
        <w:pStyle w:val="af7"/>
      </w:pPr>
      <w:bookmarkStart w:id="23" w:name="_Ref3769078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19</w:t>
      </w:r>
      <w:r>
        <w:rPr>
          <w:noProof/>
        </w:rPr>
        <w:fldChar w:fldCharType="end"/>
      </w:r>
      <w:bookmarkEnd w:id="23"/>
      <w:r w:rsidRPr="0067527F">
        <w:t xml:space="preserve">. </w:t>
      </w:r>
      <w:r w:rsidR="00C6575C">
        <w:rPr>
          <w:szCs w:val="28"/>
        </w:rPr>
        <w:t xml:space="preserve">Область </w:t>
      </w:r>
      <w:r w:rsidR="00C6575C">
        <w:t>«Сведения заявки»</w:t>
      </w:r>
    </w:p>
    <w:p w14:paraId="442F62DA" w14:textId="11FE8DE1" w:rsidR="00C6575C" w:rsidRPr="006F283C" w:rsidRDefault="00C6575C" w:rsidP="006F283C">
      <w:pPr>
        <w:pStyle w:val="af2"/>
      </w:pPr>
      <w:r w:rsidRPr="006F283C">
        <w:t xml:space="preserve">В области «Сведения заявки» реализованы следующие </w:t>
      </w:r>
      <w:r w:rsidR="00975062" w:rsidRPr="006F283C">
        <w:t>блоки</w:t>
      </w:r>
      <w:r w:rsidRPr="006F283C">
        <w:t xml:space="preserve"> (</w:t>
      </w:r>
      <w:r w:rsidRPr="006F283C">
        <w:fldChar w:fldCharType="begin"/>
      </w:r>
      <w:r w:rsidRPr="006F283C">
        <w:instrText xml:space="preserve"> REF _Ref37691932 \h </w:instrText>
      </w:r>
      <w:r w:rsidR="006F283C">
        <w:instrText xml:space="preserve"> \* MERGEFORMAT </w:instrText>
      </w:r>
      <w:r w:rsidRPr="006F283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t>20</w:t>
      </w:r>
      <w:r w:rsidRPr="006F283C">
        <w:fldChar w:fldCharType="end"/>
      </w:r>
      <w:r w:rsidRPr="006F283C">
        <w:t>):</w:t>
      </w:r>
    </w:p>
    <w:p w14:paraId="68F02661" w14:textId="27345788" w:rsidR="00C6575C" w:rsidRDefault="00975062">
      <w:pPr>
        <w:pStyle w:val="-0"/>
      </w:pPr>
      <w:r>
        <w:t>блок</w:t>
      </w:r>
      <w:r w:rsidR="00C6575C">
        <w:t xml:space="preserve"> информации об уполномоченном </w:t>
      </w:r>
      <w:r w:rsidR="001400F1">
        <w:t>сотруднике</w:t>
      </w:r>
      <w:r w:rsidR="00C6575C">
        <w:t xml:space="preserve"> (1) </w:t>
      </w:r>
      <w:r w:rsidR="00C6575C" w:rsidRPr="0067527F">
        <w:t>–</w:t>
      </w:r>
      <w:r w:rsidR="00C6575C">
        <w:t xml:space="preserve"> </w:t>
      </w:r>
      <w:r w:rsidR="00E73C9E">
        <w:t>отображение</w:t>
      </w:r>
      <w:r>
        <w:t xml:space="preserve"> </w:t>
      </w:r>
      <w:r w:rsidR="00C6575C">
        <w:t>основны</w:t>
      </w:r>
      <w:r w:rsidR="00E73C9E">
        <w:t>х</w:t>
      </w:r>
      <w:r w:rsidR="00C6575C">
        <w:t xml:space="preserve"> сведени</w:t>
      </w:r>
      <w:r w:rsidR="00E73C9E">
        <w:t>й</w:t>
      </w:r>
      <w:r w:rsidR="00C6575C">
        <w:t xml:space="preserve"> об уполномоченном </w:t>
      </w:r>
      <w:r w:rsidR="001400F1">
        <w:t>сотруднике</w:t>
      </w:r>
      <w:r w:rsidR="00C6575C">
        <w:t>, на которого подана заявка;</w:t>
      </w:r>
    </w:p>
    <w:p w14:paraId="5FFD3845" w14:textId="350DFC4F" w:rsidR="00C6575C" w:rsidRDefault="00975062">
      <w:pPr>
        <w:pStyle w:val="-0"/>
      </w:pPr>
      <w:r>
        <w:lastRenderedPageBreak/>
        <w:t>блок</w:t>
      </w:r>
      <w:r w:rsidR="00C6575C">
        <w:t xml:space="preserve"> «Полномочия, представленные к блокировке» (2) </w:t>
      </w:r>
      <w:r w:rsidR="00C6575C" w:rsidRPr="0067527F">
        <w:t>–</w:t>
      </w:r>
      <w:r w:rsidR="00C6575C">
        <w:t xml:space="preserve"> </w:t>
      </w:r>
      <w:r w:rsidR="00E73C9E">
        <w:t>отображение</w:t>
      </w:r>
      <w:r w:rsidR="00C6575C">
        <w:t xml:space="preserve"> фильтр</w:t>
      </w:r>
      <w:r>
        <w:t>аци</w:t>
      </w:r>
      <w:r w:rsidR="00E73C9E">
        <w:t>и</w:t>
      </w:r>
      <w:r w:rsidR="00C6575C">
        <w:t xml:space="preserve"> полномочи</w:t>
      </w:r>
      <w:r>
        <w:t>й</w:t>
      </w:r>
      <w:r w:rsidR="00C6575C">
        <w:t xml:space="preserve"> с правом утверждения:</w:t>
      </w:r>
    </w:p>
    <w:p w14:paraId="10649187" w14:textId="488A231A" w:rsidR="00C6575C" w:rsidRPr="00327F4A" w:rsidRDefault="00EB34D6">
      <w:pPr>
        <w:pStyle w:val="--"/>
      </w:pPr>
      <w:r w:rsidRPr="00327F4A">
        <w:t>отсутствует</w:t>
      </w:r>
      <w:r w:rsidR="00C6575C" w:rsidRPr="00327F4A">
        <w:t xml:space="preserve"> ОРД;</w:t>
      </w:r>
    </w:p>
    <w:p w14:paraId="7D2F8F14" w14:textId="62663BAE" w:rsidR="00C6575C" w:rsidRPr="00327F4A" w:rsidRDefault="00AC78E0">
      <w:pPr>
        <w:pStyle w:val="--"/>
      </w:pPr>
      <w:r w:rsidRPr="00327F4A">
        <w:t>с истекшим сроком действия</w:t>
      </w:r>
      <w:r w:rsidR="00C6575C" w:rsidRPr="00327F4A">
        <w:t>;</w:t>
      </w:r>
    </w:p>
    <w:p w14:paraId="2490E475" w14:textId="40217DC5" w:rsidR="00C6575C" w:rsidRPr="00327F4A" w:rsidRDefault="00AC78E0">
      <w:pPr>
        <w:pStyle w:val="--"/>
      </w:pPr>
      <w:r w:rsidRPr="00327F4A">
        <w:t>срок действия</w:t>
      </w:r>
      <w:r w:rsidR="00C6575C" w:rsidRPr="00327F4A">
        <w:t xml:space="preserve"> истекает менее чем через месяц;</w:t>
      </w:r>
    </w:p>
    <w:p w14:paraId="65992F73" w14:textId="57E657F2" w:rsidR="00C6575C" w:rsidRDefault="00C6575C" w:rsidP="006F283C">
      <w:pPr>
        <w:pStyle w:val="af2"/>
      </w:pPr>
      <w:r w:rsidRPr="006F283C">
        <w:rPr>
          <w:rStyle w:val="33"/>
          <w:b/>
        </w:rPr>
        <w:t>Важно!</w:t>
      </w:r>
      <w:r w:rsidR="00CC596D">
        <w:rPr>
          <w:rStyle w:val="33"/>
        </w:rPr>
        <w:t xml:space="preserve"> </w:t>
      </w:r>
      <w:proofErr w:type="gramStart"/>
      <w:r w:rsidR="00CC596D">
        <w:rPr>
          <w:rStyle w:val="33"/>
        </w:rPr>
        <w:t>Напротив</w:t>
      </w:r>
      <w:proofErr w:type="gramEnd"/>
      <w:r w:rsidR="00CC596D">
        <w:rPr>
          <w:rStyle w:val="33"/>
        </w:rPr>
        <w:t xml:space="preserve"> </w:t>
      </w:r>
      <w:r w:rsidR="00AC78E0" w:rsidRPr="006F283C">
        <w:rPr>
          <w:rStyle w:val="33"/>
        </w:rPr>
        <w:t>полномочий</w:t>
      </w:r>
      <w:r w:rsidRPr="006F283C">
        <w:rPr>
          <w:rStyle w:val="33"/>
        </w:rPr>
        <w:t xml:space="preserve"> </w:t>
      </w:r>
      <w:r w:rsidR="006B06D5" w:rsidRPr="006F283C">
        <w:rPr>
          <w:rStyle w:val="33"/>
        </w:rPr>
        <w:t>отображается</w:t>
      </w:r>
      <w:r w:rsidRPr="006F283C">
        <w:rPr>
          <w:rStyle w:val="33"/>
        </w:rPr>
        <w:t xml:space="preserve"> количество полномочий данного типа</w:t>
      </w:r>
      <w:r>
        <w:t>.</w:t>
      </w:r>
    </w:p>
    <w:p w14:paraId="7AAC71ED" w14:textId="693375F7" w:rsidR="00231618" w:rsidRDefault="00975062">
      <w:pPr>
        <w:pStyle w:val="-0"/>
      </w:pPr>
      <w:r>
        <w:t>блок</w:t>
      </w:r>
      <w:r w:rsidR="00C6575C">
        <w:t xml:space="preserve"> «Полномочия из заявки» (3) </w:t>
      </w:r>
      <w:r w:rsidR="00C6575C" w:rsidRPr="0067527F">
        <w:t>–</w:t>
      </w:r>
      <w:r w:rsidR="00C6575C">
        <w:t xml:space="preserve"> </w:t>
      </w:r>
      <w:r w:rsidR="00E73C9E">
        <w:t>отображение</w:t>
      </w:r>
      <w:r w:rsidR="00C6575C">
        <w:t xml:space="preserve"> полномочи</w:t>
      </w:r>
      <w:r w:rsidR="00E73C9E">
        <w:t>й</w:t>
      </w:r>
      <w:r w:rsidR="00C6575C">
        <w:t xml:space="preserve"> из заявки с типом действия и информацией об организационно-распорядительных документах.</w:t>
      </w:r>
    </w:p>
    <w:p w14:paraId="029B79FE" w14:textId="76417C03" w:rsidR="0064767D" w:rsidRPr="0064767D" w:rsidRDefault="000F2822" w:rsidP="0064767D">
      <w:pPr>
        <w:pStyle w:val="af5"/>
      </w:pPr>
      <w:r>
        <w:drawing>
          <wp:inline distT="0" distB="0" distL="0" distR="0" wp14:anchorId="448190EA" wp14:editId="118669C2">
            <wp:extent cx="6120130" cy="3976370"/>
            <wp:effectExtent l="0" t="0" r="0" b="5080"/>
            <wp:docPr id="1307" name="Рисунок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8F811" w14:textId="1233BF4E" w:rsidR="00826098" w:rsidRPr="00826098" w:rsidRDefault="00C6575C" w:rsidP="00826098">
      <w:pPr>
        <w:pStyle w:val="af7"/>
      </w:pPr>
      <w:bookmarkStart w:id="24" w:name="_Ref3769193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20</w:t>
      </w:r>
      <w:r>
        <w:rPr>
          <w:noProof/>
        </w:rPr>
        <w:fldChar w:fldCharType="end"/>
      </w:r>
      <w:bookmarkEnd w:id="24"/>
      <w:r w:rsidRPr="0067527F">
        <w:t xml:space="preserve">. </w:t>
      </w:r>
      <w:r>
        <w:rPr>
          <w:szCs w:val="28"/>
        </w:rPr>
        <w:t xml:space="preserve">Область </w:t>
      </w:r>
      <w:r>
        <w:t>«Сведения заявки»</w:t>
      </w:r>
    </w:p>
    <w:p w14:paraId="378E68E7" w14:textId="32323FB8" w:rsidR="007A2E1E" w:rsidRPr="00541308" w:rsidRDefault="003648C4">
      <w:pPr>
        <w:pStyle w:val="2"/>
      </w:pPr>
      <w:bookmarkStart w:id="25" w:name="_Toc193966299"/>
      <w:r w:rsidRPr="00541308">
        <w:lastRenderedPageBreak/>
        <w:t>Формирование заявки на регистрацию уполномоченных лиц участника системы</w:t>
      </w:r>
      <w:r w:rsidR="00656A56" w:rsidRPr="00541308">
        <w:t xml:space="preserve"> для </w:t>
      </w:r>
      <w:r w:rsidR="00F16031" w:rsidRPr="00541308">
        <w:t>уровней «Федеральный</w:t>
      </w:r>
      <w:r w:rsidR="003605F1" w:rsidRPr="00541308">
        <w:t>»</w:t>
      </w:r>
      <w:r w:rsidR="003605F1">
        <w:t xml:space="preserve"> и</w:t>
      </w:r>
      <w:r w:rsidR="003605F1" w:rsidRPr="00541308">
        <w:t xml:space="preserve"> </w:t>
      </w:r>
      <w:r w:rsidR="00F16031" w:rsidRPr="00541308">
        <w:t>«Субъекты и муниципалитеты»</w:t>
      </w:r>
      <w:bookmarkEnd w:id="25"/>
    </w:p>
    <w:p w14:paraId="00227E97" w14:textId="5B98AA68" w:rsidR="00833782" w:rsidRDefault="00833782" w:rsidP="00833782">
      <w:pPr>
        <w:pStyle w:val="af2"/>
      </w:pPr>
      <w:r>
        <w:rPr>
          <w:b/>
        </w:rPr>
        <w:t>Предусловие:</w:t>
      </w:r>
      <w:r>
        <w:t xml:space="preserve"> </w:t>
      </w:r>
      <w:r w:rsidR="00947B0C" w:rsidRPr="00947B0C">
        <w:t xml:space="preserve">осуществлен вход с </w:t>
      </w:r>
      <w:r w:rsidR="00A67E2C">
        <w:t xml:space="preserve">одной из пар ролей </w:t>
      </w:r>
      <w:r>
        <w:t>«</w:t>
      </w:r>
      <w:r w:rsidRPr="00833782">
        <w:t>Просмотр Регистрация пользователей (ФОИВ)</w:t>
      </w:r>
      <w:r>
        <w:t>»</w:t>
      </w:r>
      <w:r w:rsidR="00430719">
        <w:t xml:space="preserve"> и</w:t>
      </w:r>
      <w:r>
        <w:t xml:space="preserve"> </w:t>
      </w:r>
      <w:r w:rsidRPr="008A687D">
        <w:t>«</w:t>
      </w:r>
      <w:r w:rsidRPr="00833782">
        <w:t>Ввод данных Регистрация пользователей (ФОИВ</w:t>
      </w:r>
      <w:r w:rsidR="0043556C" w:rsidRPr="00833782">
        <w:t>)</w:t>
      </w:r>
      <w:r w:rsidR="0043556C" w:rsidRPr="008A687D">
        <w:t>»</w:t>
      </w:r>
      <w:r w:rsidR="0043556C">
        <w:t xml:space="preserve">, </w:t>
      </w:r>
      <w:r w:rsidR="00947B0C">
        <w:t>«</w:t>
      </w:r>
      <w:r w:rsidR="00404DB2" w:rsidRPr="00404DB2">
        <w:t>Просмотр Регистрация пользователей (Получатель)» и «Ввод данных Регистрация пользователей (Получатель</w:t>
      </w:r>
      <w:r w:rsidR="0043556C" w:rsidRPr="00404DB2">
        <w:t>)»</w:t>
      </w:r>
      <w:r w:rsidR="0043556C">
        <w:t>,</w:t>
      </w:r>
      <w:r w:rsidR="0043556C" w:rsidRPr="00404DB2">
        <w:t xml:space="preserve"> </w:t>
      </w:r>
      <w:r w:rsidR="00404DB2" w:rsidRPr="00404DB2">
        <w:t>«Просмотр Регистрация пользователей (</w:t>
      </w:r>
      <w:proofErr w:type="spellStart"/>
      <w:r w:rsidR="00404DB2" w:rsidRPr="00404DB2">
        <w:t>Юр.Лица</w:t>
      </w:r>
      <w:proofErr w:type="spellEnd"/>
      <w:r w:rsidR="00404DB2" w:rsidRPr="00404DB2">
        <w:t xml:space="preserve">, </w:t>
      </w:r>
      <w:proofErr w:type="spellStart"/>
      <w:r w:rsidR="00404DB2" w:rsidRPr="00404DB2">
        <w:t>Физ.Лица</w:t>
      </w:r>
      <w:proofErr w:type="spellEnd"/>
      <w:r w:rsidR="00404DB2" w:rsidRPr="00404DB2">
        <w:t>)» и «Ввод данных Регистрация пользователей (</w:t>
      </w:r>
      <w:proofErr w:type="spellStart"/>
      <w:r w:rsidR="00404DB2" w:rsidRPr="00404DB2">
        <w:t>Юр.Лица</w:t>
      </w:r>
      <w:proofErr w:type="spellEnd"/>
      <w:r w:rsidR="00404DB2" w:rsidRPr="00404DB2">
        <w:t xml:space="preserve">, </w:t>
      </w:r>
      <w:proofErr w:type="spellStart"/>
      <w:r w:rsidR="00404DB2" w:rsidRPr="00404DB2">
        <w:t>Физ.Лица</w:t>
      </w:r>
      <w:proofErr w:type="spellEnd"/>
      <w:r w:rsidR="0043556C" w:rsidRPr="00404DB2">
        <w:t>)»</w:t>
      </w:r>
      <w:r w:rsidR="0043556C">
        <w:t>,</w:t>
      </w:r>
      <w:r w:rsidR="0043556C" w:rsidRPr="00404DB2">
        <w:t xml:space="preserve"> </w:t>
      </w:r>
      <w:r w:rsidR="00404DB2" w:rsidRPr="00404DB2">
        <w:t>«Просмотр Регистрация пользователей (Кредитная организация)» и «Ввод данных Регистрация пользователей (Кредитная организация)».</w:t>
      </w:r>
    </w:p>
    <w:p w14:paraId="3A384F31" w14:textId="725A8B9B" w:rsidR="00617D47" w:rsidRDefault="006B06D5" w:rsidP="00C16EBE">
      <w:pPr>
        <w:pStyle w:val="af2"/>
      </w:pPr>
      <w:r w:rsidRPr="003648C4">
        <w:t>Для формирования заявки на регистрацию уполномоченных лиц участника системы необходимо нажать на кнопку «Создать новую за</w:t>
      </w:r>
      <w:r>
        <w:t xml:space="preserve">явку» и выбрать пункт </w:t>
      </w:r>
      <w:r w:rsidRPr="00FC3949">
        <w:rPr>
          <w:i/>
        </w:rPr>
        <w:t>[На регистрацию уполномоченных лиц участника системы]</w:t>
      </w:r>
      <w:r w:rsidRPr="003648C4">
        <w:t xml:space="preserve"> (</w:t>
      </w:r>
      <w:r>
        <w:fldChar w:fldCharType="begin"/>
      </w:r>
      <w:r>
        <w:instrText xml:space="preserve"> REF _Ref37746587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21</w:t>
      </w:r>
      <w:r>
        <w:fldChar w:fldCharType="end"/>
      </w:r>
      <w:r w:rsidRPr="003648C4">
        <w:t>).</w:t>
      </w:r>
    </w:p>
    <w:p w14:paraId="7BE29F70" w14:textId="4861B893" w:rsidR="00C16EBE" w:rsidRPr="00C16EBE" w:rsidRDefault="000F2822" w:rsidP="00C16EBE">
      <w:pPr>
        <w:pStyle w:val="af5"/>
      </w:pPr>
      <w:r>
        <w:drawing>
          <wp:inline distT="0" distB="0" distL="0" distR="0" wp14:anchorId="64FA3377" wp14:editId="33E3D81C">
            <wp:extent cx="6120130" cy="1970405"/>
            <wp:effectExtent l="0" t="0" r="0" b="0"/>
            <wp:docPr id="1308" name="Рисунок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B67CB" w14:textId="3D48D147" w:rsidR="007A2E1E" w:rsidRDefault="006B06D5" w:rsidP="003648C4">
      <w:pPr>
        <w:pStyle w:val="af7"/>
      </w:pPr>
      <w:bookmarkStart w:id="26" w:name="_Ref3774658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21</w:t>
      </w:r>
      <w:r>
        <w:rPr>
          <w:noProof/>
        </w:rPr>
        <w:fldChar w:fldCharType="end"/>
      </w:r>
      <w:bookmarkEnd w:id="26"/>
      <w:r w:rsidRPr="0067527F">
        <w:t>.</w:t>
      </w:r>
      <w:r w:rsidR="007A2E1E" w:rsidRPr="0067527F">
        <w:t xml:space="preserve"> </w:t>
      </w:r>
      <w:r>
        <w:t xml:space="preserve">Создание заявки </w:t>
      </w:r>
      <w:r w:rsidRPr="006B06D5">
        <w:t>н</w:t>
      </w:r>
      <w:r w:rsidR="00A45BBB" w:rsidRPr="006B06D5">
        <w:t>а регистрацию уполн</w:t>
      </w:r>
      <w:r w:rsidRPr="006B06D5">
        <w:t>омоченных лиц участника системы</w:t>
      </w:r>
    </w:p>
    <w:p w14:paraId="5A3270B7" w14:textId="1190E2F7" w:rsidR="00A45BBB" w:rsidRDefault="006B06D5" w:rsidP="00457A34">
      <w:pPr>
        <w:pStyle w:val="af2"/>
      </w:pPr>
      <w:r>
        <w:t>В открывшемся окне «</w:t>
      </w:r>
      <w:r w:rsidR="00CA216B">
        <w:t>Выбор параметров заявки</w:t>
      </w:r>
      <w:r>
        <w:t>» необходимо заполнить поле «Уровень бюджета» выбором значения из раскрывающегося списка и нажать на кнопку «Сохранить» (</w:t>
      </w:r>
      <w:r>
        <w:fldChar w:fldCharType="begin"/>
      </w:r>
      <w:r>
        <w:instrText xml:space="preserve"> REF _Ref37747002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22</w:t>
      </w:r>
      <w:r>
        <w:fldChar w:fldCharType="end"/>
      </w:r>
      <w:r w:rsidR="00457A34">
        <w:t>).</w:t>
      </w:r>
    </w:p>
    <w:p w14:paraId="1C7C7CD3" w14:textId="4BA9671E" w:rsidR="00457A34" w:rsidRPr="00457A34" w:rsidRDefault="00CA216B" w:rsidP="00457A34">
      <w:pPr>
        <w:pStyle w:val="af5"/>
      </w:pPr>
      <w:r>
        <w:lastRenderedPageBreak/>
        <w:drawing>
          <wp:inline distT="0" distB="0" distL="0" distR="0" wp14:anchorId="4049F1BB" wp14:editId="620C5C67">
            <wp:extent cx="5322894" cy="1176867"/>
            <wp:effectExtent l="0" t="0" r="0" b="4445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32430" cy="117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048C" w14:textId="53EE3F7D" w:rsidR="00A45BBB" w:rsidRDefault="006B06D5" w:rsidP="00A45BBB">
      <w:pPr>
        <w:pStyle w:val="af7"/>
      </w:pPr>
      <w:bookmarkStart w:id="27" w:name="_Ref377470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22</w:t>
      </w:r>
      <w:r>
        <w:rPr>
          <w:noProof/>
        </w:rPr>
        <w:fldChar w:fldCharType="end"/>
      </w:r>
      <w:bookmarkEnd w:id="27"/>
      <w:r w:rsidRPr="0067527F">
        <w:t xml:space="preserve">. </w:t>
      </w:r>
      <w:r w:rsidR="00A45BBB">
        <w:t>Окно «</w:t>
      </w:r>
      <w:r w:rsidR="00CA216B">
        <w:t>Выбор параметров заявки</w:t>
      </w:r>
      <w:r w:rsidR="00A45BBB">
        <w:t>»</w:t>
      </w:r>
    </w:p>
    <w:p w14:paraId="2E4B3ECA" w14:textId="6A02C28B" w:rsidR="003A1F46" w:rsidRDefault="006B06D5" w:rsidP="003648C4">
      <w:pPr>
        <w:pStyle w:val="af2"/>
      </w:pPr>
      <w:r>
        <w:t>Пользователям</w:t>
      </w:r>
      <w:r w:rsidR="003A1F46">
        <w:t xml:space="preserve"> уровня</w:t>
      </w:r>
      <w:r w:rsidR="002711AF">
        <w:t xml:space="preserve"> «Федеральный»</w:t>
      </w:r>
      <w:r w:rsidR="003A1F46">
        <w:t xml:space="preserve"> доступны для выбора уровни бюджета:</w:t>
      </w:r>
    </w:p>
    <w:p w14:paraId="7F2EADB9" w14:textId="280318B2" w:rsidR="003A1F46" w:rsidRDefault="003A1F46">
      <w:pPr>
        <w:pStyle w:val="-0"/>
      </w:pPr>
      <w:r>
        <w:t>«Федеральный»</w:t>
      </w:r>
      <w:r w:rsidR="008B6322">
        <w:t>;</w:t>
      </w:r>
    </w:p>
    <w:p w14:paraId="57BBFA78" w14:textId="19D7221C" w:rsidR="003A1F46" w:rsidRDefault="003A1F46">
      <w:pPr>
        <w:pStyle w:val="-0"/>
      </w:pPr>
      <w:r>
        <w:t>«Субъекты и муниципалитеты»</w:t>
      </w:r>
      <w:r w:rsidR="008B6322">
        <w:t>;</w:t>
      </w:r>
    </w:p>
    <w:p w14:paraId="618C9977" w14:textId="1180A158" w:rsidR="003A1F46" w:rsidRDefault="00113B49">
      <w:pPr>
        <w:pStyle w:val="-0"/>
      </w:pPr>
      <w:r>
        <w:t>«Юр. лица, физ. лица и ИП»</w:t>
      </w:r>
      <w:r w:rsidR="002E573D">
        <w:t>.</w:t>
      </w:r>
    </w:p>
    <w:p w14:paraId="2FDC7ACA" w14:textId="101BDB88" w:rsidR="003A1F46" w:rsidRDefault="006B06D5" w:rsidP="003A1F46">
      <w:pPr>
        <w:pStyle w:val="af2"/>
      </w:pPr>
      <w:r>
        <w:t>Пользователям</w:t>
      </w:r>
      <w:r w:rsidR="003A1F46">
        <w:t xml:space="preserve"> уровня «Субъекты и муниципалитеты» доступны для выбора уровни бюджета:</w:t>
      </w:r>
    </w:p>
    <w:p w14:paraId="3E0F05D5" w14:textId="2E8E7F6C" w:rsidR="003A1F46" w:rsidRDefault="003A1F46">
      <w:pPr>
        <w:pStyle w:val="-0"/>
      </w:pPr>
      <w:r>
        <w:t>«Субъекты и муниципалитеты»</w:t>
      </w:r>
      <w:r w:rsidR="008B6322">
        <w:t>;</w:t>
      </w:r>
    </w:p>
    <w:p w14:paraId="28E50D1B" w14:textId="2BBB23FC" w:rsidR="003A1F46" w:rsidRDefault="003A1F46">
      <w:pPr>
        <w:pStyle w:val="-0"/>
      </w:pPr>
      <w:r>
        <w:t>«Юр. лица, физ. лица и ИП»</w:t>
      </w:r>
      <w:r w:rsidR="008B6322">
        <w:t>.</w:t>
      </w:r>
    </w:p>
    <w:p w14:paraId="5DD64642" w14:textId="34EBD93C" w:rsidR="003A1F46" w:rsidRDefault="006B06D5" w:rsidP="006B06D5">
      <w:pPr>
        <w:pStyle w:val="af2"/>
      </w:pPr>
      <w:r>
        <w:t>Пользователям</w:t>
      </w:r>
      <w:r w:rsidR="003A1F46">
        <w:t xml:space="preserve"> уровня «Юр. лица, физ. лица и ИП» доступен для выбора уровень «Юр. лица, физ. лица и ИП».</w:t>
      </w:r>
    </w:p>
    <w:p w14:paraId="5730593F" w14:textId="05092B14" w:rsidR="008F3BAC" w:rsidRPr="00E54A40" w:rsidRDefault="00017854">
      <w:pPr>
        <w:pStyle w:val="3"/>
      </w:pPr>
      <w:bookmarkStart w:id="28" w:name="_Toc193966300"/>
      <w:bookmarkStart w:id="29" w:name="_Ref37774986"/>
      <w:bookmarkStart w:id="30" w:name="_Ref37857496"/>
      <w:r w:rsidRPr="00E54A40">
        <w:t>Заполнение</w:t>
      </w:r>
      <w:r w:rsidR="003648C4" w:rsidRPr="00E54A40">
        <w:t xml:space="preserve"> карточки заявки «Заявка на регистрацию уполномоченных лиц участника системы»</w:t>
      </w:r>
      <w:r w:rsidR="00BB326E" w:rsidRPr="00E54A40">
        <w:t xml:space="preserve"> для </w:t>
      </w:r>
      <w:r w:rsidR="00F16031" w:rsidRPr="00E54A40">
        <w:t>уровней «Федеральный</w:t>
      </w:r>
      <w:r w:rsidR="003605F1" w:rsidRPr="00E54A40">
        <w:t>»</w:t>
      </w:r>
      <w:r w:rsidR="003605F1">
        <w:t xml:space="preserve"> и</w:t>
      </w:r>
      <w:r w:rsidR="003605F1" w:rsidRPr="00E54A40">
        <w:t xml:space="preserve"> </w:t>
      </w:r>
      <w:r w:rsidR="00F16031" w:rsidRPr="00E54A40">
        <w:t>«Субъекты и муниципалитеты»</w:t>
      </w:r>
      <w:bookmarkEnd w:id="28"/>
      <w:r w:rsidR="00833782">
        <w:t xml:space="preserve"> </w:t>
      </w:r>
      <w:bookmarkEnd w:id="29"/>
      <w:bookmarkEnd w:id="30"/>
    </w:p>
    <w:p w14:paraId="74DC9F20" w14:textId="22DC1B4F" w:rsidR="00A91D3D" w:rsidRDefault="006B06D5" w:rsidP="0082359D">
      <w:pPr>
        <w:pStyle w:val="af2"/>
      </w:pPr>
      <w:r w:rsidRPr="0067527F">
        <w:t>В открывшемся окне «Заявка на регистрацию уполномоченных лиц участника системы»</w:t>
      </w:r>
      <w:r>
        <w:t xml:space="preserve"> необходимо заполнить поля</w:t>
      </w:r>
      <w:r w:rsidR="00975062">
        <w:t>, согласно описанию ниже</w:t>
      </w:r>
      <w:r>
        <w:t xml:space="preserve"> (</w:t>
      </w:r>
      <w:r>
        <w:fldChar w:fldCharType="begin"/>
      </w:r>
      <w:r>
        <w:instrText xml:space="preserve"> REF _Ref37747898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</w:t>
      </w:r>
      <w:r>
        <w:fldChar w:fldCharType="end"/>
      </w:r>
      <w:r w:rsidR="0082359D">
        <w:t>).</w:t>
      </w:r>
    </w:p>
    <w:p w14:paraId="0A21F4A4" w14:textId="5EED237A" w:rsidR="0082359D" w:rsidRPr="0082359D" w:rsidRDefault="00BB54C9" w:rsidP="0082359D">
      <w:pPr>
        <w:pStyle w:val="af5"/>
      </w:pPr>
      <w:r>
        <w:lastRenderedPageBreak/>
        <w:drawing>
          <wp:inline distT="0" distB="0" distL="0" distR="0" wp14:anchorId="13B1E1DF" wp14:editId="1B56C58C">
            <wp:extent cx="6120130" cy="2720975"/>
            <wp:effectExtent l="0" t="0" r="0" b="3175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17547" w14:textId="290CA1A7" w:rsidR="00A91D3D" w:rsidRPr="0067527F" w:rsidRDefault="006B06D5" w:rsidP="003648C4">
      <w:pPr>
        <w:pStyle w:val="af7"/>
      </w:pPr>
      <w:bookmarkStart w:id="31" w:name="_Ref377478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</w:t>
      </w:r>
      <w:r>
        <w:rPr>
          <w:noProof/>
        </w:rPr>
        <w:fldChar w:fldCharType="end"/>
      </w:r>
      <w:bookmarkEnd w:id="31"/>
      <w:r w:rsidRPr="0067527F">
        <w:t xml:space="preserve">. </w:t>
      </w:r>
      <w:r w:rsidR="00A91D3D" w:rsidRPr="0067527F">
        <w:t>Окно «</w:t>
      </w:r>
      <w:r w:rsidR="00487786" w:rsidRPr="0067527F">
        <w:t>Заявка на регистрацию уполномоченных лиц участника системы</w:t>
      </w:r>
      <w:r w:rsidR="00A91D3D" w:rsidRPr="0067527F">
        <w:t>»</w:t>
      </w:r>
    </w:p>
    <w:p w14:paraId="548CF8F0" w14:textId="18439B8C" w:rsidR="00A91D3D" w:rsidRDefault="00017854" w:rsidP="003A51A7">
      <w:pPr>
        <w:pStyle w:val="af2"/>
      </w:pPr>
      <w:r>
        <w:t>В области «Общие сведения» п</w:t>
      </w:r>
      <w:r w:rsidR="006B06D5">
        <w:t>оля</w:t>
      </w:r>
      <w:r w:rsidR="00A91D3D" w:rsidRPr="0067527F">
        <w:t xml:space="preserve"> «</w:t>
      </w:r>
      <w:r w:rsidR="008177AD" w:rsidRPr="0067527F">
        <w:t>Вид заяв</w:t>
      </w:r>
      <w:r w:rsidR="00916E5F" w:rsidRPr="0067527F">
        <w:t>к</w:t>
      </w:r>
      <w:r w:rsidR="008177AD" w:rsidRPr="0067527F">
        <w:t>и</w:t>
      </w:r>
      <w:r w:rsidR="00A91D3D" w:rsidRPr="0067527F">
        <w:t>»</w:t>
      </w:r>
      <w:r w:rsidR="00916E5F" w:rsidRPr="0067527F">
        <w:t>, «Номер заявки», «Дата создания заявки», «Автор»</w:t>
      </w:r>
      <w:r w:rsidR="00DF03EE">
        <w:t xml:space="preserve"> и</w:t>
      </w:r>
      <w:r w:rsidR="00916E5F" w:rsidRPr="0067527F">
        <w:t xml:space="preserve"> «Контактный телефон»</w:t>
      </w:r>
      <w:r w:rsidR="006B06D5">
        <w:t xml:space="preserve"> </w:t>
      </w:r>
      <w:r w:rsidR="00916E5F" w:rsidRPr="0067527F">
        <w:t>заполняются автоматически</w:t>
      </w:r>
      <w:r w:rsidR="00685F77">
        <w:t xml:space="preserve"> и недоступны для редактирования</w:t>
      </w:r>
      <w:r w:rsidR="00A91D3D" w:rsidRPr="0067527F">
        <w:t>.</w:t>
      </w:r>
    </w:p>
    <w:p w14:paraId="0500D423" w14:textId="134E599D" w:rsidR="006B06D5" w:rsidRDefault="006B06D5" w:rsidP="003A51A7">
      <w:pPr>
        <w:pStyle w:val="af2"/>
      </w:pPr>
      <w:r>
        <w:t>В области «Информация об уполномоченном лице участника системы» поле «Главный распорядитель» заполняется автоматически и недоступно для редактирования.</w:t>
      </w:r>
    </w:p>
    <w:p w14:paraId="0DDB1B2A" w14:textId="77777777" w:rsidR="00C266A2" w:rsidRDefault="00C266A2" w:rsidP="00C266A2">
      <w:pPr>
        <w:pStyle w:val="af2"/>
      </w:pPr>
      <w:r>
        <w:t>Поля «Субъект РФ», «Организация» и «Структурное подразделение» заполняются выбором значения из справочника.</w:t>
      </w:r>
    </w:p>
    <w:p w14:paraId="57F6A462" w14:textId="77777777" w:rsidR="00C266A2" w:rsidRDefault="00C266A2" w:rsidP="00C266A2">
      <w:pPr>
        <w:pStyle w:val="af2"/>
      </w:pPr>
      <w:r w:rsidRPr="00C266A2">
        <w:rPr>
          <w:b/>
        </w:rPr>
        <w:t>Важно!</w:t>
      </w:r>
      <w:r>
        <w:t xml:space="preserve"> Поля «Субъект РФ» и «Организация» обязательны для заполнения.</w:t>
      </w:r>
    </w:p>
    <w:p w14:paraId="4CB49EC5" w14:textId="77777777" w:rsidR="00C266A2" w:rsidRDefault="00C266A2" w:rsidP="00C266A2">
      <w:pPr>
        <w:pStyle w:val="af2"/>
      </w:pPr>
      <w:r>
        <w:rPr>
          <w:b/>
        </w:rPr>
        <w:t>Важно!</w:t>
      </w:r>
      <w:r>
        <w:t xml:space="preserve"> Поле «Субъект РФ» отображается только в заявках уровня «Субъекты и муниципалитеты». Поле «Структурное подразделение» отображается</w:t>
      </w:r>
      <w:r w:rsidRPr="003A1F46">
        <w:t xml:space="preserve"> </w:t>
      </w:r>
      <w:r>
        <w:t>только в заявках федерального уровня.</w:t>
      </w:r>
    </w:p>
    <w:p w14:paraId="573B7E60" w14:textId="072B2921" w:rsidR="003A1F46" w:rsidRDefault="00017854" w:rsidP="00C266A2">
      <w:pPr>
        <w:pStyle w:val="af2"/>
      </w:pPr>
      <w:r w:rsidRPr="00017854">
        <w:rPr>
          <w:b/>
        </w:rPr>
        <w:t>Важно!</w:t>
      </w:r>
      <w:r>
        <w:t xml:space="preserve"> </w:t>
      </w:r>
      <w:r w:rsidR="007B396A">
        <w:t>В</w:t>
      </w:r>
      <w:r w:rsidR="003A1F46">
        <w:t xml:space="preserve"> поле «Организация»</w:t>
      </w:r>
      <w:r w:rsidR="007B396A">
        <w:t xml:space="preserve"> доступны для выбора следующие значения</w:t>
      </w:r>
      <w:r w:rsidR="00FC0B20">
        <w:t>:</w:t>
      </w:r>
    </w:p>
    <w:p w14:paraId="32B397D0" w14:textId="7853A264" w:rsidR="008C7076" w:rsidRPr="00174CCC" w:rsidRDefault="007B396A">
      <w:pPr>
        <w:pStyle w:val="-0"/>
      </w:pPr>
      <w:r w:rsidRPr="00174CCC">
        <w:t>п</w:t>
      </w:r>
      <w:r w:rsidR="008B6322" w:rsidRPr="00174CCC">
        <w:t>ользовател</w:t>
      </w:r>
      <w:r w:rsidRPr="00174CCC">
        <w:t>ю</w:t>
      </w:r>
      <w:r w:rsidR="00362028" w:rsidRPr="00174CCC">
        <w:t xml:space="preserve"> уровня «Федеральный»:</w:t>
      </w:r>
    </w:p>
    <w:p w14:paraId="425E3410" w14:textId="0CC08947" w:rsidR="008B6322" w:rsidRPr="00D10F53" w:rsidRDefault="007B396A">
      <w:pPr>
        <w:pStyle w:val="--"/>
      </w:pPr>
      <w:r w:rsidRPr="00D10F53">
        <w:t>в заявке уровня «Федеральный» доступна</w:t>
      </w:r>
      <w:r w:rsidR="008B6322" w:rsidRPr="00D10F53">
        <w:t xml:space="preserve"> организация пользователя и нижестоящие организации;</w:t>
      </w:r>
    </w:p>
    <w:p w14:paraId="71E15003" w14:textId="4C956A25" w:rsidR="008C7076" w:rsidRPr="00D10F53" w:rsidRDefault="007B396A">
      <w:pPr>
        <w:pStyle w:val="--"/>
      </w:pPr>
      <w:r w:rsidRPr="00D10F53">
        <w:lastRenderedPageBreak/>
        <w:t>в з</w:t>
      </w:r>
      <w:r w:rsidR="008C7076" w:rsidRPr="00D10F53">
        <w:t>аявк</w:t>
      </w:r>
      <w:r w:rsidRPr="00D10F53">
        <w:t>е</w:t>
      </w:r>
      <w:r w:rsidR="008C7076" w:rsidRPr="00D10F53">
        <w:t xml:space="preserve"> уровня «Субъекты и муниципалитеты» </w:t>
      </w:r>
      <w:r w:rsidRPr="00D10F53">
        <w:t>доступны</w:t>
      </w:r>
      <w:r w:rsidR="008C7076" w:rsidRPr="00D10F53">
        <w:t xml:space="preserve"> все организации выбранного субъекта;</w:t>
      </w:r>
    </w:p>
    <w:p w14:paraId="71C3DC74" w14:textId="48CFD988" w:rsidR="008C7076" w:rsidRDefault="004542E9">
      <w:pPr>
        <w:pStyle w:val="-0"/>
      </w:pPr>
      <w:r>
        <w:t>п</w:t>
      </w:r>
      <w:r w:rsidR="008B6322">
        <w:t>ользовател</w:t>
      </w:r>
      <w:r>
        <w:t>ю</w:t>
      </w:r>
      <w:r w:rsidR="008B6322">
        <w:t xml:space="preserve"> уров</w:t>
      </w:r>
      <w:r w:rsidR="00362028">
        <w:t>ня «Субъекты и муниципалитеты»:</w:t>
      </w:r>
    </w:p>
    <w:p w14:paraId="33002800" w14:textId="25A1D5FC" w:rsidR="008B6322" w:rsidRPr="00D10F53" w:rsidRDefault="004542E9">
      <w:pPr>
        <w:pStyle w:val="--"/>
      </w:pPr>
      <w:r w:rsidRPr="00D10F53">
        <w:t>в з</w:t>
      </w:r>
      <w:r w:rsidR="008C7076" w:rsidRPr="00D10F53">
        <w:t>аявк</w:t>
      </w:r>
      <w:r w:rsidRPr="00D10F53">
        <w:t>е</w:t>
      </w:r>
      <w:r w:rsidR="008C7076" w:rsidRPr="00D10F53">
        <w:t xml:space="preserve"> уровня «Субъекты и муниципалитеты» </w:t>
      </w:r>
      <w:r w:rsidRPr="00D10F53">
        <w:t>доступна</w:t>
      </w:r>
      <w:r w:rsidR="008C7076" w:rsidRPr="00D10F53">
        <w:t xml:space="preserve"> организац</w:t>
      </w:r>
      <w:r w:rsidR="00CF44BB" w:rsidRPr="00D10F53">
        <w:t xml:space="preserve">ия пользователя, нижестоящие </w:t>
      </w:r>
      <w:r w:rsidR="008C7076" w:rsidRPr="00D10F53">
        <w:t xml:space="preserve">организации и нижестоящие </w:t>
      </w:r>
      <w:r w:rsidRPr="00D10F53">
        <w:t xml:space="preserve">организации </w:t>
      </w:r>
      <w:r w:rsidR="008C7076" w:rsidRPr="00D10F53">
        <w:t xml:space="preserve">по иерархии </w:t>
      </w:r>
      <w:r w:rsidR="00E17902" w:rsidRPr="00D10F53">
        <w:t xml:space="preserve">общероссийского классификатора территорий муниципальных образований </w:t>
      </w:r>
      <w:r w:rsidR="00833782">
        <w:br/>
      </w:r>
      <w:r w:rsidR="00E17902" w:rsidRPr="00D10F53">
        <w:t xml:space="preserve">(далее – </w:t>
      </w:r>
      <w:r w:rsidR="008C7076" w:rsidRPr="00D10F53">
        <w:t>ОКТМО</w:t>
      </w:r>
      <w:r w:rsidR="00E17902" w:rsidRPr="00D10F53">
        <w:t>)</w:t>
      </w:r>
      <w:r w:rsidR="003605F1">
        <w:t>.</w:t>
      </w:r>
    </w:p>
    <w:p w14:paraId="1B9C0205" w14:textId="2369A61C" w:rsidR="00685F77" w:rsidRDefault="00685F77" w:rsidP="00064707">
      <w:pPr>
        <w:pStyle w:val="af2"/>
      </w:pPr>
      <w:r>
        <w:t>Пол</w:t>
      </w:r>
      <w:r w:rsidR="00E63601">
        <w:t>я</w:t>
      </w:r>
      <w:r>
        <w:t xml:space="preserve"> «Подразделение»</w:t>
      </w:r>
      <w:r w:rsidR="00E63601">
        <w:t xml:space="preserve">, «Должность», </w:t>
      </w:r>
      <w:r w:rsidR="00E63601" w:rsidRPr="0067527F">
        <w:t>«Фамилия», «Имя», «Отчество», «СНИЛС», «Телефон»</w:t>
      </w:r>
      <w:r w:rsidR="00E63601">
        <w:t>, «Доб</w:t>
      </w:r>
      <w:r w:rsidR="00E52D49">
        <w:t xml:space="preserve">авочный </w:t>
      </w:r>
      <w:r w:rsidR="00E63601">
        <w:t>номер»</w:t>
      </w:r>
      <w:r w:rsidR="00E63601" w:rsidRPr="0067527F">
        <w:t xml:space="preserve"> и «Адрес электронной почты» </w:t>
      </w:r>
      <w:r>
        <w:t>заполня</w:t>
      </w:r>
      <w:r w:rsidR="00E63601">
        <w:t>ю</w:t>
      </w:r>
      <w:r>
        <w:t>тся вручную с клавиатуры</w:t>
      </w:r>
      <w:r w:rsidR="00E63601">
        <w:t>.</w:t>
      </w:r>
    </w:p>
    <w:p w14:paraId="445C1A4B" w14:textId="7064991C" w:rsidR="004542E9" w:rsidRDefault="004542E9" w:rsidP="001A0459">
      <w:pPr>
        <w:pStyle w:val="af2"/>
      </w:pPr>
      <w:r w:rsidRPr="004542E9">
        <w:rPr>
          <w:b/>
        </w:rPr>
        <w:t>Важно!</w:t>
      </w:r>
      <w:r>
        <w:t xml:space="preserve"> Поля «Должность», </w:t>
      </w:r>
      <w:r w:rsidRPr="0067527F">
        <w:t>«Фамилия», «Имя», «Отчество»,</w:t>
      </w:r>
      <w:r>
        <w:t xml:space="preserve"> </w:t>
      </w:r>
      <w:r w:rsidRPr="0067527F">
        <w:t>«СНИЛС», «Телефон»</w:t>
      </w:r>
      <w:r>
        <w:t xml:space="preserve"> и </w:t>
      </w:r>
      <w:r w:rsidRPr="0067527F">
        <w:t>«Адрес электронной почты»</w:t>
      </w:r>
      <w:r>
        <w:t xml:space="preserve"> обязательны для заполнения.</w:t>
      </w:r>
      <w:r w:rsidR="001A0459" w:rsidRPr="001A0459">
        <w:t xml:space="preserve"> </w:t>
      </w:r>
    </w:p>
    <w:p w14:paraId="67C2BF05" w14:textId="48C82719" w:rsidR="00AB358C" w:rsidRDefault="00AB358C" w:rsidP="003A51A7">
      <w:pPr>
        <w:pStyle w:val="af2"/>
      </w:pPr>
      <w:r>
        <w:t xml:space="preserve">Если у пользователя отсутствует </w:t>
      </w:r>
      <w:r w:rsidR="004542E9">
        <w:t>отчество,</w:t>
      </w:r>
      <w:r w:rsidR="00E52D49">
        <w:t xml:space="preserve"> </w:t>
      </w:r>
      <w:r w:rsidR="00E17902">
        <w:t xml:space="preserve">то </w:t>
      </w:r>
      <w:r w:rsidR="004542E9">
        <w:t xml:space="preserve">необходимо установить «галочку» напротив поля </w:t>
      </w:r>
      <w:r w:rsidR="00E52D49">
        <w:t>«Отсутствует</w:t>
      </w:r>
      <w:r w:rsidR="004542E9">
        <w:t>»</w:t>
      </w:r>
      <w:r>
        <w:t>.</w:t>
      </w:r>
    </w:p>
    <w:p w14:paraId="0F855C93" w14:textId="77777777" w:rsidR="00BB54C9" w:rsidRDefault="004542E9" w:rsidP="0081163E">
      <w:pPr>
        <w:pStyle w:val="af2"/>
      </w:pPr>
      <w:r>
        <w:t>В поле «Сертификат» необходимо прикрепить сертификат</w:t>
      </w:r>
      <w:r w:rsidR="00E17902">
        <w:t xml:space="preserve"> электронной подписи</w:t>
      </w:r>
      <w:r w:rsidR="00AB547E">
        <w:t xml:space="preserve"> с расширением </w:t>
      </w:r>
      <w:r w:rsidR="00AB547E" w:rsidRPr="00AB547E">
        <w:rPr>
          <w:b/>
        </w:rPr>
        <w:t>*.</w:t>
      </w:r>
      <w:proofErr w:type="spellStart"/>
      <w:r w:rsidR="00AB547E" w:rsidRPr="00AB547E">
        <w:rPr>
          <w:b/>
          <w:lang w:val="en-US"/>
        </w:rPr>
        <w:t>cer</w:t>
      </w:r>
      <w:proofErr w:type="spellEnd"/>
      <w:r>
        <w:t>,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 </w:t>
      </w:r>
      <w:r>
        <w:t xml:space="preserve">оператору системы «Федеральное казначейство». </w:t>
      </w:r>
    </w:p>
    <w:p w14:paraId="64A2CC17" w14:textId="0A143A51" w:rsidR="005465BD" w:rsidRDefault="004542E9" w:rsidP="0081163E">
      <w:pPr>
        <w:pStyle w:val="af2"/>
      </w:pPr>
      <w:r>
        <w:t xml:space="preserve">Для прикрепления сертификата электронной подписи необходимо нажать на кнопку </w:t>
      </w:r>
      <w:r w:rsidR="009C1CCE">
        <w:rPr>
          <w:noProof/>
          <w:lang w:eastAsia="ru-RU"/>
        </w:rPr>
        <w:t>«Прикрепить файл»</w:t>
      </w:r>
      <w:r>
        <w:t xml:space="preserve"> </w:t>
      </w:r>
      <w:r w:rsidRPr="00D86779">
        <w:t>(</w:t>
      </w:r>
      <w:r>
        <w:fldChar w:fldCharType="begin"/>
      </w:r>
      <w:r>
        <w:instrText xml:space="preserve"> REF _Ref37751535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</w:t>
      </w:r>
      <w:r>
        <w:fldChar w:fldCharType="end"/>
      </w:r>
      <w:r w:rsidRPr="00D86779">
        <w:t>).</w:t>
      </w:r>
    </w:p>
    <w:p w14:paraId="228F2742" w14:textId="0C42CEFD" w:rsidR="0081163E" w:rsidRPr="0081163E" w:rsidRDefault="00BB54C9" w:rsidP="0081163E">
      <w:pPr>
        <w:pStyle w:val="af5"/>
      </w:pPr>
      <w:r>
        <w:lastRenderedPageBreak/>
        <w:drawing>
          <wp:inline distT="0" distB="0" distL="0" distR="0" wp14:anchorId="37BE8CCD" wp14:editId="1E57BB34">
            <wp:extent cx="6120130" cy="2720975"/>
            <wp:effectExtent l="0" t="0" r="0" b="3175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C7A54" w14:textId="3226D446" w:rsidR="002E7ED1" w:rsidRDefault="004542E9" w:rsidP="005465BD">
      <w:pPr>
        <w:pStyle w:val="af7"/>
      </w:pPr>
      <w:bookmarkStart w:id="32" w:name="_Ref37751535"/>
      <w:bookmarkStart w:id="33" w:name="_Ref43579071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</w:t>
      </w:r>
      <w:r>
        <w:rPr>
          <w:noProof/>
        </w:rPr>
        <w:fldChar w:fldCharType="end"/>
      </w:r>
      <w:bookmarkEnd w:id="32"/>
      <w:r w:rsidRPr="0067527F">
        <w:t xml:space="preserve">. </w:t>
      </w:r>
      <w:bookmarkEnd w:id="33"/>
      <w:r>
        <w:t>Прикрепление сертификата</w:t>
      </w:r>
    </w:p>
    <w:p w14:paraId="7077BC8E" w14:textId="39EF938D" w:rsidR="005754EB" w:rsidRDefault="004542E9" w:rsidP="0081163E">
      <w:pPr>
        <w:pStyle w:val="af2"/>
      </w:pPr>
      <w:r>
        <w:t xml:space="preserve">Для </w:t>
      </w:r>
      <w:r w:rsidR="00E17902">
        <w:t>выгрузки</w:t>
      </w:r>
      <w:r>
        <w:t xml:space="preserve"> приложенного сертификата</w:t>
      </w:r>
      <w:r w:rsidR="00E17902">
        <w:t xml:space="preserve"> электронной подписи</w:t>
      </w:r>
      <w:r>
        <w:t xml:space="preserve"> необходимо нажать на кнопку </w:t>
      </w:r>
      <w:r w:rsidR="009C1CCE">
        <w:rPr>
          <w:noProof/>
          <w:lang w:eastAsia="ru-RU"/>
        </w:rPr>
        <w:t>«Выгрузить»</w:t>
      </w:r>
      <w:r>
        <w:t xml:space="preserve"> </w:t>
      </w:r>
      <w:r w:rsidRPr="00D90C3E">
        <w:t>(</w:t>
      </w:r>
      <w:r>
        <w:fldChar w:fldCharType="begin"/>
      </w:r>
      <w:r>
        <w:instrText xml:space="preserve"> REF _Ref37751782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</w:t>
      </w:r>
      <w:r>
        <w:fldChar w:fldCharType="end"/>
      </w:r>
      <w:r w:rsidRPr="00D90C3E">
        <w:t>)</w:t>
      </w:r>
      <w:r w:rsidR="009C1CCE">
        <w:t>.</w:t>
      </w:r>
    </w:p>
    <w:p w14:paraId="5C6F8D9B" w14:textId="2AC28CE8" w:rsidR="0081163E" w:rsidRPr="0081163E" w:rsidRDefault="00BB54C9" w:rsidP="0081163E">
      <w:pPr>
        <w:pStyle w:val="af5"/>
      </w:pPr>
      <w:r>
        <w:drawing>
          <wp:inline distT="0" distB="0" distL="0" distR="0" wp14:anchorId="00AA0769" wp14:editId="49F348A4">
            <wp:extent cx="6120130" cy="2720975"/>
            <wp:effectExtent l="0" t="0" r="0" b="3175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98EFE" w14:textId="18363FDE" w:rsidR="005754EB" w:rsidRDefault="004542E9" w:rsidP="005754EB">
      <w:pPr>
        <w:pStyle w:val="af7"/>
      </w:pPr>
      <w:bookmarkStart w:id="34" w:name="_Ref3775178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</w:t>
      </w:r>
      <w:r>
        <w:rPr>
          <w:noProof/>
        </w:rPr>
        <w:fldChar w:fldCharType="end"/>
      </w:r>
      <w:bookmarkEnd w:id="34"/>
      <w:r>
        <w:rPr>
          <w:noProof/>
        </w:rPr>
        <w:t xml:space="preserve">. </w:t>
      </w:r>
      <w:r w:rsidR="00E17902">
        <w:t>Выгрузка</w:t>
      </w:r>
      <w:r>
        <w:t xml:space="preserve"> приложенного сертификата</w:t>
      </w:r>
    </w:p>
    <w:p w14:paraId="7A4D5FAB" w14:textId="36E4574C" w:rsidR="007E066D" w:rsidRDefault="004542E9" w:rsidP="0081163E">
      <w:pPr>
        <w:pStyle w:val="af2"/>
      </w:pPr>
      <w:r>
        <w:t>Для удаления сертификата</w:t>
      </w:r>
      <w:r w:rsidR="00E17902">
        <w:t xml:space="preserve"> электронной подписи</w:t>
      </w:r>
      <w:r>
        <w:t xml:space="preserve"> необходимо нажать на кнопку </w:t>
      </w:r>
      <w:r w:rsidR="009C1CCE">
        <w:rPr>
          <w:noProof/>
          <w:lang w:eastAsia="ru-RU"/>
        </w:rPr>
        <w:t>«Удалить»</w:t>
      </w:r>
      <w:r>
        <w:t xml:space="preserve"> </w:t>
      </w:r>
      <w:r w:rsidRPr="00D90C3E">
        <w:t>(</w:t>
      </w:r>
      <w:r>
        <w:fldChar w:fldCharType="begin"/>
      </w:r>
      <w:r>
        <w:instrText xml:space="preserve"> REF _Ref37752014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26</w:t>
      </w:r>
      <w:r>
        <w:fldChar w:fldCharType="end"/>
      </w:r>
      <w:r w:rsidRPr="00D90C3E">
        <w:t>)</w:t>
      </w:r>
      <w:r w:rsidR="003605F1">
        <w:t>.</w:t>
      </w:r>
    </w:p>
    <w:p w14:paraId="47190D92" w14:textId="3304BE54" w:rsidR="0081163E" w:rsidRPr="00454B92" w:rsidRDefault="00BB54C9" w:rsidP="0081163E">
      <w:pPr>
        <w:pStyle w:val="af5"/>
        <w:rPr>
          <w:lang w:val="en-US"/>
        </w:rPr>
      </w:pPr>
      <w:r>
        <w:lastRenderedPageBreak/>
        <w:drawing>
          <wp:inline distT="0" distB="0" distL="0" distR="0" wp14:anchorId="43231741" wp14:editId="002BBCB6">
            <wp:extent cx="6120130" cy="2720975"/>
            <wp:effectExtent l="0" t="0" r="0" b="3175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C25A6" w14:textId="6CBF2EA4" w:rsidR="007E066D" w:rsidRDefault="004542E9" w:rsidP="005465BD">
      <w:pPr>
        <w:pStyle w:val="af7"/>
      </w:pPr>
      <w:bookmarkStart w:id="35" w:name="_Ref37752014"/>
      <w:bookmarkStart w:id="36" w:name="_Ref43579079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</w:t>
      </w:r>
      <w:r>
        <w:rPr>
          <w:noProof/>
        </w:rPr>
        <w:fldChar w:fldCharType="end"/>
      </w:r>
      <w:bookmarkEnd w:id="35"/>
      <w:r>
        <w:rPr>
          <w:noProof/>
        </w:rPr>
        <w:t xml:space="preserve">. </w:t>
      </w:r>
      <w:bookmarkEnd w:id="36"/>
      <w:r>
        <w:t>Удаление сертификата</w:t>
      </w:r>
    </w:p>
    <w:p w14:paraId="65BA2264" w14:textId="33384490" w:rsidR="00122E96" w:rsidRDefault="004542E9" w:rsidP="000D39D4">
      <w:pPr>
        <w:pStyle w:val="af2"/>
      </w:pPr>
      <w:r>
        <w:t>Для сохранения введенных данных</w:t>
      </w:r>
      <w:r w:rsidRPr="0067527F">
        <w:t xml:space="preserve"> необходимо</w:t>
      </w:r>
      <w:r>
        <w:t xml:space="preserve"> нажать на кнопку</w:t>
      </w:r>
      <w:r w:rsidRPr="0067527F">
        <w:t xml:space="preserve"> «</w:t>
      </w:r>
      <w:r>
        <w:t>Сохранить</w:t>
      </w:r>
      <w:r w:rsidRPr="0067527F">
        <w:t>» (</w:t>
      </w:r>
      <w:r>
        <w:fldChar w:fldCharType="begin"/>
      </w:r>
      <w:r>
        <w:instrText xml:space="preserve"> REF _Ref37752110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</w:t>
      </w:r>
      <w:r>
        <w:fldChar w:fldCharType="end"/>
      </w:r>
      <w:r w:rsidRPr="0067527F">
        <w:t>)</w:t>
      </w:r>
      <w:r w:rsidR="004E156D">
        <w:t>.</w:t>
      </w:r>
    </w:p>
    <w:p w14:paraId="4A821B1F" w14:textId="7403BC5A" w:rsidR="0081163E" w:rsidRPr="0081163E" w:rsidRDefault="00BC6EDB" w:rsidP="0081163E">
      <w:pPr>
        <w:pStyle w:val="af5"/>
      </w:pPr>
      <w:r>
        <w:drawing>
          <wp:inline distT="0" distB="0" distL="0" distR="0" wp14:anchorId="1C3268F9" wp14:editId="1BC8B2AA">
            <wp:extent cx="6120130" cy="2720975"/>
            <wp:effectExtent l="0" t="0" r="0" b="3175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64E4A" w14:textId="75ACE7A1" w:rsidR="00122E96" w:rsidRDefault="004542E9" w:rsidP="003648C4">
      <w:pPr>
        <w:pStyle w:val="af7"/>
      </w:pPr>
      <w:bookmarkStart w:id="37" w:name="_Ref3775211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</w:t>
      </w:r>
      <w:r>
        <w:rPr>
          <w:noProof/>
        </w:rPr>
        <w:fldChar w:fldCharType="end"/>
      </w:r>
      <w:bookmarkEnd w:id="37"/>
      <w:r>
        <w:rPr>
          <w:noProof/>
        </w:rPr>
        <w:t xml:space="preserve">. </w:t>
      </w:r>
      <w:r>
        <w:t>Сохранение данных</w:t>
      </w:r>
    </w:p>
    <w:p w14:paraId="66F7B18F" w14:textId="6299E2B0" w:rsidR="00915FE5" w:rsidRDefault="00BC6EDB" w:rsidP="004542E9">
      <w:pPr>
        <w:pStyle w:val="af2"/>
      </w:pPr>
      <w:r>
        <w:t>В результате откроется</w:t>
      </w:r>
      <w:r w:rsidR="00915FE5">
        <w:t xml:space="preserve"> системное сообщение об успешном сохранении заявки</w:t>
      </w:r>
      <w:r w:rsidR="00CD5303">
        <w:t xml:space="preserve"> (</w:t>
      </w:r>
      <w:r w:rsidR="00CD5303">
        <w:fldChar w:fldCharType="begin"/>
      </w:r>
      <w:r w:rsidR="00CD5303">
        <w:instrText xml:space="preserve"> REF _Ref115969654 \h </w:instrText>
      </w:r>
      <w:r w:rsidR="00CD5303">
        <w:fldChar w:fldCharType="separate"/>
      </w:r>
      <w:r w:rsidR="00174CCC">
        <w:t>Рисунок </w:t>
      </w:r>
      <w:r w:rsidR="00174CCC">
        <w:rPr>
          <w:noProof/>
        </w:rPr>
        <w:t>28</w:t>
      </w:r>
      <w:r w:rsidR="00CD5303">
        <w:fldChar w:fldCharType="end"/>
      </w:r>
      <w:r w:rsidR="00CD5303">
        <w:t>).</w:t>
      </w:r>
    </w:p>
    <w:p w14:paraId="515CEBF8" w14:textId="1D8DC53E" w:rsidR="00CD5303" w:rsidRDefault="00BC6EDB" w:rsidP="00CD5303">
      <w:pPr>
        <w:pStyle w:val="af5"/>
      </w:pPr>
      <w:r>
        <w:drawing>
          <wp:inline distT="0" distB="0" distL="0" distR="0" wp14:anchorId="0BFB591A" wp14:editId="30744404">
            <wp:extent cx="2065479" cy="1074420"/>
            <wp:effectExtent l="0" t="0" r="0" b="0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67901" cy="107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24F3" w14:textId="3EAAF1B8" w:rsidR="00CD5303" w:rsidRPr="00CD5303" w:rsidRDefault="00CD5303" w:rsidP="00CD5303">
      <w:pPr>
        <w:pStyle w:val="af7"/>
        <w:rPr>
          <w:lang w:eastAsia="ru-RU"/>
        </w:rPr>
      </w:pPr>
      <w:bookmarkStart w:id="38" w:name="_Ref115969654"/>
      <w:r>
        <w:t>Рисунок </w:t>
      </w:r>
      <w:fldSimple w:instr=" SEQ Рисунок \* ARABIC ">
        <w:r w:rsidR="00174CCC">
          <w:rPr>
            <w:noProof/>
          </w:rPr>
          <w:t>28</w:t>
        </w:r>
      </w:fldSimple>
      <w:bookmarkEnd w:id="38"/>
      <w:r>
        <w:t>. Системное сообщение</w:t>
      </w:r>
    </w:p>
    <w:p w14:paraId="65286BA2" w14:textId="52447BE1" w:rsidR="00CD5303" w:rsidRPr="00CD5303" w:rsidRDefault="00CD5303" w:rsidP="004542E9">
      <w:pPr>
        <w:pStyle w:val="af2"/>
      </w:pPr>
      <w:r>
        <w:lastRenderedPageBreak/>
        <w:t xml:space="preserve">Для </w:t>
      </w:r>
      <w:r w:rsidR="00BC6EDB">
        <w:t>закрытия</w:t>
      </w:r>
      <w:r>
        <w:t xml:space="preserve"> системно</w:t>
      </w:r>
      <w:r w:rsidR="00BC6EDB">
        <w:t>го</w:t>
      </w:r>
      <w:r>
        <w:t xml:space="preserve"> сообщени</w:t>
      </w:r>
      <w:r w:rsidR="00BC6EDB">
        <w:t>я</w:t>
      </w:r>
      <w:r>
        <w:t>, необходимо нажать на кнопку «</w:t>
      </w:r>
      <w:r>
        <w:rPr>
          <w:lang w:val="en-US"/>
        </w:rPr>
        <w:t>OK</w:t>
      </w:r>
      <w:r>
        <w:t xml:space="preserve">» либо </w:t>
      </w:r>
      <w:r w:rsidR="009C1CCE">
        <w:rPr>
          <w:noProof/>
          <w:lang w:eastAsia="ru-RU"/>
        </w:rPr>
        <w:t>«Закрыть»</w:t>
      </w:r>
      <w:r>
        <w:t xml:space="preserve"> (</w:t>
      </w:r>
      <w:r>
        <w:fldChar w:fldCharType="begin"/>
      </w:r>
      <w:r>
        <w:instrText xml:space="preserve"> REF _Ref115969654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28</w:t>
      </w:r>
      <w:r>
        <w:fldChar w:fldCharType="end"/>
      </w:r>
      <w:r>
        <w:t>).</w:t>
      </w:r>
    </w:p>
    <w:p w14:paraId="7C4C7A0D" w14:textId="0FE40C75" w:rsidR="00012EB8" w:rsidRDefault="004542E9" w:rsidP="00AB275E">
      <w:pPr>
        <w:pStyle w:val="af2"/>
      </w:pPr>
      <w:r>
        <w:t xml:space="preserve">В результате </w:t>
      </w:r>
      <w:r w:rsidR="00915FE5">
        <w:t xml:space="preserve">созданная заявка </w:t>
      </w:r>
      <w:r w:rsidR="007C7445">
        <w:t>будет сохранена</w:t>
      </w:r>
      <w:r w:rsidR="00C2639A">
        <w:t xml:space="preserve"> и</w:t>
      </w:r>
      <w:r w:rsidR="00915FE5">
        <w:t xml:space="preserve"> </w:t>
      </w:r>
      <w:r w:rsidR="000D39D4">
        <w:t xml:space="preserve">в окне </w:t>
      </w:r>
      <w:r w:rsidR="000D39D4" w:rsidRPr="0067527F">
        <w:t>«Заявка на регистрацию уполномоченных лиц участника системы»</w:t>
      </w:r>
      <w:r w:rsidR="000D39D4">
        <w:t xml:space="preserve"> станет доступна для редактирования </w:t>
      </w:r>
      <w:r>
        <w:t>область «Полномочия в системе»</w:t>
      </w:r>
      <w:r w:rsidR="00C2639A">
        <w:t xml:space="preserve"> (</w:t>
      </w:r>
      <w:r w:rsidR="00C2639A">
        <w:fldChar w:fldCharType="begin"/>
      </w:r>
      <w:r w:rsidR="00C2639A">
        <w:instrText xml:space="preserve"> REF _Ref115970037 \h </w:instrText>
      </w:r>
      <w:r w:rsidR="00C2639A">
        <w:fldChar w:fldCharType="separate"/>
      </w:r>
      <w:r w:rsidR="00174CCC">
        <w:t>Рисунок </w:t>
      </w:r>
      <w:r w:rsidR="00174CCC">
        <w:rPr>
          <w:noProof/>
        </w:rPr>
        <w:t>29</w:t>
      </w:r>
      <w:r w:rsidR="00C2639A">
        <w:fldChar w:fldCharType="end"/>
      </w:r>
      <w:r w:rsidR="00C2639A">
        <w:t>)</w:t>
      </w:r>
      <w:r>
        <w:t>.</w:t>
      </w:r>
    </w:p>
    <w:p w14:paraId="5B0C8BE1" w14:textId="3B6E0684" w:rsidR="00AB275E" w:rsidRPr="00AB275E" w:rsidRDefault="00BC6EDB" w:rsidP="00AB275E">
      <w:pPr>
        <w:pStyle w:val="af5"/>
      </w:pPr>
      <w:r>
        <w:drawing>
          <wp:inline distT="0" distB="0" distL="0" distR="0" wp14:anchorId="7523A872" wp14:editId="0BF60FBD">
            <wp:extent cx="6120130" cy="2720975"/>
            <wp:effectExtent l="0" t="0" r="0" b="3175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EA343" w14:textId="02B1D9AF" w:rsidR="00C2639A" w:rsidRDefault="00C2639A" w:rsidP="00C2639A">
      <w:pPr>
        <w:pStyle w:val="af7"/>
      </w:pPr>
      <w:bookmarkStart w:id="39" w:name="_Ref115970037"/>
      <w:r>
        <w:t>Рисунок </w:t>
      </w:r>
      <w:fldSimple w:instr=" SEQ Рисунок \* ARABIC ">
        <w:r w:rsidR="00174CCC">
          <w:rPr>
            <w:noProof/>
          </w:rPr>
          <w:t>29</w:t>
        </w:r>
      </w:fldSimple>
      <w:bookmarkEnd w:id="39"/>
      <w:r>
        <w:t>. Область «Полномочия в системе»</w:t>
      </w:r>
    </w:p>
    <w:p w14:paraId="07B39909" w14:textId="77777777" w:rsidR="00950E79" w:rsidRDefault="00950E79" w:rsidP="00950E79">
      <w:pPr>
        <w:pStyle w:val="af2"/>
      </w:pPr>
      <w:r w:rsidRPr="00A742CB">
        <w:rPr>
          <w:b/>
        </w:rPr>
        <w:t>Важно!</w:t>
      </w:r>
      <w:r>
        <w:t xml:space="preserve">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</w:t>
      </w:r>
      <w:r>
        <w:t xml:space="preserve"> оператору системы</w:t>
      </w:r>
      <w:r w:rsidRPr="00823770">
        <w:t xml:space="preserve"> </w:t>
      </w:r>
      <w:r w:rsidRPr="0067527F">
        <w:t>«</w:t>
      </w:r>
      <w:r>
        <w:t>Федеральное казначейство</w:t>
      </w:r>
      <w:r w:rsidRPr="0067527F">
        <w:t>»</w:t>
      </w:r>
      <w:r>
        <w:t>, то в подразделе «Реестр заявок на регистрацию пользователей» в графе «Оператор системы» необходимо выбрать из раскрывающегося списка значение «Федеральное казначейство».</w:t>
      </w:r>
    </w:p>
    <w:p w14:paraId="1002B06F" w14:textId="77777777" w:rsidR="00950E79" w:rsidRDefault="00950E79" w:rsidP="00950E79">
      <w:pPr>
        <w:pStyle w:val="af2"/>
      </w:pPr>
      <w:r>
        <w:t>В графе «Оператор системы» значение «Федеральное казначейство» доступно для выбора, если доступно подключение к оператору системы «Федеральное казначейство», в противном случае для выбора доступно только значение «Минфин России».</w:t>
      </w:r>
    </w:p>
    <w:p w14:paraId="523754B6" w14:textId="77777777" w:rsidR="00950E79" w:rsidRPr="0067527F" w:rsidRDefault="00950E79" w:rsidP="00950E79">
      <w:pPr>
        <w:pStyle w:val="af2"/>
      </w:pPr>
      <w:r w:rsidRPr="00284D0D">
        <w:rPr>
          <w:b/>
        </w:rPr>
        <w:t>Важно!</w:t>
      </w:r>
      <w:r>
        <w:t xml:space="preserve"> Поле «Контур системы» заполняется выбором значения из раскрывающегося списка и доступно для редактирования только для организаций, которые имеют право подключения к закрытому контуру, в противном случае поле не отображается.</w:t>
      </w:r>
    </w:p>
    <w:p w14:paraId="2FB9A169" w14:textId="77777777" w:rsidR="00950E79" w:rsidRDefault="00950E79" w:rsidP="00950E79">
      <w:pPr>
        <w:pStyle w:val="af2"/>
      </w:pPr>
      <w:r w:rsidRPr="00A742CB">
        <w:rPr>
          <w:b/>
        </w:rPr>
        <w:t>Важно!</w:t>
      </w:r>
      <w:r>
        <w:t xml:space="preserve">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 </w:t>
      </w:r>
      <w:r>
        <w:t xml:space="preserve">закрытому </w:t>
      </w:r>
      <w:r>
        <w:lastRenderedPageBreak/>
        <w:t>контуру, то в поле «Контур системы» необходимо выбрать значение «Закрытый контур».</w:t>
      </w:r>
    </w:p>
    <w:p w14:paraId="535370C2" w14:textId="0C8CCEE9" w:rsidR="00AB275E" w:rsidRDefault="004542E9" w:rsidP="001F5E30">
      <w:pPr>
        <w:pStyle w:val="af2"/>
      </w:pPr>
      <w:r>
        <w:t>Для добавления полномочия</w:t>
      </w:r>
      <w:r w:rsidRPr="0067527F">
        <w:t xml:space="preserve"> необходимо</w:t>
      </w:r>
      <w:r>
        <w:t xml:space="preserve"> нажать на кнопку</w:t>
      </w:r>
      <w:r w:rsidRPr="0067527F">
        <w:t xml:space="preserve"> «Добавить по</w:t>
      </w:r>
      <w:r>
        <w:t>лномочие</w:t>
      </w:r>
      <w:r w:rsidRPr="0067527F">
        <w:t xml:space="preserve">» </w:t>
      </w:r>
      <w:r w:rsidR="001F5E30">
        <w:t xml:space="preserve">и в раскрывающемся списке выбрать основание добавления </w:t>
      </w:r>
      <w:r w:rsidR="00833782">
        <w:t xml:space="preserve">одним </w:t>
      </w:r>
      <w:r w:rsidR="00B0368E">
        <w:t xml:space="preserve">нажатием левой кнопки мыши на соответствующее значение </w:t>
      </w:r>
      <w:r w:rsidRPr="0067527F">
        <w:t>(</w:t>
      </w:r>
      <w:r>
        <w:fldChar w:fldCharType="begin"/>
      </w:r>
      <w:r>
        <w:instrText xml:space="preserve"> REF _Ref37752298 \h </w:instrText>
      </w:r>
      <w:r>
        <w:fldChar w:fldCharType="separate"/>
      </w:r>
      <w:r w:rsidR="00174CCC" w:rsidRPr="00D10F53">
        <w:t>Рисунок </w:t>
      </w:r>
      <w:r w:rsidR="00174CCC">
        <w:rPr>
          <w:noProof/>
        </w:rPr>
        <w:t>30</w:t>
      </w:r>
      <w:r>
        <w:fldChar w:fldCharType="end"/>
      </w:r>
      <w:r w:rsidRPr="0067527F">
        <w:t>)</w:t>
      </w:r>
      <w:r w:rsidR="001F5E30">
        <w:t>:</w:t>
      </w:r>
    </w:p>
    <w:p w14:paraId="11310470" w14:textId="2EB83DBB" w:rsidR="001F5E30" w:rsidRPr="001F5E30" w:rsidRDefault="00BC6EDB" w:rsidP="001F5E30">
      <w:pPr>
        <w:pStyle w:val="af5"/>
      </w:pPr>
      <w:r>
        <w:drawing>
          <wp:inline distT="0" distB="0" distL="0" distR="0" wp14:anchorId="78160B9C" wp14:editId="2714DD3D">
            <wp:extent cx="6120130" cy="2714625"/>
            <wp:effectExtent l="0" t="0" r="0" b="9525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8EFD5" w14:textId="711BEBE8" w:rsidR="005754EB" w:rsidRPr="00D10F53" w:rsidRDefault="004542E9" w:rsidP="005754EB">
      <w:pPr>
        <w:pStyle w:val="af7"/>
      </w:pPr>
      <w:bookmarkStart w:id="40" w:name="_Ref37752298"/>
      <w:r w:rsidRPr="00D10F53">
        <w:t>Рисунок </w:t>
      </w:r>
      <w:r w:rsidRPr="00D10F53">
        <w:rPr>
          <w:noProof/>
        </w:rPr>
        <w:fldChar w:fldCharType="begin"/>
      </w:r>
      <w:r w:rsidRPr="00D10F53">
        <w:rPr>
          <w:noProof/>
        </w:rPr>
        <w:instrText xml:space="preserve"> SEQ Рисунок \* ARABIC </w:instrText>
      </w:r>
      <w:r w:rsidRPr="00D10F53">
        <w:rPr>
          <w:noProof/>
        </w:rPr>
        <w:fldChar w:fldCharType="separate"/>
      </w:r>
      <w:r w:rsidR="00174CCC">
        <w:rPr>
          <w:noProof/>
        </w:rPr>
        <w:t>30</w:t>
      </w:r>
      <w:r w:rsidRPr="00D10F53">
        <w:rPr>
          <w:noProof/>
        </w:rPr>
        <w:fldChar w:fldCharType="end"/>
      </w:r>
      <w:bookmarkEnd w:id="40"/>
      <w:r w:rsidRPr="00D10F53">
        <w:rPr>
          <w:noProof/>
        </w:rPr>
        <w:t xml:space="preserve">. </w:t>
      </w:r>
      <w:r w:rsidRPr="00D10F53">
        <w:t>Добавление полномочия</w:t>
      </w:r>
    </w:p>
    <w:p w14:paraId="7D006149" w14:textId="3D9513CE" w:rsidR="00950E79" w:rsidRPr="00D10F53" w:rsidRDefault="00CE441B">
      <w:pPr>
        <w:pStyle w:val="-0"/>
      </w:pPr>
      <w:r w:rsidRPr="00D10F53">
        <w:rPr>
          <w:i/>
        </w:rPr>
        <w:t>[</w:t>
      </w:r>
      <w:r w:rsidR="001F5E30" w:rsidRPr="00D10F53">
        <w:rPr>
          <w:i/>
        </w:rPr>
        <w:t>На основании справочника</w:t>
      </w:r>
      <w:r w:rsidRPr="00D10F53">
        <w:rPr>
          <w:i/>
        </w:rPr>
        <w:t>]</w:t>
      </w:r>
      <w:r w:rsidR="001F5E30" w:rsidRPr="00D10F53">
        <w:t xml:space="preserve"> – </w:t>
      </w:r>
      <w:r w:rsidR="003454D0" w:rsidRPr="00D10F53">
        <w:t xml:space="preserve">добавление полномочия на основании </w:t>
      </w:r>
      <w:r w:rsidR="001738E2" w:rsidRPr="00D10F53">
        <w:t>справочник</w:t>
      </w:r>
      <w:r w:rsidR="003454D0" w:rsidRPr="00D10F53">
        <w:t>а</w:t>
      </w:r>
      <w:r w:rsidR="001738E2" w:rsidRPr="00D10F53">
        <w:t xml:space="preserve"> полномочий</w:t>
      </w:r>
      <w:r w:rsidR="003454D0" w:rsidRPr="00D10F53">
        <w:t>;</w:t>
      </w:r>
    </w:p>
    <w:p w14:paraId="70DA28FC" w14:textId="3F7E14BC" w:rsidR="001F5E30" w:rsidRPr="00D10F53" w:rsidRDefault="00CE441B">
      <w:pPr>
        <w:pStyle w:val="-0"/>
      </w:pPr>
      <w:r w:rsidRPr="00D10F53">
        <w:rPr>
          <w:i/>
        </w:rPr>
        <w:t>[</w:t>
      </w:r>
      <w:r w:rsidR="001F5E30" w:rsidRPr="00D10F53">
        <w:rPr>
          <w:i/>
        </w:rPr>
        <w:t>На основании зарегистрированного оператора</w:t>
      </w:r>
      <w:r w:rsidRPr="00D10F53">
        <w:rPr>
          <w:i/>
        </w:rPr>
        <w:t>]</w:t>
      </w:r>
      <w:r w:rsidR="001F5E30" w:rsidRPr="00D10F53">
        <w:t xml:space="preserve"> –</w:t>
      </w:r>
      <w:r w:rsidR="003454D0" w:rsidRPr="00D10F53">
        <w:t xml:space="preserve"> добавление полномочия на основании зарегистрированного оператора Системы;</w:t>
      </w:r>
    </w:p>
    <w:p w14:paraId="278B44E6" w14:textId="21F4BA06" w:rsidR="001F5E30" w:rsidRPr="00D10F53" w:rsidRDefault="00CE441B">
      <w:pPr>
        <w:pStyle w:val="-0"/>
      </w:pPr>
      <w:r w:rsidRPr="00D10F53">
        <w:rPr>
          <w:i/>
        </w:rPr>
        <w:t>[</w:t>
      </w:r>
      <w:r w:rsidR="001F5E30" w:rsidRPr="00D10F53">
        <w:rPr>
          <w:i/>
        </w:rPr>
        <w:t>На основании сформированной заявки</w:t>
      </w:r>
      <w:r w:rsidRPr="00D10F53">
        <w:rPr>
          <w:i/>
        </w:rPr>
        <w:t>]</w:t>
      </w:r>
      <w:r w:rsidR="001F5E30" w:rsidRPr="00D10F53">
        <w:t xml:space="preserve"> –</w:t>
      </w:r>
      <w:r w:rsidR="003454D0" w:rsidRPr="00D10F53">
        <w:t xml:space="preserve"> добавление полномочия на основании сформированной заявки.</w:t>
      </w:r>
    </w:p>
    <w:p w14:paraId="0DF97D73" w14:textId="62EE3933" w:rsidR="00172138" w:rsidRPr="00E54A40" w:rsidRDefault="00172138" w:rsidP="00D30F4D">
      <w:pPr>
        <w:pStyle w:val="4"/>
      </w:pPr>
      <w:bookmarkStart w:id="41" w:name="_Ref116038247"/>
      <w:bookmarkStart w:id="42" w:name="_Ref152582059"/>
      <w:r w:rsidRPr="00E54A40">
        <w:t>Добавление полномочий на основании справочника</w:t>
      </w:r>
      <w:bookmarkEnd w:id="41"/>
      <w:bookmarkEnd w:id="42"/>
    </w:p>
    <w:p w14:paraId="5967FC16" w14:textId="77F0BBA9" w:rsidR="00B0368E" w:rsidRDefault="00B0368E" w:rsidP="00B0368E">
      <w:pPr>
        <w:pStyle w:val="af2"/>
      </w:pPr>
      <w:r>
        <w:t xml:space="preserve">В результате выбора для добавления </w:t>
      </w:r>
      <w:r w:rsidR="00C02B45">
        <w:t>полномочия</w:t>
      </w:r>
      <w:r>
        <w:t xml:space="preserve"> значения </w:t>
      </w:r>
      <w:r w:rsidR="00CE441B" w:rsidRPr="00CE441B">
        <w:rPr>
          <w:i/>
        </w:rPr>
        <w:t>[</w:t>
      </w:r>
      <w:r w:rsidRPr="00CE441B">
        <w:rPr>
          <w:i/>
        </w:rPr>
        <w:t>На основании справочника</w:t>
      </w:r>
      <w:r w:rsidR="00CE441B" w:rsidRPr="00CE441B">
        <w:rPr>
          <w:i/>
        </w:rPr>
        <w:t>]</w:t>
      </w:r>
      <w:r>
        <w:t xml:space="preserve"> откроется окно </w:t>
      </w:r>
      <w:r w:rsidR="00284D0D">
        <w:t>«Добавить полномочия» (</w:t>
      </w:r>
      <w:r w:rsidR="00284D0D">
        <w:fldChar w:fldCharType="begin"/>
      </w:r>
      <w:r w:rsidR="00284D0D">
        <w:instrText xml:space="preserve"> REF _Ref37754123 \h </w:instrText>
      </w:r>
      <w:r w:rsidR="00284D0D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31</w:t>
      </w:r>
      <w:r w:rsidR="00284D0D">
        <w:fldChar w:fldCharType="end"/>
      </w:r>
      <w:r w:rsidR="00284D0D">
        <w:t>)</w:t>
      </w:r>
      <w:r w:rsidR="00284D0D" w:rsidRPr="0067527F">
        <w:t>.</w:t>
      </w:r>
    </w:p>
    <w:p w14:paraId="04F4B5F5" w14:textId="0B4824F8" w:rsidR="00AC1745" w:rsidRDefault="00430719" w:rsidP="007B1A4C">
      <w:pPr>
        <w:pStyle w:val="af2"/>
      </w:pPr>
      <w:r w:rsidRPr="00D30F4D">
        <w:rPr>
          <w:b/>
          <w:bCs/>
        </w:rPr>
        <w:t>Примечание.</w:t>
      </w:r>
      <w:r>
        <w:t xml:space="preserve"> </w:t>
      </w:r>
      <w:r w:rsidR="00284D0D">
        <w:t>Окно отображает структуру подсистем</w:t>
      </w:r>
      <w:r w:rsidR="00284D0D" w:rsidRPr="00A41DC9">
        <w:t xml:space="preserve">, </w:t>
      </w:r>
      <w:r w:rsidR="00284D0D">
        <w:t>модулей</w:t>
      </w:r>
      <w:r w:rsidR="00284D0D" w:rsidRPr="00A41DC9">
        <w:t xml:space="preserve"> и </w:t>
      </w:r>
      <w:r w:rsidR="00284D0D">
        <w:t xml:space="preserve">компонентов, которые закреплены приказом Минфина России </w:t>
      </w:r>
      <w:r w:rsidR="00284D0D" w:rsidRPr="00A41DC9">
        <w:t>от 30 декабря 2019</w:t>
      </w:r>
      <w:r w:rsidR="006E71FE">
        <w:t> </w:t>
      </w:r>
      <w:r w:rsidR="00284D0D" w:rsidRPr="00A41DC9">
        <w:t xml:space="preserve">г. </w:t>
      </w:r>
      <w:r w:rsidR="006E71FE">
        <w:t>№ </w:t>
      </w:r>
      <w:r w:rsidR="00284D0D" w:rsidRPr="00A41DC9">
        <w:t>259н</w:t>
      </w:r>
      <w:r w:rsidR="00284D0D">
        <w:t>.</w:t>
      </w:r>
    </w:p>
    <w:p w14:paraId="74AD09C1" w14:textId="0894C8E2" w:rsidR="00B0368E" w:rsidRPr="00B0368E" w:rsidRDefault="00BC6EDB" w:rsidP="00B0368E">
      <w:pPr>
        <w:pStyle w:val="af5"/>
      </w:pPr>
      <w:r>
        <w:lastRenderedPageBreak/>
        <w:drawing>
          <wp:inline distT="0" distB="0" distL="0" distR="0" wp14:anchorId="4BDB23F4" wp14:editId="4193D0C5">
            <wp:extent cx="6120130" cy="3269615"/>
            <wp:effectExtent l="0" t="0" r="0" b="6985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52124" w14:textId="30724D71" w:rsidR="00576C1D" w:rsidRDefault="00284D0D" w:rsidP="003648C4">
      <w:pPr>
        <w:pStyle w:val="af7"/>
      </w:pPr>
      <w:bookmarkStart w:id="43" w:name="_Ref3775412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31</w:t>
      </w:r>
      <w:r>
        <w:rPr>
          <w:noProof/>
        </w:rPr>
        <w:fldChar w:fldCharType="end"/>
      </w:r>
      <w:bookmarkEnd w:id="43"/>
      <w:r>
        <w:rPr>
          <w:noProof/>
        </w:rPr>
        <w:t xml:space="preserve">. </w:t>
      </w:r>
      <w:r w:rsidR="00715049" w:rsidRPr="0067527F">
        <w:t>Окно «</w:t>
      </w:r>
      <w:r w:rsidR="0063099D">
        <w:t>Добавить полномочия</w:t>
      </w:r>
      <w:r>
        <w:t>»</w:t>
      </w:r>
    </w:p>
    <w:p w14:paraId="5ACE015F" w14:textId="36A2F415" w:rsidR="00F13DAC" w:rsidRDefault="00284D0D" w:rsidP="00B0368E">
      <w:pPr>
        <w:pStyle w:val="af2"/>
      </w:pPr>
      <w:r>
        <w:t>Для отображения полномочий без иерархии полномочий необходимо установить «галочку» напротив поля «Показать только полномочия» (</w:t>
      </w:r>
      <w:r>
        <w:fldChar w:fldCharType="begin"/>
      </w:r>
      <w:r>
        <w:instrText xml:space="preserve"> REF _Ref37754751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32</w:t>
      </w:r>
      <w:r>
        <w:fldChar w:fldCharType="end"/>
      </w:r>
      <w:r>
        <w:t>)</w:t>
      </w:r>
      <w:r w:rsidRPr="0067527F">
        <w:t>.</w:t>
      </w:r>
    </w:p>
    <w:p w14:paraId="1590A1CE" w14:textId="6533CC52" w:rsidR="00B0368E" w:rsidRPr="00B0368E" w:rsidRDefault="00BC6EDB" w:rsidP="00B0368E">
      <w:pPr>
        <w:pStyle w:val="af5"/>
      </w:pPr>
      <w:r>
        <w:drawing>
          <wp:inline distT="0" distB="0" distL="0" distR="0" wp14:anchorId="667009CD" wp14:editId="3F704B90">
            <wp:extent cx="6120130" cy="3269615"/>
            <wp:effectExtent l="0" t="0" r="0" b="6985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778F9" w14:textId="03E56448" w:rsidR="00F13DAC" w:rsidRDefault="00284D0D" w:rsidP="00F13DAC">
      <w:pPr>
        <w:pStyle w:val="af7"/>
      </w:pPr>
      <w:bookmarkStart w:id="44" w:name="_Ref3775475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32</w:t>
      </w:r>
      <w:r>
        <w:rPr>
          <w:noProof/>
        </w:rPr>
        <w:fldChar w:fldCharType="end"/>
      </w:r>
      <w:bookmarkEnd w:id="44"/>
      <w:r>
        <w:rPr>
          <w:noProof/>
        </w:rPr>
        <w:t xml:space="preserve">. </w:t>
      </w:r>
      <w:r>
        <w:t>Отображение только полномочий</w:t>
      </w:r>
    </w:p>
    <w:p w14:paraId="6C48426E" w14:textId="553D6228" w:rsidR="00171A63" w:rsidRDefault="00171A63" w:rsidP="00171A63">
      <w:pPr>
        <w:pStyle w:val="af2"/>
      </w:pPr>
      <w:r>
        <w:t>В окне «Добавить полномочия» реализованы поля фильтрации</w:t>
      </w:r>
      <w:r w:rsidRPr="0067527F">
        <w:t xml:space="preserve"> (</w:t>
      </w:r>
      <w:r>
        <w:fldChar w:fldCharType="begin"/>
      </w:r>
      <w:r>
        <w:instrText xml:space="preserve"> REF _Ref37755023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33</w:t>
      </w:r>
      <w:r>
        <w:fldChar w:fldCharType="end"/>
      </w:r>
      <w:r>
        <w:t>):</w:t>
      </w:r>
    </w:p>
    <w:p w14:paraId="2B295DBD" w14:textId="77777777" w:rsidR="00171A63" w:rsidRDefault="00171A63">
      <w:pPr>
        <w:pStyle w:val="-0"/>
      </w:pPr>
      <w:r>
        <w:t>«Подсистема» – фильтрация записей по подсистеме;</w:t>
      </w:r>
    </w:p>
    <w:p w14:paraId="6CFDE52A" w14:textId="77777777" w:rsidR="00171A63" w:rsidRDefault="00171A63">
      <w:pPr>
        <w:pStyle w:val="-0"/>
      </w:pPr>
      <w:r>
        <w:lastRenderedPageBreak/>
        <w:t>«Модуль» – фильтрация записей по модулю;</w:t>
      </w:r>
    </w:p>
    <w:p w14:paraId="634D5D5D" w14:textId="77777777" w:rsidR="00171A63" w:rsidRDefault="00171A63">
      <w:pPr>
        <w:pStyle w:val="-0"/>
      </w:pPr>
      <w:r>
        <w:t>«Компонент» – фильтрация записей по компоненту;</w:t>
      </w:r>
    </w:p>
    <w:p w14:paraId="2A03A236" w14:textId="4D57CDFB" w:rsidR="00171A63" w:rsidRDefault="00171A63">
      <w:pPr>
        <w:pStyle w:val="-0"/>
      </w:pPr>
      <w:r>
        <w:t>«Полномочие» – ф</w:t>
      </w:r>
      <w:r w:rsidR="007B1A4C">
        <w:t>ильтрация записей по полномочию;</w:t>
      </w:r>
    </w:p>
    <w:p w14:paraId="3C85F904" w14:textId="35ACD73F" w:rsidR="007B1A4C" w:rsidRDefault="007B1A4C">
      <w:pPr>
        <w:pStyle w:val="-0"/>
      </w:pPr>
      <w:r>
        <w:t>«Реестр» – фильтрация записей по реестру.</w:t>
      </w:r>
    </w:p>
    <w:p w14:paraId="490D1305" w14:textId="7BA77F2E" w:rsidR="00F13DAC" w:rsidRDefault="00171A63" w:rsidP="00D10F53">
      <w:pPr>
        <w:pStyle w:val="af2"/>
      </w:pPr>
      <w:r>
        <w:t>Поля «Под</w:t>
      </w:r>
      <w:r w:rsidR="007B1A4C">
        <w:t xml:space="preserve">система», «Модуль», «Компонент», </w:t>
      </w:r>
      <w:r>
        <w:t xml:space="preserve">«Полномочие» </w:t>
      </w:r>
      <w:r w:rsidR="007B1A4C">
        <w:t xml:space="preserve">и «Реестр» </w:t>
      </w:r>
      <w:r>
        <w:t>заполняются выбором значения из справочника.</w:t>
      </w:r>
    </w:p>
    <w:p w14:paraId="1C846B5C" w14:textId="4FAEB41F" w:rsidR="007B1A4C" w:rsidRPr="007B1A4C" w:rsidRDefault="00BC6EDB" w:rsidP="007B1A4C">
      <w:pPr>
        <w:pStyle w:val="af5"/>
      </w:pPr>
      <w:r>
        <w:drawing>
          <wp:inline distT="0" distB="0" distL="0" distR="0" wp14:anchorId="090CBE6A" wp14:editId="099F34AB">
            <wp:extent cx="6120130" cy="3269615"/>
            <wp:effectExtent l="0" t="0" r="0" b="6985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F92DE" w14:textId="7B1C318D" w:rsidR="00F13DAC" w:rsidRDefault="00171A63" w:rsidP="00F13DAC">
      <w:pPr>
        <w:pStyle w:val="af7"/>
      </w:pPr>
      <w:bookmarkStart w:id="45" w:name="_Ref3775502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33</w:t>
      </w:r>
      <w:r>
        <w:rPr>
          <w:noProof/>
        </w:rPr>
        <w:fldChar w:fldCharType="end"/>
      </w:r>
      <w:bookmarkEnd w:id="45"/>
      <w:r>
        <w:rPr>
          <w:noProof/>
        </w:rPr>
        <w:t>.</w:t>
      </w:r>
      <w:r w:rsidR="00F13DAC" w:rsidRPr="0067527F">
        <w:t xml:space="preserve"> </w:t>
      </w:r>
      <w:r>
        <w:t>Поля фильтрации</w:t>
      </w:r>
    </w:p>
    <w:p w14:paraId="3FBD78CA" w14:textId="74E2D3BA" w:rsidR="00DC607B" w:rsidRDefault="00171A63" w:rsidP="007B1A4C">
      <w:pPr>
        <w:pStyle w:val="af2"/>
      </w:pPr>
      <w:r>
        <w:t>В окне «Добавить полномочия» необходимо установить «галочку» напротив соответствующих полномочий и</w:t>
      </w:r>
      <w:r w:rsidRPr="0067527F">
        <w:t xml:space="preserve"> нажать</w:t>
      </w:r>
      <w:r>
        <w:t xml:space="preserve"> на</w:t>
      </w:r>
      <w:r w:rsidRPr="0067527F">
        <w:t xml:space="preserve"> кнопку «</w:t>
      </w:r>
      <w:r>
        <w:t>Выбрать</w:t>
      </w:r>
      <w:r w:rsidRPr="0067527F">
        <w:t>» (</w:t>
      </w:r>
      <w:r>
        <w:fldChar w:fldCharType="begin"/>
      </w:r>
      <w:r>
        <w:instrText xml:space="preserve"> REF _Ref37755368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34</w:t>
      </w:r>
      <w:r>
        <w:fldChar w:fldCharType="end"/>
      </w:r>
      <w:r w:rsidRPr="0067527F">
        <w:t>).</w:t>
      </w:r>
    </w:p>
    <w:p w14:paraId="50CC4336" w14:textId="3BDCC7EB" w:rsidR="007B1A4C" w:rsidRPr="007B1A4C" w:rsidRDefault="005A5CFA" w:rsidP="007B1A4C">
      <w:pPr>
        <w:pStyle w:val="af5"/>
      </w:pPr>
      <w:r>
        <w:lastRenderedPageBreak/>
        <w:drawing>
          <wp:inline distT="0" distB="0" distL="0" distR="0" wp14:anchorId="0B767E32" wp14:editId="7C7333E6">
            <wp:extent cx="6120130" cy="3269615"/>
            <wp:effectExtent l="0" t="0" r="0" b="6985"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FA1F1" w14:textId="047F38FC" w:rsidR="003F63F8" w:rsidRDefault="00171A63" w:rsidP="003648C4">
      <w:pPr>
        <w:pStyle w:val="af7"/>
      </w:pPr>
      <w:bookmarkStart w:id="46" w:name="_Ref3775536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34</w:t>
      </w:r>
      <w:r>
        <w:rPr>
          <w:noProof/>
        </w:rPr>
        <w:fldChar w:fldCharType="end"/>
      </w:r>
      <w:bookmarkEnd w:id="46"/>
      <w:r>
        <w:rPr>
          <w:noProof/>
        </w:rPr>
        <w:t>.</w:t>
      </w:r>
      <w:r w:rsidRPr="0067527F">
        <w:t xml:space="preserve"> </w:t>
      </w:r>
      <w:r>
        <w:t>Выбор полномочий</w:t>
      </w:r>
    </w:p>
    <w:p w14:paraId="3F9A04AE" w14:textId="22E4037D" w:rsidR="00DC607B" w:rsidRDefault="00171A63" w:rsidP="007B1A4C">
      <w:pPr>
        <w:pStyle w:val="af2"/>
      </w:pPr>
      <w:r>
        <w:t>В результате в области «Полномочия в системе»</w:t>
      </w:r>
      <w:r w:rsidRPr="0067527F">
        <w:t xml:space="preserve"> </w:t>
      </w:r>
      <w:r>
        <w:t>отобразятся</w:t>
      </w:r>
      <w:r w:rsidR="009A4E88">
        <w:t xml:space="preserve"> </w:t>
      </w:r>
      <w:r w:rsidR="00E019CE">
        <w:t>добавленные</w:t>
      </w:r>
      <w:r w:rsidRPr="0067527F">
        <w:t xml:space="preserve"> полномочия (</w:t>
      </w:r>
      <w:r>
        <w:fldChar w:fldCharType="begin"/>
      </w:r>
      <w:r>
        <w:instrText xml:space="preserve"> REF _Ref37755564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35</w:t>
      </w:r>
      <w:r>
        <w:fldChar w:fldCharType="end"/>
      </w:r>
      <w:r w:rsidRPr="0067527F">
        <w:t>).</w:t>
      </w:r>
    </w:p>
    <w:p w14:paraId="75EF727C" w14:textId="41A5AA06" w:rsidR="007B1A4C" w:rsidRPr="007B1A4C" w:rsidRDefault="005A5CFA" w:rsidP="007B1A4C">
      <w:pPr>
        <w:pStyle w:val="af5"/>
      </w:pPr>
      <w:r>
        <w:drawing>
          <wp:inline distT="0" distB="0" distL="0" distR="0" wp14:anchorId="27E3AEEF" wp14:editId="2D51501A">
            <wp:extent cx="6120130" cy="2720975"/>
            <wp:effectExtent l="0" t="0" r="0" b="3175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25E21" w14:textId="3F42A12F" w:rsidR="008C45C0" w:rsidRDefault="00171A63" w:rsidP="003648C4">
      <w:pPr>
        <w:pStyle w:val="af7"/>
      </w:pPr>
      <w:bookmarkStart w:id="47" w:name="_Ref3775556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35</w:t>
      </w:r>
      <w:r>
        <w:rPr>
          <w:noProof/>
        </w:rPr>
        <w:fldChar w:fldCharType="end"/>
      </w:r>
      <w:bookmarkEnd w:id="47"/>
      <w:r>
        <w:rPr>
          <w:noProof/>
        </w:rPr>
        <w:t>.</w:t>
      </w:r>
      <w:r w:rsidRPr="0067527F">
        <w:t xml:space="preserve"> </w:t>
      </w:r>
      <w:r w:rsidR="00E019CE">
        <w:t>Добавленные полномочия</w:t>
      </w:r>
    </w:p>
    <w:p w14:paraId="4CF2B19A" w14:textId="4A1425FE" w:rsidR="00155883" w:rsidRDefault="00155883" w:rsidP="007B1A4C">
      <w:pPr>
        <w:pStyle w:val="af2"/>
      </w:pPr>
      <w:r>
        <w:t xml:space="preserve">Для </w:t>
      </w:r>
      <w:r w:rsidR="00BB5D57">
        <w:t>более подробного отображения</w:t>
      </w:r>
      <w:r>
        <w:t xml:space="preserve"> </w:t>
      </w:r>
      <w:r w:rsidR="00BB5D57">
        <w:t>добавленных полномочий</w:t>
      </w:r>
      <w:r>
        <w:t xml:space="preserve">, </w:t>
      </w:r>
      <w:r w:rsidR="009A4E88">
        <w:t xml:space="preserve">необходимо нажать на кнопку </w:t>
      </w:r>
      <w:r w:rsidR="009C1CCE">
        <w:rPr>
          <w:noProof/>
          <w:lang w:eastAsia="ru-RU"/>
        </w:rPr>
        <w:t>«Отобразить»</w:t>
      </w:r>
      <w:r w:rsidR="009A4E88">
        <w:t xml:space="preserve"> возле соответствующ</w:t>
      </w:r>
      <w:r w:rsidR="0055561B">
        <w:t>их</w:t>
      </w:r>
      <w:r w:rsidR="009A4E88">
        <w:t xml:space="preserve"> строк</w:t>
      </w:r>
      <w:r w:rsidR="0055561B">
        <w:t xml:space="preserve"> или строки</w:t>
      </w:r>
      <w:r w:rsidR="009A4E88">
        <w:t xml:space="preserve"> (</w:t>
      </w:r>
      <w:r w:rsidR="009A4E88">
        <w:fldChar w:fldCharType="begin"/>
      </w:r>
      <w:r w:rsidR="009A4E88">
        <w:instrText xml:space="preserve"> REF _Ref116028494 \h </w:instrText>
      </w:r>
      <w:r w:rsidR="009A4E88">
        <w:fldChar w:fldCharType="separate"/>
      </w:r>
      <w:r w:rsidR="00174CCC">
        <w:t>Рисунок </w:t>
      </w:r>
      <w:r w:rsidR="00174CCC">
        <w:rPr>
          <w:noProof/>
        </w:rPr>
        <w:t>36</w:t>
      </w:r>
      <w:r w:rsidR="009A4E88">
        <w:fldChar w:fldCharType="end"/>
      </w:r>
      <w:r w:rsidR="009A4E88">
        <w:t>).</w:t>
      </w:r>
    </w:p>
    <w:p w14:paraId="1B1C3743" w14:textId="6E214CA6" w:rsidR="009A4E88" w:rsidRDefault="005A5CFA" w:rsidP="009A4E88">
      <w:pPr>
        <w:pStyle w:val="af5"/>
      </w:pPr>
      <w:r>
        <w:lastRenderedPageBreak/>
        <w:drawing>
          <wp:inline distT="0" distB="0" distL="0" distR="0" wp14:anchorId="3CB578C8" wp14:editId="40670266">
            <wp:extent cx="6120130" cy="2720975"/>
            <wp:effectExtent l="0" t="0" r="0" b="3175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B6093" w14:textId="6F4E9958" w:rsidR="009A4E88" w:rsidRPr="009A4E88" w:rsidRDefault="009A4E88" w:rsidP="009A4E88">
      <w:pPr>
        <w:pStyle w:val="af7"/>
        <w:rPr>
          <w:lang w:eastAsia="ru-RU"/>
        </w:rPr>
      </w:pPr>
      <w:bookmarkStart w:id="48" w:name="_Ref116028494"/>
      <w:r>
        <w:t>Рисунок </w:t>
      </w:r>
      <w:fldSimple w:instr=" SEQ Рисунок \* ARABIC ">
        <w:r w:rsidR="00174CCC">
          <w:rPr>
            <w:noProof/>
          </w:rPr>
          <w:t>36</w:t>
        </w:r>
      </w:fldSimple>
      <w:bookmarkEnd w:id="48"/>
      <w:r>
        <w:t>. Просмотр добавленных полномочий</w:t>
      </w:r>
    </w:p>
    <w:p w14:paraId="1A0A6AF9" w14:textId="4CF467D0" w:rsidR="009A4E88" w:rsidRDefault="009A4E88" w:rsidP="007B1A4C">
      <w:pPr>
        <w:pStyle w:val="af2"/>
      </w:pPr>
      <w:r>
        <w:t xml:space="preserve">В результате </w:t>
      </w:r>
      <w:r w:rsidR="0055561B">
        <w:t xml:space="preserve">добавленные полномочия </w:t>
      </w:r>
      <w:r>
        <w:t xml:space="preserve">отобразятся </w:t>
      </w:r>
      <w:r w:rsidR="0055561B">
        <w:t xml:space="preserve">детально </w:t>
      </w:r>
      <w:r>
        <w:t>(</w:t>
      </w:r>
      <w:r w:rsidR="0055561B">
        <w:fldChar w:fldCharType="begin"/>
      </w:r>
      <w:r w:rsidR="0055561B">
        <w:instrText xml:space="preserve"> REF _Ref116029116 \h </w:instrText>
      </w:r>
      <w:r w:rsidR="0055561B">
        <w:fldChar w:fldCharType="separate"/>
      </w:r>
      <w:r w:rsidR="00174CCC">
        <w:t>Рисунок </w:t>
      </w:r>
      <w:r w:rsidR="00174CCC">
        <w:rPr>
          <w:noProof/>
        </w:rPr>
        <w:t>37</w:t>
      </w:r>
      <w:r w:rsidR="0055561B">
        <w:fldChar w:fldCharType="end"/>
      </w:r>
      <w:r>
        <w:t>).</w:t>
      </w:r>
    </w:p>
    <w:p w14:paraId="3942D3BD" w14:textId="35F02A7B" w:rsidR="009A4E88" w:rsidRDefault="005A5CFA" w:rsidP="009A4E88">
      <w:pPr>
        <w:pStyle w:val="af5"/>
      </w:pPr>
      <w:r>
        <w:drawing>
          <wp:inline distT="0" distB="0" distL="0" distR="0" wp14:anchorId="016E902F" wp14:editId="3566F14C">
            <wp:extent cx="6120130" cy="3376295"/>
            <wp:effectExtent l="0" t="0" r="0" b="0"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66D43" w14:textId="554E2D15" w:rsidR="0055561B" w:rsidRDefault="0055561B" w:rsidP="0055561B">
      <w:pPr>
        <w:pStyle w:val="af7"/>
      </w:pPr>
      <w:bookmarkStart w:id="49" w:name="_Ref116029116"/>
      <w:r>
        <w:t>Рисунок </w:t>
      </w:r>
      <w:fldSimple w:instr=" SEQ Рисунок \* ARABIC ">
        <w:r w:rsidR="00174CCC">
          <w:rPr>
            <w:noProof/>
          </w:rPr>
          <w:t>37</w:t>
        </w:r>
      </w:fldSimple>
      <w:bookmarkEnd w:id="49"/>
      <w:r>
        <w:t>. Детальное отображение добавленных полномочий</w:t>
      </w:r>
    </w:p>
    <w:p w14:paraId="0AEA5E6F" w14:textId="4458227C" w:rsidR="00B62B6E" w:rsidRDefault="00171A63" w:rsidP="007B1A4C">
      <w:pPr>
        <w:pStyle w:val="af2"/>
      </w:pPr>
      <w:r>
        <w:t xml:space="preserve">Для </w:t>
      </w:r>
      <w:r w:rsidR="00430719">
        <w:t>отображения или скрытия</w:t>
      </w:r>
      <w:r>
        <w:t xml:space="preserve"> иерархи</w:t>
      </w:r>
      <w:r w:rsidR="00430719">
        <w:t>и</w:t>
      </w:r>
      <w:r>
        <w:t xml:space="preserve"> полномочий необходимо нажать на</w:t>
      </w:r>
      <w:r w:rsidRPr="0067527F">
        <w:t xml:space="preserve"> </w:t>
      </w:r>
      <w:r>
        <w:t>кнопки «Свернуть все»</w:t>
      </w:r>
      <w:r w:rsidRPr="0067527F">
        <w:t xml:space="preserve"> </w:t>
      </w:r>
      <w:r>
        <w:t xml:space="preserve">или «Развернуть все» </w:t>
      </w:r>
      <w:r w:rsidRPr="0067527F">
        <w:t>(</w:t>
      </w:r>
      <w:r>
        <w:fldChar w:fldCharType="begin"/>
      </w:r>
      <w:r>
        <w:instrText xml:space="preserve"> REF _Ref37755810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38</w:t>
      </w:r>
      <w:r>
        <w:fldChar w:fldCharType="end"/>
      </w:r>
      <w:r w:rsidRPr="0067527F">
        <w:t>).</w:t>
      </w:r>
    </w:p>
    <w:p w14:paraId="64596509" w14:textId="7CEA2B2B" w:rsidR="007B1A4C" w:rsidRPr="007B1A4C" w:rsidRDefault="005A5CFA" w:rsidP="007B1A4C">
      <w:pPr>
        <w:pStyle w:val="af5"/>
      </w:pPr>
      <w:r>
        <w:lastRenderedPageBreak/>
        <w:drawing>
          <wp:inline distT="0" distB="0" distL="0" distR="0" wp14:anchorId="4CDE9625" wp14:editId="24478A1D">
            <wp:extent cx="6120130" cy="2720975"/>
            <wp:effectExtent l="0" t="0" r="0" b="3175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591FA" w14:textId="0AA69D7C" w:rsidR="00B62B6E" w:rsidRDefault="00171A63" w:rsidP="00B62B6E">
      <w:pPr>
        <w:pStyle w:val="af7"/>
      </w:pPr>
      <w:bookmarkStart w:id="50" w:name="_Ref3775581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38</w:t>
      </w:r>
      <w:r>
        <w:rPr>
          <w:noProof/>
        </w:rPr>
        <w:fldChar w:fldCharType="end"/>
      </w:r>
      <w:bookmarkEnd w:id="50"/>
      <w:r>
        <w:rPr>
          <w:noProof/>
        </w:rPr>
        <w:t>.</w:t>
      </w:r>
      <w:r w:rsidRPr="0067527F">
        <w:t xml:space="preserve"> </w:t>
      </w:r>
      <w:r w:rsidR="00FD6B61">
        <w:t>Отображение и скрытие иерархии полномочий</w:t>
      </w:r>
    </w:p>
    <w:p w14:paraId="5215CFFF" w14:textId="29DFA2E5" w:rsidR="00FD6B61" w:rsidRDefault="00FD6B61" w:rsidP="00FD6B61">
      <w:pPr>
        <w:pStyle w:val="af2"/>
      </w:pPr>
      <w:r>
        <w:t xml:space="preserve">В области «Полномочия в системе» реализованы </w:t>
      </w:r>
      <w:r w:rsidR="00430719">
        <w:t xml:space="preserve">следующие </w:t>
      </w:r>
      <w:r>
        <w:t>поля фильтрации</w:t>
      </w:r>
      <w:r w:rsidRPr="0067527F">
        <w:t xml:space="preserve"> (</w:t>
      </w:r>
      <w:r>
        <w:fldChar w:fldCharType="begin"/>
      </w:r>
      <w:r>
        <w:instrText xml:space="preserve"> REF _Ref37756044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39</w:t>
      </w:r>
      <w:r>
        <w:fldChar w:fldCharType="end"/>
      </w:r>
      <w:r>
        <w:t>):</w:t>
      </w:r>
    </w:p>
    <w:p w14:paraId="29D95C34" w14:textId="77777777" w:rsidR="00FD6B61" w:rsidRDefault="00FD6B61">
      <w:pPr>
        <w:pStyle w:val="-0"/>
      </w:pPr>
      <w:r>
        <w:t>«Подсистема» – фильтрация записей по подсистеме;</w:t>
      </w:r>
    </w:p>
    <w:p w14:paraId="12B30651" w14:textId="77777777" w:rsidR="00FD6B61" w:rsidRDefault="00FD6B61">
      <w:pPr>
        <w:pStyle w:val="-0"/>
      </w:pPr>
      <w:r>
        <w:t>«Модуль» – фильтрация записей по модулю;</w:t>
      </w:r>
    </w:p>
    <w:p w14:paraId="79061994" w14:textId="77777777" w:rsidR="00FD6B61" w:rsidRDefault="00FD6B61">
      <w:pPr>
        <w:pStyle w:val="-0"/>
      </w:pPr>
      <w:r>
        <w:t>«Компонент» – фильтрация записей по компоненту;</w:t>
      </w:r>
    </w:p>
    <w:p w14:paraId="7A103FE5" w14:textId="49E88128" w:rsidR="00FD6B61" w:rsidRDefault="00FD6B61">
      <w:pPr>
        <w:pStyle w:val="-0"/>
      </w:pPr>
      <w:r>
        <w:t>«Полномочие» – ф</w:t>
      </w:r>
      <w:r w:rsidR="006E71FE">
        <w:t>ильтрация записей по полномочию;</w:t>
      </w:r>
    </w:p>
    <w:p w14:paraId="3B27BC32" w14:textId="53D404A3" w:rsidR="00C06905" w:rsidRDefault="00C06905">
      <w:pPr>
        <w:pStyle w:val="-0"/>
      </w:pPr>
      <w:r>
        <w:t>«Реестр» –фильтрация записей по реестру;</w:t>
      </w:r>
    </w:p>
    <w:p w14:paraId="5C701B11" w14:textId="03ED216B" w:rsidR="00FD6B61" w:rsidRDefault="00FD6B61">
      <w:pPr>
        <w:pStyle w:val="-0"/>
      </w:pPr>
      <w:r>
        <w:t>«ОРД» – фильтрация записей по организационно-распорядительному документу.</w:t>
      </w:r>
    </w:p>
    <w:p w14:paraId="5674FE56" w14:textId="6AE66898" w:rsidR="00F63AD5" w:rsidRDefault="00FD6B61" w:rsidP="007B1A4C">
      <w:pPr>
        <w:pStyle w:val="af2"/>
      </w:pPr>
      <w:r>
        <w:t>Поля «Подсистема», «Мод</w:t>
      </w:r>
      <w:r w:rsidR="00DF03EE">
        <w:t>уль», «Компонент», «Полномочие»</w:t>
      </w:r>
      <w:r w:rsidR="00C06905">
        <w:t>,</w:t>
      </w:r>
      <w:r w:rsidR="00DF03EE">
        <w:t xml:space="preserve"> </w:t>
      </w:r>
      <w:r w:rsidR="00C06905">
        <w:t xml:space="preserve">«Реестр» </w:t>
      </w:r>
      <w:r w:rsidR="00DF03EE">
        <w:t>и</w:t>
      </w:r>
      <w:r>
        <w:t xml:space="preserve"> «ОРД» заполняются выбором значения из справочника.</w:t>
      </w:r>
    </w:p>
    <w:p w14:paraId="56D0F8D9" w14:textId="79C13A41" w:rsidR="007B1A4C" w:rsidRPr="007B1A4C" w:rsidRDefault="005A5CFA" w:rsidP="007B1A4C">
      <w:pPr>
        <w:pStyle w:val="af5"/>
      </w:pPr>
      <w:r>
        <w:lastRenderedPageBreak/>
        <w:drawing>
          <wp:inline distT="0" distB="0" distL="0" distR="0" wp14:anchorId="7FA65880" wp14:editId="159630C6">
            <wp:extent cx="6120130" cy="3096260"/>
            <wp:effectExtent l="0" t="0" r="0" b="889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E1B0E" w14:textId="4B3E4278" w:rsidR="00F63AD5" w:rsidRPr="0067527F" w:rsidRDefault="00FD6B61" w:rsidP="00F63AD5">
      <w:pPr>
        <w:pStyle w:val="af7"/>
      </w:pPr>
      <w:bookmarkStart w:id="51" w:name="_Ref3775604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39</w:t>
      </w:r>
      <w:r>
        <w:rPr>
          <w:noProof/>
        </w:rPr>
        <w:fldChar w:fldCharType="end"/>
      </w:r>
      <w:bookmarkEnd w:id="51"/>
      <w:r>
        <w:rPr>
          <w:noProof/>
        </w:rPr>
        <w:t>.</w:t>
      </w:r>
      <w:r w:rsidRPr="0067527F">
        <w:t xml:space="preserve"> </w:t>
      </w:r>
      <w:r>
        <w:t>Поля фильтрации</w:t>
      </w:r>
    </w:p>
    <w:p w14:paraId="4EAFFBF3" w14:textId="602EE4C7" w:rsidR="00FD6B61" w:rsidRDefault="00FD6B61" w:rsidP="00FD6B61">
      <w:pPr>
        <w:pStyle w:val="af2"/>
      </w:pPr>
      <w:r>
        <w:t>В области «Общие сведения» реализован подсчет подсистем, модулей, компонентов, полномочий и ролей области «Полномочия в системе</w:t>
      </w:r>
      <w:r w:rsidR="009F0B0F">
        <w:t>»</w:t>
      </w:r>
      <w:r w:rsidR="00C06905" w:rsidRPr="00C06905">
        <w:t xml:space="preserve"> </w:t>
      </w:r>
      <w:r w:rsidR="00C06905">
        <w:t>(</w:t>
      </w:r>
      <w:r w:rsidR="00C06905">
        <w:fldChar w:fldCharType="begin"/>
      </w:r>
      <w:r w:rsidR="00C06905">
        <w:instrText xml:space="preserve"> REF _Ref37756318 \h </w:instrText>
      </w:r>
      <w:r w:rsidR="00C06905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40</w:t>
      </w:r>
      <w:r w:rsidR="00C06905">
        <w:fldChar w:fldCharType="end"/>
      </w:r>
      <w:r w:rsidR="00C06905">
        <w:t>)</w:t>
      </w:r>
      <w:r>
        <w:t>.</w:t>
      </w:r>
    </w:p>
    <w:p w14:paraId="6941D1B2" w14:textId="28116AA1" w:rsidR="00C06905" w:rsidRPr="00C06905" w:rsidRDefault="005A5CFA" w:rsidP="00C06905">
      <w:pPr>
        <w:pStyle w:val="af5"/>
      </w:pPr>
      <w:r>
        <w:drawing>
          <wp:inline distT="0" distB="0" distL="0" distR="0" wp14:anchorId="7E6BABAA" wp14:editId="0D43758A">
            <wp:extent cx="6120130" cy="2720975"/>
            <wp:effectExtent l="0" t="0" r="0" b="3175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49591" w14:textId="025057AC" w:rsidR="00A6501E" w:rsidRDefault="00FD6B61" w:rsidP="00A6501E">
      <w:pPr>
        <w:pStyle w:val="af7"/>
      </w:pPr>
      <w:bookmarkStart w:id="52" w:name="_Ref3775631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40</w:t>
      </w:r>
      <w:r>
        <w:rPr>
          <w:noProof/>
        </w:rPr>
        <w:fldChar w:fldCharType="end"/>
      </w:r>
      <w:bookmarkEnd w:id="52"/>
      <w:r>
        <w:rPr>
          <w:noProof/>
        </w:rPr>
        <w:t>.</w:t>
      </w:r>
      <w:r w:rsidRPr="0067527F">
        <w:t xml:space="preserve"> </w:t>
      </w:r>
      <w:r w:rsidR="00A6501E">
        <w:t>Количество подсистем, модулей, компонентов, полномочий и ролей</w:t>
      </w:r>
    </w:p>
    <w:p w14:paraId="329FCD62" w14:textId="76947BBA" w:rsidR="00B62B6E" w:rsidRDefault="00FD6B61" w:rsidP="00C06905">
      <w:pPr>
        <w:pStyle w:val="af2"/>
      </w:pPr>
      <w:r>
        <w:t xml:space="preserve">Для </w:t>
      </w:r>
      <w:r w:rsidR="006E71FE">
        <w:t>скрытия</w:t>
      </w:r>
      <w:r>
        <w:t xml:space="preserve"> областей «Общие сведения» и «Информация об уполномоченном лице участника системы» необходимо нажать на кнопки </w:t>
      </w:r>
      <w:r w:rsidR="009C1CCE">
        <w:rPr>
          <w:noProof/>
          <w:lang w:eastAsia="ru-RU"/>
        </w:rPr>
        <w:t>«Скрыть»</w:t>
      </w:r>
      <w:r w:rsidR="009C1CCE">
        <w:t xml:space="preserve"> возле соответствующих областей </w:t>
      </w:r>
      <w:r w:rsidRPr="0067527F">
        <w:t>(</w:t>
      </w:r>
      <w:r>
        <w:fldChar w:fldCharType="begin"/>
      </w:r>
      <w:r>
        <w:instrText xml:space="preserve"> REF _Ref37757106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41</w:t>
      </w:r>
      <w:r>
        <w:fldChar w:fldCharType="end"/>
      </w:r>
      <w:r w:rsidR="00C06905">
        <w:t>).</w:t>
      </w:r>
    </w:p>
    <w:p w14:paraId="390C61BD" w14:textId="3E29C2AC" w:rsidR="00C06905" w:rsidRPr="00C06905" w:rsidRDefault="005A5CFA" w:rsidP="00C06905">
      <w:pPr>
        <w:pStyle w:val="af5"/>
      </w:pPr>
      <w:r>
        <w:lastRenderedPageBreak/>
        <w:drawing>
          <wp:inline distT="0" distB="0" distL="0" distR="0" wp14:anchorId="2D4678D7" wp14:editId="33C0CEC7">
            <wp:extent cx="6120130" cy="2720975"/>
            <wp:effectExtent l="0" t="0" r="0" b="3175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6E512" w14:textId="78E1C5A9" w:rsidR="00B62B6E" w:rsidRDefault="00FD6B61" w:rsidP="00B62B6E">
      <w:pPr>
        <w:pStyle w:val="af7"/>
      </w:pPr>
      <w:bookmarkStart w:id="53" w:name="_Ref3775710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41</w:t>
      </w:r>
      <w:r>
        <w:rPr>
          <w:noProof/>
        </w:rPr>
        <w:fldChar w:fldCharType="end"/>
      </w:r>
      <w:bookmarkEnd w:id="53"/>
      <w:r>
        <w:rPr>
          <w:noProof/>
        </w:rPr>
        <w:t>.</w:t>
      </w:r>
      <w:r w:rsidRPr="0067527F">
        <w:t xml:space="preserve"> </w:t>
      </w:r>
      <w:r w:rsidR="006A4EA9">
        <w:t>Скрытие</w:t>
      </w:r>
      <w:r>
        <w:t xml:space="preserve"> областей</w:t>
      </w:r>
    </w:p>
    <w:p w14:paraId="066E4718" w14:textId="1F9DEE5E" w:rsidR="00B62B6E" w:rsidRDefault="00FD6B61" w:rsidP="00C06905">
      <w:pPr>
        <w:pStyle w:val="af2"/>
      </w:pPr>
      <w:r>
        <w:t xml:space="preserve">Для отображения областей «Общие сведения» и «Информация об уполномоченном лице участника системы» необходимо нажать на кнопки </w:t>
      </w:r>
      <w:r w:rsidR="009C1CCE">
        <w:rPr>
          <w:noProof/>
          <w:lang w:eastAsia="ru-RU"/>
        </w:rPr>
        <w:t>«Отобразить»</w:t>
      </w:r>
      <w:r w:rsidRPr="0067527F">
        <w:t xml:space="preserve"> </w:t>
      </w:r>
      <w:r w:rsidR="009C1CCE">
        <w:t xml:space="preserve">возле соответствующих областей </w:t>
      </w:r>
      <w:r>
        <w:t>(</w:t>
      </w:r>
      <w:r>
        <w:fldChar w:fldCharType="begin"/>
      </w:r>
      <w:r>
        <w:instrText xml:space="preserve"> REF _Ref37757202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42</w:t>
      </w:r>
      <w:r>
        <w:fldChar w:fldCharType="end"/>
      </w:r>
      <w:r>
        <w:t>).</w:t>
      </w:r>
    </w:p>
    <w:p w14:paraId="6E2016F3" w14:textId="3BDC8376" w:rsidR="00C06905" w:rsidRPr="00C06905" w:rsidRDefault="005A5CFA" w:rsidP="00C06905">
      <w:pPr>
        <w:pStyle w:val="af5"/>
      </w:pPr>
      <w:r>
        <w:drawing>
          <wp:inline distT="0" distB="0" distL="0" distR="0" wp14:anchorId="55DA0D9B" wp14:editId="515B147A">
            <wp:extent cx="6120130" cy="2386965"/>
            <wp:effectExtent l="0" t="0" r="0" b="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A11CD" w14:textId="466744CA" w:rsidR="00B62B6E" w:rsidRDefault="00FD6B61" w:rsidP="00B62B6E">
      <w:pPr>
        <w:pStyle w:val="af7"/>
      </w:pPr>
      <w:bookmarkStart w:id="54" w:name="_Ref377572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42</w:t>
      </w:r>
      <w:r>
        <w:rPr>
          <w:noProof/>
        </w:rPr>
        <w:fldChar w:fldCharType="end"/>
      </w:r>
      <w:bookmarkEnd w:id="54"/>
      <w:r>
        <w:rPr>
          <w:noProof/>
        </w:rPr>
        <w:t>.</w:t>
      </w:r>
      <w:r w:rsidRPr="0067527F">
        <w:t xml:space="preserve"> </w:t>
      </w:r>
      <w:r>
        <w:t>Отображение областей</w:t>
      </w:r>
    </w:p>
    <w:p w14:paraId="28531845" w14:textId="7F20E741" w:rsidR="000D310C" w:rsidRDefault="000D310C" w:rsidP="000D310C">
      <w:pPr>
        <w:pStyle w:val="af2"/>
      </w:pPr>
      <w:r>
        <w:t xml:space="preserve">Для добавления ролей </w:t>
      </w:r>
      <w:r w:rsidR="00A572F0">
        <w:t xml:space="preserve">к </w:t>
      </w:r>
      <w:r>
        <w:t xml:space="preserve">добавленным полномочиям необходимо установить «галочки» в соответствующих графах </w:t>
      </w:r>
      <w:r w:rsidRPr="0067527F">
        <w:t>(</w:t>
      </w:r>
      <w:r>
        <w:fldChar w:fldCharType="begin"/>
      </w:r>
      <w:r>
        <w:instrText xml:space="preserve"> REF _Ref37757440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43</w:t>
      </w:r>
      <w:r>
        <w:fldChar w:fldCharType="end"/>
      </w:r>
      <w:r w:rsidRPr="0067527F">
        <w:t>)</w:t>
      </w:r>
      <w:r>
        <w:t>.</w:t>
      </w:r>
    </w:p>
    <w:p w14:paraId="285398BB" w14:textId="7FD1D41A" w:rsidR="00354CB4" w:rsidRDefault="00543B41" w:rsidP="00354CB4">
      <w:pPr>
        <w:pStyle w:val="af5"/>
      </w:pPr>
      <w:r>
        <w:lastRenderedPageBreak/>
        <w:drawing>
          <wp:inline distT="0" distB="0" distL="0" distR="0" wp14:anchorId="7F2B3029" wp14:editId="43327089">
            <wp:extent cx="6120130" cy="2727325"/>
            <wp:effectExtent l="0" t="0" r="0" b="0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CA0D1" w14:textId="0829A53F" w:rsidR="00354CB4" w:rsidRDefault="00354CB4" w:rsidP="00354CB4">
      <w:pPr>
        <w:pStyle w:val="af7"/>
      </w:pPr>
      <w:bookmarkStart w:id="55" w:name="_Ref3775744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43</w:t>
      </w:r>
      <w:r>
        <w:rPr>
          <w:noProof/>
        </w:rPr>
        <w:fldChar w:fldCharType="end"/>
      </w:r>
      <w:bookmarkEnd w:id="55"/>
      <w:r>
        <w:rPr>
          <w:noProof/>
        </w:rPr>
        <w:t>.</w:t>
      </w:r>
      <w:r w:rsidRPr="0067527F">
        <w:t xml:space="preserve"> </w:t>
      </w:r>
      <w:r>
        <w:t>Добавление или удаление ролей</w:t>
      </w:r>
    </w:p>
    <w:p w14:paraId="12823759" w14:textId="27EE5F70" w:rsidR="00DC607B" w:rsidRPr="0067527F" w:rsidRDefault="000D310C" w:rsidP="00354CB4">
      <w:pPr>
        <w:pStyle w:val="af2"/>
      </w:pPr>
      <w:r>
        <w:t xml:space="preserve">Для удаления ролей добавленным полномочиям необходимо </w:t>
      </w:r>
      <w:r w:rsidR="00A572F0">
        <w:t xml:space="preserve">снять </w:t>
      </w:r>
      <w:r>
        <w:t>«галочки» в соответствующих графах</w:t>
      </w:r>
      <w:r w:rsidR="005E4CCD">
        <w:t xml:space="preserve"> (</w:t>
      </w:r>
      <w:r w:rsidR="005E4CCD">
        <w:fldChar w:fldCharType="begin"/>
      </w:r>
      <w:r w:rsidR="005E4CCD">
        <w:instrText xml:space="preserve"> REF _Ref37757440 \h </w:instrText>
      </w:r>
      <w:r w:rsidR="005E4CCD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43</w:t>
      </w:r>
      <w:r w:rsidR="005E4CCD">
        <w:fldChar w:fldCharType="end"/>
      </w:r>
      <w:r w:rsidR="005E4CCD">
        <w:t>)</w:t>
      </w:r>
      <w:r w:rsidR="00354CB4">
        <w:t>.</w:t>
      </w:r>
    </w:p>
    <w:p w14:paraId="28D4102E" w14:textId="222E51F5" w:rsidR="000D310C" w:rsidRDefault="000D310C" w:rsidP="000D310C">
      <w:pPr>
        <w:pStyle w:val="af2"/>
      </w:pPr>
      <w:r>
        <w:t xml:space="preserve">Для просмотра требуемых и добавленных ограничений на полномочия реализованы </w:t>
      </w:r>
      <w:r w:rsidR="00EE0883">
        <w:t>графы</w:t>
      </w:r>
      <w:r>
        <w:t xml:space="preserve"> «</w:t>
      </w:r>
      <w:r w:rsidR="00EE0883">
        <w:t>Ограничение</w:t>
      </w:r>
      <w:r w:rsidR="00EE0883" w:rsidRPr="00EE0883">
        <w:t>/</w:t>
      </w:r>
      <w:r>
        <w:t>Указано» и «</w:t>
      </w:r>
      <w:r w:rsidR="00EE0883">
        <w:t>Ограничение</w:t>
      </w:r>
      <w:r w:rsidR="00EE0883" w:rsidRPr="00EE0883">
        <w:t>/</w:t>
      </w:r>
      <w:r w:rsidR="00EE0883">
        <w:t>О</w:t>
      </w:r>
      <w:r>
        <w:t xml:space="preserve">бязательно для заполнения» </w:t>
      </w:r>
      <w:r w:rsidRPr="0067527F">
        <w:t>(</w:t>
      </w:r>
      <w:r>
        <w:fldChar w:fldCharType="begin"/>
      </w:r>
      <w:r>
        <w:instrText xml:space="preserve"> REF _Ref37757833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44</w:t>
      </w:r>
      <w:r>
        <w:fldChar w:fldCharType="end"/>
      </w:r>
      <w:r w:rsidRPr="0067527F">
        <w:t>)</w:t>
      </w:r>
      <w:r>
        <w:t>.</w:t>
      </w:r>
    </w:p>
    <w:p w14:paraId="3FFFCADF" w14:textId="69511B5B" w:rsidR="005A0418" w:rsidRDefault="00543B41" w:rsidP="005A0418">
      <w:pPr>
        <w:pStyle w:val="af5"/>
      </w:pPr>
      <w:r>
        <w:drawing>
          <wp:inline distT="0" distB="0" distL="0" distR="0" wp14:anchorId="0F7B6B27" wp14:editId="63C0F5A0">
            <wp:extent cx="6120130" cy="2727325"/>
            <wp:effectExtent l="0" t="0" r="0" b="0"/>
            <wp:docPr id="1049" name="Рисунок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40E20" w14:textId="513853FD" w:rsidR="005A0418" w:rsidRPr="005A0418" w:rsidRDefault="005A0418" w:rsidP="005A0418">
      <w:pPr>
        <w:pStyle w:val="af7"/>
      </w:pPr>
      <w:bookmarkStart w:id="56" w:name="_Ref3775783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44</w:t>
      </w:r>
      <w:r>
        <w:rPr>
          <w:noProof/>
        </w:rPr>
        <w:fldChar w:fldCharType="end"/>
      </w:r>
      <w:bookmarkEnd w:id="56"/>
      <w:r>
        <w:rPr>
          <w:noProof/>
        </w:rPr>
        <w:t>.</w:t>
      </w:r>
      <w:r w:rsidRPr="0067527F">
        <w:t xml:space="preserve"> </w:t>
      </w:r>
      <w:r>
        <w:t>Графы «Ограничение</w:t>
      </w:r>
      <w:r w:rsidRPr="00EE0883">
        <w:t>/</w:t>
      </w:r>
      <w:r>
        <w:t>Указано» и «Ограничение</w:t>
      </w:r>
      <w:r w:rsidRPr="00EE0883">
        <w:t>/</w:t>
      </w:r>
      <w:r>
        <w:t>Обязательно для заполнения»</w:t>
      </w:r>
    </w:p>
    <w:p w14:paraId="6A7D8E66" w14:textId="270654C0" w:rsidR="000D310C" w:rsidRDefault="000D310C" w:rsidP="000D310C">
      <w:pPr>
        <w:pStyle w:val="af2"/>
      </w:pPr>
      <w:r>
        <w:t xml:space="preserve">В </w:t>
      </w:r>
      <w:r w:rsidR="00EE0883">
        <w:t>графе</w:t>
      </w:r>
      <w:r>
        <w:t xml:space="preserve"> «</w:t>
      </w:r>
      <w:r w:rsidR="00EE0883">
        <w:t>Ограничение</w:t>
      </w:r>
      <w:r w:rsidR="00EE0883" w:rsidRPr="00EE0883">
        <w:t>/</w:t>
      </w:r>
      <w:r>
        <w:t>Указано»</w:t>
      </w:r>
      <w:r w:rsidR="00EE0883">
        <w:t xml:space="preserve"> автоматически устанавливается</w:t>
      </w:r>
      <w:r>
        <w:t xml:space="preserve"> «гало</w:t>
      </w:r>
      <w:r w:rsidR="00EE0883">
        <w:t>чка»</w:t>
      </w:r>
      <w:r>
        <w:t xml:space="preserve">, если для </w:t>
      </w:r>
      <w:r w:rsidR="00EE0883">
        <w:t>соответствующего</w:t>
      </w:r>
      <w:r>
        <w:t xml:space="preserve"> полномочия указаны ограничения (права доступа по справочникам)</w:t>
      </w:r>
      <w:r w:rsidR="005E4CCD">
        <w:t xml:space="preserve"> (</w:t>
      </w:r>
      <w:r w:rsidR="005E4CCD">
        <w:fldChar w:fldCharType="begin"/>
      </w:r>
      <w:r w:rsidR="005E4CCD">
        <w:instrText xml:space="preserve"> REF _Ref37757833 \h </w:instrText>
      </w:r>
      <w:r w:rsidR="005E4CCD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44</w:t>
      </w:r>
      <w:r w:rsidR="005E4CCD">
        <w:fldChar w:fldCharType="end"/>
      </w:r>
      <w:r w:rsidR="005E4CCD">
        <w:t>)</w:t>
      </w:r>
      <w:r w:rsidR="00EE0883">
        <w:t>.</w:t>
      </w:r>
    </w:p>
    <w:p w14:paraId="5CCF9B99" w14:textId="256B02DB" w:rsidR="007F6B8E" w:rsidRPr="007F6B8E" w:rsidRDefault="00EE0883" w:rsidP="005A0418">
      <w:pPr>
        <w:pStyle w:val="af2"/>
      </w:pPr>
      <w:r>
        <w:lastRenderedPageBreak/>
        <w:t>В графе</w:t>
      </w:r>
      <w:r w:rsidR="000D310C">
        <w:t xml:space="preserve"> «</w:t>
      </w:r>
      <w:r>
        <w:t>Ограничение</w:t>
      </w:r>
      <w:r w:rsidRPr="00EE0883">
        <w:t>/</w:t>
      </w:r>
      <w:r w:rsidR="000D310C">
        <w:t xml:space="preserve">Обязательно для заполнения» </w:t>
      </w:r>
      <w:r>
        <w:t xml:space="preserve">автоматически устанавливается </w:t>
      </w:r>
      <w:r w:rsidR="000D310C">
        <w:t xml:space="preserve">«галочка», если для </w:t>
      </w:r>
      <w:r>
        <w:t>соответствующего</w:t>
      </w:r>
      <w:r w:rsidR="000D310C">
        <w:t xml:space="preserve"> полномочия необходимо указать ограничения (права доступа по справочникам)</w:t>
      </w:r>
      <w:r w:rsidR="005E4CCD">
        <w:t xml:space="preserve"> (</w:t>
      </w:r>
      <w:r w:rsidR="005E4CCD">
        <w:fldChar w:fldCharType="begin"/>
      </w:r>
      <w:r w:rsidR="005E4CCD">
        <w:instrText xml:space="preserve"> REF _Ref37757833 \h </w:instrText>
      </w:r>
      <w:r w:rsidR="005E4CCD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44</w:t>
      </w:r>
      <w:r w:rsidR="005E4CCD">
        <w:fldChar w:fldCharType="end"/>
      </w:r>
      <w:r w:rsidR="005E4CCD">
        <w:t>)</w:t>
      </w:r>
      <w:r w:rsidR="000D310C">
        <w:t>.</w:t>
      </w:r>
    </w:p>
    <w:p w14:paraId="08048A43" w14:textId="2709AA17" w:rsidR="00EE0883" w:rsidRDefault="00EE0883" w:rsidP="00EE0883">
      <w:pPr>
        <w:pStyle w:val="af2"/>
      </w:pPr>
      <w:r>
        <w:rPr>
          <w:b/>
        </w:rPr>
        <w:t>Примечание.</w:t>
      </w:r>
      <w:r>
        <w:t xml:space="preserve"> При наведении указателя мыши на «галочку» в </w:t>
      </w:r>
      <w:r w:rsidR="009861AE">
        <w:t>соответствующей</w:t>
      </w:r>
      <w:r>
        <w:t xml:space="preserve"> </w:t>
      </w:r>
      <w:r w:rsidR="009861AE">
        <w:t>графе</w:t>
      </w:r>
      <w:r>
        <w:t xml:space="preserve"> </w:t>
      </w:r>
      <w:r w:rsidR="009861AE">
        <w:t>отображается</w:t>
      </w:r>
      <w:r>
        <w:t xml:space="preserve"> подсказка с наименованиями справочников, по которым </w:t>
      </w:r>
      <w:r w:rsidR="009861AE">
        <w:t>необходимо</w:t>
      </w:r>
      <w:r>
        <w:t xml:space="preserve"> указать ограничения для </w:t>
      </w:r>
      <w:r w:rsidR="00875641">
        <w:t>требуемого</w:t>
      </w:r>
      <w:r>
        <w:t xml:space="preserve"> полномочия </w:t>
      </w:r>
      <w:r w:rsidRPr="0067527F">
        <w:t>(</w:t>
      </w:r>
      <w:r>
        <w:fldChar w:fldCharType="begin"/>
      </w:r>
      <w:r>
        <w:instrText xml:space="preserve"> REF _Ref37762203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45</w:t>
      </w:r>
      <w:r>
        <w:fldChar w:fldCharType="end"/>
      </w:r>
      <w:r w:rsidRPr="0067527F">
        <w:t>)</w:t>
      </w:r>
      <w:r>
        <w:t>.</w:t>
      </w:r>
    </w:p>
    <w:p w14:paraId="66944A56" w14:textId="3F844BFB" w:rsidR="00174981" w:rsidRDefault="009861AE" w:rsidP="00E229CB">
      <w:pPr>
        <w:pStyle w:val="af2"/>
      </w:pPr>
      <w:r>
        <w:rPr>
          <w:b/>
        </w:rPr>
        <w:t>Важно!</w:t>
      </w:r>
      <w:r w:rsidR="00EE0883">
        <w:rPr>
          <w:b/>
        </w:rPr>
        <w:t xml:space="preserve"> </w:t>
      </w:r>
      <w:r w:rsidR="00EE0883">
        <w:t>Допустимо указывать ограничения (права доступа по справочникам) толь</w:t>
      </w:r>
      <w:r w:rsidR="00E229CB">
        <w:t>ко по одной из роли полномочия.</w:t>
      </w:r>
    </w:p>
    <w:p w14:paraId="469B920F" w14:textId="3F494A49" w:rsidR="00E229CB" w:rsidRPr="00E229CB" w:rsidRDefault="00543B41" w:rsidP="00E229CB">
      <w:pPr>
        <w:pStyle w:val="af5"/>
      </w:pPr>
      <w:r>
        <w:drawing>
          <wp:inline distT="0" distB="0" distL="0" distR="0" wp14:anchorId="0053DD7E" wp14:editId="1848B9E1">
            <wp:extent cx="6120130" cy="3096260"/>
            <wp:effectExtent l="0" t="0" r="0" b="8890"/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4B196" w14:textId="47E6E728" w:rsidR="00174981" w:rsidRDefault="00EE0883" w:rsidP="00174981">
      <w:pPr>
        <w:pStyle w:val="af7"/>
      </w:pPr>
      <w:bookmarkStart w:id="57" w:name="_Ref377622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45</w:t>
      </w:r>
      <w:r>
        <w:rPr>
          <w:noProof/>
        </w:rPr>
        <w:fldChar w:fldCharType="end"/>
      </w:r>
      <w:bookmarkEnd w:id="57"/>
      <w:r>
        <w:rPr>
          <w:noProof/>
        </w:rPr>
        <w:t>.</w:t>
      </w:r>
      <w:r w:rsidRPr="0067527F">
        <w:t xml:space="preserve"> </w:t>
      </w:r>
      <w:r w:rsidR="00174981">
        <w:t>Подсказка по справочникам необходимых ограничений</w:t>
      </w:r>
    </w:p>
    <w:p w14:paraId="67A8F6A4" w14:textId="4E4FD1C5" w:rsidR="00C12AFD" w:rsidRDefault="009861AE" w:rsidP="00C12AFD">
      <w:pPr>
        <w:pStyle w:val="af2"/>
      </w:pPr>
      <w:r>
        <w:t>Для добавления ограничений на полномочие необходимо нажать на кнопку «Права доступа»</w:t>
      </w:r>
      <w:r w:rsidRPr="0067527F">
        <w:t xml:space="preserve"> (</w:t>
      </w:r>
      <w:r>
        <w:fldChar w:fldCharType="begin"/>
      </w:r>
      <w:r>
        <w:instrText xml:space="preserve"> REF _Ref37762505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46</w:t>
      </w:r>
      <w:r>
        <w:fldChar w:fldCharType="end"/>
      </w:r>
      <w:r w:rsidRPr="0067527F">
        <w:t>).</w:t>
      </w:r>
    </w:p>
    <w:p w14:paraId="600DC7E4" w14:textId="25C31F44" w:rsidR="00C12AFD" w:rsidRPr="00C12AFD" w:rsidRDefault="00543B41" w:rsidP="00C12AFD">
      <w:pPr>
        <w:pStyle w:val="af5"/>
      </w:pPr>
      <w:r>
        <w:lastRenderedPageBreak/>
        <w:drawing>
          <wp:inline distT="0" distB="0" distL="0" distR="0" wp14:anchorId="51304E37" wp14:editId="031391F8">
            <wp:extent cx="6120130" cy="2727325"/>
            <wp:effectExtent l="0" t="0" r="0" b="0"/>
            <wp:docPr id="1084" name="Рисунок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36F7E" w14:textId="5625C345" w:rsidR="00974FF1" w:rsidRDefault="009861AE" w:rsidP="00974FF1">
      <w:pPr>
        <w:pStyle w:val="af7"/>
      </w:pPr>
      <w:bookmarkStart w:id="58" w:name="_Ref3776250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46</w:t>
      </w:r>
      <w:r>
        <w:rPr>
          <w:noProof/>
        </w:rPr>
        <w:fldChar w:fldCharType="end"/>
      </w:r>
      <w:bookmarkEnd w:id="58"/>
      <w:r>
        <w:rPr>
          <w:noProof/>
        </w:rPr>
        <w:t>.</w:t>
      </w:r>
      <w:r w:rsidRPr="0067527F">
        <w:t xml:space="preserve"> </w:t>
      </w:r>
      <w:r>
        <w:t>Добавление ограничений на полномочие</w:t>
      </w:r>
    </w:p>
    <w:p w14:paraId="0F21C25A" w14:textId="646093A9" w:rsidR="00974FF1" w:rsidRDefault="009861AE" w:rsidP="00C12AFD">
      <w:pPr>
        <w:pStyle w:val="af2"/>
      </w:pPr>
      <w:r>
        <w:t xml:space="preserve">В </w:t>
      </w:r>
      <w:r w:rsidR="003C6872">
        <w:t>о</w:t>
      </w:r>
      <w:r w:rsidR="006E71FE">
        <w:t>ткр</w:t>
      </w:r>
      <w:r w:rsidR="003C6872">
        <w:t>ывшемся</w:t>
      </w:r>
      <w:r w:rsidR="006E71FE">
        <w:t xml:space="preserve"> окн</w:t>
      </w:r>
      <w:r w:rsidR="003C6872">
        <w:t xml:space="preserve">е «Права доступа (ограничения)» </w:t>
      </w:r>
      <w:r w:rsidR="00543B41">
        <w:t xml:space="preserve">для добавления полномочия </w:t>
      </w:r>
      <w:r>
        <w:t>необходимо</w:t>
      </w:r>
      <w:r w:rsidR="006E71FE">
        <w:t xml:space="preserve"> </w:t>
      </w:r>
      <w:r w:rsidR="00543B41">
        <w:t>нажать</w:t>
      </w:r>
      <w:r>
        <w:t xml:space="preserve"> </w:t>
      </w:r>
      <w:r w:rsidR="008D23D0">
        <w:t>на кнопку «Добавить полномочие»</w:t>
      </w:r>
      <w:r w:rsidRPr="009861AE">
        <w:t xml:space="preserve"> </w:t>
      </w:r>
      <w:r w:rsidRPr="0067527F">
        <w:t>(</w:t>
      </w:r>
      <w:r>
        <w:fldChar w:fldCharType="begin"/>
      </w:r>
      <w:r>
        <w:instrText xml:space="preserve"> REF _Ref37762862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47</w:t>
      </w:r>
      <w:r>
        <w:fldChar w:fldCharType="end"/>
      </w:r>
      <w:r w:rsidRPr="0067527F">
        <w:t>).</w:t>
      </w:r>
    </w:p>
    <w:p w14:paraId="29E3CD83" w14:textId="65441C57" w:rsidR="00C12AFD" w:rsidRPr="00C12AFD" w:rsidRDefault="00543B41" w:rsidP="00C12AFD">
      <w:pPr>
        <w:pStyle w:val="af5"/>
      </w:pPr>
      <w:r>
        <w:drawing>
          <wp:inline distT="0" distB="0" distL="0" distR="0" wp14:anchorId="38539CF1" wp14:editId="306E6975">
            <wp:extent cx="6120130" cy="1567180"/>
            <wp:effectExtent l="0" t="0" r="0" b="0"/>
            <wp:docPr id="1085" name="Рисунок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9A7C7" w14:textId="2F91A061" w:rsidR="00974FF1" w:rsidRDefault="009861AE" w:rsidP="00974FF1">
      <w:pPr>
        <w:pStyle w:val="af7"/>
      </w:pPr>
      <w:bookmarkStart w:id="59" w:name="_Ref3776286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47</w:t>
      </w:r>
      <w:r>
        <w:rPr>
          <w:noProof/>
        </w:rPr>
        <w:fldChar w:fldCharType="end"/>
      </w:r>
      <w:bookmarkEnd w:id="59"/>
      <w:r>
        <w:rPr>
          <w:noProof/>
        </w:rPr>
        <w:t>.</w:t>
      </w:r>
      <w:r w:rsidR="00974FF1" w:rsidRPr="0067527F">
        <w:t xml:space="preserve"> </w:t>
      </w:r>
      <w:r w:rsidR="00974FF1">
        <w:t>Окно «Права доступа</w:t>
      </w:r>
      <w:r w:rsidR="003C6872">
        <w:t xml:space="preserve"> (ограничения)</w:t>
      </w:r>
      <w:r w:rsidR="00974FF1">
        <w:t>»</w:t>
      </w:r>
    </w:p>
    <w:p w14:paraId="44824BD7" w14:textId="6D459C8F" w:rsidR="00BC64C4" w:rsidRDefault="009861AE" w:rsidP="003C6872">
      <w:pPr>
        <w:pStyle w:val="af2"/>
      </w:pPr>
      <w:r>
        <w:t>В результате отобразятся добавленные полномочия, для которых возможно добавить ограничения</w:t>
      </w:r>
      <w:r w:rsidR="006E71FE">
        <w:t>, установив «галочки» напр</w:t>
      </w:r>
      <w:r w:rsidR="003C6872">
        <w:t>отив соответствующих полномочий и нажав</w:t>
      </w:r>
      <w:r w:rsidR="006E71FE">
        <w:t xml:space="preserve"> на кнопку «Выбрать» </w:t>
      </w:r>
      <w:r w:rsidR="006E71FE" w:rsidRPr="0067527F">
        <w:t>(</w:t>
      </w:r>
      <w:r w:rsidR="006E71FE">
        <w:fldChar w:fldCharType="begin"/>
      </w:r>
      <w:r w:rsidR="006E71FE">
        <w:instrText xml:space="preserve"> REF _Ref37763113 \h </w:instrText>
      </w:r>
      <w:r w:rsidR="006E71FE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48</w:t>
      </w:r>
      <w:r w:rsidR="006E71FE">
        <w:fldChar w:fldCharType="end"/>
      </w:r>
      <w:r w:rsidR="006E71FE" w:rsidRPr="0067527F">
        <w:t>)</w:t>
      </w:r>
      <w:r>
        <w:t>.</w:t>
      </w:r>
    </w:p>
    <w:p w14:paraId="65A70A40" w14:textId="724E49FC" w:rsidR="003C6872" w:rsidRPr="003C6872" w:rsidRDefault="00543B41" w:rsidP="003C6872">
      <w:pPr>
        <w:pStyle w:val="af5"/>
      </w:pPr>
      <w:r>
        <w:lastRenderedPageBreak/>
        <w:drawing>
          <wp:inline distT="0" distB="0" distL="0" distR="0" wp14:anchorId="0859604F" wp14:editId="1A1D4146">
            <wp:extent cx="6120130" cy="2588895"/>
            <wp:effectExtent l="0" t="0" r="0" b="190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BED11" w14:textId="15725303" w:rsidR="00BC64C4" w:rsidRDefault="009861AE" w:rsidP="00BC64C4">
      <w:pPr>
        <w:pStyle w:val="af7"/>
      </w:pPr>
      <w:bookmarkStart w:id="60" w:name="_Ref377631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48</w:t>
      </w:r>
      <w:r>
        <w:rPr>
          <w:noProof/>
        </w:rPr>
        <w:fldChar w:fldCharType="end"/>
      </w:r>
      <w:bookmarkEnd w:id="60"/>
      <w:r>
        <w:rPr>
          <w:noProof/>
        </w:rPr>
        <w:t>.</w:t>
      </w:r>
      <w:r w:rsidR="00BC64C4" w:rsidRPr="0067527F">
        <w:t xml:space="preserve"> </w:t>
      </w:r>
      <w:r w:rsidR="00BC64C4">
        <w:t xml:space="preserve">Окно </w:t>
      </w:r>
      <w:r w:rsidR="008667AC">
        <w:t>«Д</w:t>
      </w:r>
      <w:r w:rsidR="00BC64C4">
        <w:t>обав</w:t>
      </w:r>
      <w:r w:rsidR="008667AC">
        <w:t>ить полномочия»</w:t>
      </w:r>
    </w:p>
    <w:p w14:paraId="7246546D" w14:textId="4581F170" w:rsidR="00974FF1" w:rsidRDefault="008667AC" w:rsidP="003A51A7">
      <w:pPr>
        <w:pStyle w:val="af2"/>
      </w:pPr>
      <w:r>
        <w:t>В результате соответствующие</w:t>
      </w:r>
      <w:r w:rsidR="00BC64C4">
        <w:t xml:space="preserve"> полномочия </w:t>
      </w:r>
      <w:r>
        <w:t>отобразятся</w:t>
      </w:r>
      <w:r w:rsidR="00BC64C4">
        <w:t xml:space="preserve"> в окн</w:t>
      </w:r>
      <w:r>
        <w:t>е</w:t>
      </w:r>
      <w:r w:rsidR="00BC64C4">
        <w:t xml:space="preserve"> «Права доступа</w:t>
      </w:r>
      <w:r w:rsidR="00845587">
        <w:t xml:space="preserve"> (ограничения)</w:t>
      </w:r>
      <w:r w:rsidR="00BC64C4">
        <w:t>»</w:t>
      </w:r>
      <w:r w:rsidR="003C6872">
        <w:t xml:space="preserve"> (</w:t>
      </w:r>
      <w:r w:rsidR="00845587">
        <w:fldChar w:fldCharType="begin"/>
      </w:r>
      <w:r w:rsidR="00845587">
        <w:instrText xml:space="preserve"> REF _Ref116030801 \h </w:instrText>
      </w:r>
      <w:r w:rsidR="00845587">
        <w:fldChar w:fldCharType="separate"/>
      </w:r>
      <w:r w:rsidR="00174CCC">
        <w:t>Рисунок </w:t>
      </w:r>
      <w:r w:rsidR="00174CCC">
        <w:rPr>
          <w:noProof/>
        </w:rPr>
        <w:t>49</w:t>
      </w:r>
      <w:r w:rsidR="00845587">
        <w:fldChar w:fldCharType="end"/>
      </w:r>
      <w:r w:rsidR="003C6872">
        <w:t>)</w:t>
      </w:r>
      <w:r w:rsidR="00BC64C4">
        <w:t>.</w:t>
      </w:r>
    </w:p>
    <w:p w14:paraId="358197FD" w14:textId="73ED844C" w:rsidR="003C6872" w:rsidRDefault="00543B41" w:rsidP="003C6872">
      <w:pPr>
        <w:pStyle w:val="af5"/>
      </w:pPr>
      <w:r>
        <w:drawing>
          <wp:inline distT="0" distB="0" distL="0" distR="0" wp14:anchorId="0A428EBD" wp14:editId="324F6CB0">
            <wp:extent cx="6120130" cy="188722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3C338" w14:textId="3785E200" w:rsidR="003C6872" w:rsidRDefault="00845587" w:rsidP="00845587">
      <w:pPr>
        <w:pStyle w:val="af7"/>
      </w:pPr>
      <w:bookmarkStart w:id="61" w:name="_Ref116030801"/>
      <w:r>
        <w:t>Рисунок </w:t>
      </w:r>
      <w:fldSimple w:instr=" SEQ Рисунок \* ARABIC ">
        <w:r w:rsidR="00174CCC">
          <w:rPr>
            <w:noProof/>
          </w:rPr>
          <w:t>49</w:t>
        </w:r>
      </w:fldSimple>
      <w:bookmarkEnd w:id="61"/>
      <w:r>
        <w:t xml:space="preserve">. Окно </w:t>
      </w:r>
      <w:r w:rsidRPr="0022542F">
        <w:t>«Права доступа (ограничения)»</w:t>
      </w:r>
    </w:p>
    <w:p w14:paraId="0726994F" w14:textId="315359FD" w:rsidR="00BC64C4" w:rsidRDefault="008667AC" w:rsidP="009B67CF">
      <w:pPr>
        <w:pStyle w:val="af2"/>
      </w:pPr>
      <w:r>
        <w:t xml:space="preserve">Для добавления ограничений необходимо одним нажатием левой кнопки мыши выделить соответствующее полномочие, нажать на кнопку «Добавить ограничение» и выбрать </w:t>
      </w:r>
      <w:r w:rsidR="00C75C8A">
        <w:t>необходимый</w:t>
      </w:r>
      <w:r>
        <w:t xml:space="preserve"> справочник </w:t>
      </w:r>
      <w:r w:rsidRPr="0067527F">
        <w:t>(</w:t>
      </w:r>
      <w:r>
        <w:fldChar w:fldCharType="begin"/>
      </w:r>
      <w:r>
        <w:instrText xml:space="preserve"> REF _Ref37763672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50</w:t>
      </w:r>
      <w:r>
        <w:fldChar w:fldCharType="end"/>
      </w:r>
      <w:r w:rsidRPr="0067527F">
        <w:t>)</w:t>
      </w:r>
      <w:r w:rsidR="009B67CF">
        <w:t xml:space="preserve">. </w:t>
      </w:r>
    </w:p>
    <w:p w14:paraId="7CA018E5" w14:textId="0C817D43" w:rsidR="009B67CF" w:rsidRPr="009B67CF" w:rsidRDefault="00543B41" w:rsidP="009B67CF">
      <w:pPr>
        <w:pStyle w:val="af5"/>
      </w:pPr>
      <w:r>
        <w:drawing>
          <wp:inline distT="0" distB="0" distL="0" distR="0" wp14:anchorId="192A88FF" wp14:editId="0FC0F43E">
            <wp:extent cx="6120130" cy="1851025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430EE" w14:textId="1F21434E" w:rsidR="00BC64C4" w:rsidRDefault="008667AC" w:rsidP="00BC64C4">
      <w:pPr>
        <w:pStyle w:val="af7"/>
      </w:pPr>
      <w:bookmarkStart w:id="62" w:name="_Ref3776367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50</w:t>
      </w:r>
      <w:r>
        <w:rPr>
          <w:noProof/>
        </w:rPr>
        <w:fldChar w:fldCharType="end"/>
      </w:r>
      <w:bookmarkEnd w:id="62"/>
      <w:r>
        <w:rPr>
          <w:noProof/>
        </w:rPr>
        <w:t>.</w:t>
      </w:r>
      <w:r w:rsidRPr="0067527F">
        <w:t xml:space="preserve"> </w:t>
      </w:r>
      <w:r w:rsidR="00BC64C4">
        <w:t>Выбор справочника</w:t>
      </w:r>
    </w:p>
    <w:p w14:paraId="0DDBBF0E" w14:textId="74A8A6B6" w:rsidR="00BC5CE3" w:rsidRDefault="008667AC" w:rsidP="00D46F35">
      <w:pPr>
        <w:pStyle w:val="af2"/>
      </w:pPr>
      <w:r>
        <w:lastRenderedPageBreak/>
        <w:t xml:space="preserve">В открывшемся окне «Выбор элемента» необходимо установить «галочки» напротив соответствующих </w:t>
      </w:r>
      <w:r w:rsidR="00C46055">
        <w:t>строк</w:t>
      </w:r>
      <w:r>
        <w:t xml:space="preserve"> и нажать на кнопку «Выбрать» </w:t>
      </w:r>
      <w:r w:rsidRPr="0067527F">
        <w:t>(</w:t>
      </w:r>
      <w:r>
        <w:fldChar w:fldCharType="begin"/>
      </w:r>
      <w:r>
        <w:instrText xml:space="preserve"> REF _Ref37764059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51</w:t>
      </w:r>
      <w:r>
        <w:fldChar w:fldCharType="end"/>
      </w:r>
      <w:r w:rsidRPr="0067527F">
        <w:t>).</w:t>
      </w:r>
    </w:p>
    <w:p w14:paraId="37487330" w14:textId="234E59DE" w:rsidR="00D46F35" w:rsidRPr="00D46F35" w:rsidRDefault="00543B41" w:rsidP="00D46F35">
      <w:pPr>
        <w:pStyle w:val="af5"/>
      </w:pPr>
      <w:r>
        <w:drawing>
          <wp:inline distT="0" distB="0" distL="0" distR="0" wp14:anchorId="5D9B81AB" wp14:editId="2EA36409">
            <wp:extent cx="6120130" cy="3102610"/>
            <wp:effectExtent l="0" t="0" r="0" b="254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D2658" w14:textId="6AF58B5B" w:rsidR="00BC5CE3" w:rsidRDefault="008667AC" w:rsidP="00BC5CE3">
      <w:pPr>
        <w:pStyle w:val="af7"/>
      </w:pPr>
      <w:bookmarkStart w:id="63" w:name="_Ref377640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51</w:t>
      </w:r>
      <w:r>
        <w:rPr>
          <w:noProof/>
        </w:rPr>
        <w:fldChar w:fldCharType="end"/>
      </w:r>
      <w:bookmarkEnd w:id="63"/>
      <w:r>
        <w:rPr>
          <w:noProof/>
        </w:rPr>
        <w:t>.</w:t>
      </w:r>
      <w:r w:rsidRPr="0067527F">
        <w:t xml:space="preserve"> </w:t>
      </w:r>
      <w:r w:rsidR="00BC5CE3">
        <w:t>Выбор ограничений из справочника</w:t>
      </w:r>
    </w:p>
    <w:p w14:paraId="6DE35844" w14:textId="79B95EC5" w:rsidR="008423AE" w:rsidRPr="008423AE" w:rsidRDefault="008423AE" w:rsidP="008423AE">
      <w:pPr>
        <w:pStyle w:val="af2"/>
      </w:pPr>
      <w:r>
        <w:t xml:space="preserve">В результате добавленные ограничения отобразятся в окне </w:t>
      </w:r>
      <w:r w:rsidRPr="0022542F">
        <w:t>«Права доступа (ограничения)»</w:t>
      </w:r>
      <w:r>
        <w:t xml:space="preserve"> (</w:t>
      </w:r>
      <w:r>
        <w:fldChar w:fldCharType="begin"/>
      </w:r>
      <w:r>
        <w:instrText xml:space="preserve"> REF _Ref116031435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52</w:t>
      </w:r>
      <w:r>
        <w:fldChar w:fldCharType="end"/>
      </w:r>
      <w:r>
        <w:t>).</w:t>
      </w:r>
    </w:p>
    <w:p w14:paraId="05C9E8DB" w14:textId="1625CA34" w:rsidR="00D46F35" w:rsidRDefault="00C46055" w:rsidP="00D46F35">
      <w:pPr>
        <w:pStyle w:val="af5"/>
      </w:pPr>
      <w:r>
        <w:drawing>
          <wp:inline distT="0" distB="0" distL="0" distR="0" wp14:anchorId="2422E558" wp14:editId="1FB1B4CC">
            <wp:extent cx="6120130" cy="228854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ACDC" w14:textId="1B6D86F2" w:rsidR="008423AE" w:rsidRDefault="008423AE" w:rsidP="008423AE">
      <w:pPr>
        <w:pStyle w:val="af7"/>
      </w:pPr>
      <w:bookmarkStart w:id="64" w:name="_Ref116031435"/>
      <w:r>
        <w:t>Рисунок </w:t>
      </w:r>
      <w:fldSimple w:instr=" SEQ Рисунок \* ARABIC ">
        <w:r w:rsidR="00174CCC">
          <w:rPr>
            <w:noProof/>
          </w:rPr>
          <w:t>52</w:t>
        </w:r>
      </w:fldSimple>
      <w:bookmarkEnd w:id="64"/>
      <w:r>
        <w:t xml:space="preserve">. Отображение добавленных ограничений в окне </w:t>
      </w:r>
      <w:r w:rsidRPr="0022542F">
        <w:t>«Права доступа (ограничения)»</w:t>
      </w:r>
    </w:p>
    <w:p w14:paraId="1CC95F01" w14:textId="6D9E9A41" w:rsidR="00F01B30" w:rsidRDefault="00F01B30" w:rsidP="00F01B30">
      <w:pPr>
        <w:pStyle w:val="af2"/>
      </w:pPr>
      <w:r w:rsidRPr="00C75C8A">
        <w:t>После этого необходимо повторить выбор ограничений для всех выбранных полномочий</w:t>
      </w:r>
      <w:r>
        <w:t xml:space="preserve"> </w:t>
      </w:r>
      <w:r w:rsidR="00C46055">
        <w:t xml:space="preserve">аналогично </w:t>
      </w:r>
      <w:r>
        <w:t>описанию выше.</w:t>
      </w:r>
    </w:p>
    <w:p w14:paraId="2412D764" w14:textId="1C7FB1EF" w:rsidR="003B0C40" w:rsidRDefault="008667AC" w:rsidP="003A51A7">
      <w:pPr>
        <w:pStyle w:val="af2"/>
      </w:pPr>
      <w:r>
        <w:rPr>
          <w:b/>
        </w:rPr>
        <w:t>Примечание.</w:t>
      </w:r>
      <w:r w:rsidR="003B0C40">
        <w:t xml:space="preserve"> Для удаления добавленных ограничений необходимо нажать на кнопку </w:t>
      </w:r>
      <w:r w:rsidR="006A560E">
        <w:rPr>
          <w:noProof/>
          <w:lang w:eastAsia="ru-RU"/>
        </w:rPr>
        <w:t>«Удалить»</w:t>
      </w:r>
      <w:r w:rsidR="003B0C40">
        <w:t xml:space="preserve"> напротив </w:t>
      </w:r>
      <w:r w:rsidR="00E229CB">
        <w:t xml:space="preserve">соответствующего </w:t>
      </w:r>
      <w:r w:rsidR="003B0C40">
        <w:t>ограничения.</w:t>
      </w:r>
    </w:p>
    <w:p w14:paraId="3F0672BC" w14:textId="5EF58D68" w:rsidR="00974FF1" w:rsidRDefault="008667AC" w:rsidP="00E229CB">
      <w:pPr>
        <w:pStyle w:val="af2"/>
      </w:pPr>
      <w:r>
        <w:lastRenderedPageBreak/>
        <w:t>Для сохранения в</w:t>
      </w:r>
      <w:r w:rsidR="002B697F">
        <w:t xml:space="preserve">веденных данных </w:t>
      </w:r>
      <w:r>
        <w:t>и закрытия окна «Права доступа</w:t>
      </w:r>
      <w:r w:rsidR="00E229CB">
        <w:t xml:space="preserve"> </w:t>
      </w:r>
      <w:r w:rsidR="00E229CB" w:rsidRPr="0022542F">
        <w:t>(ограничения)</w:t>
      </w:r>
      <w:r>
        <w:t xml:space="preserve">» </w:t>
      </w:r>
      <w:r w:rsidRPr="0067527F">
        <w:t xml:space="preserve">необходимо </w:t>
      </w:r>
      <w:r>
        <w:t xml:space="preserve">последовательно </w:t>
      </w:r>
      <w:r w:rsidRPr="0067527F">
        <w:t>нажать на кнопк</w:t>
      </w:r>
      <w:r>
        <w:t>и</w:t>
      </w:r>
      <w:r w:rsidRPr="0067527F">
        <w:t xml:space="preserve"> «Сохранить»</w:t>
      </w:r>
      <w:r>
        <w:t xml:space="preserve"> и «Закрыть»</w:t>
      </w:r>
      <w:r w:rsidRPr="0067527F">
        <w:t xml:space="preserve"> (</w:t>
      </w:r>
      <w:r>
        <w:fldChar w:fldCharType="begin"/>
      </w:r>
      <w:r>
        <w:instrText xml:space="preserve"> REF _Ref37764564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53</w:t>
      </w:r>
      <w:r>
        <w:fldChar w:fldCharType="end"/>
      </w:r>
      <w:r w:rsidRPr="0067527F">
        <w:t>).</w:t>
      </w:r>
    </w:p>
    <w:p w14:paraId="13EA359C" w14:textId="410AD83C" w:rsidR="00E229CB" w:rsidRPr="00E229CB" w:rsidRDefault="00C46055" w:rsidP="00E229CB">
      <w:pPr>
        <w:pStyle w:val="af5"/>
      </w:pPr>
      <w:r>
        <w:drawing>
          <wp:inline distT="0" distB="0" distL="0" distR="0" wp14:anchorId="6513EA98" wp14:editId="33598421">
            <wp:extent cx="6120130" cy="228854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C6199" w14:textId="4C867209" w:rsidR="00974FF1" w:rsidRDefault="008667AC" w:rsidP="00974FF1">
      <w:pPr>
        <w:pStyle w:val="af7"/>
      </w:pPr>
      <w:bookmarkStart w:id="65" w:name="_Ref3776456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53</w:t>
      </w:r>
      <w:r>
        <w:rPr>
          <w:noProof/>
        </w:rPr>
        <w:fldChar w:fldCharType="end"/>
      </w:r>
      <w:bookmarkEnd w:id="65"/>
      <w:r>
        <w:rPr>
          <w:noProof/>
        </w:rPr>
        <w:t xml:space="preserve">. </w:t>
      </w:r>
      <w:r>
        <w:t>Сохранение данных и закрытие окна</w:t>
      </w:r>
    </w:p>
    <w:p w14:paraId="591F968C" w14:textId="3C9A23D0" w:rsidR="00221E61" w:rsidRDefault="008667AC" w:rsidP="003F6095">
      <w:pPr>
        <w:pStyle w:val="af2"/>
      </w:pPr>
      <w:r>
        <w:t xml:space="preserve">Для добавления организационно-распорядительных документов необходимо нажать на кнопку «Организационно-распорядительные документы» </w:t>
      </w:r>
      <w:r w:rsidRPr="0067527F">
        <w:t>(</w:t>
      </w:r>
      <w:r>
        <w:fldChar w:fldCharType="begin"/>
      </w:r>
      <w:r>
        <w:instrText xml:space="preserve"> REF _Ref37764804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54</w:t>
      </w:r>
      <w:r>
        <w:fldChar w:fldCharType="end"/>
      </w:r>
      <w:r w:rsidR="003F6095">
        <w:t>).</w:t>
      </w:r>
    </w:p>
    <w:p w14:paraId="71BD8B3F" w14:textId="09A55AA6" w:rsidR="003F6095" w:rsidRPr="003F6095" w:rsidRDefault="00C46055" w:rsidP="003F6095">
      <w:pPr>
        <w:pStyle w:val="af5"/>
      </w:pPr>
      <w:r>
        <w:drawing>
          <wp:inline distT="0" distB="0" distL="0" distR="0" wp14:anchorId="7D6F9596" wp14:editId="6CA185FC">
            <wp:extent cx="6120130" cy="2719705"/>
            <wp:effectExtent l="0" t="0" r="0" b="444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F53E6" w14:textId="7DA64C9C" w:rsidR="00221E61" w:rsidRDefault="008667AC" w:rsidP="00221E61">
      <w:pPr>
        <w:pStyle w:val="af7"/>
      </w:pPr>
      <w:bookmarkStart w:id="66" w:name="_Ref3776480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54</w:t>
      </w:r>
      <w:r>
        <w:rPr>
          <w:noProof/>
        </w:rPr>
        <w:fldChar w:fldCharType="end"/>
      </w:r>
      <w:bookmarkEnd w:id="66"/>
      <w:r>
        <w:rPr>
          <w:noProof/>
        </w:rPr>
        <w:t xml:space="preserve">. </w:t>
      </w:r>
      <w:r>
        <w:t>Добавление о</w:t>
      </w:r>
      <w:r w:rsidR="003B29BC">
        <w:t>рганизационно-распорядительны</w:t>
      </w:r>
      <w:r>
        <w:t>х документов</w:t>
      </w:r>
    </w:p>
    <w:p w14:paraId="2DDA4DBD" w14:textId="7E67AB29" w:rsidR="00221E61" w:rsidRDefault="008667AC" w:rsidP="003F6095">
      <w:pPr>
        <w:pStyle w:val="af2"/>
      </w:pPr>
      <w:r>
        <w:t>В результате откроется окно «Организационно-распорядительные документы для полномочий с правом Утверждения»</w:t>
      </w:r>
      <w:r w:rsidR="00013C8B">
        <w:t>. Для добавления организационно-распорядительного документа необходимо нажать на кнопку «Добавить ОРД»</w:t>
      </w:r>
      <w:r>
        <w:t xml:space="preserve"> </w:t>
      </w:r>
      <w:r w:rsidRPr="0067527F">
        <w:t>(</w:t>
      </w:r>
      <w:r w:rsidR="00013C8B">
        <w:fldChar w:fldCharType="begin"/>
      </w:r>
      <w:r w:rsidR="00013C8B">
        <w:instrText xml:space="preserve"> REF _Ref37764960 \h </w:instrText>
      </w:r>
      <w:r w:rsidR="00013C8B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55</w:t>
      </w:r>
      <w:r w:rsidR="00013C8B">
        <w:fldChar w:fldCharType="end"/>
      </w:r>
      <w:r w:rsidRPr="0067527F">
        <w:t>).</w:t>
      </w:r>
    </w:p>
    <w:p w14:paraId="35D9EB92" w14:textId="1176F094" w:rsidR="003F6095" w:rsidRPr="003F6095" w:rsidRDefault="00C46055" w:rsidP="003F6095">
      <w:pPr>
        <w:pStyle w:val="af5"/>
      </w:pPr>
      <w:r>
        <w:lastRenderedPageBreak/>
        <w:drawing>
          <wp:inline distT="0" distB="0" distL="0" distR="0" wp14:anchorId="67AEF206" wp14:editId="4C51EFEA">
            <wp:extent cx="6120130" cy="139636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274D" w14:textId="2FCB541A" w:rsidR="00221E61" w:rsidRDefault="008667AC" w:rsidP="00221E61">
      <w:pPr>
        <w:pStyle w:val="af7"/>
      </w:pPr>
      <w:bookmarkStart w:id="67" w:name="_Ref3776496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55</w:t>
      </w:r>
      <w:r>
        <w:rPr>
          <w:noProof/>
        </w:rPr>
        <w:fldChar w:fldCharType="end"/>
      </w:r>
      <w:bookmarkEnd w:id="67"/>
      <w:r>
        <w:rPr>
          <w:noProof/>
        </w:rPr>
        <w:t xml:space="preserve">. </w:t>
      </w:r>
      <w:r w:rsidR="003B29BC">
        <w:t>Окно «Организационно-распорядительные документы для полномочий с правом Утверждения»</w:t>
      </w:r>
    </w:p>
    <w:p w14:paraId="6022CA9C" w14:textId="70A42F71" w:rsidR="003B29BC" w:rsidRDefault="00013C8B" w:rsidP="0015307B">
      <w:pPr>
        <w:pStyle w:val="af2"/>
      </w:pPr>
      <w:r>
        <w:t>В результате откроется окно «Организационно-распорядительный документ», в котором необходимо заполнить поля</w:t>
      </w:r>
      <w:r w:rsidR="00631FAD">
        <w:t>, согласно описанию ниже</w:t>
      </w:r>
      <w:r>
        <w:t xml:space="preserve"> </w:t>
      </w:r>
      <w:r w:rsidRPr="0067527F">
        <w:t>(</w:t>
      </w:r>
      <w:r>
        <w:fldChar w:fldCharType="begin"/>
      </w:r>
      <w:r>
        <w:instrText xml:space="preserve"> REF _Ref37765752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56</w:t>
      </w:r>
      <w:r>
        <w:fldChar w:fldCharType="end"/>
      </w:r>
      <w:r w:rsidR="0015307B">
        <w:t>).</w:t>
      </w:r>
    </w:p>
    <w:p w14:paraId="2EE0BDFD" w14:textId="25EF4899" w:rsidR="0015307B" w:rsidRPr="0015307B" w:rsidRDefault="00C46055" w:rsidP="0015307B">
      <w:pPr>
        <w:pStyle w:val="af5"/>
      </w:pPr>
      <w:r>
        <w:drawing>
          <wp:inline distT="0" distB="0" distL="0" distR="0" wp14:anchorId="2888FE05" wp14:editId="2A85C582">
            <wp:extent cx="5791702" cy="3490262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349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3B65D" w14:textId="0330876C" w:rsidR="003B29BC" w:rsidRDefault="00013C8B" w:rsidP="003B29BC">
      <w:pPr>
        <w:pStyle w:val="af7"/>
      </w:pPr>
      <w:bookmarkStart w:id="68" w:name="_Ref3776575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56</w:t>
      </w:r>
      <w:r>
        <w:rPr>
          <w:noProof/>
        </w:rPr>
        <w:fldChar w:fldCharType="end"/>
      </w:r>
      <w:bookmarkEnd w:id="68"/>
      <w:r>
        <w:rPr>
          <w:noProof/>
        </w:rPr>
        <w:t xml:space="preserve">. </w:t>
      </w:r>
      <w:r w:rsidR="003B29BC">
        <w:t>Окно «Организационно-распорядительный документ»</w:t>
      </w:r>
    </w:p>
    <w:p w14:paraId="57F79D58" w14:textId="55043211" w:rsidR="00C23AA4" w:rsidRPr="00C23AA4" w:rsidRDefault="00C23AA4" w:rsidP="00C23AA4">
      <w:pPr>
        <w:pStyle w:val="af2"/>
        <w:ind w:firstLine="708"/>
      </w:pPr>
      <w:r w:rsidRPr="00C23AA4">
        <w:t>Поле</w:t>
      </w:r>
      <w:r>
        <w:rPr>
          <w:b/>
        </w:rPr>
        <w:t xml:space="preserve"> </w:t>
      </w:r>
      <w:r w:rsidRPr="00C23AA4">
        <w:t>«Заполнить из существующего ОРД»</w:t>
      </w:r>
      <w:r>
        <w:t xml:space="preserve"> является необязательным для заполн</w:t>
      </w:r>
      <w:r w:rsidR="00637012">
        <w:t xml:space="preserve">ения и предназначено </w:t>
      </w:r>
      <w:proofErr w:type="gramStart"/>
      <w:r w:rsidR="00095EFC">
        <w:t>для выбора</w:t>
      </w:r>
      <w:proofErr w:type="gramEnd"/>
      <w:r w:rsidR="00637012">
        <w:t xml:space="preserve"> </w:t>
      </w:r>
      <w:r w:rsidR="00637012" w:rsidRPr="00C23AA4">
        <w:t>добавленного</w:t>
      </w:r>
      <w:r w:rsidR="00637012">
        <w:t xml:space="preserve"> </w:t>
      </w:r>
      <w:r w:rsidR="00637012" w:rsidRPr="00C23AA4">
        <w:t>ранее </w:t>
      </w:r>
      <w:r w:rsidRPr="00C23AA4">
        <w:t>ОРД на основании заявки, прошедшей утверждение на внутреннем согласовании.</w:t>
      </w:r>
      <w:r w:rsidR="0015307B">
        <w:t xml:space="preserve"> Данное поле заполняется выбором значения из справочника.</w:t>
      </w:r>
    </w:p>
    <w:p w14:paraId="0BF8B353" w14:textId="69C51ACB" w:rsidR="00637012" w:rsidRDefault="00637012" w:rsidP="00637012">
      <w:pPr>
        <w:pStyle w:val="af2"/>
        <w:ind w:firstLine="708"/>
      </w:pPr>
      <w:r w:rsidRPr="00013C8B">
        <w:rPr>
          <w:b/>
        </w:rPr>
        <w:t>Важно!</w:t>
      </w:r>
      <w:r>
        <w:rPr>
          <w:b/>
        </w:rPr>
        <w:t xml:space="preserve"> </w:t>
      </w:r>
      <w:r w:rsidRPr="00637012">
        <w:t>В случае</w:t>
      </w:r>
      <w:r>
        <w:t xml:space="preserve"> </w:t>
      </w:r>
      <w:r w:rsidR="00BB09E6">
        <w:t>заполнения поля</w:t>
      </w:r>
      <w:r>
        <w:t xml:space="preserve"> </w:t>
      </w:r>
      <w:r w:rsidRPr="00C23AA4">
        <w:t>«Заполнить из существующего ОРД»</w:t>
      </w:r>
      <w:r>
        <w:t xml:space="preserve"> нижеследующие обязательные поля заполнятся из справочника автоматически.</w:t>
      </w:r>
    </w:p>
    <w:p w14:paraId="6AF7DBAC" w14:textId="4AE5412F" w:rsidR="00013C8B" w:rsidRDefault="00013C8B" w:rsidP="00013C8B">
      <w:pPr>
        <w:pStyle w:val="af2"/>
      </w:pPr>
      <w:r>
        <w:lastRenderedPageBreak/>
        <w:t>Поля «Наименов</w:t>
      </w:r>
      <w:r w:rsidR="00DF03EE">
        <w:t>ание документа» и</w:t>
      </w:r>
      <w:r>
        <w:t xml:space="preserve"> «Номер документа» заполняются вручную с клавиатуры.</w:t>
      </w:r>
    </w:p>
    <w:p w14:paraId="58027E51" w14:textId="1B4E85BE" w:rsidR="0015307B" w:rsidRDefault="0015307B" w:rsidP="00013C8B">
      <w:pPr>
        <w:pStyle w:val="af2"/>
      </w:pPr>
      <w:r w:rsidRPr="0015307B">
        <w:rPr>
          <w:b/>
        </w:rPr>
        <w:t>Важно!</w:t>
      </w:r>
      <w:r>
        <w:t xml:space="preserve"> Поля «Наименование документа» и «Номер документа» обязательны для заполнения.</w:t>
      </w:r>
    </w:p>
    <w:p w14:paraId="7239131A" w14:textId="06812976" w:rsidR="00013C8B" w:rsidRDefault="00013C8B" w:rsidP="00013C8B">
      <w:pPr>
        <w:pStyle w:val="af2"/>
      </w:pPr>
      <w:r>
        <w:t xml:space="preserve">Поле «Дата документа» заполняется автоматически </w:t>
      </w:r>
      <w:r w:rsidR="00525FA1">
        <w:t>и редактируется выбором значения из календаря или вручную с клавиатуры</w:t>
      </w:r>
      <w:r>
        <w:t>.</w:t>
      </w:r>
    </w:p>
    <w:p w14:paraId="2DA36FBB" w14:textId="79B9EF73" w:rsidR="00013C8B" w:rsidRDefault="00013C8B" w:rsidP="00013C8B">
      <w:pPr>
        <w:pStyle w:val="af2"/>
      </w:pPr>
      <w:r>
        <w:t>Поле «Тип документа» заполняется выбором значения из раскрывающегося списка.</w:t>
      </w:r>
    </w:p>
    <w:p w14:paraId="6DCCDEE7" w14:textId="24F40BEC" w:rsidR="0015307B" w:rsidRDefault="0015307B" w:rsidP="00013C8B">
      <w:pPr>
        <w:pStyle w:val="af2"/>
      </w:pPr>
      <w:r w:rsidRPr="0015307B">
        <w:rPr>
          <w:b/>
        </w:rPr>
        <w:t>Важно!</w:t>
      </w:r>
      <w:r>
        <w:t xml:space="preserve"> Поле «Тип документа» обязательно для заполнения.</w:t>
      </w:r>
    </w:p>
    <w:p w14:paraId="30017A0A" w14:textId="66639A5D" w:rsidR="00013C8B" w:rsidRDefault="00DF03EE" w:rsidP="00013C8B">
      <w:pPr>
        <w:pStyle w:val="af2"/>
      </w:pPr>
      <w:r>
        <w:t>Поля «Дата начала действия» и</w:t>
      </w:r>
      <w:r w:rsidR="00013C8B">
        <w:t xml:space="preserve"> «Дата окончания действия» заполняются автоматически и</w:t>
      </w:r>
      <w:r w:rsidR="00525FA1">
        <w:t xml:space="preserve"> редактируются выбором значения из календаря или вручную с клавиатуры</w:t>
      </w:r>
      <w:r w:rsidR="00013C8B">
        <w:t>.</w:t>
      </w:r>
    </w:p>
    <w:p w14:paraId="59009066" w14:textId="77777777" w:rsidR="00AB547E" w:rsidRDefault="00013C8B" w:rsidP="00013C8B">
      <w:pPr>
        <w:pStyle w:val="af2"/>
      </w:pPr>
      <w:r>
        <w:t>Для заполнения поля «Документ ОРД» необходимо прикрепить файл</w:t>
      </w:r>
      <w:r w:rsidR="00AB547E">
        <w:t xml:space="preserve"> с расширением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pdf</w:t>
      </w:r>
      <w:r w:rsidR="00AB547E" w:rsidRPr="00AB547E">
        <w:t xml:space="preserve">,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doc</w:t>
      </w:r>
      <w:r w:rsidR="00AB547E" w:rsidRPr="00AB547E">
        <w:t xml:space="preserve">, </w:t>
      </w:r>
      <w:r w:rsidR="00AB547E" w:rsidRPr="00AB547E">
        <w:rPr>
          <w:b/>
        </w:rPr>
        <w:t>*.</w:t>
      </w:r>
      <w:proofErr w:type="spellStart"/>
      <w:r w:rsidR="00AB547E" w:rsidRPr="00AB547E">
        <w:rPr>
          <w:b/>
          <w:lang w:val="en-US"/>
        </w:rPr>
        <w:t>png</w:t>
      </w:r>
      <w:proofErr w:type="spellEnd"/>
      <w:r w:rsidR="00AB547E" w:rsidRPr="00AB547E">
        <w:t xml:space="preserve"> </w:t>
      </w:r>
      <w:r w:rsidR="00AB547E">
        <w:t>или</w:t>
      </w:r>
      <w:r w:rsidR="00AB547E" w:rsidRPr="00AB547E">
        <w:t xml:space="preserve">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jpeg</w:t>
      </w:r>
      <w:r>
        <w:t>.</w:t>
      </w:r>
    </w:p>
    <w:p w14:paraId="506C0D97" w14:textId="5F87F00B" w:rsidR="00AB547E" w:rsidRDefault="00AB547E" w:rsidP="0015307B">
      <w:pPr>
        <w:pStyle w:val="af2"/>
      </w:pPr>
      <w:r>
        <w:t xml:space="preserve">Для прикрепления файла необходимо нажать на кнопку </w:t>
      </w:r>
      <w:r w:rsidR="00297ED7">
        <w:rPr>
          <w:noProof/>
          <w:lang w:eastAsia="ru-RU"/>
        </w:rPr>
        <w:t>«Прикрепить файл»</w:t>
      </w:r>
      <w:r w:rsidR="0015307B">
        <w:t xml:space="preserve"> </w:t>
      </w:r>
      <w:r>
        <w:t>(</w:t>
      </w:r>
      <w:r>
        <w:fldChar w:fldCharType="begin"/>
      </w:r>
      <w:r>
        <w:instrText xml:space="preserve"> REF _Ref38357340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57</w:t>
      </w:r>
      <w:r>
        <w:fldChar w:fldCharType="end"/>
      </w:r>
      <w:r>
        <w:t>).</w:t>
      </w:r>
    </w:p>
    <w:p w14:paraId="1C86829E" w14:textId="4AE66298" w:rsidR="0015307B" w:rsidRPr="0015307B" w:rsidRDefault="00525FA1" w:rsidP="0015307B">
      <w:pPr>
        <w:pStyle w:val="af5"/>
      </w:pPr>
      <w:r>
        <w:drawing>
          <wp:inline distT="0" distB="0" distL="0" distR="0" wp14:anchorId="683A98C2" wp14:editId="2B0344B0">
            <wp:extent cx="5791702" cy="3490262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349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B34C" w14:textId="477530F5" w:rsidR="00AB547E" w:rsidRPr="00AB547E" w:rsidRDefault="00AB547E" w:rsidP="00AB547E">
      <w:pPr>
        <w:pStyle w:val="af7"/>
        <w:rPr>
          <w:lang w:eastAsia="ru-RU"/>
        </w:rPr>
      </w:pPr>
      <w:bookmarkStart w:id="69" w:name="_Ref3835734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57</w:t>
      </w:r>
      <w:r>
        <w:rPr>
          <w:noProof/>
        </w:rPr>
        <w:fldChar w:fldCharType="end"/>
      </w:r>
      <w:bookmarkEnd w:id="69"/>
      <w:r>
        <w:rPr>
          <w:noProof/>
        </w:rPr>
        <w:t>. Прикрепление файла</w:t>
      </w:r>
    </w:p>
    <w:p w14:paraId="3EC228DA" w14:textId="59B34838" w:rsidR="0015307B" w:rsidRDefault="006E71FE" w:rsidP="00C843EF">
      <w:pPr>
        <w:pStyle w:val="af2"/>
      </w:pPr>
      <w:r>
        <w:lastRenderedPageBreak/>
        <w:t>В области «Полномочия»</w:t>
      </w:r>
      <w:r w:rsidR="00013C8B">
        <w:t xml:space="preserve"> необходимо добавить полномочия с ролями «Утверждение» нажатием на кнопку «Добавить полномочие»</w:t>
      </w:r>
      <w:r w:rsidR="0015307B">
        <w:t xml:space="preserve"> (</w:t>
      </w:r>
      <w:r w:rsidR="0015307B">
        <w:fldChar w:fldCharType="begin"/>
      </w:r>
      <w:r w:rsidR="0015307B">
        <w:instrText xml:space="preserve"> REF _Ref116032530 \h </w:instrText>
      </w:r>
      <w:r w:rsidR="0015307B">
        <w:fldChar w:fldCharType="separate"/>
      </w:r>
      <w:r w:rsidR="00174CCC">
        <w:t>Рисунок </w:t>
      </w:r>
      <w:r w:rsidR="00174CCC">
        <w:rPr>
          <w:noProof/>
        </w:rPr>
        <w:t>58</w:t>
      </w:r>
      <w:r w:rsidR="0015307B">
        <w:fldChar w:fldCharType="end"/>
      </w:r>
      <w:r w:rsidR="0015307B">
        <w:t>)</w:t>
      </w:r>
      <w:r w:rsidR="00013C8B">
        <w:t>.</w:t>
      </w:r>
    </w:p>
    <w:p w14:paraId="6604947C" w14:textId="1092F0B9" w:rsidR="00C843EF" w:rsidRPr="00C843EF" w:rsidRDefault="00A31BA4" w:rsidP="00C843EF">
      <w:pPr>
        <w:pStyle w:val="af5"/>
      </w:pPr>
      <w:r>
        <w:drawing>
          <wp:inline distT="0" distB="0" distL="0" distR="0" wp14:anchorId="7AC64926" wp14:editId="23F1368F">
            <wp:extent cx="5806943" cy="3375953"/>
            <wp:effectExtent l="0" t="0" r="3810" b="0"/>
            <wp:docPr id="1097" name="Рисунок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66CD3" w14:textId="30110FDF" w:rsidR="0015307B" w:rsidRDefault="0015307B" w:rsidP="0015307B">
      <w:pPr>
        <w:pStyle w:val="af7"/>
      </w:pPr>
      <w:bookmarkStart w:id="70" w:name="_Ref116032530"/>
      <w:r>
        <w:t>Рисунок </w:t>
      </w:r>
      <w:fldSimple w:instr=" SEQ Рисунок \* ARABIC ">
        <w:r w:rsidR="00174CCC">
          <w:rPr>
            <w:noProof/>
          </w:rPr>
          <w:t>58</w:t>
        </w:r>
      </w:fldSimple>
      <w:bookmarkEnd w:id="70"/>
      <w:r>
        <w:t>. Добавление полномочия</w:t>
      </w:r>
    </w:p>
    <w:p w14:paraId="747FE544" w14:textId="556D6B6F" w:rsidR="00C843EF" w:rsidRDefault="00013C8B" w:rsidP="002F5497">
      <w:pPr>
        <w:pStyle w:val="af2"/>
      </w:pPr>
      <w:r>
        <w:t>В результате откроется окно «Добавить полномочия», в котором необходимо установить «галочк</w:t>
      </w:r>
      <w:r w:rsidR="001B7A02">
        <w:t>и</w:t>
      </w:r>
      <w:r>
        <w:t>» напротив соответствующих полномочий и нажать на кнопку «Выбрать» (</w:t>
      </w:r>
      <w:r>
        <w:fldChar w:fldCharType="begin"/>
      </w:r>
      <w:r>
        <w:instrText xml:space="preserve"> REF _Ref37767145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59</w:t>
      </w:r>
      <w:r>
        <w:fldChar w:fldCharType="end"/>
      </w:r>
      <w:r w:rsidR="00C843EF">
        <w:t>).</w:t>
      </w:r>
    </w:p>
    <w:p w14:paraId="2CB4A810" w14:textId="024EAEB2" w:rsidR="002F5497" w:rsidRPr="002F5497" w:rsidRDefault="00525FA1" w:rsidP="002F5497">
      <w:pPr>
        <w:pStyle w:val="af5"/>
      </w:pPr>
      <w:r>
        <w:drawing>
          <wp:inline distT="0" distB="0" distL="0" distR="0" wp14:anchorId="06265AC3" wp14:editId="6A6E7DE7">
            <wp:extent cx="6120130" cy="2588895"/>
            <wp:effectExtent l="0" t="0" r="0" b="1905"/>
            <wp:docPr id="1093" name="Рисунок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E3901" w14:textId="56856A7B" w:rsidR="003B29BC" w:rsidRDefault="00013C8B" w:rsidP="003B29BC">
      <w:pPr>
        <w:pStyle w:val="af7"/>
      </w:pPr>
      <w:bookmarkStart w:id="71" w:name="_Ref3776714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59</w:t>
      </w:r>
      <w:r>
        <w:rPr>
          <w:noProof/>
        </w:rPr>
        <w:fldChar w:fldCharType="end"/>
      </w:r>
      <w:bookmarkEnd w:id="71"/>
      <w:r>
        <w:rPr>
          <w:noProof/>
        </w:rPr>
        <w:t xml:space="preserve">. </w:t>
      </w:r>
      <w:r w:rsidR="001B7A02">
        <w:t>Выбор полномочий</w:t>
      </w:r>
    </w:p>
    <w:p w14:paraId="730C13C4" w14:textId="76D5B454" w:rsidR="00C843EF" w:rsidRDefault="001B7A02" w:rsidP="002F5497">
      <w:pPr>
        <w:pStyle w:val="af2"/>
      </w:pPr>
      <w:r>
        <w:t xml:space="preserve">Для </w:t>
      </w:r>
      <w:r w:rsidR="002B697F">
        <w:t>сохранения введенных данных</w:t>
      </w:r>
      <w:r>
        <w:t xml:space="preserve"> и закрытия окна «Организационно-распорядительный документ» </w:t>
      </w:r>
      <w:r w:rsidRPr="0067527F">
        <w:t>необходимо</w:t>
      </w:r>
      <w:r>
        <w:t xml:space="preserve"> последовательно нажать на кнопки</w:t>
      </w:r>
      <w:r w:rsidRPr="0067527F">
        <w:t xml:space="preserve"> «Сохранить»</w:t>
      </w:r>
      <w:r>
        <w:t xml:space="preserve"> и «Закрыть»</w:t>
      </w:r>
      <w:r w:rsidRPr="0067527F">
        <w:t xml:space="preserve"> (</w:t>
      </w:r>
      <w:r>
        <w:fldChar w:fldCharType="begin"/>
      </w:r>
      <w:r>
        <w:instrText xml:space="preserve"> REF _Ref37768205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60</w:t>
      </w:r>
      <w:r>
        <w:fldChar w:fldCharType="end"/>
      </w:r>
      <w:r w:rsidRPr="0067527F">
        <w:t>).</w:t>
      </w:r>
    </w:p>
    <w:p w14:paraId="33C7F3A0" w14:textId="159941DA" w:rsidR="002F5497" w:rsidRPr="002F5497" w:rsidRDefault="00A31BA4" w:rsidP="002F5497">
      <w:pPr>
        <w:pStyle w:val="af5"/>
      </w:pPr>
      <w:r>
        <w:lastRenderedPageBreak/>
        <w:drawing>
          <wp:inline distT="0" distB="0" distL="0" distR="0" wp14:anchorId="3BB96725" wp14:editId="52B6C0B2">
            <wp:extent cx="5806943" cy="3375953"/>
            <wp:effectExtent l="0" t="0" r="3810" b="0"/>
            <wp:docPr id="1099" name="Рисунок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AA00E" w14:textId="6F8BF2F1" w:rsidR="003B29BC" w:rsidRDefault="001B7A02" w:rsidP="003B29BC">
      <w:pPr>
        <w:pStyle w:val="af7"/>
      </w:pPr>
      <w:bookmarkStart w:id="72" w:name="_Ref3776820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60</w:t>
      </w:r>
      <w:r>
        <w:rPr>
          <w:noProof/>
        </w:rPr>
        <w:fldChar w:fldCharType="end"/>
      </w:r>
      <w:bookmarkEnd w:id="72"/>
      <w:r>
        <w:rPr>
          <w:noProof/>
        </w:rPr>
        <w:t>.</w:t>
      </w:r>
      <w:r w:rsidR="003B29BC" w:rsidRPr="0067527F">
        <w:t xml:space="preserve"> </w:t>
      </w:r>
      <w:r>
        <w:t>Сохранение данных и закрытие окна</w:t>
      </w:r>
    </w:p>
    <w:p w14:paraId="7AE2F823" w14:textId="5113A1A8" w:rsidR="00C843EF" w:rsidRDefault="001B7A02" w:rsidP="002F5497">
      <w:pPr>
        <w:pStyle w:val="af2"/>
      </w:pPr>
      <w:r>
        <w:t>Для закрытия окна «Организационно-</w:t>
      </w:r>
      <w:r w:rsidR="00AD01BB" w:rsidRPr="00AD01BB">
        <w:rPr>
          <w:rStyle w:val="affb"/>
          <w:rFonts w:eastAsia="Calibri"/>
          <w:sz w:val="28"/>
          <w:szCs w:val="28"/>
        </w:rPr>
        <w:t>р</w:t>
      </w:r>
      <w:r w:rsidRPr="00AD01BB">
        <w:t>аспорядительные</w:t>
      </w:r>
      <w:r>
        <w:t xml:space="preserve"> документы для полномочий с правом Утверждения» необходимо нажать на кнопку «Закрыть» (</w:t>
      </w:r>
      <w:r>
        <w:fldChar w:fldCharType="begin"/>
      </w:r>
      <w:r>
        <w:instrText xml:space="preserve"> REF _Ref37768194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61</w:t>
      </w:r>
      <w:r>
        <w:fldChar w:fldCharType="end"/>
      </w:r>
      <w:r w:rsidR="00C843EF">
        <w:t>).</w:t>
      </w:r>
    </w:p>
    <w:p w14:paraId="4CF7EFB9" w14:textId="05D07BFF" w:rsidR="002F5497" w:rsidRPr="002F5497" w:rsidRDefault="00A31BA4" w:rsidP="002F5497">
      <w:pPr>
        <w:pStyle w:val="af5"/>
      </w:pPr>
      <w:r>
        <w:drawing>
          <wp:inline distT="0" distB="0" distL="0" distR="0" wp14:anchorId="0DF44077" wp14:editId="41D0E49D">
            <wp:extent cx="6120130" cy="1883410"/>
            <wp:effectExtent l="0" t="0" r="0" b="2540"/>
            <wp:docPr id="1100" name="Рисунок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7C01A" w14:textId="3C1AB0C4" w:rsidR="001B7A02" w:rsidRDefault="001B7A02" w:rsidP="001B7A02">
      <w:pPr>
        <w:pStyle w:val="af7"/>
        <w:rPr>
          <w:noProof/>
        </w:rPr>
      </w:pPr>
      <w:bookmarkStart w:id="73" w:name="_Ref3776819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61</w:t>
      </w:r>
      <w:r>
        <w:rPr>
          <w:noProof/>
        </w:rPr>
        <w:fldChar w:fldCharType="end"/>
      </w:r>
      <w:bookmarkEnd w:id="73"/>
      <w:r>
        <w:rPr>
          <w:noProof/>
        </w:rPr>
        <w:t>. Закрытие окна</w:t>
      </w:r>
    </w:p>
    <w:p w14:paraId="4C1AE0FF" w14:textId="2FBB70B7" w:rsidR="00ED17BC" w:rsidRDefault="00954B35" w:rsidP="002F5497">
      <w:pPr>
        <w:pStyle w:val="af2"/>
      </w:pPr>
      <w:r>
        <w:t>В результате в окне «Заявка» в области «Полномочия в системе» отобразятся реквизиты ОРД</w:t>
      </w:r>
      <w:r w:rsidRPr="0067527F">
        <w:t xml:space="preserve"> (</w:t>
      </w:r>
      <w:r>
        <w:fldChar w:fldCharType="begin"/>
      </w:r>
      <w:r>
        <w:instrText xml:space="preserve"> REF _Ref37768596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62</w:t>
      </w:r>
      <w:r>
        <w:fldChar w:fldCharType="end"/>
      </w:r>
      <w:r w:rsidRPr="0067527F">
        <w:t>).</w:t>
      </w:r>
    </w:p>
    <w:p w14:paraId="28375404" w14:textId="703A9851" w:rsidR="002F5497" w:rsidRPr="002F5497" w:rsidRDefault="00825D11" w:rsidP="002F5497">
      <w:pPr>
        <w:pStyle w:val="af5"/>
      </w:pPr>
      <w:r>
        <w:lastRenderedPageBreak/>
        <w:drawing>
          <wp:inline distT="0" distB="0" distL="0" distR="0" wp14:anchorId="50BABA63" wp14:editId="7055CDDB">
            <wp:extent cx="6120130" cy="3067685"/>
            <wp:effectExtent l="0" t="0" r="0" b="0"/>
            <wp:docPr id="1107" name="Рисунок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66F5A" w14:textId="4AC50A2B" w:rsidR="00ED17BC" w:rsidRDefault="00954B35" w:rsidP="00ED17BC">
      <w:pPr>
        <w:pStyle w:val="af7"/>
      </w:pPr>
      <w:bookmarkStart w:id="74" w:name="_Ref3776859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62</w:t>
      </w:r>
      <w:r>
        <w:rPr>
          <w:noProof/>
        </w:rPr>
        <w:fldChar w:fldCharType="end"/>
      </w:r>
      <w:bookmarkEnd w:id="74"/>
      <w:r>
        <w:rPr>
          <w:noProof/>
        </w:rPr>
        <w:t>.</w:t>
      </w:r>
      <w:r w:rsidR="00ED17BC">
        <w:t xml:space="preserve"> Реквизиты организационно-распорядительного документ</w:t>
      </w:r>
      <w:r>
        <w:t>а</w:t>
      </w:r>
      <w:r w:rsidR="00ED17BC">
        <w:t xml:space="preserve"> для полномочий</w:t>
      </w:r>
    </w:p>
    <w:p w14:paraId="51EA4508" w14:textId="70543ABD" w:rsidR="00954B35" w:rsidRDefault="00954B35" w:rsidP="009170E5">
      <w:pPr>
        <w:pStyle w:val="af2"/>
      </w:pPr>
      <w:r>
        <w:t>Для фильтрации полномочий с правом утверждения необходимо нажать на кнопку «Полномочия, пре</w:t>
      </w:r>
      <w:r w:rsidR="009170E5">
        <w:t>дставленные к блокировке</w:t>
      </w:r>
      <w:r>
        <w:t>»</w:t>
      </w:r>
      <w:r w:rsidR="009170E5">
        <w:t xml:space="preserve"> и в </w:t>
      </w:r>
      <w:r w:rsidR="00F571BE">
        <w:t xml:space="preserve">раскрывающемся </w:t>
      </w:r>
      <w:r w:rsidR="009170E5">
        <w:t xml:space="preserve">списке </w:t>
      </w:r>
      <w:r w:rsidR="00CE7627">
        <w:t>установить «галочки» напротив соответствующих строк</w:t>
      </w:r>
      <w:r>
        <w:t xml:space="preserve"> (</w:t>
      </w:r>
      <w:r>
        <w:fldChar w:fldCharType="begin"/>
      </w:r>
      <w:r>
        <w:instrText xml:space="preserve"> REF _Ref37769777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63</w:t>
      </w:r>
      <w:r>
        <w:fldChar w:fldCharType="end"/>
      </w:r>
      <w:r>
        <w:t>).</w:t>
      </w:r>
    </w:p>
    <w:p w14:paraId="44588D72" w14:textId="7A267656" w:rsidR="002F5497" w:rsidRPr="002F5497" w:rsidRDefault="00CE7627" w:rsidP="002F5497">
      <w:pPr>
        <w:pStyle w:val="af5"/>
      </w:pPr>
      <w:r>
        <w:drawing>
          <wp:inline distT="0" distB="0" distL="0" distR="0" wp14:anchorId="020A0DAB" wp14:editId="0FC46BD7">
            <wp:extent cx="6120130" cy="3074035"/>
            <wp:effectExtent l="0" t="0" r="0" b="0"/>
            <wp:docPr id="1112" name="Рисунок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2477" w14:textId="2F58878C" w:rsidR="002541B7" w:rsidRDefault="00954B35" w:rsidP="002541B7">
      <w:pPr>
        <w:pStyle w:val="af7"/>
      </w:pPr>
      <w:bookmarkStart w:id="75" w:name="_Ref3776977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63</w:t>
      </w:r>
      <w:r>
        <w:rPr>
          <w:noProof/>
        </w:rPr>
        <w:fldChar w:fldCharType="end"/>
      </w:r>
      <w:bookmarkEnd w:id="75"/>
      <w:r>
        <w:rPr>
          <w:noProof/>
        </w:rPr>
        <w:t>.</w:t>
      </w:r>
      <w:r>
        <w:t xml:space="preserve"> </w:t>
      </w:r>
      <w:r w:rsidR="00C70EAC">
        <w:t>Фильтрация полномочий</w:t>
      </w:r>
    </w:p>
    <w:p w14:paraId="38A09003" w14:textId="77777777" w:rsidR="00CE7627" w:rsidRPr="008C3663" w:rsidRDefault="00CE7627" w:rsidP="00CE7627">
      <w:pPr>
        <w:pStyle w:val="af2"/>
      </w:pPr>
      <w:r w:rsidRPr="00696E47">
        <w:rPr>
          <w:b/>
          <w:bCs/>
        </w:rPr>
        <w:t>Примечание.</w:t>
      </w:r>
      <w:r>
        <w:t xml:space="preserve"> Рядом с наименованиями полей фильтрации отображается количество полномочий соответствующего типа.</w:t>
      </w:r>
    </w:p>
    <w:p w14:paraId="2DB81BAC" w14:textId="54B03F82" w:rsidR="007262EA" w:rsidRDefault="002F786E" w:rsidP="007262EA">
      <w:pPr>
        <w:pStyle w:val="af2"/>
      </w:pPr>
      <w:r>
        <w:lastRenderedPageBreak/>
        <w:t xml:space="preserve">Для </w:t>
      </w:r>
      <w:r w:rsidR="00CE7627">
        <w:t>отмены</w:t>
      </w:r>
      <w:r>
        <w:t xml:space="preserve"> фильтраци</w:t>
      </w:r>
      <w:r w:rsidR="00CE7627">
        <w:t>и</w:t>
      </w:r>
      <w:r>
        <w:t xml:space="preserve"> необходимо нажать на кнопку «Полномочия, представленные к блокировке» и в </w:t>
      </w:r>
      <w:r w:rsidR="00102158">
        <w:t xml:space="preserve">раскрывающемся </w:t>
      </w:r>
      <w:r>
        <w:t xml:space="preserve">списке </w:t>
      </w:r>
      <w:r w:rsidR="00CE7627">
        <w:t>снять</w:t>
      </w:r>
      <w:r>
        <w:t xml:space="preserve"> «галочку»</w:t>
      </w:r>
      <w:r w:rsidR="00CE7627">
        <w:t xml:space="preserve"> напротив соответствующей строки (</w:t>
      </w:r>
      <w:r w:rsidR="00CE7627">
        <w:fldChar w:fldCharType="begin"/>
      </w:r>
      <w:r w:rsidR="00CE7627">
        <w:instrText xml:space="preserve"> REF _Ref152335970 \h </w:instrText>
      </w:r>
      <w:r w:rsidR="00CE7627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64</w:t>
      </w:r>
      <w:r w:rsidR="00CE7627">
        <w:fldChar w:fldCharType="end"/>
      </w:r>
      <w:r w:rsidR="00CE7627">
        <w:t>).</w:t>
      </w:r>
    </w:p>
    <w:p w14:paraId="4D872E05" w14:textId="2A6BB865" w:rsidR="00CE7627" w:rsidRDefault="00CE7627" w:rsidP="00CE7627">
      <w:pPr>
        <w:pStyle w:val="af5"/>
      </w:pPr>
      <w:r>
        <w:drawing>
          <wp:inline distT="0" distB="0" distL="0" distR="0" wp14:anchorId="1507F31A" wp14:editId="5A2A64CC">
            <wp:extent cx="6120130" cy="3067685"/>
            <wp:effectExtent l="0" t="0" r="0" b="0"/>
            <wp:docPr id="1113" name="Рисунок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90B83" w14:textId="754555CD" w:rsidR="00CE7627" w:rsidRDefault="00CE7627" w:rsidP="00CE7627">
      <w:pPr>
        <w:pStyle w:val="af7"/>
      </w:pPr>
      <w:bookmarkStart w:id="76" w:name="_Ref15233597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64</w:t>
      </w:r>
      <w:r>
        <w:rPr>
          <w:noProof/>
        </w:rPr>
        <w:fldChar w:fldCharType="end"/>
      </w:r>
      <w:bookmarkEnd w:id="76"/>
      <w:r>
        <w:rPr>
          <w:noProof/>
        </w:rPr>
        <w:t>.</w:t>
      </w:r>
      <w:r>
        <w:t xml:space="preserve"> Снятие фильтрации полномочий</w:t>
      </w:r>
    </w:p>
    <w:p w14:paraId="4F13DF42" w14:textId="790F1000" w:rsidR="00381173" w:rsidRDefault="00381173" w:rsidP="007262EA">
      <w:pPr>
        <w:pStyle w:val="af2"/>
      </w:pPr>
      <w:r>
        <w:t>Для просмотра прикрепленного ОРД из карточки заявки необходимо нажать на кнопку «Просмотр» напротив полномочия (</w:t>
      </w:r>
      <w:r w:rsidR="007262EA">
        <w:fldChar w:fldCharType="begin"/>
      </w:r>
      <w:r w:rsidR="007262EA">
        <w:instrText xml:space="preserve"> REF _Ref116035757 \h </w:instrText>
      </w:r>
      <w:r w:rsidR="007262EA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65</w:t>
      </w:r>
      <w:r w:rsidR="007262EA">
        <w:fldChar w:fldCharType="end"/>
      </w:r>
      <w:r w:rsidR="007262EA">
        <w:t>).</w:t>
      </w:r>
    </w:p>
    <w:p w14:paraId="6D211502" w14:textId="6ACF39D3" w:rsidR="007262EA" w:rsidRDefault="007262EA" w:rsidP="007262EA">
      <w:pPr>
        <w:pStyle w:val="af5"/>
      </w:pPr>
      <w:r>
        <w:drawing>
          <wp:inline distT="0" distB="0" distL="0" distR="0" wp14:anchorId="2AEA3223" wp14:editId="3ED19DA5">
            <wp:extent cx="6120130" cy="3004185"/>
            <wp:effectExtent l="0" t="0" r="0" b="5715"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B2CB7" w14:textId="5A356D24" w:rsidR="00381173" w:rsidRDefault="00381173" w:rsidP="00381173">
      <w:pPr>
        <w:pStyle w:val="af2"/>
        <w:jc w:val="center"/>
      </w:pPr>
      <w:bookmarkStart w:id="77" w:name="_Ref11603575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65</w:t>
      </w:r>
      <w:r>
        <w:rPr>
          <w:noProof/>
        </w:rPr>
        <w:fldChar w:fldCharType="end"/>
      </w:r>
      <w:bookmarkEnd w:id="77"/>
      <w:r>
        <w:rPr>
          <w:noProof/>
        </w:rPr>
        <w:t xml:space="preserve">. </w:t>
      </w:r>
      <w:r>
        <w:t>Просмотр ОРД</w:t>
      </w:r>
    </w:p>
    <w:p w14:paraId="2ADA99C4" w14:textId="2D52C058" w:rsidR="00ED17BC" w:rsidRDefault="00C70EAC" w:rsidP="007262EA">
      <w:pPr>
        <w:pStyle w:val="af2"/>
      </w:pPr>
      <w:r>
        <w:t xml:space="preserve">Для сохранения </w:t>
      </w:r>
      <w:r w:rsidR="002B697F">
        <w:t>введенных данных</w:t>
      </w:r>
      <w:r>
        <w:t xml:space="preserve"> </w:t>
      </w:r>
      <w:r w:rsidRPr="0067527F">
        <w:t>необходимо нажать на кнопку «Сохранить» (</w:t>
      </w:r>
      <w:r>
        <w:fldChar w:fldCharType="begin"/>
      </w:r>
      <w:r>
        <w:instrText xml:space="preserve"> REF _Ref37770203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66</w:t>
      </w:r>
      <w:r>
        <w:fldChar w:fldCharType="end"/>
      </w:r>
      <w:r w:rsidRPr="0067527F">
        <w:t>).</w:t>
      </w:r>
    </w:p>
    <w:p w14:paraId="328E11CB" w14:textId="3FF4BFB4" w:rsidR="007262EA" w:rsidRPr="007262EA" w:rsidRDefault="00CE7627" w:rsidP="007262EA">
      <w:pPr>
        <w:pStyle w:val="af5"/>
      </w:pPr>
      <w:r>
        <w:lastRenderedPageBreak/>
        <w:drawing>
          <wp:inline distT="0" distB="0" distL="0" distR="0" wp14:anchorId="664ACF43" wp14:editId="43D00B77">
            <wp:extent cx="6120130" cy="2671445"/>
            <wp:effectExtent l="0" t="0" r="0" b="0"/>
            <wp:docPr id="1114" name="Рисунок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9C25B" w14:textId="27BC36C3" w:rsidR="00ED17BC" w:rsidRDefault="00C70EAC" w:rsidP="00ED17BC">
      <w:pPr>
        <w:pStyle w:val="af7"/>
      </w:pPr>
      <w:bookmarkStart w:id="78" w:name="_Ref377702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66</w:t>
      </w:r>
      <w:r>
        <w:rPr>
          <w:noProof/>
        </w:rPr>
        <w:fldChar w:fldCharType="end"/>
      </w:r>
      <w:bookmarkEnd w:id="78"/>
      <w:r>
        <w:rPr>
          <w:noProof/>
        </w:rPr>
        <w:t>.</w:t>
      </w:r>
      <w:r w:rsidR="00ED17BC" w:rsidRPr="0067527F">
        <w:t xml:space="preserve"> </w:t>
      </w:r>
      <w:r>
        <w:t>Сохранение данных</w:t>
      </w:r>
    </w:p>
    <w:p w14:paraId="45C7E642" w14:textId="0314AC8B" w:rsidR="007262EA" w:rsidRPr="007262EA" w:rsidRDefault="00F87A93" w:rsidP="007262EA">
      <w:pPr>
        <w:pStyle w:val="af2"/>
      </w:pPr>
      <w:r>
        <w:t>В результате откроется</w:t>
      </w:r>
      <w:r w:rsidR="007262EA">
        <w:t xml:space="preserve"> системное сообщение об успешном сохранении заявки (</w:t>
      </w:r>
      <w:r w:rsidR="007262EA">
        <w:fldChar w:fldCharType="begin"/>
      </w:r>
      <w:r w:rsidR="007262EA">
        <w:instrText xml:space="preserve"> REF _Ref116036086 \h </w:instrText>
      </w:r>
      <w:r w:rsidR="007262EA">
        <w:fldChar w:fldCharType="separate"/>
      </w:r>
      <w:r w:rsidR="00174CCC">
        <w:t>Рисунок </w:t>
      </w:r>
      <w:r w:rsidR="00174CCC">
        <w:rPr>
          <w:noProof/>
        </w:rPr>
        <w:t>67</w:t>
      </w:r>
      <w:r w:rsidR="007262EA">
        <w:fldChar w:fldCharType="end"/>
      </w:r>
      <w:r w:rsidR="007262EA">
        <w:t>).</w:t>
      </w:r>
    </w:p>
    <w:p w14:paraId="173F72BF" w14:textId="7999D877" w:rsidR="007262EA" w:rsidRDefault="00CE7627" w:rsidP="007262EA">
      <w:pPr>
        <w:pStyle w:val="af5"/>
      </w:pPr>
      <w:r>
        <w:drawing>
          <wp:inline distT="0" distB="0" distL="0" distR="0" wp14:anchorId="5753EB0F" wp14:editId="0E8655E6">
            <wp:extent cx="2168020" cy="1127760"/>
            <wp:effectExtent l="0" t="0" r="3810" b="0"/>
            <wp:docPr id="1115" name="Рисунок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73049" cy="113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A226A" w14:textId="69CF30F8" w:rsidR="007262EA" w:rsidRDefault="007262EA" w:rsidP="007262EA">
      <w:pPr>
        <w:pStyle w:val="af7"/>
      </w:pPr>
      <w:bookmarkStart w:id="79" w:name="_Ref116036086"/>
      <w:r>
        <w:t>Рисунок </w:t>
      </w:r>
      <w:fldSimple w:instr=" SEQ Рисунок \* ARABIC ">
        <w:r w:rsidR="00174CCC">
          <w:rPr>
            <w:noProof/>
          </w:rPr>
          <w:t>67</w:t>
        </w:r>
      </w:fldSimple>
      <w:bookmarkEnd w:id="79"/>
      <w:r>
        <w:t xml:space="preserve">. </w:t>
      </w:r>
      <w:r w:rsidRPr="003E2A89">
        <w:t>Системное сообщение</w:t>
      </w:r>
    </w:p>
    <w:p w14:paraId="57CDD70B" w14:textId="4F93F427" w:rsidR="007262EA" w:rsidRDefault="007262EA" w:rsidP="007262EA">
      <w:pPr>
        <w:pStyle w:val="af2"/>
      </w:pPr>
      <w:r>
        <w:t xml:space="preserve">Для </w:t>
      </w:r>
      <w:r w:rsidR="00F87A93">
        <w:t>закрытия</w:t>
      </w:r>
      <w:r>
        <w:t xml:space="preserve"> системно</w:t>
      </w:r>
      <w:r w:rsidR="00F87A93">
        <w:t>го</w:t>
      </w:r>
      <w:r>
        <w:t xml:space="preserve"> сообщени</w:t>
      </w:r>
      <w:r w:rsidR="00F87A93">
        <w:t>я</w:t>
      </w:r>
      <w:r>
        <w:t xml:space="preserve"> необходимо нажать на кнопку «</w:t>
      </w:r>
      <w:r>
        <w:rPr>
          <w:lang w:val="en-US"/>
        </w:rPr>
        <w:t>OK</w:t>
      </w:r>
      <w:r>
        <w:t xml:space="preserve">» либо </w:t>
      </w:r>
      <w:r w:rsidR="006A560E">
        <w:rPr>
          <w:noProof/>
          <w:lang w:eastAsia="ru-RU"/>
        </w:rPr>
        <w:t>«Закрыть»</w:t>
      </w:r>
      <w:r>
        <w:t xml:space="preserve"> (</w:t>
      </w:r>
      <w:r>
        <w:fldChar w:fldCharType="begin"/>
      </w:r>
      <w:r>
        <w:instrText xml:space="preserve"> REF _Ref116036086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67</w:t>
      </w:r>
      <w:r>
        <w:fldChar w:fldCharType="end"/>
      </w:r>
      <w:r>
        <w:t>).</w:t>
      </w:r>
    </w:p>
    <w:p w14:paraId="76CBDE59" w14:textId="14E4C398" w:rsidR="007262EA" w:rsidRDefault="007262EA" w:rsidP="00C70EAC">
      <w:pPr>
        <w:pStyle w:val="af2"/>
      </w:pPr>
      <w:r>
        <w:t xml:space="preserve">Для закрытия карточки заявки необходимо </w:t>
      </w:r>
      <w:r w:rsidR="00D45829">
        <w:t>нажать на кнопку «Закрыть» в правом нижнем углу (</w:t>
      </w:r>
      <w:r w:rsidR="00D45829">
        <w:fldChar w:fldCharType="begin"/>
      </w:r>
      <w:r w:rsidR="00D45829">
        <w:instrText xml:space="preserve"> REF _Ref116036328 \h </w:instrText>
      </w:r>
      <w:r w:rsidR="00D45829">
        <w:fldChar w:fldCharType="separate"/>
      </w:r>
      <w:r w:rsidR="00174CCC">
        <w:t>Рисунок </w:t>
      </w:r>
      <w:r w:rsidR="00174CCC">
        <w:rPr>
          <w:noProof/>
        </w:rPr>
        <w:t>68</w:t>
      </w:r>
      <w:r w:rsidR="00D45829">
        <w:fldChar w:fldCharType="end"/>
      </w:r>
      <w:r w:rsidR="00D45829">
        <w:t>).</w:t>
      </w:r>
    </w:p>
    <w:p w14:paraId="298F6DE7" w14:textId="1E1E2694" w:rsidR="00D45829" w:rsidRDefault="00F87A93" w:rsidP="00D45829">
      <w:pPr>
        <w:pStyle w:val="af5"/>
      </w:pPr>
      <w:r>
        <w:lastRenderedPageBreak/>
        <w:drawing>
          <wp:inline distT="0" distB="0" distL="0" distR="0" wp14:anchorId="4F01C2AB" wp14:editId="3BD8C5D0">
            <wp:extent cx="6120130" cy="2671445"/>
            <wp:effectExtent l="0" t="0" r="0" b="0"/>
            <wp:docPr id="1116" name="Рисунок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212FE" w14:textId="03DC4CED" w:rsidR="00D45829" w:rsidRPr="00D45829" w:rsidRDefault="00D45829" w:rsidP="00D45829">
      <w:pPr>
        <w:pStyle w:val="af7"/>
        <w:rPr>
          <w:lang w:eastAsia="ru-RU"/>
        </w:rPr>
      </w:pPr>
      <w:bookmarkStart w:id="80" w:name="_Ref116036328"/>
      <w:r>
        <w:t>Рисунок </w:t>
      </w:r>
      <w:fldSimple w:instr=" SEQ Рисунок \* ARABIC ">
        <w:r w:rsidR="00174CCC">
          <w:rPr>
            <w:noProof/>
          </w:rPr>
          <w:t>68</w:t>
        </w:r>
      </w:fldSimple>
      <w:bookmarkEnd w:id="80"/>
      <w:r>
        <w:t>. Закрытие карточки заявки</w:t>
      </w:r>
    </w:p>
    <w:p w14:paraId="72AD20FC" w14:textId="42F5A044" w:rsidR="00D45829" w:rsidRDefault="00C70EAC" w:rsidP="002E7A41">
      <w:pPr>
        <w:pStyle w:val="af2"/>
      </w:pPr>
      <w:r>
        <w:t>В результате сформированная заявка</w:t>
      </w:r>
      <w:r w:rsidRPr="0067527F">
        <w:t xml:space="preserve"> отобразится в </w:t>
      </w:r>
      <w:r>
        <w:t>подразделе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 w:rsidRPr="0067527F">
        <w:t>» (</w:t>
      </w:r>
      <w:r>
        <w:fldChar w:fldCharType="begin"/>
      </w:r>
      <w:r>
        <w:instrText xml:space="preserve"> REF _Ref37770307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69</w:t>
      </w:r>
      <w:r>
        <w:fldChar w:fldCharType="end"/>
      </w:r>
      <w:r w:rsidRPr="0067527F">
        <w:t>).</w:t>
      </w:r>
    </w:p>
    <w:p w14:paraId="2716BBE7" w14:textId="5E744A95" w:rsidR="002E7A41" w:rsidRPr="002E7A41" w:rsidRDefault="00F87A93" w:rsidP="002E7A41">
      <w:pPr>
        <w:pStyle w:val="af5"/>
      </w:pPr>
      <w:r>
        <w:drawing>
          <wp:inline distT="0" distB="0" distL="0" distR="0" wp14:anchorId="1ED8B633" wp14:editId="0B8054C8">
            <wp:extent cx="6120130" cy="2103755"/>
            <wp:effectExtent l="0" t="0" r="0" b="0"/>
            <wp:docPr id="1117" name="Рисунок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D4015" w14:textId="41C517EA" w:rsidR="00587C7C" w:rsidRDefault="00C70EAC" w:rsidP="00587C7C">
      <w:pPr>
        <w:pStyle w:val="af7"/>
      </w:pPr>
      <w:bookmarkStart w:id="81" w:name="_Ref3777030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69</w:t>
      </w:r>
      <w:r>
        <w:rPr>
          <w:noProof/>
        </w:rPr>
        <w:fldChar w:fldCharType="end"/>
      </w:r>
      <w:bookmarkEnd w:id="81"/>
      <w:r>
        <w:rPr>
          <w:noProof/>
        </w:rPr>
        <w:t>.</w:t>
      </w:r>
      <w:r w:rsidR="00587C7C">
        <w:t xml:space="preserve"> Сформированная заявка на регистрацию уполномоченных лиц участника системы</w:t>
      </w:r>
    </w:p>
    <w:p w14:paraId="50C42182" w14:textId="6BD654E6" w:rsidR="002B3B97" w:rsidRPr="00E54A40" w:rsidRDefault="005317DD" w:rsidP="007839E7">
      <w:pPr>
        <w:pStyle w:val="4"/>
      </w:pPr>
      <w:r w:rsidRPr="00E54A40">
        <w:t>Добавление полномочий на основании зарегистрированного оператора</w:t>
      </w:r>
    </w:p>
    <w:p w14:paraId="27C73863" w14:textId="0EE4D8E3" w:rsidR="002B3B97" w:rsidRDefault="005317DD" w:rsidP="005317DD">
      <w:pPr>
        <w:pStyle w:val="af2"/>
      </w:pPr>
      <w:r>
        <w:t>Для добавления полномочий</w:t>
      </w:r>
      <w:r w:rsidRPr="0067527F">
        <w:t xml:space="preserve"> </w:t>
      </w:r>
      <w:r>
        <w:t xml:space="preserve">на основании зарегистрированного оператора </w:t>
      </w:r>
      <w:r w:rsidRPr="0067527F">
        <w:t>необходимо</w:t>
      </w:r>
      <w:r>
        <w:t xml:space="preserve"> в карточке заявки нажать на кнопку</w:t>
      </w:r>
      <w:r w:rsidRPr="0067527F">
        <w:t xml:space="preserve"> «Добавить по</w:t>
      </w:r>
      <w:r>
        <w:t>лномочие</w:t>
      </w:r>
      <w:r w:rsidRPr="0067527F">
        <w:t xml:space="preserve">» </w:t>
      </w:r>
      <w:r>
        <w:t>и в раскрывающемся списке выбрать соответствующее значение (</w:t>
      </w:r>
      <w:r>
        <w:fldChar w:fldCharType="begin"/>
      </w:r>
      <w:r>
        <w:instrText xml:space="preserve"> REF _Ref116037363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70</w:t>
      </w:r>
      <w:r>
        <w:fldChar w:fldCharType="end"/>
      </w:r>
      <w:r>
        <w:t>).</w:t>
      </w:r>
    </w:p>
    <w:p w14:paraId="2011D90F" w14:textId="3C3741D6" w:rsidR="005317DD" w:rsidRPr="005317DD" w:rsidRDefault="00F87A93" w:rsidP="005317DD">
      <w:pPr>
        <w:pStyle w:val="af5"/>
      </w:pPr>
      <w:r>
        <w:lastRenderedPageBreak/>
        <w:drawing>
          <wp:inline distT="0" distB="0" distL="0" distR="0" wp14:anchorId="3A965C3B" wp14:editId="0394E7FD">
            <wp:extent cx="6120130" cy="2714625"/>
            <wp:effectExtent l="0" t="0" r="0" b="9525"/>
            <wp:docPr id="1118" name="Рисунок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9B7B0" w14:textId="188AA471" w:rsidR="002B3B97" w:rsidRDefault="005317DD" w:rsidP="005317DD">
      <w:pPr>
        <w:pStyle w:val="af7"/>
      </w:pPr>
      <w:bookmarkStart w:id="82" w:name="_Ref116037363"/>
      <w:r>
        <w:t>Рисунок </w:t>
      </w:r>
      <w:fldSimple w:instr=" SEQ Рисунок \* ARABIC ">
        <w:r w:rsidR="00174CCC">
          <w:rPr>
            <w:noProof/>
          </w:rPr>
          <w:t>70</w:t>
        </w:r>
      </w:fldSimple>
      <w:bookmarkEnd w:id="82"/>
      <w:r w:rsidR="008C271D">
        <w:t>. Добавление полномочий</w:t>
      </w:r>
    </w:p>
    <w:p w14:paraId="251A434B" w14:textId="5624E33E" w:rsidR="002B3B97" w:rsidRDefault="005317DD" w:rsidP="001F2E39">
      <w:pPr>
        <w:pStyle w:val="af2"/>
      </w:pPr>
      <w:r>
        <w:t xml:space="preserve">В результате откроется окно «Добавление полномочий на основании </w:t>
      </w:r>
      <w:r w:rsidR="00E75A3D">
        <w:t xml:space="preserve">существующего </w:t>
      </w:r>
      <w:r w:rsidRPr="005317DD">
        <w:t>зарегистрированного оператора</w:t>
      </w:r>
      <w:r>
        <w:t>»</w:t>
      </w:r>
      <w:r w:rsidR="008C271D">
        <w:t xml:space="preserve"> (</w:t>
      </w:r>
      <w:r w:rsidR="008C271D">
        <w:fldChar w:fldCharType="begin"/>
      </w:r>
      <w:r w:rsidR="008C271D">
        <w:instrText xml:space="preserve"> REF _Ref116037574 \h </w:instrText>
      </w:r>
      <w:r w:rsidR="008C271D">
        <w:fldChar w:fldCharType="separate"/>
      </w:r>
      <w:r w:rsidR="00174CCC">
        <w:t>Рисунок </w:t>
      </w:r>
      <w:r w:rsidR="00174CCC">
        <w:rPr>
          <w:noProof/>
        </w:rPr>
        <w:t>71</w:t>
      </w:r>
      <w:r w:rsidR="008C271D">
        <w:fldChar w:fldCharType="end"/>
      </w:r>
      <w:r w:rsidR="008C271D">
        <w:t>).</w:t>
      </w:r>
    </w:p>
    <w:p w14:paraId="79CE40F4" w14:textId="5ADDD9DD" w:rsidR="001F2E39" w:rsidRPr="001F2E39" w:rsidRDefault="00F87A93" w:rsidP="001F2E39">
      <w:pPr>
        <w:pStyle w:val="af5"/>
      </w:pPr>
      <w:r>
        <w:drawing>
          <wp:inline distT="0" distB="0" distL="0" distR="0" wp14:anchorId="057DDBD1" wp14:editId="1467DCCD">
            <wp:extent cx="6120130" cy="1974215"/>
            <wp:effectExtent l="0" t="0" r="0" b="6985"/>
            <wp:docPr id="1119" name="Рисунок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B79F0" w14:textId="30252697" w:rsidR="008C271D" w:rsidRDefault="008C271D" w:rsidP="008C271D">
      <w:pPr>
        <w:pStyle w:val="af7"/>
      </w:pPr>
      <w:bookmarkStart w:id="83" w:name="_Ref116037574"/>
      <w:r>
        <w:t>Рисунок </w:t>
      </w:r>
      <w:fldSimple w:instr=" SEQ Рисунок \* ARABIC ">
        <w:r w:rsidR="00174CCC">
          <w:rPr>
            <w:noProof/>
          </w:rPr>
          <w:t>71</w:t>
        </w:r>
      </w:fldSimple>
      <w:bookmarkEnd w:id="83"/>
      <w:r>
        <w:t>. Добавление полномочий</w:t>
      </w:r>
      <w:r w:rsidRPr="008C271D">
        <w:t xml:space="preserve"> </w:t>
      </w:r>
      <w:r>
        <w:t xml:space="preserve">на основании </w:t>
      </w:r>
      <w:r w:rsidR="00E75A3D">
        <w:t xml:space="preserve">существующего </w:t>
      </w:r>
      <w:r w:rsidRPr="005317DD">
        <w:t>зарегистрированного оператора</w:t>
      </w:r>
    </w:p>
    <w:p w14:paraId="4621A12D" w14:textId="23204E8B" w:rsidR="001F2E39" w:rsidRDefault="00C12A6C" w:rsidP="00CA69C0">
      <w:pPr>
        <w:pStyle w:val="af2"/>
      </w:pPr>
      <w:r>
        <w:t xml:space="preserve">Для </w:t>
      </w:r>
      <w:r w:rsidR="00F87A93">
        <w:t>выбора</w:t>
      </w:r>
      <w:r>
        <w:t xml:space="preserve"> пользователя необходимо нажать на кнопку </w:t>
      </w:r>
      <w:r w:rsidR="006A560E">
        <w:rPr>
          <w:noProof/>
          <w:lang w:eastAsia="ru-RU"/>
        </w:rPr>
        <w:t>«Просмотр»</w:t>
      </w:r>
      <w:r>
        <w:t xml:space="preserve"> напротив </w:t>
      </w:r>
      <w:r w:rsidR="00F87A93">
        <w:t xml:space="preserve">поля </w:t>
      </w:r>
      <w:r>
        <w:t xml:space="preserve">«Пользователь» </w:t>
      </w:r>
      <w:r w:rsidR="001F2E39">
        <w:t>(</w:t>
      </w:r>
      <w:r w:rsidR="001F2E39">
        <w:fldChar w:fldCharType="begin"/>
      </w:r>
      <w:r w:rsidR="001F2E39">
        <w:instrText xml:space="preserve"> REF _Ref116037574 \h </w:instrText>
      </w:r>
      <w:r w:rsidR="001F2E39">
        <w:fldChar w:fldCharType="separate"/>
      </w:r>
      <w:r w:rsidR="00174CCC">
        <w:t>Рисунок </w:t>
      </w:r>
      <w:r w:rsidR="00174CCC">
        <w:rPr>
          <w:noProof/>
        </w:rPr>
        <w:t>71</w:t>
      </w:r>
      <w:r w:rsidR="001F2E39">
        <w:fldChar w:fldCharType="end"/>
      </w:r>
      <w:r w:rsidR="001F2E39">
        <w:t>).</w:t>
      </w:r>
    </w:p>
    <w:p w14:paraId="6B35DFBD" w14:textId="74D43B8B" w:rsidR="001F2E39" w:rsidRDefault="00B75742" w:rsidP="008F2F17">
      <w:pPr>
        <w:pStyle w:val="af2"/>
      </w:pPr>
      <w:r>
        <w:t>В</w:t>
      </w:r>
      <w:r w:rsidR="00C12A6C">
        <w:t xml:space="preserve"> открывшемся </w:t>
      </w:r>
      <w:r w:rsidR="008F2F17">
        <w:t>окне «Выбор элемента»</w:t>
      </w:r>
      <w:r w:rsidR="00C12A6C">
        <w:t xml:space="preserve"> </w:t>
      </w:r>
      <w:r w:rsidR="008F2F17">
        <w:t>необходимо установить «галочку» напротив соответствующей строки с пользователем и нажать на кнопку «Выбрать» (</w:t>
      </w:r>
      <w:r w:rsidR="008F2F17">
        <w:fldChar w:fldCharType="begin"/>
      </w:r>
      <w:r w:rsidR="008F2F17">
        <w:instrText xml:space="preserve"> REF _Ref116043281 \h </w:instrText>
      </w:r>
      <w:r w:rsidR="008F2F17">
        <w:fldChar w:fldCharType="separate"/>
      </w:r>
      <w:r w:rsidR="00174CCC">
        <w:t>Рисунок </w:t>
      </w:r>
      <w:r w:rsidR="00174CCC">
        <w:rPr>
          <w:noProof/>
        </w:rPr>
        <w:t>72</w:t>
      </w:r>
      <w:r w:rsidR="008F2F17">
        <w:fldChar w:fldCharType="end"/>
      </w:r>
      <w:r w:rsidR="008F2F17">
        <w:t>).</w:t>
      </w:r>
    </w:p>
    <w:p w14:paraId="6ABE4C87" w14:textId="6C01C13B" w:rsidR="001F2E39" w:rsidRDefault="0099082C" w:rsidP="001F2E39">
      <w:pPr>
        <w:pStyle w:val="af5"/>
      </w:pPr>
      <w:r>
        <w:lastRenderedPageBreak/>
        <w:drawing>
          <wp:inline distT="0" distB="0" distL="0" distR="0" wp14:anchorId="01287822" wp14:editId="46B4B5F0">
            <wp:extent cx="6120130" cy="1087755"/>
            <wp:effectExtent l="0" t="0" r="0" b="0"/>
            <wp:docPr id="1120" name="Рисунок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ECC7" w14:textId="02041CC9" w:rsidR="008F2F17" w:rsidRDefault="008F2F17" w:rsidP="008F2F17">
      <w:pPr>
        <w:pStyle w:val="af7"/>
      </w:pPr>
      <w:bookmarkStart w:id="84" w:name="_Ref116043281"/>
      <w:r>
        <w:t>Рисунок</w:t>
      </w:r>
      <w:r w:rsidR="00B75742">
        <w:t> </w:t>
      </w:r>
      <w:fldSimple w:instr=" SEQ Рисунок \* ARABIC ">
        <w:r w:rsidR="00174CCC">
          <w:rPr>
            <w:noProof/>
          </w:rPr>
          <w:t>72</w:t>
        </w:r>
      </w:fldSimple>
      <w:bookmarkEnd w:id="84"/>
      <w:r>
        <w:t>. Выбор элемента</w:t>
      </w:r>
    </w:p>
    <w:p w14:paraId="16A0A4A9" w14:textId="5D937C30" w:rsidR="008F2F17" w:rsidRDefault="00A54CB1" w:rsidP="00A54CB1">
      <w:pPr>
        <w:pStyle w:val="af2"/>
      </w:pPr>
      <w:r>
        <w:t>В результате в окне «Добавление полномочий</w:t>
      </w:r>
      <w:r w:rsidRPr="008C271D">
        <w:t xml:space="preserve"> </w:t>
      </w:r>
      <w:r>
        <w:t xml:space="preserve">на основании </w:t>
      </w:r>
      <w:r w:rsidRPr="005317DD">
        <w:t>зарегистрированного оператора</w:t>
      </w:r>
      <w:r>
        <w:t xml:space="preserve">» </w:t>
      </w:r>
      <w:r w:rsidR="00BD39CE">
        <w:t>заполнится</w:t>
      </w:r>
      <w:r>
        <w:t xml:space="preserve"> область «Полномочия/Роли» (</w:t>
      </w:r>
      <w:r>
        <w:fldChar w:fldCharType="begin"/>
      </w:r>
      <w:r>
        <w:instrText xml:space="preserve"> REF _Ref116044408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73</w:t>
      </w:r>
      <w:r>
        <w:fldChar w:fldCharType="end"/>
      </w:r>
      <w:r>
        <w:t>).</w:t>
      </w:r>
    </w:p>
    <w:p w14:paraId="61A3B859" w14:textId="483BDCAE" w:rsidR="00A54CB1" w:rsidRPr="00A54CB1" w:rsidRDefault="0099082C" w:rsidP="00A54CB1">
      <w:pPr>
        <w:pStyle w:val="af5"/>
      </w:pPr>
      <w:r>
        <w:drawing>
          <wp:inline distT="0" distB="0" distL="0" distR="0" wp14:anchorId="2A0119D9" wp14:editId="4AB21BA6">
            <wp:extent cx="6120130" cy="3333115"/>
            <wp:effectExtent l="0" t="0" r="0" b="635"/>
            <wp:docPr id="1121" name="Рисунок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97C9B" w14:textId="5CCD5CED" w:rsidR="00A54CB1" w:rsidRDefault="00BD39CE" w:rsidP="00A54CB1">
      <w:pPr>
        <w:pStyle w:val="af7"/>
      </w:pPr>
      <w:bookmarkStart w:id="85" w:name="_Ref116044408"/>
      <w:r>
        <w:t>Рисунок </w:t>
      </w:r>
      <w:fldSimple w:instr=" SEQ Рисунок \* ARABIC ">
        <w:r w:rsidR="00174CCC">
          <w:rPr>
            <w:noProof/>
          </w:rPr>
          <w:t>73</w:t>
        </w:r>
      </w:fldSimple>
      <w:bookmarkEnd w:id="85"/>
      <w:r w:rsidR="00A54CB1">
        <w:t>. Область «Полномочия/Роли»</w:t>
      </w:r>
    </w:p>
    <w:p w14:paraId="4154824D" w14:textId="4DA12AB3" w:rsidR="00CA69C0" w:rsidRDefault="0099082C" w:rsidP="009A3DF1">
      <w:pPr>
        <w:pStyle w:val="af2"/>
      </w:pPr>
      <w:r>
        <w:t>Д</w:t>
      </w:r>
      <w:r w:rsidR="009A3DF1">
        <w:t xml:space="preserve">альнейший </w:t>
      </w:r>
      <w:r w:rsidR="009A3DF1" w:rsidRPr="00232334">
        <w:t xml:space="preserve">процесс </w:t>
      </w:r>
      <w:r w:rsidR="009A3DF1">
        <w:t xml:space="preserve">добавления полномочий </w:t>
      </w:r>
      <w:r>
        <w:t xml:space="preserve">осуществляется аналогично </w:t>
      </w:r>
      <w:r w:rsidR="009A3DF1" w:rsidRPr="00232334">
        <w:t xml:space="preserve">описанию </w:t>
      </w:r>
      <w:r>
        <w:t xml:space="preserve">в </w:t>
      </w:r>
      <w:proofErr w:type="spellStart"/>
      <w:r w:rsidR="009A3DF1">
        <w:t>п.п</w:t>
      </w:r>
      <w:proofErr w:type="spellEnd"/>
      <w:r w:rsidR="009A3DF1">
        <w:t xml:space="preserve">. </w:t>
      </w:r>
      <w:r w:rsidR="004979E7">
        <w:fldChar w:fldCharType="begin"/>
      </w:r>
      <w:r w:rsidR="004979E7">
        <w:instrText xml:space="preserve"> REF _Ref152582059 \r \h </w:instrText>
      </w:r>
      <w:r w:rsidR="004979E7">
        <w:fldChar w:fldCharType="separate"/>
      </w:r>
      <w:r w:rsidR="00174CCC">
        <w:t>2.1.1.1</w:t>
      </w:r>
      <w:r w:rsidR="004979E7">
        <w:fldChar w:fldCharType="end"/>
      </w:r>
      <w:r w:rsidR="004979E7">
        <w:t> </w:t>
      </w:r>
      <w:r w:rsidR="009A3DF1">
        <w:t>настоящего руководства пользователя.</w:t>
      </w:r>
    </w:p>
    <w:p w14:paraId="7FDE35C9" w14:textId="0DF924C3" w:rsidR="00132B81" w:rsidRPr="00E54A40" w:rsidRDefault="00C06D63" w:rsidP="007839E7">
      <w:pPr>
        <w:pStyle w:val="4"/>
      </w:pPr>
      <w:bookmarkStart w:id="86" w:name="_Ref152341114"/>
      <w:r w:rsidRPr="00E54A40">
        <w:t>Добавление полномочий на основании сформированной заявки</w:t>
      </w:r>
      <w:bookmarkEnd w:id="86"/>
    </w:p>
    <w:p w14:paraId="5F9604C9" w14:textId="15E35F35" w:rsidR="007E7325" w:rsidRDefault="007E7325" w:rsidP="007E7325">
      <w:pPr>
        <w:pStyle w:val="af2"/>
      </w:pPr>
      <w:r>
        <w:t>Для добавления полномочий</w:t>
      </w:r>
      <w:r w:rsidRPr="0067527F">
        <w:t xml:space="preserve"> </w:t>
      </w:r>
      <w:r>
        <w:t xml:space="preserve">на основании сформированной заявки </w:t>
      </w:r>
      <w:r w:rsidRPr="0067527F">
        <w:t>необходимо</w:t>
      </w:r>
      <w:r>
        <w:t xml:space="preserve"> в карточке заявки нажать на кнопку</w:t>
      </w:r>
      <w:r w:rsidRPr="0067527F">
        <w:t xml:space="preserve"> «Добавить по</w:t>
      </w:r>
      <w:r>
        <w:t>лномочие</w:t>
      </w:r>
      <w:r w:rsidRPr="0067527F">
        <w:t xml:space="preserve">» </w:t>
      </w:r>
      <w:r>
        <w:t>и в раскрывающемся списке выбрать соответствующее значение (</w:t>
      </w:r>
      <w:r>
        <w:fldChar w:fldCharType="begin"/>
      </w:r>
      <w:r>
        <w:instrText xml:space="preserve"> REF _Ref116045278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74</w:t>
      </w:r>
      <w:r>
        <w:fldChar w:fldCharType="end"/>
      </w:r>
      <w:r>
        <w:t>).</w:t>
      </w:r>
    </w:p>
    <w:p w14:paraId="43974544" w14:textId="24C7A080" w:rsidR="007E7325" w:rsidRPr="007E7325" w:rsidRDefault="0099082C" w:rsidP="007E7325">
      <w:pPr>
        <w:pStyle w:val="af5"/>
      </w:pPr>
      <w:r>
        <w:lastRenderedPageBreak/>
        <w:drawing>
          <wp:inline distT="0" distB="0" distL="0" distR="0" wp14:anchorId="72C3C4A1" wp14:editId="4578134A">
            <wp:extent cx="6120130" cy="2714625"/>
            <wp:effectExtent l="0" t="0" r="0" b="9525"/>
            <wp:docPr id="1122" name="Рисунок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7524" w14:textId="57D896D2" w:rsidR="007E7325" w:rsidRDefault="007E7325" w:rsidP="007E7325">
      <w:pPr>
        <w:pStyle w:val="af7"/>
      </w:pPr>
      <w:bookmarkStart w:id="87" w:name="_Ref116045278"/>
      <w:r>
        <w:t>Рисунок </w:t>
      </w:r>
      <w:fldSimple w:instr=" SEQ Рисунок \* ARABIC ">
        <w:r w:rsidR="00174CCC">
          <w:rPr>
            <w:noProof/>
          </w:rPr>
          <w:t>74</w:t>
        </w:r>
      </w:fldSimple>
      <w:bookmarkEnd w:id="87"/>
      <w:r>
        <w:t xml:space="preserve">. </w:t>
      </w:r>
      <w:r w:rsidRPr="0022696F">
        <w:t>Добавление полномочий</w:t>
      </w:r>
    </w:p>
    <w:p w14:paraId="474B227C" w14:textId="7FABF720" w:rsidR="007E7325" w:rsidRDefault="007E7325" w:rsidP="007E7325">
      <w:pPr>
        <w:pStyle w:val="af2"/>
      </w:pPr>
      <w:r>
        <w:t>В результате откроется окно «Добавление полномочий на основании сформированной заявки» (</w:t>
      </w:r>
      <w:r>
        <w:fldChar w:fldCharType="begin"/>
      </w:r>
      <w:r>
        <w:instrText xml:space="preserve"> REF _Ref116045303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75</w:t>
      </w:r>
      <w:r>
        <w:fldChar w:fldCharType="end"/>
      </w:r>
      <w:r>
        <w:t>).</w:t>
      </w:r>
    </w:p>
    <w:p w14:paraId="7DE909FE" w14:textId="17BF957C" w:rsidR="007E7325" w:rsidRPr="007E7325" w:rsidRDefault="0099082C" w:rsidP="007E7325">
      <w:pPr>
        <w:pStyle w:val="af5"/>
      </w:pPr>
      <w:r>
        <w:drawing>
          <wp:inline distT="0" distB="0" distL="0" distR="0" wp14:anchorId="4775DDE7" wp14:editId="201B49F1">
            <wp:extent cx="6120130" cy="1898015"/>
            <wp:effectExtent l="0" t="0" r="0" b="6985"/>
            <wp:docPr id="1123" name="Рисунок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6BA47" w14:textId="683DFB9E" w:rsidR="007E7325" w:rsidRDefault="007E7325" w:rsidP="007E7325">
      <w:pPr>
        <w:pStyle w:val="af7"/>
      </w:pPr>
      <w:bookmarkStart w:id="88" w:name="_Ref116045303"/>
      <w:r>
        <w:t>Рисунок </w:t>
      </w:r>
      <w:fldSimple w:instr=" SEQ Рисунок \* ARABIC ">
        <w:r w:rsidR="00174CCC">
          <w:rPr>
            <w:noProof/>
          </w:rPr>
          <w:t>75</w:t>
        </w:r>
      </w:fldSimple>
      <w:bookmarkEnd w:id="88"/>
      <w:r>
        <w:t xml:space="preserve">. </w:t>
      </w:r>
      <w:r w:rsidRPr="007E7325">
        <w:t>Добавление полномочий на основании сформированной заявки</w:t>
      </w:r>
    </w:p>
    <w:p w14:paraId="6DD4F75A" w14:textId="6944A2EC" w:rsidR="007E7325" w:rsidRDefault="007E7325" w:rsidP="007E7325">
      <w:pPr>
        <w:pStyle w:val="af2"/>
      </w:pPr>
      <w:r>
        <w:t xml:space="preserve">Для </w:t>
      </w:r>
      <w:r w:rsidR="00B75742">
        <w:t>выбора</w:t>
      </w:r>
      <w:r>
        <w:t xml:space="preserve"> заявк</w:t>
      </w:r>
      <w:r w:rsidR="00B75742">
        <w:t>и</w:t>
      </w:r>
      <w:r>
        <w:t xml:space="preserve"> необходимо </w:t>
      </w:r>
      <w:r w:rsidR="00B75742">
        <w:t xml:space="preserve">в поле «Заявка» </w:t>
      </w:r>
      <w:r>
        <w:t xml:space="preserve">нажать на кнопку </w:t>
      </w:r>
      <w:r>
        <w:rPr>
          <w:noProof/>
          <w:lang w:eastAsia="ru-RU"/>
        </w:rPr>
        <w:drawing>
          <wp:inline distT="0" distB="0" distL="0" distR="0" wp14:anchorId="06556954" wp14:editId="15B67AD5">
            <wp:extent cx="175275" cy="167655"/>
            <wp:effectExtent l="0" t="0" r="0" b="381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5275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_Ref116045303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75</w:t>
      </w:r>
      <w:r>
        <w:fldChar w:fldCharType="end"/>
      </w:r>
      <w:r>
        <w:t>).</w:t>
      </w:r>
    </w:p>
    <w:p w14:paraId="216868A5" w14:textId="44BBB2FD" w:rsidR="007E7325" w:rsidRDefault="00B75742" w:rsidP="00765439">
      <w:pPr>
        <w:pStyle w:val="af2"/>
      </w:pPr>
      <w:r>
        <w:t>В</w:t>
      </w:r>
      <w:r w:rsidR="007E7325">
        <w:t xml:space="preserve"> открывшемся окне «Выбор элемента» необходимо установить «галочку» напротив соответствующей строки и нажать на кнопку «Выбрать» (</w:t>
      </w:r>
      <w:r w:rsidR="00765439">
        <w:fldChar w:fldCharType="begin"/>
      </w:r>
      <w:r w:rsidR="00765439">
        <w:instrText xml:space="preserve"> REF _Ref116045790 \h </w:instrText>
      </w:r>
      <w:r w:rsidR="00765439">
        <w:fldChar w:fldCharType="separate"/>
      </w:r>
      <w:r w:rsidR="00174CCC">
        <w:t>Рисунок </w:t>
      </w:r>
      <w:r w:rsidR="00174CCC">
        <w:rPr>
          <w:noProof/>
        </w:rPr>
        <w:t>76</w:t>
      </w:r>
      <w:r w:rsidR="00765439">
        <w:fldChar w:fldCharType="end"/>
      </w:r>
      <w:r w:rsidR="007E7325">
        <w:t>).</w:t>
      </w:r>
    </w:p>
    <w:p w14:paraId="776542BE" w14:textId="4036FA03" w:rsidR="00765439" w:rsidRPr="00765439" w:rsidRDefault="0099082C" w:rsidP="00765439">
      <w:pPr>
        <w:pStyle w:val="af5"/>
      </w:pPr>
      <w:r>
        <w:lastRenderedPageBreak/>
        <w:drawing>
          <wp:inline distT="0" distB="0" distL="0" distR="0" wp14:anchorId="1623DB68" wp14:editId="5285C221">
            <wp:extent cx="6120130" cy="1395095"/>
            <wp:effectExtent l="0" t="0" r="0" b="0"/>
            <wp:docPr id="1124" name="Рисунок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357CF" w14:textId="28AC7473" w:rsidR="007E7325" w:rsidRDefault="00765439" w:rsidP="007E7325">
      <w:pPr>
        <w:pStyle w:val="af7"/>
      </w:pPr>
      <w:bookmarkStart w:id="89" w:name="_Ref116045790"/>
      <w:r>
        <w:t>Рисунок </w:t>
      </w:r>
      <w:fldSimple w:instr=" SEQ Рисунок \* ARABIC ">
        <w:r w:rsidR="00174CCC">
          <w:rPr>
            <w:noProof/>
          </w:rPr>
          <w:t>76</w:t>
        </w:r>
      </w:fldSimple>
      <w:bookmarkEnd w:id="89"/>
      <w:r w:rsidR="007E7325">
        <w:t>. Выбор элемента</w:t>
      </w:r>
    </w:p>
    <w:p w14:paraId="2A5E58B4" w14:textId="030E08B8" w:rsidR="007E7325" w:rsidRDefault="007E7325" w:rsidP="00765439">
      <w:pPr>
        <w:pStyle w:val="af2"/>
      </w:pPr>
      <w:r>
        <w:t>В результате в окне «Добавление полномочий</w:t>
      </w:r>
      <w:r w:rsidRPr="008C271D">
        <w:t xml:space="preserve"> </w:t>
      </w:r>
      <w:r>
        <w:t xml:space="preserve">на основании </w:t>
      </w:r>
      <w:r w:rsidR="006C4BE6">
        <w:t>сформированной заявки</w:t>
      </w:r>
      <w:r>
        <w:t>» заполнится область «Полномочия/Роли» (</w:t>
      </w:r>
      <w:r w:rsidR="00765439">
        <w:fldChar w:fldCharType="begin"/>
      </w:r>
      <w:r w:rsidR="00765439">
        <w:instrText xml:space="preserve"> REF _Ref116046042 \h </w:instrText>
      </w:r>
      <w:r w:rsidR="00765439">
        <w:fldChar w:fldCharType="separate"/>
      </w:r>
      <w:r w:rsidR="00174CCC">
        <w:t>Рисунок </w:t>
      </w:r>
      <w:r w:rsidR="00174CCC">
        <w:rPr>
          <w:noProof/>
        </w:rPr>
        <w:t>77</w:t>
      </w:r>
      <w:r w:rsidR="00765439">
        <w:fldChar w:fldCharType="end"/>
      </w:r>
      <w:r>
        <w:t>).</w:t>
      </w:r>
    </w:p>
    <w:p w14:paraId="6F8CA222" w14:textId="136F7E66" w:rsidR="00765439" w:rsidRPr="00765439" w:rsidRDefault="00C53A4C" w:rsidP="00765439">
      <w:pPr>
        <w:pStyle w:val="af5"/>
      </w:pPr>
      <w:r>
        <w:drawing>
          <wp:inline distT="0" distB="0" distL="0" distR="0" wp14:anchorId="32B1B034" wp14:editId="0CB466C7">
            <wp:extent cx="6120130" cy="2585720"/>
            <wp:effectExtent l="0" t="0" r="0" b="5080"/>
            <wp:docPr id="1125" name="Рисунок 1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Рисунок 507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7FDA" w14:textId="175F2E1B" w:rsidR="00C53A4C" w:rsidRPr="00C53A4C" w:rsidRDefault="007E7325">
      <w:pPr>
        <w:pStyle w:val="af7"/>
      </w:pPr>
      <w:bookmarkStart w:id="90" w:name="_Ref116046042"/>
      <w:r>
        <w:t>Рисунок </w:t>
      </w:r>
      <w:fldSimple w:instr=" SEQ Рисунок \* ARABIC ">
        <w:r w:rsidR="00174CCC">
          <w:rPr>
            <w:noProof/>
          </w:rPr>
          <w:t>77</w:t>
        </w:r>
      </w:fldSimple>
      <w:bookmarkEnd w:id="90"/>
      <w:r>
        <w:t>. Область «Полномочия/Роли»</w:t>
      </w:r>
    </w:p>
    <w:p w14:paraId="0228C198" w14:textId="2B7B4371" w:rsidR="00C06D63" w:rsidRPr="00C06D63" w:rsidRDefault="00C53A4C" w:rsidP="00C53A4C">
      <w:pPr>
        <w:pStyle w:val="af2"/>
      </w:pPr>
      <w:r>
        <w:t>Д</w:t>
      </w:r>
      <w:r w:rsidR="007E7325">
        <w:t xml:space="preserve">альнейший </w:t>
      </w:r>
      <w:r w:rsidR="007E7325" w:rsidRPr="00232334">
        <w:t xml:space="preserve">процесс </w:t>
      </w:r>
      <w:r w:rsidR="007E7325">
        <w:t xml:space="preserve">добавления полномочий </w:t>
      </w:r>
      <w:r>
        <w:t>осуществляется аналогично</w:t>
      </w:r>
      <w:r w:rsidR="007E7325" w:rsidRPr="00232334">
        <w:t xml:space="preserve"> описанию </w:t>
      </w:r>
      <w:r>
        <w:t xml:space="preserve">в. </w:t>
      </w:r>
      <w:proofErr w:type="spellStart"/>
      <w:r w:rsidR="007E7325">
        <w:t>п.п</w:t>
      </w:r>
      <w:proofErr w:type="spellEnd"/>
      <w:r w:rsidR="007E7325">
        <w:t>.</w:t>
      </w:r>
      <w:r w:rsidR="00B75742">
        <w:t> </w:t>
      </w:r>
      <w:r w:rsidR="004979E7">
        <w:fldChar w:fldCharType="begin"/>
      </w:r>
      <w:r w:rsidR="004979E7">
        <w:instrText xml:space="preserve"> REF _Ref152582059 \r \h </w:instrText>
      </w:r>
      <w:r w:rsidR="004979E7">
        <w:fldChar w:fldCharType="separate"/>
      </w:r>
      <w:r w:rsidR="00174CCC">
        <w:t>2.1.1.1</w:t>
      </w:r>
      <w:r w:rsidR="004979E7">
        <w:fldChar w:fldCharType="end"/>
      </w:r>
      <w:r w:rsidR="004979E7">
        <w:t> </w:t>
      </w:r>
      <w:r w:rsidR="007E7325">
        <w:t>настоящего руководства пользователя.</w:t>
      </w:r>
    </w:p>
    <w:p w14:paraId="58CE0B40" w14:textId="39663D84" w:rsidR="00ED17BC" w:rsidRPr="00541308" w:rsidRDefault="000D0EF2">
      <w:pPr>
        <w:pStyle w:val="3"/>
      </w:pPr>
      <w:bookmarkStart w:id="91" w:name="_Ref37863860"/>
      <w:bookmarkStart w:id="92" w:name="_Toc193966301"/>
      <w:r w:rsidRPr="00541308">
        <w:t>Контроли</w:t>
      </w:r>
      <w:r w:rsidR="009B1D3A" w:rsidRPr="00541308">
        <w:t>, реализованные при сохранении (согласовании) заявки</w:t>
      </w:r>
      <w:bookmarkEnd w:id="91"/>
      <w:bookmarkEnd w:id="92"/>
    </w:p>
    <w:p w14:paraId="1CAD295B" w14:textId="4F435CFB" w:rsidR="00DC607B" w:rsidRDefault="00C70EAC" w:rsidP="00AF6455">
      <w:pPr>
        <w:pStyle w:val="af2"/>
      </w:pPr>
      <w:r w:rsidRPr="0067527F">
        <w:t>При сохранении заявки на регистрацию</w:t>
      </w:r>
      <w:r>
        <w:t xml:space="preserve"> (изменение)</w:t>
      </w:r>
      <w:r w:rsidRPr="0067527F">
        <w:t xml:space="preserve"> уполномоченных лиц участника системы реализован контроль на корректность заполненных данных в </w:t>
      </w:r>
      <w:r>
        <w:t>заявке (</w:t>
      </w:r>
      <w:r>
        <w:fldChar w:fldCharType="begin"/>
      </w:r>
      <w:r>
        <w:instrText xml:space="preserve"> REF _Ref37770557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78</w:t>
      </w:r>
      <w:r>
        <w:fldChar w:fldCharType="end"/>
      </w:r>
      <w:r>
        <w:t>)</w:t>
      </w:r>
      <w:r w:rsidRPr="0067527F">
        <w:t xml:space="preserve"> и контроль проверки СНИЛС (</w:t>
      </w:r>
      <w:r>
        <w:fldChar w:fldCharType="begin"/>
      </w:r>
      <w:r>
        <w:instrText xml:space="preserve"> REF _Ref37770564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79</w:t>
      </w:r>
      <w:r>
        <w:fldChar w:fldCharType="end"/>
      </w:r>
      <w:r w:rsidRPr="0067527F">
        <w:t>).</w:t>
      </w:r>
    </w:p>
    <w:p w14:paraId="63E8AFC8" w14:textId="35065C12" w:rsidR="00AF6455" w:rsidRPr="00AF6455" w:rsidRDefault="00C53A4C" w:rsidP="00AF6455">
      <w:pPr>
        <w:pStyle w:val="af5"/>
      </w:pPr>
      <w:r>
        <w:lastRenderedPageBreak/>
        <w:drawing>
          <wp:inline distT="0" distB="0" distL="0" distR="0" wp14:anchorId="3A28F89E" wp14:editId="50D6A05C">
            <wp:extent cx="2475865" cy="2371090"/>
            <wp:effectExtent l="0" t="0" r="635" b="0"/>
            <wp:docPr id="1126" name="Рисунок 1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Рисунок 510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B2E0F" w14:textId="32E1E940" w:rsidR="00DC607B" w:rsidRDefault="00C70EAC" w:rsidP="00AF6455">
      <w:pPr>
        <w:pStyle w:val="af7"/>
      </w:pPr>
      <w:bookmarkStart w:id="93" w:name="_Ref3777055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78</w:t>
      </w:r>
      <w:r>
        <w:rPr>
          <w:noProof/>
        </w:rPr>
        <w:fldChar w:fldCharType="end"/>
      </w:r>
      <w:bookmarkEnd w:id="93"/>
      <w:r>
        <w:rPr>
          <w:noProof/>
        </w:rPr>
        <w:t>.</w:t>
      </w:r>
      <w:r>
        <w:t xml:space="preserve"> Системное сообщение</w:t>
      </w:r>
    </w:p>
    <w:p w14:paraId="68E9B732" w14:textId="36D80E62" w:rsidR="00AF6455" w:rsidRPr="00AF6455" w:rsidRDefault="00C53A4C" w:rsidP="00AF6455">
      <w:pPr>
        <w:pStyle w:val="af5"/>
      </w:pPr>
      <w:r>
        <w:drawing>
          <wp:inline distT="0" distB="0" distL="0" distR="0" wp14:anchorId="2F36ED51" wp14:editId="693B034E">
            <wp:extent cx="2259330" cy="989965"/>
            <wp:effectExtent l="0" t="0" r="7620" b="635"/>
            <wp:docPr id="1127" name="Рисунок 1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Рисунок 511"/>
                    <pic:cNvPicPr/>
                  </pic:nvPicPr>
                  <pic:blipFill rotWithShape="1">
                    <a:blip r:embed="rId90"/>
                    <a:srcRect l="669"/>
                    <a:stretch/>
                  </pic:blipFill>
                  <pic:spPr bwMode="auto">
                    <a:xfrm>
                      <a:off x="0" y="0"/>
                      <a:ext cx="2259330" cy="989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2D223" w14:textId="1AA01561" w:rsidR="00473C80" w:rsidRDefault="00C70EAC" w:rsidP="003648C4">
      <w:pPr>
        <w:pStyle w:val="af7"/>
      </w:pPr>
      <w:bookmarkStart w:id="94" w:name="_Ref3777056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79</w:t>
      </w:r>
      <w:r>
        <w:rPr>
          <w:noProof/>
        </w:rPr>
        <w:fldChar w:fldCharType="end"/>
      </w:r>
      <w:bookmarkEnd w:id="94"/>
      <w:r>
        <w:rPr>
          <w:noProof/>
        </w:rPr>
        <w:t>.</w:t>
      </w:r>
      <w:r>
        <w:t xml:space="preserve"> Системное сообщение</w:t>
      </w:r>
    </w:p>
    <w:p w14:paraId="3DBD0EC5" w14:textId="0ED85B8D" w:rsidR="00A60C11" w:rsidRDefault="00C70EAC" w:rsidP="00EB6D29">
      <w:pPr>
        <w:pStyle w:val="af2"/>
      </w:pPr>
      <w:r>
        <w:t xml:space="preserve">Если в системе уже имеется учетная запись с введенным СНИЛС и организацией,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>
        <w:fldChar w:fldCharType="begin"/>
      </w:r>
      <w:r>
        <w:instrText xml:space="preserve"> REF _Ref37770813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80</w:t>
      </w:r>
      <w:r>
        <w:fldChar w:fldCharType="end"/>
      </w:r>
      <w:r>
        <w:t>)</w:t>
      </w:r>
      <w:r w:rsidR="00EB6D29">
        <w:t>.</w:t>
      </w:r>
    </w:p>
    <w:p w14:paraId="25CCDB61" w14:textId="508B5F20" w:rsidR="00EB6D29" w:rsidRPr="00EB6D29" w:rsidRDefault="00C53A4C" w:rsidP="00EB6D29">
      <w:pPr>
        <w:pStyle w:val="af5"/>
      </w:pPr>
      <w:r>
        <w:drawing>
          <wp:inline distT="0" distB="0" distL="0" distR="0" wp14:anchorId="329739EA" wp14:editId="6E958283">
            <wp:extent cx="5402580" cy="1493520"/>
            <wp:effectExtent l="0" t="0" r="7620" b="0"/>
            <wp:docPr id="1128" name="Рисунок 1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Рисунок 991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196EA" w14:textId="37B1E40F" w:rsidR="00A11214" w:rsidRDefault="00C70EAC" w:rsidP="00A11214">
      <w:pPr>
        <w:pStyle w:val="af7"/>
      </w:pPr>
      <w:bookmarkStart w:id="95" w:name="_Ref377708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80</w:t>
      </w:r>
      <w:r>
        <w:rPr>
          <w:noProof/>
        </w:rPr>
        <w:fldChar w:fldCharType="end"/>
      </w:r>
      <w:bookmarkEnd w:id="95"/>
      <w:r>
        <w:rPr>
          <w:noProof/>
        </w:rPr>
        <w:t>.</w:t>
      </w:r>
      <w:r>
        <w:t xml:space="preserve"> Системное сообщение</w:t>
      </w:r>
    </w:p>
    <w:p w14:paraId="49A9BE51" w14:textId="243860A7" w:rsidR="001551A8" w:rsidRDefault="00C70EAC" w:rsidP="00A60C11">
      <w:pPr>
        <w:pStyle w:val="af2"/>
      </w:pPr>
      <w:r>
        <w:t xml:space="preserve">Если заявка с введенным СНИЛС и организацией ранее была заполнена и не согласована,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>
        <w:fldChar w:fldCharType="begin"/>
      </w:r>
      <w:r>
        <w:instrText xml:space="preserve"> REF _Ref37770953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81</w:t>
      </w:r>
      <w:r>
        <w:fldChar w:fldCharType="end"/>
      </w:r>
      <w:r>
        <w:t>)</w:t>
      </w:r>
      <w:r w:rsidRPr="000100B3">
        <w:t>.</w:t>
      </w:r>
    </w:p>
    <w:p w14:paraId="1F41B467" w14:textId="0CCEA0B1" w:rsidR="00A60C11" w:rsidRPr="00A60C11" w:rsidRDefault="00C53A4C" w:rsidP="00EB6D29">
      <w:pPr>
        <w:pStyle w:val="af5"/>
      </w:pPr>
      <w:r>
        <w:lastRenderedPageBreak/>
        <w:drawing>
          <wp:inline distT="0" distB="0" distL="0" distR="0" wp14:anchorId="6B3B0283" wp14:editId="51DC3BCC">
            <wp:extent cx="5132705" cy="1447165"/>
            <wp:effectExtent l="0" t="0" r="0" b="635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0524" w14:textId="31BE0FCB" w:rsidR="001551A8" w:rsidRDefault="00C70EAC" w:rsidP="001551A8">
      <w:pPr>
        <w:pStyle w:val="af7"/>
      </w:pPr>
      <w:bookmarkStart w:id="96" w:name="_Ref377709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81</w:t>
      </w:r>
      <w:r>
        <w:rPr>
          <w:noProof/>
        </w:rPr>
        <w:fldChar w:fldCharType="end"/>
      </w:r>
      <w:bookmarkEnd w:id="96"/>
      <w:r>
        <w:rPr>
          <w:noProof/>
        </w:rPr>
        <w:t>.</w:t>
      </w:r>
      <w:r>
        <w:t xml:space="preserve"> Системное сообщение</w:t>
      </w:r>
    </w:p>
    <w:p w14:paraId="1B835D71" w14:textId="57680A10" w:rsidR="001551A8" w:rsidRDefault="00C70EAC" w:rsidP="00EB6D29">
      <w:pPr>
        <w:pStyle w:val="af2"/>
      </w:pPr>
      <w:r>
        <w:t xml:space="preserve">Если в заявке не были добавлены полномочия, то отобразится </w:t>
      </w:r>
      <w:r w:rsidR="0012214F">
        <w:t xml:space="preserve">системное сообщение </w:t>
      </w:r>
      <w:r>
        <w:t xml:space="preserve">о запрете </w:t>
      </w:r>
      <w:r w:rsidR="008D489A">
        <w:t>согласования</w:t>
      </w:r>
      <w:r>
        <w:t xml:space="preserve"> заявки, заявка сохранится (</w:t>
      </w:r>
      <w:r>
        <w:fldChar w:fldCharType="begin"/>
      </w:r>
      <w:r>
        <w:instrText xml:space="preserve"> REF _Ref37771113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82</w:t>
      </w:r>
      <w:r>
        <w:fldChar w:fldCharType="end"/>
      </w:r>
      <w:r>
        <w:t>)</w:t>
      </w:r>
      <w:r w:rsidRPr="000100B3">
        <w:t>.</w:t>
      </w:r>
    </w:p>
    <w:p w14:paraId="436DA899" w14:textId="49A787E2" w:rsidR="00EB6D29" w:rsidRPr="00EB6D29" w:rsidRDefault="00C53A4C" w:rsidP="00EB6D29">
      <w:pPr>
        <w:pStyle w:val="af5"/>
      </w:pPr>
      <w:r>
        <w:drawing>
          <wp:inline distT="0" distB="0" distL="0" distR="0" wp14:anchorId="01625921" wp14:editId="3501EA6E">
            <wp:extent cx="2910840" cy="1539240"/>
            <wp:effectExtent l="0" t="0" r="3810" b="3810"/>
            <wp:docPr id="1129" name="Рисунок 1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Рисунок 99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4739F" w14:textId="0CE948D2" w:rsidR="001551A8" w:rsidRDefault="00C70EAC" w:rsidP="001551A8">
      <w:pPr>
        <w:pStyle w:val="af7"/>
      </w:pPr>
      <w:bookmarkStart w:id="97" w:name="_Ref377711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82</w:t>
      </w:r>
      <w:r>
        <w:rPr>
          <w:noProof/>
        </w:rPr>
        <w:fldChar w:fldCharType="end"/>
      </w:r>
      <w:bookmarkEnd w:id="97"/>
      <w:r>
        <w:rPr>
          <w:noProof/>
        </w:rPr>
        <w:t>.</w:t>
      </w:r>
      <w:r>
        <w:t xml:space="preserve"> Системное сообщение</w:t>
      </w:r>
    </w:p>
    <w:p w14:paraId="5F0E44C3" w14:textId="323A4896" w:rsidR="001551A8" w:rsidRDefault="009441C0" w:rsidP="00EB6D29">
      <w:pPr>
        <w:pStyle w:val="af2"/>
      </w:pPr>
      <w:r>
        <w:t>Если в заявке был выбран оператор системы «Федеральное казначейство»</w:t>
      </w:r>
      <w:r w:rsidR="00E17902">
        <w:t>,</w:t>
      </w:r>
      <w:r>
        <w:t xml:space="preserve"> и не было заполнено поле «Сертификат», то отобразится </w:t>
      </w:r>
      <w:r w:rsidR="0012214F">
        <w:t xml:space="preserve">системное сообщение </w:t>
      </w:r>
      <w:r>
        <w:t xml:space="preserve">о запрете отправки </w:t>
      </w:r>
      <w:r w:rsidR="008D489A">
        <w:t xml:space="preserve">заявки </w:t>
      </w:r>
      <w:r>
        <w:t>на согласование, заявка сохранится (</w:t>
      </w:r>
      <w:r>
        <w:fldChar w:fldCharType="begin"/>
      </w:r>
      <w:r>
        <w:instrText xml:space="preserve"> REF _Ref37771356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83</w:t>
      </w:r>
      <w:r>
        <w:fldChar w:fldCharType="end"/>
      </w:r>
      <w:r>
        <w:t>)</w:t>
      </w:r>
      <w:r w:rsidRPr="000100B3">
        <w:t>.</w:t>
      </w:r>
    </w:p>
    <w:p w14:paraId="7307B8C5" w14:textId="33DDCCBF" w:rsidR="00EB6D29" w:rsidRPr="00EB6D29" w:rsidRDefault="00EB6D29" w:rsidP="00EB6D29">
      <w:pPr>
        <w:pStyle w:val="af5"/>
      </w:pPr>
      <w:r>
        <w:drawing>
          <wp:inline distT="0" distB="0" distL="0" distR="0" wp14:anchorId="5F048E2E" wp14:editId="5CFB87E1">
            <wp:extent cx="4076700" cy="1584431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151939" cy="161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0DEE2" w14:textId="2C260335" w:rsidR="001551A8" w:rsidRDefault="009441C0" w:rsidP="001551A8">
      <w:pPr>
        <w:pStyle w:val="af7"/>
      </w:pPr>
      <w:bookmarkStart w:id="98" w:name="_Ref377713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83</w:t>
      </w:r>
      <w:r>
        <w:rPr>
          <w:noProof/>
        </w:rPr>
        <w:fldChar w:fldCharType="end"/>
      </w:r>
      <w:bookmarkEnd w:id="98"/>
      <w:r>
        <w:rPr>
          <w:noProof/>
        </w:rPr>
        <w:t>.</w:t>
      </w:r>
      <w:r>
        <w:t xml:space="preserve"> Системное сообщение</w:t>
      </w:r>
    </w:p>
    <w:p w14:paraId="470640F0" w14:textId="1E77CE72" w:rsidR="001551A8" w:rsidRDefault="00C11655" w:rsidP="00EB6D29">
      <w:pPr>
        <w:pStyle w:val="af2"/>
      </w:pPr>
      <w:r>
        <w:t xml:space="preserve">Если в заявке не заполнены обязательные ограничения на полномочия, то отобразится </w:t>
      </w:r>
      <w:r w:rsidR="0012214F">
        <w:t xml:space="preserve">системное сообщение </w:t>
      </w:r>
      <w:r>
        <w:t xml:space="preserve">о запрете отправки </w:t>
      </w:r>
      <w:r w:rsidR="008D489A">
        <w:t xml:space="preserve">заявки </w:t>
      </w:r>
      <w:r>
        <w:t>на согласование, заявка сохранится (</w:t>
      </w:r>
      <w:r>
        <w:fldChar w:fldCharType="begin"/>
      </w:r>
      <w:r>
        <w:instrText xml:space="preserve"> REF _Ref37772094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84</w:t>
      </w:r>
      <w:r>
        <w:fldChar w:fldCharType="end"/>
      </w:r>
      <w:r>
        <w:t>)</w:t>
      </w:r>
      <w:r w:rsidRPr="000100B3">
        <w:t>.</w:t>
      </w:r>
    </w:p>
    <w:p w14:paraId="7C8B03DF" w14:textId="03629F71" w:rsidR="00EB6D29" w:rsidRPr="00EB6D29" w:rsidRDefault="00EB6D29" w:rsidP="00EB6D29">
      <w:pPr>
        <w:pStyle w:val="af5"/>
      </w:pPr>
      <w:r>
        <w:lastRenderedPageBreak/>
        <w:drawing>
          <wp:inline distT="0" distB="0" distL="0" distR="0" wp14:anchorId="798B6C45" wp14:editId="392814CA">
            <wp:extent cx="5935980" cy="1604402"/>
            <wp:effectExtent l="0" t="0" r="762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199" cy="160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616DF" w14:textId="1447EA39" w:rsidR="001551A8" w:rsidRDefault="00C11655" w:rsidP="001551A8">
      <w:pPr>
        <w:pStyle w:val="af7"/>
      </w:pPr>
      <w:bookmarkStart w:id="99" w:name="_Ref3777209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84</w:t>
      </w:r>
      <w:r>
        <w:rPr>
          <w:noProof/>
        </w:rPr>
        <w:fldChar w:fldCharType="end"/>
      </w:r>
      <w:bookmarkEnd w:id="99"/>
      <w:r>
        <w:rPr>
          <w:noProof/>
        </w:rPr>
        <w:t>.</w:t>
      </w:r>
      <w:r>
        <w:t xml:space="preserve"> Системное сообщение</w:t>
      </w:r>
    </w:p>
    <w:p w14:paraId="7936890C" w14:textId="0DD5577E" w:rsidR="001551A8" w:rsidRDefault="00C11655" w:rsidP="007B32CD">
      <w:pPr>
        <w:pStyle w:val="af2"/>
      </w:pPr>
      <w:r>
        <w:t xml:space="preserve">Если в заявке были добавлены (изменены) полномочия, не относящиеся к выбранному оператору системы, то отобразится </w:t>
      </w:r>
      <w:r w:rsidR="0012214F">
        <w:t xml:space="preserve">системное сообщение </w:t>
      </w:r>
      <w:r>
        <w:t xml:space="preserve">о запрете отправки </w:t>
      </w:r>
      <w:r w:rsidR="008D489A">
        <w:t xml:space="preserve">заявки </w:t>
      </w:r>
      <w:r>
        <w:t>на согласование, заявка сохранится (</w:t>
      </w:r>
      <w:r>
        <w:fldChar w:fldCharType="begin"/>
      </w:r>
      <w:r>
        <w:instrText xml:space="preserve"> REF _Ref37772253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85</w:t>
      </w:r>
      <w:r>
        <w:fldChar w:fldCharType="end"/>
      </w:r>
      <w:r>
        <w:t>)</w:t>
      </w:r>
      <w:r w:rsidRPr="000100B3">
        <w:t>.</w:t>
      </w:r>
    </w:p>
    <w:p w14:paraId="21537D4D" w14:textId="2912AA7A" w:rsidR="007B32CD" w:rsidRPr="007B32CD" w:rsidRDefault="007B32CD" w:rsidP="006879C8">
      <w:pPr>
        <w:pStyle w:val="af5"/>
        <w:tabs>
          <w:tab w:val="left" w:pos="9356"/>
        </w:tabs>
      </w:pPr>
      <w:r>
        <w:drawing>
          <wp:inline distT="0" distB="0" distL="0" distR="0" wp14:anchorId="4C22E31C" wp14:editId="7DB9CB50">
            <wp:extent cx="5920740" cy="1245211"/>
            <wp:effectExtent l="0" t="0" r="381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1771" cy="124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91B6" w14:textId="0EDDC366" w:rsidR="001551A8" w:rsidRDefault="00C11655" w:rsidP="001551A8">
      <w:pPr>
        <w:pStyle w:val="af7"/>
      </w:pPr>
      <w:bookmarkStart w:id="100" w:name="_Ref377722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85</w:t>
      </w:r>
      <w:r>
        <w:rPr>
          <w:noProof/>
        </w:rPr>
        <w:fldChar w:fldCharType="end"/>
      </w:r>
      <w:bookmarkEnd w:id="100"/>
      <w:r>
        <w:rPr>
          <w:noProof/>
        </w:rPr>
        <w:t>.</w:t>
      </w:r>
      <w:r w:rsidR="001551A8" w:rsidRPr="0067527F">
        <w:t xml:space="preserve"> </w:t>
      </w:r>
      <w:r>
        <w:t>Системное сообщение</w:t>
      </w:r>
    </w:p>
    <w:p w14:paraId="18704B65" w14:textId="709B1ED0" w:rsidR="00BC26BC" w:rsidRDefault="00C11655" w:rsidP="00594B97">
      <w:pPr>
        <w:pStyle w:val="af2"/>
      </w:pPr>
      <w:r>
        <w:t xml:space="preserve">Если в заявке были добавлены (изменены) полномочия, не относящиеся к выбранному контуру системы, то отобразится </w:t>
      </w:r>
      <w:r w:rsidR="0012214F">
        <w:t xml:space="preserve">системное сообщение </w:t>
      </w:r>
      <w:r>
        <w:t>о запрете отправки</w:t>
      </w:r>
      <w:r w:rsidR="008D489A" w:rsidRPr="008D489A">
        <w:t xml:space="preserve"> </w:t>
      </w:r>
      <w:r w:rsidR="008D489A">
        <w:t>заявки</w:t>
      </w:r>
      <w:r>
        <w:t xml:space="preserve"> на согласование, заявка сохранится (</w:t>
      </w:r>
      <w:r>
        <w:fldChar w:fldCharType="begin"/>
      </w:r>
      <w:r>
        <w:instrText xml:space="preserve"> REF _Ref37772680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86</w:t>
      </w:r>
      <w:r>
        <w:fldChar w:fldCharType="end"/>
      </w:r>
      <w:r>
        <w:t>)</w:t>
      </w:r>
      <w:r w:rsidRPr="000100B3">
        <w:t>.</w:t>
      </w:r>
    </w:p>
    <w:p w14:paraId="5BFFA9D3" w14:textId="0A0EA769" w:rsidR="00594B97" w:rsidRPr="00594B97" w:rsidRDefault="00594B97" w:rsidP="00594B97">
      <w:pPr>
        <w:pStyle w:val="af5"/>
      </w:pPr>
      <w:r>
        <w:drawing>
          <wp:inline distT="0" distB="0" distL="0" distR="0" wp14:anchorId="6F392808" wp14:editId="7EC1A048">
            <wp:extent cx="5860288" cy="1988992"/>
            <wp:effectExtent l="0" t="0" r="762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860288" cy="198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90E47" w14:textId="6684A6B1" w:rsidR="00BC26BC" w:rsidRDefault="00C11655" w:rsidP="00BC26BC">
      <w:pPr>
        <w:pStyle w:val="af7"/>
      </w:pPr>
      <w:bookmarkStart w:id="101" w:name="_Ref3777268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86</w:t>
      </w:r>
      <w:r>
        <w:rPr>
          <w:noProof/>
        </w:rPr>
        <w:fldChar w:fldCharType="end"/>
      </w:r>
      <w:bookmarkEnd w:id="101"/>
      <w:r>
        <w:rPr>
          <w:noProof/>
        </w:rPr>
        <w:t>.</w:t>
      </w:r>
      <w:r w:rsidRPr="0067527F">
        <w:t xml:space="preserve"> </w:t>
      </w:r>
      <w:r>
        <w:t>Системное сообщение</w:t>
      </w:r>
    </w:p>
    <w:p w14:paraId="688D10E8" w14:textId="7C05E297" w:rsidR="001551A8" w:rsidRDefault="00C11655" w:rsidP="008153B8">
      <w:pPr>
        <w:pStyle w:val="af2"/>
      </w:pPr>
      <w:r>
        <w:t>Если в заявке были добавлены полномочия с правом Утверждения</w:t>
      </w:r>
      <w:r w:rsidR="00100BE0">
        <w:t xml:space="preserve"> или Подписания и регистрируемый пользователь не относится к руководителям с правом подписи</w:t>
      </w:r>
      <w:r>
        <w:t xml:space="preserve">, то отобразится </w:t>
      </w:r>
      <w:r w:rsidR="0012214F">
        <w:t xml:space="preserve">системное сообщение </w:t>
      </w:r>
      <w:r>
        <w:t xml:space="preserve">о </w:t>
      </w:r>
      <w:r w:rsidR="00100BE0">
        <w:t xml:space="preserve">необходимости </w:t>
      </w:r>
      <w:r w:rsidR="00100BE0">
        <w:lastRenderedPageBreak/>
        <w:t>исключения данных полномочий и их загрузки через МЧД</w:t>
      </w:r>
      <w:r>
        <w:t>, заявка сохранится (</w:t>
      </w:r>
      <w:r>
        <w:fldChar w:fldCharType="begin"/>
      </w:r>
      <w:r>
        <w:instrText xml:space="preserve"> REF _Ref37772748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87</w:t>
      </w:r>
      <w:r>
        <w:fldChar w:fldCharType="end"/>
      </w:r>
      <w:r>
        <w:t>)</w:t>
      </w:r>
      <w:r w:rsidRPr="000100B3">
        <w:t>.</w:t>
      </w:r>
    </w:p>
    <w:p w14:paraId="5B3CB9E5" w14:textId="4B96EBA5" w:rsidR="008153B8" w:rsidRPr="008153B8" w:rsidRDefault="00100BE0" w:rsidP="008153B8">
      <w:pPr>
        <w:pStyle w:val="af5"/>
      </w:pPr>
      <w:r>
        <w:drawing>
          <wp:inline distT="0" distB="0" distL="0" distR="0" wp14:anchorId="77DAE7C3" wp14:editId="2EADBAA1">
            <wp:extent cx="6120130" cy="1798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8055" w14:textId="6159669A" w:rsidR="001551A8" w:rsidRDefault="00C11655" w:rsidP="001551A8">
      <w:pPr>
        <w:pStyle w:val="af7"/>
      </w:pPr>
      <w:bookmarkStart w:id="102" w:name="_Ref3777274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87</w:t>
      </w:r>
      <w:r>
        <w:rPr>
          <w:noProof/>
        </w:rPr>
        <w:fldChar w:fldCharType="end"/>
      </w:r>
      <w:bookmarkEnd w:id="102"/>
      <w:r>
        <w:rPr>
          <w:noProof/>
        </w:rPr>
        <w:t>.</w:t>
      </w:r>
      <w:r w:rsidR="001551A8" w:rsidRPr="0067527F">
        <w:t xml:space="preserve"> </w:t>
      </w:r>
      <w:r>
        <w:t>Системное сообщение</w:t>
      </w:r>
    </w:p>
    <w:p w14:paraId="0FDE12EC" w14:textId="40DABE6D" w:rsidR="000D0EF2" w:rsidRDefault="003E3172" w:rsidP="00600947">
      <w:pPr>
        <w:pStyle w:val="af2"/>
      </w:pPr>
      <w:r>
        <w:t>Если по организации уровня «Федеральный», «Субъекты и муниципалитеты» отсутствуют сведения о руководителях с правом подписи</w:t>
      </w:r>
      <w:r w:rsidR="00C11655">
        <w:t xml:space="preserve">, то отобразится </w:t>
      </w:r>
      <w:r w:rsidR="0012214F">
        <w:t xml:space="preserve">системное сообщение </w:t>
      </w:r>
      <w:r w:rsidR="00C11655">
        <w:t>о возможном отклонении заявки оператором системы, заявка сохранится (</w:t>
      </w:r>
      <w:r w:rsidR="00C11655">
        <w:fldChar w:fldCharType="begin"/>
      </w:r>
      <w:r w:rsidR="00C11655">
        <w:instrText xml:space="preserve"> REF _Ref37773000 \h </w:instrText>
      </w:r>
      <w:r w:rsidR="00C11655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88</w:t>
      </w:r>
      <w:r w:rsidR="00C11655">
        <w:fldChar w:fldCharType="end"/>
      </w:r>
      <w:r w:rsidR="00C11655">
        <w:t>)</w:t>
      </w:r>
      <w:r w:rsidR="00C11655" w:rsidRPr="000100B3">
        <w:t>.</w:t>
      </w:r>
      <w:bookmarkStart w:id="103" w:name="_GoBack"/>
      <w:bookmarkEnd w:id="103"/>
    </w:p>
    <w:p w14:paraId="56D38335" w14:textId="75489621" w:rsidR="00600947" w:rsidRPr="00600947" w:rsidRDefault="003E3172" w:rsidP="00600947">
      <w:pPr>
        <w:pStyle w:val="af5"/>
      </w:pPr>
      <w:r>
        <w:drawing>
          <wp:inline distT="0" distB="0" distL="0" distR="0" wp14:anchorId="7CB4579C" wp14:editId="32E666C4">
            <wp:extent cx="6120130" cy="153860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8AACB" w14:textId="57BED0E4" w:rsidR="000D0EF2" w:rsidRPr="0067527F" w:rsidRDefault="00C11655" w:rsidP="000D0EF2">
      <w:pPr>
        <w:pStyle w:val="af7"/>
      </w:pPr>
      <w:bookmarkStart w:id="104" w:name="_Ref3777300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88</w:t>
      </w:r>
      <w:r>
        <w:rPr>
          <w:noProof/>
        </w:rPr>
        <w:fldChar w:fldCharType="end"/>
      </w:r>
      <w:bookmarkEnd w:id="104"/>
      <w:r>
        <w:rPr>
          <w:noProof/>
        </w:rPr>
        <w:t>.</w:t>
      </w:r>
      <w:r w:rsidR="000D0EF2" w:rsidRPr="0067527F">
        <w:t xml:space="preserve"> </w:t>
      </w:r>
      <w:r>
        <w:t>Системное сообщение</w:t>
      </w:r>
    </w:p>
    <w:p w14:paraId="56E0F7E2" w14:textId="77777777" w:rsidR="00C53A4C" w:rsidRDefault="00C53A4C" w:rsidP="00C165D6">
      <w:pPr>
        <w:pStyle w:val="2"/>
      </w:pPr>
      <w:bookmarkStart w:id="105" w:name="_Toc151545177"/>
      <w:bookmarkStart w:id="106" w:name="_Toc193966302"/>
      <w:r>
        <w:t>Формирование заявки на регистрацию уполномоченных лиц участника системы для уровня «Юр. лица, физ. лица и ИП»</w:t>
      </w:r>
      <w:bookmarkEnd w:id="105"/>
      <w:bookmarkEnd w:id="106"/>
    </w:p>
    <w:p w14:paraId="0F9282FB" w14:textId="61A6899B" w:rsidR="00C53A4C" w:rsidRDefault="00C53A4C">
      <w:pPr>
        <w:pStyle w:val="af2"/>
      </w:pPr>
      <w:r>
        <w:t xml:space="preserve">Для формирования заявки на регистрацию уполномоченных лиц участника системы необходимо нажать на кнопку «Создать новую заявку» и выбрать пункт </w:t>
      </w:r>
      <w:r>
        <w:rPr>
          <w:i/>
        </w:rPr>
        <w:t>[На регистрацию уполномоченных лиц участника системы]</w:t>
      </w:r>
      <w:r>
        <w:t xml:space="preserve"> (</w:t>
      </w:r>
      <w:r>
        <w:fldChar w:fldCharType="begin"/>
      </w:r>
      <w:r>
        <w:instrText xml:space="preserve"> REF _Ref152338671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89</w:t>
      </w:r>
      <w:r>
        <w:fldChar w:fldCharType="end"/>
      </w:r>
      <w:r>
        <w:t>).</w:t>
      </w:r>
    </w:p>
    <w:p w14:paraId="02B77D8D" w14:textId="4EE7BACB" w:rsidR="00C53A4C" w:rsidRDefault="000F2822">
      <w:pPr>
        <w:pStyle w:val="af5"/>
      </w:pPr>
      <w:r>
        <w:lastRenderedPageBreak/>
        <w:drawing>
          <wp:inline distT="0" distB="0" distL="0" distR="0" wp14:anchorId="2AF5EFDD" wp14:editId="6C3027F0">
            <wp:extent cx="6120130" cy="1970405"/>
            <wp:effectExtent l="0" t="0" r="0" b="0"/>
            <wp:docPr id="1309" name="Рисунок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83DB3" w14:textId="54F194F5" w:rsidR="00C53A4C" w:rsidRDefault="00C53A4C">
      <w:pPr>
        <w:pStyle w:val="af7"/>
      </w:pPr>
      <w:bookmarkStart w:id="107" w:name="_Ref15233867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89</w:t>
      </w:r>
      <w:r>
        <w:fldChar w:fldCharType="end"/>
      </w:r>
      <w:bookmarkEnd w:id="107"/>
      <w:r>
        <w:rPr>
          <w:noProof/>
        </w:rPr>
        <w:t>. Создание заявки</w:t>
      </w:r>
      <w:r>
        <w:t xml:space="preserve"> на регистрацию уполномоченных лиц участника системы</w:t>
      </w:r>
    </w:p>
    <w:p w14:paraId="5843CDB3" w14:textId="106BF5F9" w:rsidR="00C53A4C" w:rsidRDefault="00C53A4C">
      <w:pPr>
        <w:pStyle w:val="af2"/>
      </w:pPr>
      <w:r>
        <w:t>В открывшемся окне «Выбор параметров заявки» необходимо заполнить поле «Уровень бюджета» выбором значения из раскрывающегося списка и нажать на кнопку «Сохранить» (</w:t>
      </w:r>
      <w:r>
        <w:fldChar w:fldCharType="begin"/>
      </w:r>
      <w:r>
        <w:instrText xml:space="preserve"> REF _Ref152338672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90</w:t>
      </w:r>
      <w:r>
        <w:fldChar w:fldCharType="end"/>
      </w:r>
      <w:r>
        <w:t>).</w:t>
      </w:r>
    </w:p>
    <w:p w14:paraId="3C373C6C" w14:textId="66251110" w:rsidR="00C53A4C" w:rsidRDefault="00C53A4C">
      <w:pPr>
        <w:pStyle w:val="af5"/>
      </w:pPr>
      <w:r>
        <w:drawing>
          <wp:inline distT="0" distB="0" distL="0" distR="0" wp14:anchorId="251B7AAC" wp14:editId="2A930B4B">
            <wp:extent cx="4693920" cy="10287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5C065" w14:textId="6814C342" w:rsidR="00C53A4C" w:rsidRDefault="00C53A4C">
      <w:pPr>
        <w:pStyle w:val="af7"/>
      </w:pPr>
      <w:bookmarkStart w:id="108" w:name="_Ref152338672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90</w:t>
      </w:r>
      <w:r>
        <w:fldChar w:fldCharType="end"/>
      </w:r>
      <w:bookmarkEnd w:id="108"/>
      <w:r>
        <w:rPr>
          <w:noProof/>
        </w:rPr>
        <w:t xml:space="preserve">. </w:t>
      </w:r>
      <w:r>
        <w:t>Окно «Выбор параметров заявки»</w:t>
      </w:r>
    </w:p>
    <w:p w14:paraId="1382AF45" w14:textId="05BF5AF0" w:rsidR="00C53A4C" w:rsidRDefault="00C53A4C">
      <w:pPr>
        <w:pStyle w:val="af2"/>
      </w:pPr>
      <w:r>
        <w:rPr>
          <w:b/>
        </w:rPr>
        <w:t>Важно!</w:t>
      </w:r>
      <w:r>
        <w:t xml:space="preserve"> Окно не отображается, если автор заявки уровня «Юр. лица, физ. лица и ИП</w:t>
      </w:r>
      <w:r w:rsidR="00F5404B">
        <w:t>»</w:t>
      </w:r>
      <w:r>
        <w:t>.</w:t>
      </w:r>
    </w:p>
    <w:p w14:paraId="178AB5F9" w14:textId="77777777" w:rsidR="00C53A4C" w:rsidRDefault="00C53A4C" w:rsidP="00C165D6">
      <w:pPr>
        <w:pStyle w:val="3"/>
      </w:pPr>
      <w:bookmarkStart w:id="109" w:name="_Ref152341229"/>
      <w:bookmarkStart w:id="110" w:name="_Toc193966303"/>
      <w:r>
        <w:t>Заполнение карточки заявки «Заявка на регистрацию уполномоченных лиц участника системы» для уровня «Юр. лица, физ. лица и ИП»</w:t>
      </w:r>
      <w:bookmarkEnd w:id="109"/>
      <w:bookmarkEnd w:id="110"/>
    </w:p>
    <w:p w14:paraId="3F73C502" w14:textId="05FAF13F" w:rsidR="00C53A4C" w:rsidRDefault="00C53A4C">
      <w:pPr>
        <w:pStyle w:val="af2"/>
      </w:pPr>
      <w:r>
        <w:t>В результате откроется окно «Заявка на регистрацию уполномоченных лиц участника системы», которое содержит вкладки «Информация», «Информация об организации»,</w:t>
      </w:r>
      <w:r w:rsidR="005F7E5E">
        <w:t xml:space="preserve"> </w:t>
      </w:r>
      <w:r w:rsidR="005F7E5E" w:rsidRPr="005F7E5E">
        <w:t>«Руководители с правом подписи»</w:t>
      </w:r>
      <w:r w:rsidR="005F7E5E">
        <w:t>,</w:t>
      </w:r>
      <w:r>
        <w:t xml:space="preserve"> «Лицевые счета, открытые в ОРФК», «Лицевые счета в ФО», «Банковские счета», «Казначейские счета» и «Виды деятельности» (</w:t>
      </w:r>
      <w:r>
        <w:fldChar w:fldCharType="begin"/>
      </w:r>
      <w:r>
        <w:instrText xml:space="preserve"> REF _Ref152338673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91</w:t>
      </w:r>
      <w:r>
        <w:fldChar w:fldCharType="end"/>
      </w:r>
      <w:r>
        <w:t>).</w:t>
      </w:r>
    </w:p>
    <w:p w14:paraId="5759B65E" w14:textId="19106249" w:rsidR="00C53A4C" w:rsidRDefault="005F7E5E">
      <w:pPr>
        <w:pStyle w:val="af5"/>
      </w:pPr>
      <w:r>
        <w:lastRenderedPageBreak/>
        <w:drawing>
          <wp:inline distT="0" distB="0" distL="0" distR="0" wp14:anchorId="480AEA1C" wp14:editId="576C4492">
            <wp:extent cx="6120130" cy="29381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6096B" w14:textId="60453CDB" w:rsidR="00C53A4C" w:rsidRDefault="00C53A4C">
      <w:pPr>
        <w:pStyle w:val="af7"/>
      </w:pPr>
      <w:bookmarkStart w:id="111" w:name="_Ref152338673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91</w:t>
      </w:r>
      <w:r>
        <w:fldChar w:fldCharType="end"/>
      </w:r>
      <w:bookmarkEnd w:id="111"/>
      <w:r>
        <w:rPr>
          <w:noProof/>
        </w:rPr>
        <w:t xml:space="preserve">. </w:t>
      </w:r>
      <w:r>
        <w:t>Окно «Заявка на регистрацию уполномоченных лиц участника системы»</w:t>
      </w:r>
    </w:p>
    <w:p w14:paraId="0D941C79" w14:textId="77777777" w:rsidR="00C53A4C" w:rsidRDefault="00C53A4C" w:rsidP="00C165D6">
      <w:pPr>
        <w:pStyle w:val="4"/>
      </w:pPr>
      <w:r>
        <w:t>Работа во вкладке «Информация»</w:t>
      </w:r>
    </w:p>
    <w:p w14:paraId="06151631" w14:textId="2353511A" w:rsidR="00C53A4C" w:rsidRDefault="00C53A4C">
      <w:pPr>
        <w:pStyle w:val="af2"/>
      </w:pPr>
      <w:r>
        <w:t>В открывшейся вкладке «Информация» реализованы области «Общие сведения», «Информация об уполномоченном лице участника системы» и «Полномочия в системе» (</w:t>
      </w:r>
      <w:r>
        <w:fldChar w:fldCharType="begin"/>
      </w:r>
      <w:r>
        <w:instrText xml:space="preserve"> REF _Ref152338674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92</w:t>
      </w:r>
      <w:r>
        <w:fldChar w:fldCharType="end"/>
      </w:r>
      <w:r>
        <w:t>).</w:t>
      </w:r>
    </w:p>
    <w:p w14:paraId="72010D2C" w14:textId="3CC471E1" w:rsidR="00C53A4C" w:rsidRDefault="00C53A4C">
      <w:pPr>
        <w:pStyle w:val="af5"/>
      </w:pPr>
      <w:r>
        <w:drawing>
          <wp:inline distT="0" distB="0" distL="0" distR="0" wp14:anchorId="246F585F" wp14:editId="0DF2F598">
            <wp:extent cx="6120130" cy="2565400"/>
            <wp:effectExtent l="0" t="0" r="0" b="635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333BE" w14:textId="394C65D0" w:rsidR="00C53A4C" w:rsidRDefault="00C53A4C">
      <w:pPr>
        <w:pStyle w:val="af7"/>
        <w:rPr>
          <w:noProof/>
        </w:rPr>
      </w:pPr>
      <w:bookmarkStart w:id="112" w:name="_Ref15233867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92</w:t>
      </w:r>
      <w:r>
        <w:fldChar w:fldCharType="end"/>
      </w:r>
      <w:bookmarkEnd w:id="112"/>
      <w:r>
        <w:rPr>
          <w:noProof/>
        </w:rPr>
        <w:t>. Области вкладки «Информация»</w:t>
      </w:r>
    </w:p>
    <w:p w14:paraId="51C4C315" w14:textId="1A0F6615" w:rsidR="00C53A4C" w:rsidRDefault="00C53A4C">
      <w:pPr>
        <w:pStyle w:val="af2"/>
      </w:pPr>
      <w:r>
        <w:t xml:space="preserve">В области «Общие сведения» поля заполняются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_Ref37774986 \w \h </w:instrText>
      </w:r>
      <w:r>
        <w:fldChar w:fldCharType="separate"/>
      </w:r>
      <w:r w:rsidR="00174CCC">
        <w:t>2.1.1</w:t>
      </w:r>
      <w:r>
        <w:fldChar w:fldCharType="end"/>
      </w:r>
      <w:r>
        <w:t xml:space="preserve"> настоящего руководства </w:t>
      </w:r>
      <w:r w:rsidR="008D489A">
        <w:t>пользователя</w:t>
      </w:r>
      <w:r>
        <w:t>.</w:t>
      </w:r>
    </w:p>
    <w:p w14:paraId="047CEC47" w14:textId="3B8A04A8" w:rsidR="00C53A4C" w:rsidRDefault="00C53A4C">
      <w:pPr>
        <w:pStyle w:val="af2"/>
      </w:pPr>
      <w:r>
        <w:lastRenderedPageBreak/>
        <w:t xml:space="preserve">Область «Информация об уполномоченном лице участника системы» заполняется согласно описанию в </w:t>
      </w:r>
      <w:proofErr w:type="spellStart"/>
      <w:r>
        <w:t>п.п</w:t>
      </w:r>
      <w:proofErr w:type="spellEnd"/>
      <w:r>
        <w:t>.</w:t>
      </w:r>
      <w:r w:rsidR="008D489A">
        <w:t> </w:t>
      </w:r>
      <w:r>
        <w:fldChar w:fldCharType="begin"/>
      </w:r>
      <w:r>
        <w:instrText xml:space="preserve"> REF _Ref152338675 \n \h </w:instrText>
      </w:r>
      <w:r>
        <w:fldChar w:fldCharType="separate"/>
      </w:r>
      <w:r w:rsidR="00174CCC">
        <w:t>2.2.1.1.1</w:t>
      </w:r>
      <w:r>
        <w:fldChar w:fldCharType="end"/>
      </w:r>
      <w:r w:rsidR="008D489A">
        <w:t> </w:t>
      </w:r>
      <w:r>
        <w:t xml:space="preserve">настоящего руководства </w:t>
      </w:r>
      <w:r w:rsidR="008D489A">
        <w:t>пользователя</w:t>
      </w:r>
      <w:r>
        <w:t>.</w:t>
      </w:r>
    </w:p>
    <w:p w14:paraId="478105A2" w14:textId="64B7B857" w:rsidR="00C53A4C" w:rsidRDefault="00C53A4C">
      <w:pPr>
        <w:pStyle w:val="af2"/>
      </w:pPr>
      <w:r>
        <w:t xml:space="preserve">Область «Полномочия в системе» заполняется согласно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_Ref152338676 \n \h </w:instrText>
      </w:r>
      <w:r>
        <w:fldChar w:fldCharType="separate"/>
      </w:r>
      <w:r w:rsidR="00174CCC">
        <w:t>2.2.1.1.2</w:t>
      </w:r>
      <w:r>
        <w:fldChar w:fldCharType="end"/>
      </w:r>
      <w:r w:rsidR="008D489A">
        <w:t> </w:t>
      </w:r>
      <w:r>
        <w:t xml:space="preserve">настоящего руководства </w:t>
      </w:r>
      <w:r w:rsidR="008D489A">
        <w:t>пользователя</w:t>
      </w:r>
      <w:r>
        <w:t>.</w:t>
      </w:r>
    </w:p>
    <w:p w14:paraId="18D256F4" w14:textId="77777777" w:rsidR="00C53A4C" w:rsidRDefault="00C53A4C" w:rsidP="00C165D6">
      <w:pPr>
        <w:pStyle w:val="5"/>
      </w:pPr>
      <w:bookmarkStart w:id="113" w:name="_Ref152338675"/>
      <w:r>
        <w:t>Работа в области «Информация об уполномоченном лице участника системы»</w:t>
      </w:r>
      <w:bookmarkEnd w:id="113"/>
    </w:p>
    <w:p w14:paraId="585E7F0B" w14:textId="50919F35" w:rsidR="00C53A4C" w:rsidRDefault="00C53A4C">
      <w:pPr>
        <w:pStyle w:val="af2"/>
      </w:pPr>
      <w:r>
        <w:t>В области «Информация об уполномоченном лице участника системы» необходимо заполнить поля, согласно описанию ниже (</w:t>
      </w:r>
      <w:r>
        <w:fldChar w:fldCharType="begin"/>
      </w:r>
      <w:r>
        <w:instrText xml:space="preserve"> REF _Ref152338677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93</w:t>
      </w:r>
      <w:r>
        <w:fldChar w:fldCharType="end"/>
      </w:r>
      <w:r>
        <w:t>).</w:t>
      </w:r>
    </w:p>
    <w:p w14:paraId="3C3CAFE0" w14:textId="69F36F33" w:rsidR="00C53A4C" w:rsidRDefault="00C53A4C">
      <w:pPr>
        <w:pStyle w:val="af5"/>
      </w:pPr>
      <w:r>
        <w:drawing>
          <wp:inline distT="0" distB="0" distL="0" distR="0" wp14:anchorId="5E9DF7A5" wp14:editId="4F722B49">
            <wp:extent cx="6120130" cy="2567940"/>
            <wp:effectExtent l="0" t="0" r="0" b="381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3E6E8" w14:textId="66719351" w:rsidR="00C53A4C" w:rsidRDefault="00C53A4C">
      <w:pPr>
        <w:pStyle w:val="af7"/>
      </w:pPr>
      <w:bookmarkStart w:id="114" w:name="_Ref152338677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93</w:t>
      </w:r>
      <w:r>
        <w:fldChar w:fldCharType="end"/>
      </w:r>
      <w:bookmarkEnd w:id="114"/>
      <w:r>
        <w:rPr>
          <w:noProof/>
        </w:rPr>
        <w:t xml:space="preserve">. </w:t>
      </w:r>
      <w:r>
        <w:t>Область «Информация об уполномоченном лице участника системы»</w:t>
      </w:r>
    </w:p>
    <w:p w14:paraId="052E5DE0" w14:textId="77777777" w:rsidR="00C53A4C" w:rsidRDefault="00C53A4C">
      <w:pPr>
        <w:pStyle w:val="af2"/>
      </w:pPr>
      <w:r>
        <w:t>Поле «Тип получателя» заполняется автоматически значением «Юридическое лицо» и редактируется выбором значения из раскрывающегося списка.</w:t>
      </w:r>
    </w:p>
    <w:p w14:paraId="5ED41D22" w14:textId="77777777" w:rsidR="00C53A4C" w:rsidRDefault="00C53A4C">
      <w:pPr>
        <w:pStyle w:val="af2"/>
      </w:pPr>
      <w:r>
        <w:t>Поле «Организация» заполняется выбором значения из справочника. Данное поле является необязательным для заполнения.</w:t>
      </w:r>
    </w:p>
    <w:p w14:paraId="0A6E9B7D" w14:textId="0002C9DC" w:rsidR="00C53A4C" w:rsidRDefault="00C53A4C">
      <w:pPr>
        <w:pStyle w:val="af2"/>
      </w:pPr>
      <w:r>
        <w:rPr>
          <w:b/>
        </w:rPr>
        <w:t xml:space="preserve">Важно! </w:t>
      </w:r>
      <w:r>
        <w:t xml:space="preserve">В случае выбора организации из справочника вкладки «Информация об организации», </w:t>
      </w:r>
      <w:r w:rsidR="005F7E5E" w:rsidRPr="005F7E5E">
        <w:t>«Руководители с правом подписи»</w:t>
      </w:r>
      <w:r w:rsidR="005F7E5E">
        <w:t xml:space="preserve">, </w:t>
      </w:r>
      <w:r>
        <w:t>«Лицевые счета, открытие в ОРФК», «Лицевые счета в ФО», «Банковские счета», «Казначейские счета» и «Виды деятельности» заполнятся автоматически.</w:t>
      </w:r>
    </w:p>
    <w:p w14:paraId="504FC0BC" w14:textId="592A272A" w:rsidR="00C53A4C" w:rsidRDefault="00C53A4C">
      <w:pPr>
        <w:pStyle w:val="af2"/>
      </w:pPr>
      <w:r>
        <w:rPr>
          <w:b/>
        </w:rPr>
        <w:lastRenderedPageBreak/>
        <w:t>Важно!</w:t>
      </w:r>
      <w:r>
        <w:t xml:space="preserve"> Если автор заявки уровня «Федеральный», то в поле «Организация» отображаются все организации уровня «Юр. лица, физ. лица и ИП». Если автор заявки уровня «Юр. лица, физ. лица и ИП», то отображается организация автора заявки</w:t>
      </w:r>
      <w:r w:rsidR="009C1A59">
        <w:t xml:space="preserve"> и ее</w:t>
      </w:r>
      <w:r w:rsidR="00F4577B">
        <w:t xml:space="preserve"> филиалы</w:t>
      </w:r>
      <w:r>
        <w:t>.</w:t>
      </w:r>
    </w:p>
    <w:p w14:paraId="1EA1BA3A" w14:textId="77777777" w:rsidR="00C53A4C" w:rsidRDefault="00C53A4C">
      <w:pPr>
        <w:pStyle w:val="af2"/>
      </w:pPr>
      <w:r>
        <w:t>Поля «Должность», «Фамилия», «Имя», «Отчество», «СНИЛС», «ИНН», «Телефон», «Добавочный номер», «Адрес электронной почты» и «Действует на основании» заполняются вручную с клавиатуры.</w:t>
      </w:r>
    </w:p>
    <w:p w14:paraId="3D71F2F3" w14:textId="77777777" w:rsidR="00C53A4C" w:rsidRDefault="00C53A4C">
      <w:pPr>
        <w:pStyle w:val="af2"/>
      </w:pPr>
      <w:r>
        <w:rPr>
          <w:b/>
        </w:rPr>
        <w:t>Важно!</w:t>
      </w:r>
      <w:r>
        <w:t xml:space="preserve"> Поля «Должность», «Фамилия», «Имя», «Отчество», «СНИЛС», «ИНН», «Телефон» и «Адрес электронной почты» обязательны для заполнения.</w:t>
      </w:r>
    </w:p>
    <w:p w14:paraId="578230BD" w14:textId="77777777" w:rsidR="00C53A4C" w:rsidRDefault="00C53A4C">
      <w:pPr>
        <w:pStyle w:val="af2"/>
      </w:pPr>
      <w:r>
        <w:t>Если у пользователя отсутствует отчество, то необходимо установить «галочку» напротив поля «Отсутствует».</w:t>
      </w:r>
    </w:p>
    <w:p w14:paraId="3894A20B" w14:textId="6D11850B" w:rsidR="00C53A4C" w:rsidRDefault="00C53A4C">
      <w:pPr>
        <w:pStyle w:val="af2"/>
      </w:pPr>
      <w:r>
        <w:t xml:space="preserve">Заполнение поля «Сертификат»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_Ref37774986 \w \h </w:instrText>
      </w:r>
      <w:r>
        <w:fldChar w:fldCharType="separate"/>
      </w:r>
      <w:r w:rsidR="00174CCC">
        <w:t>2.1.1</w:t>
      </w:r>
      <w:r>
        <w:fldChar w:fldCharType="end"/>
      </w:r>
      <w:r>
        <w:t xml:space="preserve"> настоящего руководства </w:t>
      </w:r>
      <w:r w:rsidR="008D489A">
        <w:t>пользователя</w:t>
      </w:r>
      <w:r>
        <w:t>.</w:t>
      </w:r>
    </w:p>
    <w:p w14:paraId="64CACB46" w14:textId="77777777" w:rsidR="004F1E26" w:rsidRPr="004F1E26" w:rsidRDefault="004F1E26">
      <w:pPr>
        <w:pStyle w:val="5"/>
      </w:pPr>
      <w:bookmarkStart w:id="115" w:name="_Ref152338676"/>
      <w:r w:rsidRPr="004F1E26">
        <w:t>Работа в области «Полномочия в системе»</w:t>
      </w:r>
      <w:bookmarkEnd w:id="115"/>
    </w:p>
    <w:p w14:paraId="16208C37" w14:textId="7727D42B" w:rsidR="004F1E26" w:rsidRDefault="004F1E26">
      <w:pPr>
        <w:pStyle w:val="af2"/>
      </w:pPr>
      <w:r>
        <w:rPr>
          <w:b/>
        </w:rPr>
        <w:t>Важно!</w:t>
      </w:r>
      <w:r>
        <w:t xml:space="preserve"> Область «Полномочия в системе» доступна для редактирования после заполнения вкладок «Информация об уполномоченном лице участника системы», «Лицевые счета, открытые в ОРФК», «Лицевые счета в ФО» «Банковские счета</w:t>
      </w:r>
      <w:r w:rsidR="00F24944">
        <w:t xml:space="preserve">» и </w:t>
      </w:r>
      <w:r>
        <w:t>«Виды деятельности» и сохранения введенных данных.</w:t>
      </w:r>
    </w:p>
    <w:p w14:paraId="52E519A4" w14:textId="145EB426" w:rsidR="004F1E26" w:rsidRDefault="004F1E26" w:rsidP="004F1E26">
      <w:pPr>
        <w:pStyle w:val="af2"/>
      </w:pPr>
      <w:r>
        <w:t xml:space="preserve">Для добавления полномочия в области «Полномочия в системе» необходимо нажать на кнопку «Добавить полномочие» и выбрать пункт </w:t>
      </w:r>
      <w:r w:rsidRPr="00C165D6">
        <w:rPr>
          <w:i/>
          <w:iCs/>
        </w:rPr>
        <w:t>[На основании справочника]</w:t>
      </w:r>
      <w:r>
        <w:t xml:space="preserve"> (</w:t>
      </w:r>
      <w:r>
        <w:fldChar w:fldCharType="begin"/>
      </w:r>
      <w:r>
        <w:instrText xml:space="preserve"> REF _Ref152339520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94</w:t>
      </w:r>
      <w:r>
        <w:fldChar w:fldCharType="end"/>
      </w:r>
      <w:r>
        <w:t>).</w:t>
      </w:r>
    </w:p>
    <w:p w14:paraId="3A1580EB" w14:textId="77777777" w:rsidR="004F1E26" w:rsidRDefault="004F1E26" w:rsidP="004F1E26">
      <w:pPr>
        <w:pStyle w:val="af5"/>
        <w:rPr>
          <w:lang w:val="en-US"/>
        </w:rPr>
      </w:pPr>
      <w:r>
        <w:lastRenderedPageBreak/>
        <w:drawing>
          <wp:inline distT="0" distB="0" distL="0" distR="0" wp14:anchorId="65793D22" wp14:editId="772B3094">
            <wp:extent cx="6120130" cy="273431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F9721" w14:textId="67F7C2E3" w:rsidR="004F1E26" w:rsidRDefault="004F1E26" w:rsidP="004F1E26">
      <w:pPr>
        <w:pStyle w:val="af7"/>
        <w:rPr>
          <w:lang w:val="x-none"/>
        </w:rPr>
      </w:pPr>
      <w:bookmarkStart w:id="116" w:name="_Ref15233952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94</w:t>
      </w:r>
      <w:r>
        <w:fldChar w:fldCharType="end"/>
      </w:r>
      <w:bookmarkEnd w:id="116"/>
      <w:r>
        <w:rPr>
          <w:noProof/>
        </w:rPr>
        <w:t>.</w:t>
      </w:r>
      <w:r>
        <w:t xml:space="preserve"> Добавление полномочия</w:t>
      </w:r>
    </w:p>
    <w:p w14:paraId="1955AC13" w14:textId="5BB69548" w:rsidR="004F1E26" w:rsidRDefault="004F1E26" w:rsidP="004F1E26">
      <w:pPr>
        <w:pStyle w:val="af2"/>
      </w:pPr>
      <w:r>
        <w:rPr>
          <w:b/>
        </w:rPr>
        <w:t>Важно!</w:t>
      </w:r>
      <w:r>
        <w:t xml:space="preserve"> Если заявка на регистрацию уполномоченных лиц участника системы формируется по полномочиям, которые относятся к оператору системы «Федеральное казначейство», то в поле «Оператор системы» необходимо из раскрывающегося списка выбрать пункт </w:t>
      </w:r>
      <w:r w:rsidRPr="00C165D6">
        <w:rPr>
          <w:i/>
          <w:iCs/>
        </w:rPr>
        <w:t xml:space="preserve">[Федеральное казначейство] </w:t>
      </w:r>
      <w:r>
        <w:t>(</w:t>
      </w:r>
      <w:r>
        <w:fldChar w:fldCharType="begin"/>
      </w:r>
      <w:r>
        <w:instrText xml:space="preserve"> REF _Ref152339528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95</w:t>
      </w:r>
      <w:r>
        <w:fldChar w:fldCharType="end"/>
      </w:r>
      <w:r>
        <w:t>).</w:t>
      </w:r>
    </w:p>
    <w:p w14:paraId="06B71BA3" w14:textId="77777777" w:rsidR="004F1E26" w:rsidRDefault="004F1E26" w:rsidP="004F1E26">
      <w:pPr>
        <w:pStyle w:val="af5"/>
      </w:pPr>
      <w:r>
        <w:drawing>
          <wp:inline distT="0" distB="0" distL="0" distR="0" wp14:anchorId="4EF3A396" wp14:editId="73D79B37">
            <wp:extent cx="6120130" cy="31273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C01AD" w14:textId="015FCC18" w:rsidR="004F1E26" w:rsidRDefault="004F1E26" w:rsidP="004F1E26">
      <w:pPr>
        <w:pStyle w:val="af5"/>
      </w:pPr>
      <w:bookmarkStart w:id="117" w:name="_Ref15233952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174CCC">
        <w:t>95</w:t>
      </w:r>
      <w:r>
        <w:fldChar w:fldCharType="end"/>
      </w:r>
      <w:bookmarkEnd w:id="117"/>
      <w:r>
        <w:t>. Поле «Оператор системы»</w:t>
      </w:r>
    </w:p>
    <w:p w14:paraId="16C90BF0" w14:textId="47BD511E" w:rsidR="004F1E26" w:rsidRDefault="004F1E26" w:rsidP="004F1E26">
      <w:pPr>
        <w:pStyle w:val="af2"/>
      </w:pPr>
      <w:r>
        <w:t>В результате откроется окно «Добавить полномочия» (</w:t>
      </w:r>
      <w:r>
        <w:fldChar w:fldCharType="begin"/>
      </w:r>
      <w:r>
        <w:instrText xml:space="preserve"> REF _Ref152339630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96</w:t>
      </w:r>
      <w:r>
        <w:fldChar w:fldCharType="end"/>
      </w:r>
      <w:r>
        <w:t>).</w:t>
      </w:r>
    </w:p>
    <w:p w14:paraId="39DBB19B" w14:textId="77777777" w:rsidR="004F1E26" w:rsidRDefault="004F1E26" w:rsidP="004F1E26">
      <w:pPr>
        <w:pStyle w:val="af5"/>
      </w:pPr>
      <w:r>
        <w:lastRenderedPageBreak/>
        <w:drawing>
          <wp:inline distT="0" distB="0" distL="0" distR="0" wp14:anchorId="316A7223" wp14:editId="5BA96495">
            <wp:extent cx="6120130" cy="355219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962B9" w14:textId="2A3C786B" w:rsidR="004F1E26" w:rsidRDefault="004F1E26" w:rsidP="004F1E26">
      <w:pPr>
        <w:pStyle w:val="af7"/>
      </w:pPr>
      <w:bookmarkStart w:id="118" w:name="_Ref15233963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96</w:t>
      </w:r>
      <w:r>
        <w:fldChar w:fldCharType="end"/>
      </w:r>
      <w:bookmarkEnd w:id="118"/>
      <w:r>
        <w:rPr>
          <w:noProof/>
        </w:rPr>
        <w:t>.</w:t>
      </w:r>
      <w:r>
        <w:t xml:space="preserve"> Окно «Добавить полномочия»</w:t>
      </w:r>
    </w:p>
    <w:p w14:paraId="008D1DC4" w14:textId="4C835D96" w:rsidR="004F1E26" w:rsidRDefault="004F1E26" w:rsidP="004F1E26">
      <w:pPr>
        <w:pStyle w:val="af2"/>
      </w:pPr>
      <w:r>
        <w:t>В окне «Добавить полномочия» необходимо установить «галочку» напротив поля «Показать только полномочия» (</w:t>
      </w:r>
      <w:r>
        <w:fldChar w:fldCharType="begin"/>
      </w:r>
      <w:r>
        <w:instrText xml:space="preserve"> REF _Ref152339635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97</w:t>
      </w:r>
      <w:r>
        <w:fldChar w:fldCharType="end"/>
      </w:r>
      <w:r>
        <w:t>).</w:t>
      </w:r>
    </w:p>
    <w:p w14:paraId="40BB916A" w14:textId="73161F98" w:rsidR="004F1E26" w:rsidRDefault="004F1E26" w:rsidP="004F1E26">
      <w:pPr>
        <w:pStyle w:val="af2"/>
      </w:pPr>
      <w:r>
        <w:t>В результате отобразятся полномочия без иерархии полномочий</w:t>
      </w:r>
      <w:r w:rsidR="008660FF">
        <w:t xml:space="preserve"> (</w:t>
      </w:r>
      <w:r w:rsidR="008660FF">
        <w:fldChar w:fldCharType="begin"/>
      </w:r>
      <w:r w:rsidR="008660FF">
        <w:instrText xml:space="preserve"> REF _Ref152339635 \h </w:instrText>
      </w:r>
      <w:r w:rsidR="008660FF">
        <w:fldChar w:fldCharType="separate"/>
      </w:r>
      <w:r w:rsidR="00174CCC">
        <w:t>Рисунок </w:t>
      </w:r>
      <w:r w:rsidR="00174CCC">
        <w:rPr>
          <w:noProof/>
        </w:rPr>
        <w:t>97</w:t>
      </w:r>
      <w:r w:rsidR="008660FF">
        <w:fldChar w:fldCharType="end"/>
      </w:r>
      <w:r w:rsidR="008660FF">
        <w:t>).</w:t>
      </w:r>
    </w:p>
    <w:p w14:paraId="76C66599" w14:textId="77777777" w:rsidR="004F1E26" w:rsidRDefault="004F1E26" w:rsidP="004F1E26">
      <w:pPr>
        <w:pStyle w:val="af5"/>
      </w:pPr>
      <w:r>
        <w:drawing>
          <wp:inline distT="0" distB="0" distL="0" distR="0" wp14:anchorId="0C8486FE" wp14:editId="533B701A">
            <wp:extent cx="6120130" cy="354457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9EEF" w14:textId="12D48463" w:rsidR="004F1E26" w:rsidRDefault="004F1E26" w:rsidP="004F1E26">
      <w:pPr>
        <w:pStyle w:val="af7"/>
      </w:pPr>
      <w:bookmarkStart w:id="119" w:name="_Ref152339635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97</w:t>
      </w:r>
      <w:r>
        <w:fldChar w:fldCharType="end"/>
      </w:r>
      <w:bookmarkEnd w:id="119"/>
      <w:r>
        <w:rPr>
          <w:noProof/>
        </w:rPr>
        <w:t>.</w:t>
      </w:r>
      <w:r>
        <w:t xml:space="preserve"> Отображение полномочий</w:t>
      </w:r>
    </w:p>
    <w:p w14:paraId="61C21682" w14:textId="76184DD4" w:rsidR="004F1E26" w:rsidRDefault="004F1E26" w:rsidP="004F1E26">
      <w:pPr>
        <w:pStyle w:val="af2"/>
      </w:pPr>
      <w:r>
        <w:lastRenderedPageBreak/>
        <w:t>В окне «Добавить полномочия» реализованы поля фильтрации (</w:t>
      </w:r>
      <w:r>
        <w:fldChar w:fldCharType="begin"/>
      </w:r>
      <w:r>
        <w:instrText xml:space="preserve"> REF _Ref152339640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98</w:t>
      </w:r>
      <w:r>
        <w:fldChar w:fldCharType="end"/>
      </w:r>
      <w:r>
        <w:t>):</w:t>
      </w:r>
    </w:p>
    <w:p w14:paraId="6DE65157" w14:textId="77777777" w:rsidR="004F1E26" w:rsidRDefault="004F1E26" w:rsidP="007B43A1">
      <w:pPr>
        <w:pStyle w:val="-0"/>
      </w:pPr>
      <w:r>
        <w:t>«Подсистема» – фильтрация записей по подсистеме;</w:t>
      </w:r>
    </w:p>
    <w:p w14:paraId="37CB67D3" w14:textId="77777777" w:rsidR="004F1E26" w:rsidRDefault="004F1E26" w:rsidP="007B43A1">
      <w:pPr>
        <w:pStyle w:val="-0"/>
      </w:pPr>
      <w:r>
        <w:t>«Модуль» – фильтрация записей по модулю;</w:t>
      </w:r>
    </w:p>
    <w:p w14:paraId="115ACED0" w14:textId="77777777" w:rsidR="004F1E26" w:rsidRDefault="004F1E26" w:rsidP="007B43A1">
      <w:pPr>
        <w:pStyle w:val="-0"/>
      </w:pPr>
      <w:r>
        <w:t>«Компонент» – фильтрация записей по компоненту;</w:t>
      </w:r>
    </w:p>
    <w:p w14:paraId="63BCCE23" w14:textId="77777777" w:rsidR="004F1E26" w:rsidRDefault="004F1E26" w:rsidP="007B43A1">
      <w:pPr>
        <w:pStyle w:val="-0"/>
      </w:pPr>
      <w:r>
        <w:t>«Полномочие» – фильтрация записей по полномочию;</w:t>
      </w:r>
    </w:p>
    <w:p w14:paraId="5D3D06FB" w14:textId="77777777" w:rsidR="004F1E26" w:rsidRDefault="004F1E26" w:rsidP="007B43A1">
      <w:pPr>
        <w:pStyle w:val="-0"/>
      </w:pPr>
      <w:r>
        <w:t>«Реестр» – фильтрация записей по реестру.</w:t>
      </w:r>
    </w:p>
    <w:p w14:paraId="0941A51A" w14:textId="77777777" w:rsidR="004F1E26" w:rsidRDefault="004F1E26" w:rsidP="004F1E26">
      <w:pPr>
        <w:pStyle w:val="af2"/>
      </w:pPr>
      <w:r>
        <w:t>Поля «Подсистема», «Модуль», «Компонент», «Полномочие» и «Реестр» заполняются выбором значения из справочника.</w:t>
      </w:r>
    </w:p>
    <w:p w14:paraId="366788B9" w14:textId="77777777" w:rsidR="004F1E26" w:rsidRDefault="004F1E26" w:rsidP="004F1E26">
      <w:pPr>
        <w:pStyle w:val="af5"/>
      </w:pPr>
      <w:r>
        <w:drawing>
          <wp:inline distT="0" distB="0" distL="0" distR="0" wp14:anchorId="2A486745" wp14:editId="36AE8308">
            <wp:extent cx="6120130" cy="354457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4F67A" w14:textId="0A7A5BA2" w:rsidR="004F1E26" w:rsidRDefault="004F1E26" w:rsidP="004F1E26">
      <w:pPr>
        <w:pStyle w:val="af7"/>
      </w:pPr>
      <w:bookmarkStart w:id="120" w:name="_Ref15233964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98</w:t>
      </w:r>
      <w:r>
        <w:fldChar w:fldCharType="end"/>
      </w:r>
      <w:bookmarkEnd w:id="120"/>
      <w:r>
        <w:rPr>
          <w:noProof/>
        </w:rPr>
        <w:t>.</w:t>
      </w:r>
      <w:r>
        <w:t xml:space="preserve"> Поля фильтрации</w:t>
      </w:r>
    </w:p>
    <w:p w14:paraId="1CA074EC" w14:textId="3771E551" w:rsidR="004F1E26" w:rsidRDefault="004F1E26" w:rsidP="004F1E26">
      <w:pPr>
        <w:pStyle w:val="af2"/>
      </w:pPr>
      <w:r>
        <w:t>В окне «Добавить полномочия» необходимо установить «галочку» напротив соответствующих полномочий и нажать на кнопку «Выбрать» (</w:t>
      </w:r>
      <w:r>
        <w:fldChar w:fldCharType="begin"/>
      </w:r>
      <w:r>
        <w:instrText xml:space="preserve"> REF _Ref152339648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99</w:t>
      </w:r>
      <w:r>
        <w:fldChar w:fldCharType="end"/>
      </w:r>
      <w:r>
        <w:t>).</w:t>
      </w:r>
    </w:p>
    <w:p w14:paraId="52B249F7" w14:textId="77777777" w:rsidR="004F1E26" w:rsidRDefault="004F1E26" w:rsidP="004F1E26">
      <w:pPr>
        <w:pStyle w:val="af5"/>
      </w:pPr>
      <w:r>
        <w:lastRenderedPageBreak/>
        <w:drawing>
          <wp:inline distT="0" distB="0" distL="0" distR="0" wp14:anchorId="5FE58FE3" wp14:editId="04CDEA55">
            <wp:extent cx="6120130" cy="3312160"/>
            <wp:effectExtent l="0" t="0" r="0" b="2540"/>
            <wp:docPr id="1151" name="Рисунок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C6678" w14:textId="0797D076" w:rsidR="004F1E26" w:rsidRDefault="004F1E26" w:rsidP="004F1E26">
      <w:pPr>
        <w:pStyle w:val="af7"/>
      </w:pPr>
      <w:bookmarkStart w:id="121" w:name="_Ref15233964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99</w:t>
      </w:r>
      <w:r>
        <w:fldChar w:fldCharType="end"/>
      </w:r>
      <w:bookmarkEnd w:id="121"/>
      <w:r>
        <w:rPr>
          <w:noProof/>
        </w:rPr>
        <w:t>.</w:t>
      </w:r>
      <w:r>
        <w:t xml:space="preserve"> Выбор полномочий</w:t>
      </w:r>
    </w:p>
    <w:p w14:paraId="6883C5FC" w14:textId="664254F4" w:rsidR="004F1E26" w:rsidRDefault="004F1E26" w:rsidP="004F1E26">
      <w:pPr>
        <w:pStyle w:val="af2"/>
      </w:pPr>
      <w:r>
        <w:t>В результате в области «Полномочия в системе» отобразятся добавленные полномочия (</w:t>
      </w:r>
      <w:r>
        <w:fldChar w:fldCharType="begin"/>
      </w:r>
      <w:r>
        <w:instrText xml:space="preserve"> REF _Ref152339654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100</w:t>
      </w:r>
      <w:r>
        <w:fldChar w:fldCharType="end"/>
      </w:r>
      <w:r>
        <w:t>).</w:t>
      </w:r>
    </w:p>
    <w:p w14:paraId="224F3DD3" w14:textId="77777777" w:rsidR="004F1E26" w:rsidRDefault="004F1E26" w:rsidP="004F1E26">
      <w:pPr>
        <w:pStyle w:val="af5"/>
      </w:pPr>
      <w:r>
        <w:drawing>
          <wp:inline distT="0" distB="0" distL="0" distR="0" wp14:anchorId="6AA383D0" wp14:editId="1E04A09A">
            <wp:extent cx="6120130" cy="2782570"/>
            <wp:effectExtent l="0" t="0" r="0" b="0"/>
            <wp:docPr id="1150" name="Рисунок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382FF" w14:textId="11E1C47B" w:rsidR="004F1E26" w:rsidRDefault="004F1E26" w:rsidP="004F1E26">
      <w:pPr>
        <w:pStyle w:val="af7"/>
      </w:pPr>
      <w:bookmarkStart w:id="122" w:name="_Ref15233965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100</w:t>
      </w:r>
      <w:r>
        <w:fldChar w:fldCharType="end"/>
      </w:r>
      <w:bookmarkEnd w:id="122"/>
      <w:r>
        <w:rPr>
          <w:noProof/>
        </w:rPr>
        <w:t>.</w:t>
      </w:r>
      <w:r>
        <w:t xml:space="preserve"> Добавленные полномочия</w:t>
      </w:r>
    </w:p>
    <w:p w14:paraId="02C54516" w14:textId="39F9F054" w:rsidR="004F1E26" w:rsidRDefault="004F1E26" w:rsidP="004F1E26">
      <w:pPr>
        <w:pStyle w:val="af2"/>
      </w:pPr>
      <w:r>
        <w:t xml:space="preserve">Для </w:t>
      </w:r>
      <w:r w:rsidR="008660FF">
        <w:t>скрытия</w:t>
      </w:r>
      <w:r>
        <w:t xml:space="preserve"> или </w:t>
      </w:r>
      <w:r w:rsidR="008660FF">
        <w:t>отображения</w:t>
      </w:r>
      <w:r>
        <w:t xml:space="preserve"> иерархи</w:t>
      </w:r>
      <w:r w:rsidR="008660FF">
        <w:t>и</w:t>
      </w:r>
      <w:r>
        <w:t xml:space="preserve"> полномочий необходимо нажать на кнопки «Свернуть все» или «Развернуть все» (</w:t>
      </w:r>
      <w:r>
        <w:fldChar w:fldCharType="begin"/>
      </w:r>
      <w:r>
        <w:instrText xml:space="preserve"> REF _Ref152339659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101</w:t>
      </w:r>
      <w:r>
        <w:fldChar w:fldCharType="end"/>
      </w:r>
      <w:r>
        <w:t>).</w:t>
      </w:r>
    </w:p>
    <w:p w14:paraId="64F8054D" w14:textId="77777777" w:rsidR="004F1E26" w:rsidRDefault="004F1E26" w:rsidP="004F1E26">
      <w:pPr>
        <w:pStyle w:val="af5"/>
      </w:pPr>
      <w:r>
        <w:lastRenderedPageBreak/>
        <w:drawing>
          <wp:inline distT="0" distB="0" distL="0" distR="0" wp14:anchorId="3291E5D9" wp14:editId="222B8EA0">
            <wp:extent cx="6120130" cy="2782570"/>
            <wp:effectExtent l="0" t="0" r="0" b="0"/>
            <wp:docPr id="1149" name="Рисунок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0508A" w14:textId="215762EB" w:rsidR="004F1E26" w:rsidRDefault="004F1E26" w:rsidP="004F1E26">
      <w:pPr>
        <w:pStyle w:val="af7"/>
      </w:pPr>
      <w:bookmarkStart w:id="123" w:name="_Ref15233965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101</w:t>
      </w:r>
      <w:r>
        <w:fldChar w:fldCharType="end"/>
      </w:r>
      <w:bookmarkEnd w:id="123"/>
      <w:r>
        <w:rPr>
          <w:noProof/>
        </w:rPr>
        <w:t>.</w:t>
      </w:r>
      <w:r>
        <w:t xml:space="preserve"> Отображение и скрытие иерархии полномочий</w:t>
      </w:r>
    </w:p>
    <w:p w14:paraId="334E8863" w14:textId="14D8F099" w:rsidR="004F1E26" w:rsidRDefault="004F1E26" w:rsidP="004F1E26">
      <w:pPr>
        <w:pStyle w:val="af2"/>
      </w:pPr>
      <w:r>
        <w:t>В области «Полномочия в системе» реализованы поля фильтрации (</w:t>
      </w:r>
      <w:r>
        <w:fldChar w:fldCharType="begin"/>
      </w:r>
      <w:r>
        <w:instrText xml:space="preserve"> REF _Ref152339666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102</w:t>
      </w:r>
      <w:r>
        <w:fldChar w:fldCharType="end"/>
      </w:r>
      <w:r w:rsidR="00135C42">
        <w:t>)</w:t>
      </w:r>
      <w:r>
        <w:t>:</w:t>
      </w:r>
    </w:p>
    <w:p w14:paraId="66D31807" w14:textId="77777777" w:rsidR="004F1E26" w:rsidRDefault="004F1E26" w:rsidP="007B43A1">
      <w:pPr>
        <w:pStyle w:val="-0"/>
      </w:pPr>
      <w:r>
        <w:t>«Подсистема» – фильтрация записей по подсистеме;</w:t>
      </w:r>
    </w:p>
    <w:p w14:paraId="4B4DAB1F" w14:textId="77777777" w:rsidR="004F1E26" w:rsidRDefault="004F1E26" w:rsidP="007B43A1">
      <w:pPr>
        <w:pStyle w:val="-0"/>
      </w:pPr>
      <w:r>
        <w:t>«Модуль» – фильтрация записей по модулю;</w:t>
      </w:r>
    </w:p>
    <w:p w14:paraId="7DAA9149" w14:textId="77777777" w:rsidR="004F1E26" w:rsidRDefault="004F1E26" w:rsidP="007B43A1">
      <w:pPr>
        <w:pStyle w:val="-0"/>
      </w:pPr>
      <w:r>
        <w:t>«Компонент» – фильтрация записей по компоненту;</w:t>
      </w:r>
    </w:p>
    <w:p w14:paraId="1394933C" w14:textId="77777777" w:rsidR="004F1E26" w:rsidRDefault="004F1E26" w:rsidP="007B43A1">
      <w:pPr>
        <w:pStyle w:val="-0"/>
      </w:pPr>
      <w:r>
        <w:t>«Полномочие» – фильтрация записей по полномочию;</w:t>
      </w:r>
    </w:p>
    <w:p w14:paraId="45E1260F" w14:textId="77777777" w:rsidR="004F1E26" w:rsidRDefault="004F1E26" w:rsidP="007B43A1">
      <w:pPr>
        <w:pStyle w:val="-0"/>
      </w:pPr>
      <w:r>
        <w:t>«Реестр» – фильтрация записей по реестру;</w:t>
      </w:r>
    </w:p>
    <w:p w14:paraId="697DEF4E" w14:textId="77777777" w:rsidR="004F1E26" w:rsidRDefault="004F1E26" w:rsidP="007B43A1">
      <w:pPr>
        <w:pStyle w:val="-0"/>
      </w:pPr>
      <w:r>
        <w:t>«ОРД» – фильтрация записей по организационно-распорядительному документу.</w:t>
      </w:r>
    </w:p>
    <w:p w14:paraId="1F5265B8" w14:textId="77777777" w:rsidR="004F1E26" w:rsidRDefault="004F1E26" w:rsidP="004F1E26">
      <w:pPr>
        <w:pStyle w:val="af2"/>
      </w:pPr>
      <w:r>
        <w:t>Поля «Подсистема», «Модуль», «Компонент», «Полномочие», «Реестр» и «ОРД» заполняются выбором значения из справочника.</w:t>
      </w:r>
    </w:p>
    <w:p w14:paraId="37150A47" w14:textId="77777777" w:rsidR="004F1E26" w:rsidRDefault="004F1E26" w:rsidP="004F1E26">
      <w:pPr>
        <w:pStyle w:val="af5"/>
      </w:pPr>
      <w:r>
        <w:lastRenderedPageBreak/>
        <w:drawing>
          <wp:inline distT="0" distB="0" distL="0" distR="0" wp14:anchorId="7C0B4CF7" wp14:editId="58948C73">
            <wp:extent cx="6120130" cy="2757170"/>
            <wp:effectExtent l="0" t="0" r="0" b="5080"/>
            <wp:docPr id="1148" name="Рисунок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815BE" w14:textId="2B7C88C5" w:rsidR="004F1E26" w:rsidRDefault="004F1E26" w:rsidP="004F1E26">
      <w:pPr>
        <w:pStyle w:val="af7"/>
      </w:pPr>
      <w:bookmarkStart w:id="124" w:name="_Ref152339666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102</w:t>
      </w:r>
      <w:r>
        <w:fldChar w:fldCharType="end"/>
      </w:r>
      <w:bookmarkEnd w:id="124"/>
      <w:r>
        <w:rPr>
          <w:noProof/>
        </w:rPr>
        <w:t>.</w:t>
      </w:r>
      <w:r>
        <w:t xml:space="preserve"> Поля фильтрации</w:t>
      </w:r>
    </w:p>
    <w:p w14:paraId="2BA6EC99" w14:textId="77777777" w:rsidR="004F1E26" w:rsidRDefault="004F1E26" w:rsidP="004F1E26">
      <w:pPr>
        <w:pStyle w:val="af2"/>
      </w:pPr>
      <w:r>
        <w:t>В области «Общие сведения» реализован подсчет подсистем, модулей, компонентов, полномочий и ролей области «Полномочия в системе».</w:t>
      </w:r>
    </w:p>
    <w:p w14:paraId="3DCF6381" w14:textId="74397247" w:rsidR="004F1E26" w:rsidRDefault="004F1E26" w:rsidP="004F1E26">
      <w:pPr>
        <w:pStyle w:val="af2"/>
      </w:pPr>
      <w:r>
        <w:t xml:space="preserve">Для </w:t>
      </w:r>
      <w:r w:rsidR="008660FF">
        <w:t>фильтрации</w:t>
      </w:r>
      <w:r>
        <w:t xml:space="preserve"> рол</w:t>
      </w:r>
      <w:r w:rsidR="008660FF">
        <w:t>ей</w:t>
      </w:r>
      <w:r>
        <w:t xml:space="preserve"> в области «Полномочия в системе» необходимо установить «галочки» напротив соответствующих полей (</w:t>
      </w:r>
      <w:r>
        <w:fldChar w:fldCharType="begin"/>
      </w:r>
      <w:r>
        <w:instrText xml:space="preserve"> REF _Ref152339674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103</w:t>
      </w:r>
      <w:r>
        <w:fldChar w:fldCharType="end"/>
      </w:r>
      <w:r>
        <w:t>).</w:t>
      </w:r>
    </w:p>
    <w:p w14:paraId="58290EFF" w14:textId="77777777" w:rsidR="004F1E26" w:rsidRDefault="004F1E26" w:rsidP="004F1E26">
      <w:pPr>
        <w:pStyle w:val="af5"/>
      </w:pPr>
      <w:r>
        <w:drawing>
          <wp:inline distT="0" distB="0" distL="0" distR="0" wp14:anchorId="55DD0732" wp14:editId="1B69E6D4">
            <wp:extent cx="6120130" cy="2757170"/>
            <wp:effectExtent l="0" t="0" r="0" b="5080"/>
            <wp:docPr id="1147" name="Рисунок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14340" w14:textId="54AB76DC" w:rsidR="004F1E26" w:rsidRDefault="004F1E26" w:rsidP="004F1E26">
      <w:pPr>
        <w:pStyle w:val="af7"/>
      </w:pPr>
      <w:bookmarkStart w:id="125" w:name="_Ref15233967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103</w:t>
      </w:r>
      <w:r>
        <w:fldChar w:fldCharType="end"/>
      </w:r>
      <w:bookmarkEnd w:id="125"/>
      <w:r>
        <w:rPr>
          <w:noProof/>
        </w:rPr>
        <w:t>.</w:t>
      </w:r>
      <w:r>
        <w:t xml:space="preserve"> Количество подсистем, модулей, компонентов, полномочий и ролей</w:t>
      </w:r>
    </w:p>
    <w:p w14:paraId="0EEDB656" w14:textId="2993CB9A" w:rsidR="004F1E26" w:rsidRDefault="004F1E26" w:rsidP="004F1E26">
      <w:pPr>
        <w:pStyle w:val="af2"/>
      </w:pPr>
      <w:r>
        <w:t xml:space="preserve">Скрытие и отображение областей «Общие сведения» и «Информация об уполномоченном лице участника системы»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_Ref152338675 \n \h </w:instrText>
      </w:r>
      <w:r>
        <w:fldChar w:fldCharType="separate"/>
      </w:r>
      <w:r w:rsidR="00174CCC">
        <w:t>2.2.1.1.1</w:t>
      </w:r>
      <w:r>
        <w:fldChar w:fldCharType="end"/>
      </w:r>
      <w:r w:rsidR="008660FF">
        <w:t> </w:t>
      </w:r>
      <w:r>
        <w:t xml:space="preserve">настоящего руководства </w:t>
      </w:r>
      <w:r w:rsidR="008660FF">
        <w:t>пользователя</w:t>
      </w:r>
      <w:r>
        <w:t>.</w:t>
      </w:r>
    </w:p>
    <w:p w14:paraId="5078AAAD" w14:textId="7E394746" w:rsidR="004F1E26" w:rsidRDefault="004F1E26" w:rsidP="004F1E26">
      <w:pPr>
        <w:pStyle w:val="af2"/>
      </w:pPr>
      <w:r>
        <w:lastRenderedPageBreak/>
        <w:t xml:space="preserve">Добавление и удаление ролей полномочий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_Ref152338675 \n \h </w:instrText>
      </w:r>
      <w:r>
        <w:fldChar w:fldCharType="separate"/>
      </w:r>
      <w:r w:rsidR="00174CCC">
        <w:t>2.2.1.1.1</w:t>
      </w:r>
      <w:r>
        <w:fldChar w:fldCharType="end"/>
      </w:r>
      <w:r>
        <w:t xml:space="preserve"> настоящего руководства </w:t>
      </w:r>
      <w:r w:rsidR="008660FF">
        <w:t>пользователя</w:t>
      </w:r>
      <w:r>
        <w:t>.</w:t>
      </w:r>
    </w:p>
    <w:p w14:paraId="403899D8" w14:textId="21B4356B" w:rsidR="004F1E26" w:rsidRDefault="004F1E26" w:rsidP="004F1E26">
      <w:pPr>
        <w:pStyle w:val="af2"/>
      </w:pPr>
      <w:r>
        <w:t>Для просмотра требуемых и добавленных ограничений на полномочия реализованы графы «Ограничение/Указано» и «Ограничение/Обязательно для заполнения» (</w:t>
      </w:r>
      <w:r>
        <w:fldChar w:fldCharType="begin"/>
      </w:r>
      <w:r>
        <w:instrText xml:space="preserve"> REF _Ref152339870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104</w:t>
      </w:r>
      <w:r>
        <w:fldChar w:fldCharType="end"/>
      </w:r>
      <w:r>
        <w:t>).</w:t>
      </w:r>
    </w:p>
    <w:p w14:paraId="5672DBFE" w14:textId="67C6907B" w:rsidR="004F1E26" w:rsidRDefault="004F1E26" w:rsidP="004F1E26">
      <w:pPr>
        <w:pStyle w:val="af2"/>
      </w:pPr>
      <w:r>
        <w:t>В графе «Ограничение/Указано» автоматически устанавливается «галочка», если для соответствующего полномочия указаны ограничения (права доступа по справочникам) (</w:t>
      </w:r>
      <w:r>
        <w:fldChar w:fldCharType="begin"/>
      </w:r>
      <w:r>
        <w:instrText xml:space="preserve"> REF _Ref152339870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104</w:t>
      </w:r>
      <w:r>
        <w:fldChar w:fldCharType="end"/>
      </w:r>
      <w:r>
        <w:t>).</w:t>
      </w:r>
    </w:p>
    <w:p w14:paraId="0F6E8807" w14:textId="148CA7D9" w:rsidR="004F1E26" w:rsidRDefault="004F1E26" w:rsidP="004F1E26">
      <w:pPr>
        <w:pStyle w:val="af2"/>
      </w:pPr>
      <w:r>
        <w:t>В графе «Ограничение/Обязательно для заполнения» автоматически устанавливается «галочка», если для соответствующего полномочия необходимо указать ограничения (права доступа по справочникам) (</w:t>
      </w:r>
      <w:r>
        <w:fldChar w:fldCharType="begin"/>
      </w:r>
      <w:r>
        <w:instrText xml:space="preserve"> REF _Ref152339870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104</w:t>
      </w:r>
      <w:r>
        <w:fldChar w:fldCharType="end"/>
      </w:r>
      <w:r>
        <w:t>).</w:t>
      </w:r>
    </w:p>
    <w:p w14:paraId="1E652579" w14:textId="77777777" w:rsidR="004F1E26" w:rsidRDefault="004F1E26" w:rsidP="004F1E26">
      <w:pPr>
        <w:pStyle w:val="af5"/>
      </w:pPr>
      <w:r>
        <w:drawing>
          <wp:inline distT="0" distB="0" distL="0" distR="0" wp14:anchorId="48C90870" wp14:editId="16513DFA">
            <wp:extent cx="5867400" cy="2900680"/>
            <wp:effectExtent l="0" t="0" r="0" b="0"/>
            <wp:docPr id="1146" name="Рисунок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30"/>
                    <a:stretch/>
                  </pic:blipFill>
                  <pic:spPr bwMode="auto">
                    <a:xfrm>
                      <a:off x="0" y="0"/>
                      <a:ext cx="586740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B5DE3" w14:textId="064A0258" w:rsidR="004F1E26" w:rsidRDefault="004F1E26" w:rsidP="004F1E26">
      <w:pPr>
        <w:pStyle w:val="af7"/>
      </w:pPr>
      <w:bookmarkStart w:id="126" w:name="_Ref15233987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104</w:t>
      </w:r>
      <w:r>
        <w:fldChar w:fldCharType="end"/>
      </w:r>
      <w:bookmarkEnd w:id="126"/>
      <w:r>
        <w:rPr>
          <w:noProof/>
        </w:rPr>
        <w:t>.</w:t>
      </w:r>
      <w:r>
        <w:t xml:space="preserve"> Графы «Ограничение/Указано» и «Ограничение/Обязательно для заполнения»</w:t>
      </w:r>
    </w:p>
    <w:p w14:paraId="312D9985" w14:textId="77777777" w:rsidR="004F1E26" w:rsidRDefault="004F1E26" w:rsidP="004F1E26">
      <w:pPr>
        <w:pStyle w:val="af2"/>
      </w:pPr>
      <w:r>
        <w:rPr>
          <w:b/>
        </w:rPr>
        <w:t>Примечание.</w:t>
      </w:r>
      <w:r>
        <w:t xml:space="preserve"> При наведении указателя мыши на «галочку» в соответствующей графе отображается подсказка с наименованиями справочников, по которым необходимо указать ограничения для требуемого полномочия.</w:t>
      </w:r>
    </w:p>
    <w:p w14:paraId="3D6744CE" w14:textId="44875440" w:rsidR="004F1E26" w:rsidRDefault="004F1E26" w:rsidP="004F1E26">
      <w:pPr>
        <w:pStyle w:val="af2"/>
      </w:pPr>
      <w:r>
        <w:t xml:space="preserve">Добавление ограничений на полномочия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_Ref152338675 \n \h </w:instrText>
      </w:r>
      <w:r>
        <w:fldChar w:fldCharType="separate"/>
      </w:r>
      <w:r w:rsidR="00174CCC">
        <w:t>2.2.1.1.1</w:t>
      </w:r>
      <w:r>
        <w:fldChar w:fldCharType="end"/>
      </w:r>
      <w:r>
        <w:t> настоящего руководства пользователя.</w:t>
      </w:r>
    </w:p>
    <w:p w14:paraId="3DC7633C" w14:textId="28D25595" w:rsidR="004F1E26" w:rsidRDefault="004F1E26" w:rsidP="004F1E26">
      <w:pPr>
        <w:pStyle w:val="af2"/>
      </w:pPr>
      <w:r>
        <w:lastRenderedPageBreak/>
        <w:t xml:space="preserve">Добавление организационно-распорядительных документов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_Ref152338675 \n \h </w:instrText>
      </w:r>
      <w:r>
        <w:fldChar w:fldCharType="separate"/>
      </w:r>
      <w:r w:rsidR="00174CCC">
        <w:t>2.2.1.1.1</w:t>
      </w:r>
      <w:r>
        <w:fldChar w:fldCharType="end"/>
      </w:r>
      <w:r>
        <w:t> настоящего руководства пользователя.</w:t>
      </w:r>
    </w:p>
    <w:p w14:paraId="2536CAD1" w14:textId="6F0BE318" w:rsidR="004F1E26" w:rsidRDefault="004F1E26" w:rsidP="004F1E26">
      <w:pPr>
        <w:pStyle w:val="af2"/>
      </w:pPr>
      <w:r>
        <w:t xml:space="preserve">Фильтрация полномочий с правом утверждения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_Ref152338675 \n \h </w:instrText>
      </w:r>
      <w:r>
        <w:fldChar w:fldCharType="separate"/>
      </w:r>
      <w:r w:rsidR="00174CCC">
        <w:t>2.2.1.1.1</w:t>
      </w:r>
      <w:r>
        <w:fldChar w:fldCharType="end"/>
      </w:r>
      <w:r>
        <w:t> настоящего руководства пользователя.</w:t>
      </w:r>
    </w:p>
    <w:p w14:paraId="420F7B7C" w14:textId="48F4FD62" w:rsidR="004F1E26" w:rsidRDefault="004F1E26" w:rsidP="004F1E26">
      <w:pPr>
        <w:pStyle w:val="af2"/>
      </w:pPr>
      <w:r>
        <w:t>Для просмотра ограничений на полномочие необходимо нажать на кнопку «Просмотр ограничений» (</w:t>
      </w:r>
      <w:r>
        <w:fldChar w:fldCharType="begin"/>
      </w:r>
      <w:r>
        <w:instrText xml:space="preserve"> REF _Ref152339828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105</w:t>
      </w:r>
      <w:r>
        <w:fldChar w:fldCharType="end"/>
      </w:r>
      <w:r>
        <w:t>).</w:t>
      </w:r>
    </w:p>
    <w:p w14:paraId="6701096E" w14:textId="77777777" w:rsidR="004F1E26" w:rsidRDefault="004F1E26" w:rsidP="004F1E26">
      <w:pPr>
        <w:pStyle w:val="af5"/>
      </w:pPr>
      <w:r>
        <w:drawing>
          <wp:inline distT="0" distB="0" distL="0" distR="0" wp14:anchorId="669E6CF5" wp14:editId="66C6F155">
            <wp:extent cx="6120130" cy="2260600"/>
            <wp:effectExtent l="0" t="0" r="0" b="6350"/>
            <wp:docPr id="1145" name="Рисунок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3A272" w14:textId="1C995507" w:rsidR="004F1E26" w:rsidRDefault="004F1E26" w:rsidP="004F1E26">
      <w:pPr>
        <w:pStyle w:val="af7"/>
      </w:pPr>
      <w:bookmarkStart w:id="127" w:name="_Ref15233982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105</w:t>
      </w:r>
      <w:r>
        <w:fldChar w:fldCharType="end"/>
      </w:r>
      <w:bookmarkEnd w:id="127"/>
      <w:r>
        <w:rPr>
          <w:noProof/>
        </w:rPr>
        <w:t>.</w:t>
      </w:r>
      <w:r>
        <w:t xml:space="preserve"> Просмотр ограничений</w:t>
      </w:r>
    </w:p>
    <w:p w14:paraId="2B0BAEF4" w14:textId="053F3E45" w:rsidR="004F1E26" w:rsidRDefault="004F1E26" w:rsidP="004F1E26">
      <w:pPr>
        <w:pStyle w:val="af2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_Ref152339890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106</w:t>
      </w:r>
      <w:r>
        <w:fldChar w:fldCharType="end"/>
      </w:r>
      <w:r>
        <w:t>).</w:t>
      </w:r>
    </w:p>
    <w:p w14:paraId="7A43A1AD" w14:textId="77777777" w:rsidR="004F1E26" w:rsidRDefault="004F1E26" w:rsidP="004F1E26">
      <w:pPr>
        <w:pStyle w:val="af5"/>
      </w:pPr>
      <w:r>
        <w:drawing>
          <wp:inline distT="0" distB="0" distL="0" distR="0" wp14:anchorId="79252D28" wp14:editId="47136D77">
            <wp:extent cx="5867400" cy="2900680"/>
            <wp:effectExtent l="0" t="0" r="0" b="0"/>
            <wp:docPr id="1144" name="Рисунок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30"/>
                    <a:stretch/>
                  </pic:blipFill>
                  <pic:spPr bwMode="auto">
                    <a:xfrm>
                      <a:off x="0" y="0"/>
                      <a:ext cx="586740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E5E4A" w14:textId="762C72B8" w:rsidR="004F1E26" w:rsidRDefault="004F1E26" w:rsidP="004F1E26">
      <w:pPr>
        <w:pStyle w:val="af7"/>
      </w:pPr>
      <w:bookmarkStart w:id="128" w:name="_Ref15233989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106</w:t>
      </w:r>
      <w:r>
        <w:fldChar w:fldCharType="end"/>
      </w:r>
      <w:bookmarkEnd w:id="128"/>
      <w:r>
        <w:rPr>
          <w:noProof/>
        </w:rPr>
        <w:t>.</w:t>
      </w:r>
      <w:r>
        <w:t xml:space="preserve"> Сохранение данных</w:t>
      </w:r>
    </w:p>
    <w:p w14:paraId="4993FAD9" w14:textId="1FE143BE" w:rsidR="004F1E26" w:rsidRDefault="00B3694B" w:rsidP="004F1E26">
      <w:pPr>
        <w:pStyle w:val="af2"/>
      </w:pPr>
      <w:r>
        <w:lastRenderedPageBreak/>
        <w:t>В результате отобразится</w:t>
      </w:r>
      <w:r w:rsidR="004F1E26">
        <w:t xml:space="preserve"> системное сообщение об успешном сохранении заявки (</w:t>
      </w:r>
      <w:r w:rsidR="004F1E26">
        <w:fldChar w:fldCharType="begin"/>
      </w:r>
      <w:r w:rsidR="004F1E26">
        <w:instrText xml:space="preserve"> REF _Ref152339896 \h </w:instrText>
      </w:r>
      <w:r w:rsidR="004F1E26">
        <w:fldChar w:fldCharType="separate"/>
      </w:r>
      <w:r w:rsidR="00174CCC">
        <w:t>Рисунок </w:t>
      </w:r>
      <w:r w:rsidR="00174CCC">
        <w:rPr>
          <w:noProof/>
        </w:rPr>
        <w:t>107</w:t>
      </w:r>
      <w:r w:rsidR="004F1E26">
        <w:fldChar w:fldCharType="end"/>
      </w:r>
      <w:r w:rsidR="004F1E26">
        <w:t>).</w:t>
      </w:r>
    </w:p>
    <w:p w14:paraId="4D0B38FD" w14:textId="77777777" w:rsidR="004F1E26" w:rsidRDefault="004F1E26" w:rsidP="004F1E26">
      <w:pPr>
        <w:pStyle w:val="af5"/>
      </w:pPr>
      <w:r>
        <w:drawing>
          <wp:inline distT="0" distB="0" distL="0" distR="0" wp14:anchorId="644C8E90" wp14:editId="680627BE">
            <wp:extent cx="2156460" cy="1127760"/>
            <wp:effectExtent l="0" t="0" r="0" b="0"/>
            <wp:docPr id="1143" name="Рисунок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619CD" w14:textId="62ED0453" w:rsidR="004F1E26" w:rsidRDefault="004F1E26" w:rsidP="004F1E26">
      <w:pPr>
        <w:pStyle w:val="af7"/>
      </w:pPr>
      <w:bookmarkStart w:id="129" w:name="_Ref152339896"/>
      <w:r>
        <w:t>Рисунок </w:t>
      </w:r>
      <w:fldSimple w:instr=" SEQ Рисунок \* ARABIC ">
        <w:r w:rsidR="00174CCC">
          <w:rPr>
            <w:noProof/>
          </w:rPr>
          <w:t>107</w:t>
        </w:r>
      </w:fldSimple>
      <w:bookmarkEnd w:id="129"/>
      <w:r>
        <w:t>. Системное сообщение</w:t>
      </w:r>
    </w:p>
    <w:p w14:paraId="1368A9CA" w14:textId="7DEEDBDA" w:rsidR="004F1E26" w:rsidRDefault="004F1E26" w:rsidP="004F1E26">
      <w:pPr>
        <w:pStyle w:val="af2"/>
      </w:pPr>
      <w:r>
        <w:t xml:space="preserve">Для </w:t>
      </w:r>
      <w:r w:rsidR="00DC2E93">
        <w:t>закрытия</w:t>
      </w:r>
      <w:r>
        <w:t xml:space="preserve"> системно</w:t>
      </w:r>
      <w:r w:rsidR="00DC2E93">
        <w:t>го</w:t>
      </w:r>
      <w:r>
        <w:t xml:space="preserve"> сообщени</w:t>
      </w:r>
      <w:r w:rsidR="00DC2E93">
        <w:t>я</w:t>
      </w:r>
      <w:r>
        <w:t xml:space="preserve"> необходимо нажать на кнопку «</w:t>
      </w:r>
      <w:r>
        <w:rPr>
          <w:lang w:val="en-US"/>
        </w:rPr>
        <w:t>OK</w:t>
      </w:r>
      <w:r>
        <w:t xml:space="preserve">» либо </w:t>
      </w:r>
      <w:r>
        <w:rPr>
          <w:noProof/>
          <w:lang w:eastAsia="ru-RU"/>
        </w:rPr>
        <w:t>«Закрыть»</w:t>
      </w:r>
      <w:r>
        <w:t xml:space="preserve"> (</w:t>
      </w:r>
      <w:r>
        <w:fldChar w:fldCharType="begin"/>
      </w:r>
      <w:r>
        <w:instrText xml:space="preserve"> REF _Ref152339896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107</w:t>
      </w:r>
      <w:r>
        <w:fldChar w:fldCharType="end"/>
      </w:r>
      <w:r>
        <w:t>).</w:t>
      </w:r>
    </w:p>
    <w:p w14:paraId="31465578" w14:textId="1C36863D" w:rsidR="004F1E26" w:rsidRDefault="004F1E26" w:rsidP="004F1E26">
      <w:pPr>
        <w:pStyle w:val="af2"/>
      </w:pPr>
      <w:r>
        <w:t>Для закрытия карточки заявки необходимо нажать на кнопку «Закрыть» в правом нижнем углу (</w:t>
      </w:r>
      <w:r>
        <w:fldChar w:fldCharType="begin"/>
      </w:r>
      <w:r>
        <w:instrText xml:space="preserve"> REF _Ref152339909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108</w:t>
      </w:r>
      <w:r>
        <w:fldChar w:fldCharType="end"/>
      </w:r>
      <w:r>
        <w:t>).</w:t>
      </w:r>
    </w:p>
    <w:p w14:paraId="7249A113" w14:textId="77777777" w:rsidR="004F1E26" w:rsidRDefault="004F1E26" w:rsidP="004F1E26">
      <w:pPr>
        <w:pStyle w:val="af5"/>
      </w:pPr>
      <w:r>
        <w:drawing>
          <wp:inline distT="0" distB="0" distL="0" distR="0" wp14:anchorId="4F2F8069" wp14:editId="7C98DC4F">
            <wp:extent cx="5867400" cy="2900680"/>
            <wp:effectExtent l="0" t="0" r="0" b="0"/>
            <wp:docPr id="1142" name="Рисунок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30"/>
                    <a:stretch/>
                  </pic:blipFill>
                  <pic:spPr bwMode="auto">
                    <a:xfrm>
                      <a:off x="0" y="0"/>
                      <a:ext cx="586740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556DB" w14:textId="3878A057" w:rsidR="004F1E26" w:rsidRDefault="004F1E26" w:rsidP="004F1E26">
      <w:pPr>
        <w:pStyle w:val="af7"/>
        <w:rPr>
          <w:lang w:eastAsia="ru-RU"/>
        </w:rPr>
      </w:pPr>
      <w:bookmarkStart w:id="130" w:name="_Ref152339909"/>
      <w:r>
        <w:t>Рисунок </w:t>
      </w:r>
      <w:fldSimple w:instr=" SEQ Рисунок \* ARABIC ">
        <w:r w:rsidR="00174CCC">
          <w:rPr>
            <w:noProof/>
          </w:rPr>
          <w:t>108</w:t>
        </w:r>
      </w:fldSimple>
      <w:bookmarkEnd w:id="130"/>
      <w:r>
        <w:t>. Закрытие карточки заявки</w:t>
      </w:r>
    </w:p>
    <w:p w14:paraId="00D1DA44" w14:textId="743C634C" w:rsidR="004F1E26" w:rsidRDefault="004F1E26" w:rsidP="004F1E26">
      <w:pPr>
        <w:pStyle w:val="af2"/>
      </w:pPr>
      <w:r>
        <w:t>В результате сформированная заявка отобразится в подразделе «Реестр заявок на регистрацию пользователей» (</w:t>
      </w:r>
      <w:r w:rsidR="00646129">
        <w:fldChar w:fldCharType="begin"/>
      </w:r>
      <w:r w:rsidR="00646129">
        <w:instrText xml:space="preserve"> REF _Ref152339914 \h </w:instrText>
      </w:r>
      <w:r w:rsidR="00646129">
        <w:fldChar w:fldCharType="separate"/>
      </w:r>
      <w:r w:rsidR="00174CCC">
        <w:t>Рисунок </w:t>
      </w:r>
      <w:r w:rsidR="00174CCC">
        <w:rPr>
          <w:noProof/>
        </w:rPr>
        <w:t>109</w:t>
      </w:r>
      <w:r w:rsidR="00646129">
        <w:fldChar w:fldCharType="end"/>
      </w:r>
      <w:r>
        <w:t>).</w:t>
      </w:r>
    </w:p>
    <w:p w14:paraId="0DAF19DB" w14:textId="77777777" w:rsidR="004F1E26" w:rsidRDefault="004F1E26" w:rsidP="004F1E26">
      <w:pPr>
        <w:pStyle w:val="af5"/>
      </w:pPr>
      <w:r>
        <w:lastRenderedPageBreak/>
        <w:drawing>
          <wp:inline distT="0" distB="0" distL="0" distR="0" wp14:anchorId="704798AC" wp14:editId="05B8FFE4">
            <wp:extent cx="6120130" cy="1807845"/>
            <wp:effectExtent l="0" t="0" r="0" b="1905"/>
            <wp:docPr id="1141" name="Рисунок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F8E0D" w14:textId="2598A1BD" w:rsidR="004F1E26" w:rsidRDefault="004F1E26" w:rsidP="004F1E26">
      <w:pPr>
        <w:pStyle w:val="af7"/>
      </w:pPr>
      <w:bookmarkStart w:id="131" w:name="_Ref15233991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109</w:t>
      </w:r>
      <w:r>
        <w:fldChar w:fldCharType="end"/>
      </w:r>
      <w:bookmarkEnd w:id="131"/>
      <w:r>
        <w:rPr>
          <w:noProof/>
        </w:rPr>
        <w:t>.</w:t>
      </w:r>
      <w:r>
        <w:t xml:space="preserve"> Сформированная заявка на регистрацию уполномоченных лиц участника системы</w:t>
      </w:r>
    </w:p>
    <w:p w14:paraId="3919629A" w14:textId="77777777" w:rsidR="00C53A4C" w:rsidRDefault="00C53A4C" w:rsidP="00484F70">
      <w:pPr>
        <w:pStyle w:val="4"/>
      </w:pPr>
      <w:r>
        <w:t>Работа во вкладке «Информация об организации»</w:t>
      </w:r>
    </w:p>
    <w:p w14:paraId="1DE88949" w14:textId="2901FDC6" w:rsidR="00C53A4C" w:rsidRDefault="00C53A4C">
      <w:pPr>
        <w:pStyle w:val="af2"/>
      </w:pPr>
      <w:r>
        <w:t>Для перехода во вкладку «Информация об организации» необходимо одним нажатием левой кнопки мыши выбрать соответствующую вкладку (</w:t>
      </w:r>
      <w:r w:rsidR="00343DA7">
        <w:fldChar w:fldCharType="begin"/>
      </w:r>
      <w:r w:rsidR="00343DA7">
        <w:instrText xml:space="preserve"> REF _Ref152338678 \h </w:instrText>
      </w:r>
      <w:r w:rsidR="00343DA7">
        <w:fldChar w:fldCharType="separate"/>
      </w:r>
      <w:r w:rsidR="00174CCC">
        <w:t>Рисунок </w:t>
      </w:r>
      <w:r w:rsidR="00174CCC">
        <w:rPr>
          <w:noProof/>
        </w:rPr>
        <w:t>110</w:t>
      </w:r>
      <w:r w:rsidR="00343DA7">
        <w:fldChar w:fldCharType="end"/>
      </w:r>
      <w:r>
        <w:t>).</w:t>
      </w:r>
    </w:p>
    <w:p w14:paraId="7CE7791A" w14:textId="1B49E2EB" w:rsidR="00C53A4C" w:rsidRDefault="00C53A4C">
      <w:pPr>
        <w:pStyle w:val="af5"/>
      </w:pPr>
      <w:r>
        <w:drawing>
          <wp:inline distT="0" distB="0" distL="0" distR="0" wp14:anchorId="6D326B8D" wp14:editId="2B23E661">
            <wp:extent cx="6120130" cy="1006475"/>
            <wp:effectExtent l="0" t="0" r="0" b="317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DD481" w14:textId="499243BF" w:rsidR="00C53A4C" w:rsidRDefault="00C53A4C">
      <w:pPr>
        <w:pStyle w:val="af7"/>
      </w:pPr>
      <w:bookmarkStart w:id="132" w:name="_Ref15233867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110</w:t>
      </w:r>
      <w:r>
        <w:fldChar w:fldCharType="end"/>
      </w:r>
      <w:bookmarkEnd w:id="132"/>
      <w:r>
        <w:rPr>
          <w:noProof/>
        </w:rPr>
        <w:t xml:space="preserve">. </w:t>
      </w:r>
      <w:r>
        <w:t>Вкладка «Информация об организации»</w:t>
      </w:r>
    </w:p>
    <w:p w14:paraId="2E6E2EA8" w14:textId="3A59CD8F" w:rsidR="00C53A4C" w:rsidRDefault="00C53A4C">
      <w:pPr>
        <w:pStyle w:val="af2"/>
      </w:pPr>
      <w:r>
        <w:t>В открывшейся вкладке «Информация об организации» реализованы области «Реквизиты организации на территории РФ» и «Реквизиты организации в стране регистрации» (</w:t>
      </w:r>
      <w:r>
        <w:fldChar w:fldCharType="begin"/>
      </w:r>
      <w:r>
        <w:instrText xml:space="preserve"> REF _Ref152338679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111</w:t>
      </w:r>
      <w:r>
        <w:fldChar w:fldCharType="end"/>
      </w:r>
      <w:r>
        <w:t>).</w:t>
      </w:r>
    </w:p>
    <w:p w14:paraId="5400BC0C" w14:textId="03C20FAC" w:rsidR="00C53A4C" w:rsidRDefault="00C53A4C">
      <w:pPr>
        <w:pStyle w:val="af5"/>
      </w:pPr>
      <w:r>
        <w:drawing>
          <wp:inline distT="0" distB="0" distL="0" distR="0" wp14:anchorId="4254EEAB" wp14:editId="17FDEEE2">
            <wp:extent cx="6120130" cy="1006475"/>
            <wp:effectExtent l="0" t="0" r="0" b="317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AEA1B" w14:textId="3CCE9242" w:rsidR="00C53A4C" w:rsidRDefault="00C53A4C">
      <w:pPr>
        <w:pStyle w:val="af7"/>
      </w:pPr>
      <w:bookmarkStart w:id="133" w:name="_Ref15233867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111</w:t>
      </w:r>
      <w:r>
        <w:fldChar w:fldCharType="end"/>
      </w:r>
      <w:bookmarkEnd w:id="133"/>
      <w:r>
        <w:rPr>
          <w:noProof/>
        </w:rPr>
        <w:t xml:space="preserve">. Области вкладки </w:t>
      </w:r>
      <w:r>
        <w:t>«Информация об организации»</w:t>
      </w:r>
    </w:p>
    <w:p w14:paraId="5E33EE2A" w14:textId="46C4D4B0" w:rsidR="00C53A4C" w:rsidRDefault="00C53A4C">
      <w:pPr>
        <w:pStyle w:val="af2"/>
      </w:pPr>
      <w:r>
        <w:t xml:space="preserve">Область «Реквизиты организации на территории РФ» заполняется </w:t>
      </w:r>
      <w:r w:rsidR="00646129">
        <w:t xml:space="preserve">согласно </w:t>
      </w:r>
      <w:r>
        <w:t xml:space="preserve">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_Ref152338680 \n \h </w:instrText>
      </w:r>
      <w:r>
        <w:fldChar w:fldCharType="separate"/>
      </w:r>
      <w:r w:rsidR="00174CCC">
        <w:t>2.2.1.2.1</w:t>
      </w:r>
      <w:r>
        <w:fldChar w:fldCharType="end"/>
      </w:r>
      <w:r>
        <w:t xml:space="preserve"> настоящего руководства </w:t>
      </w:r>
      <w:r w:rsidR="008D489A">
        <w:t>пользователя</w:t>
      </w:r>
      <w:r>
        <w:t>.</w:t>
      </w:r>
    </w:p>
    <w:p w14:paraId="0944B1BB" w14:textId="0820346A" w:rsidR="00C53A4C" w:rsidRDefault="00C53A4C">
      <w:pPr>
        <w:pStyle w:val="af2"/>
      </w:pPr>
      <w:r>
        <w:t xml:space="preserve">Область «Реквизиты организации в стране регистрации» заполняется </w:t>
      </w:r>
      <w:r w:rsidR="00646129">
        <w:t xml:space="preserve">согласно </w:t>
      </w:r>
      <w:r>
        <w:t xml:space="preserve">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_Ref152338681 \n \h </w:instrText>
      </w:r>
      <w:r>
        <w:fldChar w:fldCharType="separate"/>
      </w:r>
      <w:r w:rsidR="00174CCC">
        <w:t>2.2.1.2.2</w:t>
      </w:r>
      <w:r>
        <w:fldChar w:fldCharType="end"/>
      </w:r>
      <w:r>
        <w:t xml:space="preserve"> настоящего руководства </w:t>
      </w:r>
      <w:r w:rsidR="008D489A">
        <w:t>пользователя</w:t>
      </w:r>
      <w:r>
        <w:t>.</w:t>
      </w:r>
    </w:p>
    <w:p w14:paraId="2B62F8B3" w14:textId="77777777" w:rsidR="00C53A4C" w:rsidRDefault="00C53A4C" w:rsidP="00484F70">
      <w:pPr>
        <w:pStyle w:val="5"/>
      </w:pPr>
      <w:bookmarkStart w:id="134" w:name="_Ref152338680"/>
      <w:r>
        <w:lastRenderedPageBreak/>
        <w:t>Работа в области «Реквизиты организации на территории РФ»</w:t>
      </w:r>
      <w:bookmarkEnd w:id="134"/>
    </w:p>
    <w:p w14:paraId="0EEBB37C" w14:textId="13EF0797" w:rsidR="00C53A4C" w:rsidRDefault="00C53A4C">
      <w:pPr>
        <w:pStyle w:val="af2"/>
      </w:pPr>
      <w:r>
        <w:t>Область «Реквизиты организации на территории РФ» открывается автоматически (</w:t>
      </w:r>
      <w:r>
        <w:fldChar w:fldCharType="begin"/>
      </w:r>
      <w:r>
        <w:instrText xml:space="preserve"> REF _Ref152338682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112</w:t>
      </w:r>
      <w:r>
        <w:fldChar w:fldCharType="end"/>
      </w:r>
      <w:r>
        <w:t xml:space="preserve">). </w:t>
      </w:r>
    </w:p>
    <w:p w14:paraId="03516854" w14:textId="38610F4E" w:rsidR="00C53A4C" w:rsidRDefault="00C53A4C">
      <w:pPr>
        <w:pStyle w:val="af5"/>
      </w:pPr>
      <w:r>
        <w:drawing>
          <wp:inline distT="0" distB="0" distL="0" distR="0" wp14:anchorId="4F54E612" wp14:editId="43E4B784">
            <wp:extent cx="6120130" cy="344868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C0E8B" w14:textId="70C284F3" w:rsidR="00C53A4C" w:rsidRDefault="00C53A4C">
      <w:pPr>
        <w:pStyle w:val="af7"/>
      </w:pPr>
      <w:bookmarkStart w:id="135" w:name="_Ref152338682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112</w:t>
      </w:r>
      <w:r>
        <w:fldChar w:fldCharType="end"/>
      </w:r>
      <w:bookmarkEnd w:id="135"/>
      <w:r>
        <w:rPr>
          <w:noProof/>
        </w:rPr>
        <w:t xml:space="preserve">. Область </w:t>
      </w:r>
      <w:r>
        <w:t>«Реквизиты организации на территории РФ»</w:t>
      </w:r>
    </w:p>
    <w:p w14:paraId="0066D4E7" w14:textId="77777777" w:rsidR="00C53A4C" w:rsidRDefault="00C53A4C">
      <w:pPr>
        <w:pStyle w:val="af2"/>
      </w:pPr>
      <w:r>
        <w:rPr>
          <w:b/>
        </w:rPr>
        <w:t>Важно!</w:t>
      </w:r>
      <w:r>
        <w:t xml:space="preserve"> В зависимости от типа получателя поля, обязательные для заполнения во вкладке «Информация об организации», изменяются.</w:t>
      </w:r>
    </w:p>
    <w:p w14:paraId="04024357" w14:textId="77777777" w:rsidR="00C53A4C" w:rsidRDefault="00C53A4C">
      <w:pPr>
        <w:pStyle w:val="af2"/>
      </w:pPr>
      <w:r>
        <w:t>Поля «Полное наименование организации», «Сокращенное наименование организации», «ИНН» и «КПП» заполняются вручную с клавиатуры.</w:t>
      </w:r>
    </w:p>
    <w:p w14:paraId="65DE1488" w14:textId="77777777" w:rsidR="00C53A4C" w:rsidRDefault="00C53A4C">
      <w:pPr>
        <w:pStyle w:val="af2"/>
      </w:pPr>
      <w:r>
        <w:rPr>
          <w:b/>
        </w:rPr>
        <w:t>Важно!</w:t>
      </w:r>
      <w:r>
        <w:t xml:space="preserve"> Поля «Полное наименование организации», «Сокращенное наименование организации», «ИНН» и «КПП» обязательны для заполнения.</w:t>
      </w:r>
    </w:p>
    <w:p w14:paraId="13C688E6" w14:textId="77777777" w:rsidR="00C53A4C" w:rsidRDefault="00C53A4C">
      <w:pPr>
        <w:pStyle w:val="af2"/>
      </w:pPr>
      <w:r>
        <w:t>Поле «Дата постановки на учет в налоговом органе» заполняется автоматически и редактируется выбором значения из календаря.</w:t>
      </w:r>
    </w:p>
    <w:p w14:paraId="427EAAEF" w14:textId="77777777" w:rsidR="00C53A4C" w:rsidRDefault="00C53A4C">
      <w:pPr>
        <w:pStyle w:val="af2"/>
      </w:pPr>
      <w:r>
        <w:t>Поля «ОГРН», «Код по ОКОПФ», «Наименование по ОКОПФ» и «Код по ОКПО» заполняются вручную с клавиатуры.</w:t>
      </w:r>
    </w:p>
    <w:p w14:paraId="10706254" w14:textId="77777777" w:rsidR="00C53A4C" w:rsidRDefault="00C53A4C">
      <w:pPr>
        <w:pStyle w:val="af2"/>
      </w:pPr>
      <w:r>
        <w:rPr>
          <w:b/>
        </w:rPr>
        <w:t xml:space="preserve">Важно! </w:t>
      </w:r>
      <w:r>
        <w:t>Поля «ОГРН», «Код по ОКОПФ» и «Наименование по ОКОПФ» обязательны для заполнения.</w:t>
      </w:r>
    </w:p>
    <w:p w14:paraId="4278D947" w14:textId="77777777" w:rsidR="00C53A4C" w:rsidRDefault="00C53A4C">
      <w:pPr>
        <w:pStyle w:val="af2"/>
      </w:pPr>
      <w:r>
        <w:t xml:space="preserve">Поле «Субъект РФ» заполняется выбором значения из справочника. </w:t>
      </w:r>
    </w:p>
    <w:p w14:paraId="31344B71" w14:textId="77777777" w:rsidR="00C53A4C" w:rsidRDefault="00C53A4C">
      <w:pPr>
        <w:pStyle w:val="af2"/>
      </w:pPr>
      <w:r>
        <w:rPr>
          <w:b/>
        </w:rPr>
        <w:lastRenderedPageBreak/>
        <w:t>Важно!</w:t>
      </w:r>
      <w:r>
        <w:t xml:space="preserve"> Поле «Субъект РФ» обязательно для заполнения.</w:t>
      </w:r>
    </w:p>
    <w:p w14:paraId="3E3EEEF0" w14:textId="340B3CD8" w:rsidR="00C53A4C" w:rsidRDefault="00C53A4C">
      <w:pPr>
        <w:pStyle w:val="af2"/>
      </w:pPr>
      <w:r>
        <w:t>Поля «Почтовый индекс», «Тип населенного пункта», «Наименование населенного пункта», «Код территории населенного пункта по ОКТМО», «Тип элемента планировочной структуры», «Наименование элемента планировочной структуры», «Тип элемента улично-дорожной сети», «Наименование элемента улично-дорожной сети», «Тип объекта адресации», «Тип помещения, расположенного в здании или сооружении», «Номер помещения, расположенного в здании или сооружении»</w:t>
      </w:r>
      <w:r w:rsidR="003768EB">
        <w:t xml:space="preserve"> и</w:t>
      </w:r>
      <w:r>
        <w:t xml:space="preserve"> «Цифровое или буквенно-цифровое обозначение объекта адресации» заполняются вручную с клавиатуры. </w:t>
      </w:r>
    </w:p>
    <w:p w14:paraId="0F615292" w14:textId="354BDF17" w:rsidR="00C53A4C" w:rsidRDefault="00C53A4C">
      <w:pPr>
        <w:pStyle w:val="af2"/>
      </w:pPr>
      <w:r>
        <w:rPr>
          <w:b/>
        </w:rPr>
        <w:t xml:space="preserve">Важно! </w:t>
      </w:r>
      <w:r>
        <w:t>Поля «Почтовый индекс», «Наименование населенного пункта», «Код территории населенного пункта по ОКТМО», «Тип элемента улично-дорожной сети», «Наименование элемента улично-дорожной сети», «Тип объекта адресации»</w:t>
      </w:r>
      <w:r w:rsidR="003768EB">
        <w:t xml:space="preserve"> и</w:t>
      </w:r>
      <w:r>
        <w:t xml:space="preserve"> «Цифровое или буквенно-цифровое обозначение объекта адресации» обязательны для заполнения.</w:t>
      </w:r>
    </w:p>
    <w:p w14:paraId="23A9554D" w14:textId="56877D21" w:rsidR="00C53A4C" w:rsidRDefault="008C3663">
      <w:pPr>
        <w:pStyle w:val="af2"/>
      </w:pPr>
      <w:r>
        <w:t xml:space="preserve">Поле </w:t>
      </w:r>
      <w:r w:rsidR="00C53A4C">
        <w:t xml:space="preserve">«Сведения из ЕГРЮЛ» </w:t>
      </w:r>
      <w:r>
        <w:t xml:space="preserve">заполняется </w:t>
      </w:r>
      <w:r w:rsidR="00C53A4C">
        <w:t xml:space="preserve">путем загрузки файла с сопровождающим документом. Для прикрепления файла необходимо нажать на кнопку </w:t>
      </w:r>
      <w:r w:rsidR="00C53A4C">
        <w:rPr>
          <w:noProof/>
          <w:lang w:eastAsia="ru-RU"/>
        </w:rPr>
        <w:drawing>
          <wp:inline distT="0" distB="0" distL="0" distR="0" wp14:anchorId="070B131D" wp14:editId="2D695734">
            <wp:extent cx="152400" cy="12192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3A4C">
        <w:t xml:space="preserve"> и в открывшемся окне проводника одним нажатием левой кнопки мыши выбрать соответствующий файл любого расширения, затем нажать на кнопку «Открыть» (</w:t>
      </w:r>
      <w:r w:rsidR="008A215A">
        <w:fldChar w:fldCharType="begin"/>
      </w:r>
      <w:r w:rsidR="008A215A">
        <w:instrText xml:space="preserve"> REF _Ref152338683 \h </w:instrText>
      </w:r>
      <w:r w:rsidR="008A215A">
        <w:fldChar w:fldCharType="separate"/>
      </w:r>
      <w:r w:rsidR="00174CCC">
        <w:t>Рисунок </w:t>
      </w:r>
      <w:r w:rsidR="00174CCC">
        <w:rPr>
          <w:noProof/>
        </w:rPr>
        <w:t>113</w:t>
      </w:r>
      <w:r w:rsidR="008A215A">
        <w:fldChar w:fldCharType="end"/>
      </w:r>
      <w:r w:rsidR="00C53A4C">
        <w:t>).</w:t>
      </w:r>
    </w:p>
    <w:p w14:paraId="323A2F89" w14:textId="4D7DE3F0" w:rsidR="00C53A4C" w:rsidRDefault="00C53A4C">
      <w:pPr>
        <w:pStyle w:val="af5"/>
      </w:pPr>
      <w:r>
        <w:drawing>
          <wp:inline distT="0" distB="0" distL="0" distR="0" wp14:anchorId="4EE8F974" wp14:editId="57F42D62">
            <wp:extent cx="6118860" cy="2110740"/>
            <wp:effectExtent l="0" t="0" r="0" b="381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E55F6" w14:textId="77D20AD2" w:rsidR="00C53A4C" w:rsidRDefault="00C53A4C">
      <w:pPr>
        <w:pStyle w:val="af7"/>
        <w:rPr>
          <w:lang w:eastAsia="ru-RU"/>
        </w:rPr>
      </w:pPr>
      <w:bookmarkStart w:id="136" w:name="_Ref152338683"/>
      <w:r>
        <w:t>Рисунок </w:t>
      </w:r>
      <w:fldSimple w:instr=" SEQ Рисунок \* ARABIC ">
        <w:r w:rsidR="00174CCC">
          <w:rPr>
            <w:noProof/>
          </w:rPr>
          <w:t>113</w:t>
        </w:r>
      </w:fldSimple>
      <w:bookmarkEnd w:id="136"/>
      <w:r>
        <w:t xml:space="preserve">. </w:t>
      </w:r>
      <w:r w:rsidR="003768EB">
        <w:t>Рабочая станция пользователя</w:t>
      </w:r>
    </w:p>
    <w:p w14:paraId="5B74AB3D" w14:textId="77777777" w:rsidR="00C53A4C" w:rsidRDefault="00C53A4C" w:rsidP="00484F70">
      <w:pPr>
        <w:pStyle w:val="5"/>
      </w:pPr>
      <w:bookmarkStart w:id="137" w:name="_Ref152338681"/>
      <w:r>
        <w:lastRenderedPageBreak/>
        <w:t>Работа в области «Реквизиты организации в стране регистрации»</w:t>
      </w:r>
      <w:bookmarkEnd w:id="137"/>
    </w:p>
    <w:p w14:paraId="25DA1A27" w14:textId="63C265DB" w:rsidR="00C53A4C" w:rsidRDefault="00C53A4C">
      <w:pPr>
        <w:pStyle w:val="af2"/>
      </w:pPr>
      <w:r>
        <w:t xml:space="preserve">Для заполнения области «Реквизиты организации в стране регистрации» необходимо нажать на кнопку </w:t>
      </w:r>
      <w:r>
        <w:rPr>
          <w:noProof/>
          <w:lang w:eastAsia="ru-RU"/>
        </w:rPr>
        <w:drawing>
          <wp:inline distT="0" distB="0" distL="0" distR="0" wp14:anchorId="5AB6C0A3" wp14:editId="72539633">
            <wp:extent cx="190500" cy="165100"/>
            <wp:effectExtent l="0" t="0" r="0" b="635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напротив соответствующей строки (</w:t>
      </w:r>
      <w:r w:rsidR="008A215A">
        <w:fldChar w:fldCharType="begin"/>
      </w:r>
      <w:r w:rsidR="008A215A">
        <w:instrText xml:space="preserve"> REF _Ref152338684 \h </w:instrText>
      </w:r>
      <w:r w:rsidR="008A215A">
        <w:fldChar w:fldCharType="separate"/>
      </w:r>
      <w:r w:rsidR="00174CCC">
        <w:t>Рисунок </w:t>
      </w:r>
      <w:r w:rsidR="00174CCC">
        <w:rPr>
          <w:noProof/>
        </w:rPr>
        <w:t>114</w:t>
      </w:r>
      <w:r w:rsidR="008A215A">
        <w:fldChar w:fldCharType="end"/>
      </w:r>
      <w:r>
        <w:t>).</w:t>
      </w:r>
    </w:p>
    <w:p w14:paraId="3B2A1F96" w14:textId="5E176F5D" w:rsidR="00C53A4C" w:rsidRDefault="00C53A4C">
      <w:pPr>
        <w:pStyle w:val="af5"/>
      </w:pPr>
      <w:r>
        <w:drawing>
          <wp:inline distT="0" distB="0" distL="0" distR="0" wp14:anchorId="300923D4" wp14:editId="2B3CFF35">
            <wp:extent cx="6120130" cy="1006475"/>
            <wp:effectExtent l="0" t="0" r="0" b="317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A9A07" w14:textId="3A8056E3" w:rsidR="00C53A4C" w:rsidRDefault="00C53A4C">
      <w:pPr>
        <w:pStyle w:val="af7"/>
      </w:pPr>
      <w:bookmarkStart w:id="138" w:name="_Ref15233868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114</w:t>
      </w:r>
      <w:r>
        <w:fldChar w:fldCharType="end"/>
      </w:r>
      <w:bookmarkEnd w:id="138"/>
      <w:r>
        <w:rPr>
          <w:noProof/>
        </w:rPr>
        <w:t>.</w:t>
      </w:r>
      <w:r>
        <w:t xml:space="preserve"> Отображение области «Реквизиты организации в стране регистрации»</w:t>
      </w:r>
    </w:p>
    <w:p w14:paraId="63C3E4E5" w14:textId="251DE475" w:rsidR="00C53A4C" w:rsidRDefault="00C53A4C">
      <w:pPr>
        <w:pStyle w:val="af2"/>
      </w:pPr>
      <w:r>
        <w:t>В результате отобразится область «Реквизиты организации в стране регистрации», в которой необходимо заполнить поля согласно описанию ниже (</w:t>
      </w:r>
      <w:r w:rsidR="008A215A">
        <w:fldChar w:fldCharType="begin"/>
      </w:r>
      <w:r w:rsidR="008A215A">
        <w:instrText xml:space="preserve"> REF _Ref152338685 \h </w:instrText>
      </w:r>
      <w:r w:rsidR="008A215A">
        <w:fldChar w:fldCharType="separate"/>
      </w:r>
      <w:r w:rsidR="00174CCC">
        <w:t>Рисунок </w:t>
      </w:r>
      <w:r w:rsidR="00174CCC">
        <w:rPr>
          <w:noProof/>
        </w:rPr>
        <w:t>115</w:t>
      </w:r>
      <w:r w:rsidR="008A215A">
        <w:fldChar w:fldCharType="end"/>
      </w:r>
      <w:r>
        <w:t>).</w:t>
      </w:r>
    </w:p>
    <w:p w14:paraId="6D3103AC" w14:textId="674F39EA" w:rsidR="00C53A4C" w:rsidRDefault="00C53A4C">
      <w:pPr>
        <w:pStyle w:val="af5"/>
      </w:pPr>
      <w:r>
        <w:drawing>
          <wp:inline distT="0" distB="0" distL="0" distR="0" wp14:anchorId="69B04418" wp14:editId="3C0357E1">
            <wp:extent cx="6120130" cy="256032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DF90" w14:textId="137BA49F" w:rsidR="00C53A4C" w:rsidRDefault="00C53A4C">
      <w:pPr>
        <w:pStyle w:val="af7"/>
        <w:rPr>
          <w:lang w:eastAsia="ru-RU"/>
        </w:rPr>
      </w:pPr>
      <w:bookmarkStart w:id="139" w:name="_Ref152338685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115</w:t>
      </w:r>
      <w:r>
        <w:fldChar w:fldCharType="end"/>
      </w:r>
      <w:bookmarkEnd w:id="139"/>
      <w:r>
        <w:rPr>
          <w:noProof/>
        </w:rPr>
        <w:t xml:space="preserve">. Область </w:t>
      </w:r>
      <w:r>
        <w:t>«Реквизиты организации в стране регистрации»</w:t>
      </w:r>
    </w:p>
    <w:p w14:paraId="619B5760" w14:textId="77777777" w:rsidR="00C53A4C" w:rsidRDefault="00C53A4C">
      <w:pPr>
        <w:pStyle w:val="af2"/>
      </w:pPr>
      <w:r>
        <w:t>Поля «Полное наименование на латинском», «Сокращенное наименование на латинском» и «Код налогоплательщика в стране регистрации» заполняются вручную с клавиатуры.</w:t>
      </w:r>
    </w:p>
    <w:p w14:paraId="1F73E355" w14:textId="77777777" w:rsidR="00C53A4C" w:rsidRDefault="00C53A4C">
      <w:pPr>
        <w:pStyle w:val="af2"/>
      </w:pPr>
      <w:r>
        <w:t>Поле «Страна регистрации иностранного юридического лица» заполняется выбором значения из справочника.</w:t>
      </w:r>
    </w:p>
    <w:p w14:paraId="3BE4E51B" w14:textId="77777777" w:rsidR="00C53A4C" w:rsidRDefault="00C53A4C">
      <w:pPr>
        <w:pStyle w:val="af2"/>
      </w:pPr>
      <w:r>
        <w:lastRenderedPageBreak/>
        <w:t>Поля «Наименование элементов административного устройства страны регистрации», «Наименование населенного пункта», «Наименование элемента планировочной структуры», «Наименование элемента улично-дорожной сети», «Тип здания, сооружения», «Номер здания, сооружения», «Тип помещения, расположенного в здании или сооружении», «Номер помещения, расположенного в здании или сооружении», «Номер телефона» и «Адрес электронной почты» заполняются вручную с клавиатуры.</w:t>
      </w:r>
    </w:p>
    <w:p w14:paraId="5736239C" w14:textId="4D569C1A" w:rsidR="00C53A4C" w:rsidRDefault="00C53A4C">
      <w:pPr>
        <w:pStyle w:val="af2"/>
      </w:pPr>
      <w:r>
        <w:t>Для сохранения введенных данных во вкладках «Информация» и «Информация об организации» необходимо нажать на кнопку «Сохранить» (</w:t>
      </w:r>
      <w:r w:rsidR="008A215A">
        <w:fldChar w:fldCharType="begin"/>
      </w:r>
      <w:r w:rsidR="008A215A">
        <w:instrText xml:space="preserve"> REF _Ref152338686 \h </w:instrText>
      </w:r>
      <w:r w:rsidR="008A215A">
        <w:fldChar w:fldCharType="separate"/>
      </w:r>
      <w:r w:rsidR="00174CCC">
        <w:t>Рисунок </w:t>
      </w:r>
      <w:r w:rsidR="00174CCC">
        <w:rPr>
          <w:noProof/>
        </w:rPr>
        <w:t>116</w:t>
      </w:r>
      <w:r w:rsidR="008A215A">
        <w:fldChar w:fldCharType="end"/>
      </w:r>
      <w:r>
        <w:t>).</w:t>
      </w:r>
    </w:p>
    <w:p w14:paraId="5300F99A" w14:textId="21630EF2" w:rsidR="00C53A4C" w:rsidRDefault="00C53A4C">
      <w:pPr>
        <w:pStyle w:val="af5"/>
      </w:pPr>
      <w:r>
        <w:drawing>
          <wp:inline distT="0" distB="0" distL="0" distR="0" wp14:anchorId="2A3142E2" wp14:editId="6E6B31D1">
            <wp:extent cx="6120130" cy="256032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4724B" w14:textId="7F96397E" w:rsidR="00C53A4C" w:rsidRDefault="00C53A4C">
      <w:pPr>
        <w:pStyle w:val="af7"/>
      </w:pPr>
      <w:bookmarkStart w:id="140" w:name="_Ref152338686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116</w:t>
      </w:r>
      <w:r>
        <w:fldChar w:fldCharType="end"/>
      </w:r>
      <w:bookmarkEnd w:id="140"/>
      <w:r>
        <w:rPr>
          <w:noProof/>
        </w:rPr>
        <w:t>.</w:t>
      </w:r>
      <w:r>
        <w:t xml:space="preserve"> Сохранение данных</w:t>
      </w:r>
    </w:p>
    <w:p w14:paraId="79518FEB" w14:textId="3713E178" w:rsidR="00C53A4C" w:rsidRDefault="00C53A4C">
      <w:pPr>
        <w:pStyle w:val="af2"/>
      </w:pPr>
      <w:r>
        <w:t>В результате во вкладке «Информация» область «Полномочия в системе» станет доступна для редактирования (</w:t>
      </w:r>
      <w:r w:rsidR="008A215A">
        <w:fldChar w:fldCharType="begin"/>
      </w:r>
      <w:r w:rsidR="008A215A">
        <w:instrText xml:space="preserve"> REF _Ref152338687 \h </w:instrText>
      </w:r>
      <w:r w:rsidR="008A215A">
        <w:fldChar w:fldCharType="separate"/>
      </w:r>
      <w:r w:rsidR="00174CCC">
        <w:t>Рисунок </w:t>
      </w:r>
      <w:r w:rsidR="00174CCC">
        <w:rPr>
          <w:noProof/>
        </w:rPr>
        <w:t>117</w:t>
      </w:r>
      <w:r w:rsidR="008A215A">
        <w:fldChar w:fldCharType="end"/>
      </w:r>
      <w:r>
        <w:t>).</w:t>
      </w:r>
    </w:p>
    <w:p w14:paraId="490B210F" w14:textId="4B437647" w:rsidR="00C53A4C" w:rsidRDefault="00C53A4C">
      <w:pPr>
        <w:pStyle w:val="af5"/>
      </w:pPr>
      <w:r>
        <w:lastRenderedPageBreak/>
        <w:drawing>
          <wp:inline distT="0" distB="0" distL="0" distR="0" wp14:anchorId="3EDF9CBC" wp14:editId="63C658A4">
            <wp:extent cx="6120130" cy="344868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00B80" w14:textId="5EB808A7" w:rsidR="00C53A4C" w:rsidRDefault="00C53A4C">
      <w:pPr>
        <w:pStyle w:val="af7"/>
        <w:rPr>
          <w:lang w:eastAsia="ru-RU"/>
        </w:rPr>
      </w:pPr>
      <w:bookmarkStart w:id="141" w:name="_Ref152338687"/>
      <w:r>
        <w:t>Рисунок </w:t>
      </w:r>
      <w:fldSimple w:instr=" SEQ Рисунок \* ARABIC ">
        <w:r w:rsidR="00174CCC">
          <w:rPr>
            <w:noProof/>
          </w:rPr>
          <w:t>117</w:t>
        </w:r>
      </w:fldSimple>
      <w:bookmarkEnd w:id="141"/>
      <w:r>
        <w:t>. Область «Полномочия в системе»</w:t>
      </w:r>
    </w:p>
    <w:p w14:paraId="5BC5F92D" w14:textId="0849FB51" w:rsidR="00C53A4C" w:rsidRDefault="00C53A4C">
      <w:pPr>
        <w:pStyle w:val="af2"/>
      </w:pPr>
      <w:r>
        <w:t xml:space="preserve">После этого необходимо заполнить вкладки </w:t>
      </w:r>
      <w:r w:rsidR="00C94898" w:rsidRPr="00C94898">
        <w:t>«Руководители с правом подписи»</w:t>
      </w:r>
      <w:r w:rsidR="00C94898">
        <w:t xml:space="preserve">, </w:t>
      </w:r>
      <w:r>
        <w:t>«Лицевые счета, открытые в ОРФК», «Лицевые счета в ФО», «Банковские счета», «Казначейские счета»</w:t>
      </w:r>
      <w:r w:rsidR="00077A0C">
        <w:t xml:space="preserve"> и</w:t>
      </w:r>
      <w:r>
        <w:t xml:space="preserve"> «Виды деятельности».</w:t>
      </w:r>
    </w:p>
    <w:p w14:paraId="54F51EB8" w14:textId="26D844CA" w:rsidR="00C53A4C" w:rsidRDefault="00C53A4C">
      <w:pPr>
        <w:pStyle w:val="af2"/>
      </w:pPr>
      <w:r>
        <w:rPr>
          <w:b/>
        </w:rPr>
        <w:t>Важно!</w:t>
      </w:r>
      <w:r>
        <w:t xml:space="preserve"> Заявку нельзя будет согласовать, если не заполнена </w:t>
      </w:r>
      <w:r w:rsidR="00C94898">
        <w:t xml:space="preserve">вкладка </w:t>
      </w:r>
      <w:r w:rsidR="00C94898" w:rsidRPr="00C94898">
        <w:t>«Руководители с правом подписи»</w:t>
      </w:r>
      <w:r w:rsidR="00C94898">
        <w:t xml:space="preserve"> </w:t>
      </w:r>
      <w:r w:rsidR="008C3663">
        <w:t>и,</w:t>
      </w:r>
      <w:r w:rsidR="00C94898">
        <w:t xml:space="preserve"> </w:t>
      </w:r>
      <w:r>
        <w:t>хотя бы одна из вкладок: «Лицевые счета, открытые в ОРФК», «Лицевые счета в ФО», «Банковские счета» или «Казначейские счета».</w:t>
      </w:r>
    </w:p>
    <w:p w14:paraId="44507FDD" w14:textId="60858984" w:rsidR="001C228C" w:rsidRDefault="001C228C" w:rsidP="001C228C">
      <w:pPr>
        <w:pStyle w:val="4"/>
      </w:pPr>
      <w:bookmarkStart w:id="142" w:name="_Ref152338700"/>
      <w:r>
        <w:t xml:space="preserve">Работа во вкладке </w:t>
      </w:r>
      <w:r w:rsidRPr="001C228C">
        <w:t>«Руководители с правом подписи»</w:t>
      </w:r>
    </w:p>
    <w:p w14:paraId="5B1ABDB7" w14:textId="51D3BF24" w:rsidR="001C228C" w:rsidRDefault="001C228C" w:rsidP="001C228C">
      <w:pPr>
        <w:pStyle w:val="af2"/>
      </w:pPr>
      <w:r>
        <w:t xml:space="preserve">Для перехода во вкладку </w:t>
      </w:r>
      <w:r w:rsidRPr="001C228C">
        <w:t>«Руководители с правом подписи»</w:t>
      </w:r>
      <w:r>
        <w:t xml:space="preserve"> необходимо одним нажатием левой кнопки мыши выбрать соответствующую вкладку (</w:t>
      </w:r>
      <w:r w:rsidR="008C3663">
        <w:fldChar w:fldCharType="begin"/>
      </w:r>
      <w:r w:rsidR="008C3663">
        <w:instrText xml:space="preserve"> REF _Ref193961918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118</w:t>
      </w:r>
      <w:r w:rsidR="008C3663">
        <w:fldChar w:fldCharType="end"/>
      </w:r>
      <w:r>
        <w:t>).</w:t>
      </w:r>
    </w:p>
    <w:p w14:paraId="2BECE967" w14:textId="28B0F50A" w:rsidR="001C228C" w:rsidRDefault="00F9633B" w:rsidP="001C228C">
      <w:pPr>
        <w:pStyle w:val="af5"/>
      </w:pPr>
      <w:r>
        <w:drawing>
          <wp:inline distT="0" distB="0" distL="0" distR="0" wp14:anchorId="27B53F20" wp14:editId="159692F8">
            <wp:extent cx="6120130" cy="11277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2D8AE" w14:textId="7DA44D50" w:rsidR="001C228C" w:rsidRDefault="001C228C" w:rsidP="001C228C">
      <w:pPr>
        <w:pStyle w:val="af7"/>
      </w:pPr>
      <w:bookmarkStart w:id="143" w:name="_Ref19396191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118</w:t>
      </w:r>
      <w:r>
        <w:fldChar w:fldCharType="end"/>
      </w:r>
      <w:bookmarkEnd w:id="143"/>
      <w:r>
        <w:rPr>
          <w:noProof/>
        </w:rPr>
        <w:t>.</w:t>
      </w:r>
      <w:r>
        <w:t xml:space="preserve"> Переход во вкладку </w:t>
      </w:r>
      <w:r w:rsidRPr="001C228C">
        <w:t>«Руководители с правом подписи»</w:t>
      </w:r>
    </w:p>
    <w:p w14:paraId="5FFF50E5" w14:textId="4358A60A" w:rsidR="001C228C" w:rsidRDefault="001C228C" w:rsidP="001C228C">
      <w:pPr>
        <w:pStyle w:val="af2"/>
      </w:pPr>
      <w:r>
        <w:lastRenderedPageBreak/>
        <w:t xml:space="preserve">Для заполнения вкладки </w:t>
      </w:r>
      <w:r w:rsidRPr="001C228C">
        <w:t>«Руководители с правом подписи»</w:t>
      </w:r>
      <w:r>
        <w:t xml:space="preserve"> необходимо нажать на кнопку «Добавить» (</w:t>
      </w:r>
      <w:r w:rsidR="008C3663">
        <w:fldChar w:fldCharType="begin"/>
      </w:r>
      <w:r w:rsidR="008C3663">
        <w:instrText xml:space="preserve"> REF _Ref193961919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119</w:t>
      </w:r>
      <w:r w:rsidR="008C3663">
        <w:fldChar w:fldCharType="end"/>
      </w:r>
      <w:r>
        <w:t>).</w:t>
      </w:r>
    </w:p>
    <w:p w14:paraId="60CF382E" w14:textId="58BD6724" w:rsidR="001C228C" w:rsidRDefault="00D0695A">
      <w:pPr>
        <w:pStyle w:val="af5"/>
      </w:pPr>
      <w:r>
        <w:drawing>
          <wp:inline distT="0" distB="0" distL="0" distR="0" wp14:anchorId="752AC4AA" wp14:editId="59F95553">
            <wp:extent cx="6120130" cy="111760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B387F" w14:textId="4FA33055" w:rsidR="001C228C" w:rsidRDefault="001C228C" w:rsidP="001C228C">
      <w:pPr>
        <w:pStyle w:val="af7"/>
        <w:rPr>
          <w:noProof/>
        </w:rPr>
      </w:pPr>
      <w:bookmarkStart w:id="144" w:name="_Ref19396191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119</w:t>
      </w:r>
      <w:r>
        <w:fldChar w:fldCharType="end"/>
      </w:r>
      <w:bookmarkEnd w:id="144"/>
      <w:r>
        <w:rPr>
          <w:noProof/>
        </w:rPr>
        <w:t>. Добавление руководителя с правом подписи</w:t>
      </w:r>
    </w:p>
    <w:p w14:paraId="2BA31650" w14:textId="6C4451D8" w:rsidR="001C228C" w:rsidRDefault="001C228C" w:rsidP="001C228C">
      <w:pPr>
        <w:pStyle w:val="af2"/>
      </w:pPr>
      <w:r>
        <w:t xml:space="preserve">В результате откроется окно </w:t>
      </w:r>
      <w:r w:rsidR="008C3663">
        <w:t xml:space="preserve">«Руководитель с правом подписи», в котором необходимо заполнить поля согласно описание ниже </w:t>
      </w:r>
      <w:r>
        <w:t>(</w:t>
      </w:r>
      <w:r w:rsidR="008C3663">
        <w:fldChar w:fldCharType="begin"/>
      </w:r>
      <w:r w:rsidR="008C3663">
        <w:instrText xml:space="preserve"> REF _Ref193961920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120</w:t>
      </w:r>
      <w:r w:rsidR="008C3663">
        <w:fldChar w:fldCharType="end"/>
      </w:r>
      <w:r>
        <w:t>).</w:t>
      </w:r>
    </w:p>
    <w:p w14:paraId="2A9BBB0E" w14:textId="0DE5B4A6" w:rsidR="001C228C" w:rsidRDefault="00D0695A" w:rsidP="001C228C">
      <w:pPr>
        <w:pStyle w:val="af5"/>
      </w:pPr>
      <w:r>
        <w:drawing>
          <wp:inline distT="0" distB="0" distL="0" distR="0" wp14:anchorId="40500E69" wp14:editId="5A459E45">
            <wp:extent cx="5837426" cy="162320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837426" cy="162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3C035" w14:textId="51B0A1D8" w:rsidR="001C228C" w:rsidRDefault="001C228C" w:rsidP="001C228C">
      <w:pPr>
        <w:pStyle w:val="af7"/>
        <w:rPr>
          <w:lang w:eastAsia="ru-RU"/>
        </w:rPr>
      </w:pPr>
      <w:bookmarkStart w:id="145" w:name="_Ref193961920"/>
      <w:r>
        <w:t>Рисунок </w:t>
      </w:r>
      <w:fldSimple w:instr=" SEQ Рисунок \* ARABIC ">
        <w:r w:rsidR="00174CCC">
          <w:rPr>
            <w:noProof/>
          </w:rPr>
          <w:t>120</w:t>
        </w:r>
      </w:fldSimple>
      <w:bookmarkEnd w:id="145"/>
      <w:r>
        <w:t>. Окно «Руководитель</w:t>
      </w:r>
      <w:r w:rsidRPr="001C228C">
        <w:t xml:space="preserve"> с правом подписи»</w:t>
      </w:r>
    </w:p>
    <w:p w14:paraId="4619C628" w14:textId="15B2A3FF" w:rsidR="001C228C" w:rsidRDefault="001C228C" w:rsidP="001C228C">
      <w:pPr>
        <w:pStyle w:val="af2"/>
      </w:pPr>
      <w:r>
        <w:t>Поля «</w:t>
      </w:r>
      <w:r w:rsidR="00B26840">
        <w:t>Фамилия руководителя</w:t>
      </w:r>
      <w:r>
        <w:t>», «</w:t>
      </w:r>
      <w:r w:rsidR="00B26840">
        <w:t>Имя руководителя</w:t>
      </w:r>
      <w:r>
        <w:t>» и «</w:t>
      </w:r>
      <w:r w:rsidR="00B26840">
        <w:t>Отчество руководителя</w:t>
      </w:r>
      <w:r>
        <w:t>» заполняются вручную с клавиатуры.</w:t>
      </w:r>
    </w:p>
    <w:p w14:paraId="014A20F7" w14:textId="1E4343FE" w:rsidR="008C3663" w:rsidRDefault="008C3663" w:rsidP="001C228C">
      <w:pPr>
        <w:pStyle w:val="af2"/>
      </w:pPr>
      <w:r w:rsidRPr="007B43A1">
        <w:rPr>
          <w:b/>
        </w:rPr>
        <w:t>Важно!</w:t>
      </w:r>
      <w:r>
        <w:t xml:space="preserve"> Поля «Фамилия руководителя» и «Имя руководителя» обязательны для заполнения.</w:t>
      </w:r>
    </w:p>
    <w:p w14:paraId="65D3D1FB" w14:textId="2A43054B" w:rsidR="001C228C" w:rsidRDefault="001C228C" w:rsidP="001C228C">
      <w:pPr>
        <w:pStyle w:val="af2"/>
      </w:pPr>
      <w:r>
        <w:rPr>
          <w:b/>
        </w:rPr>
        <w:t>Важно!</w:t>
      </w:r>
      <w:r>
        <w:t xml:space="preserve"> Поле «Отчество руководителя» не заполняется только в том случае, если в документах руководителя действительно отсутствует отчество.</w:t>
      </w:r>
    </w:p>
    <w:p w14:paraId="4EBB469F" w14:textId="730E0152" w:rsidR="001C228C" w:rsidRDefault="001C228C" w:rsidP="001C228C">
      <w:pPr>
        <w:pStyle w:val="af2"/>
      </w:pPr>
      <w:r>
        <w:t>Для сохранения введенных данных необходимо нажать на кнопку «Сохранить» (</w:t>
      </w:r>
      <w:r w:rsidR="008C3663">
        <w:fldChar w:fldCharType="begin"/>
      </w:r>
      <w:r w:rsidR="008C3663">
        <w:instrText xml:space="preserve"> REF _Ref193961921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121</w:t>
      </w:r>
      <w:r w:rsidR="008C3663">
        <w:fldChar w:fldCharType="end"/>
      </w:r>
      <w:r>
        <w:t>).</w:t>
      </w:r>
    </w:p>
    <w:p w14:paraId="019122A6" w14:textId="26E1AB90" w:rsidR="001C228C" w:rsidRDefault="00B26840" w:rsidP="001C228C">
      <w:pPr>
        <w:pStyle w:val="af5"/>
      </w:pPr>
      <w:r>
        <w:drawing>
          <wp:inline distT="0" distB="0" distL="0" distR="0" wp14:anchorId="3A7F7F5E" wp14:editId="4845FAA3">
            <wp:extent cx="5845047" cy="1615580"/>
            <wp:effectExtent l="0" t="0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161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AE876" w14:textId="6D05B0B1" w:rsidR="001C228C" w:rsidRDefault="001C228C" w:rsidP="001C228C">
      <w:pPr>
        <w:pStyle w:val="af7"/>
      </w:pPr>
      <w:bookmarkStart w:id="146" w:name="_Ref19396192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121</w:t>
      </w:r>
      <w:r>
        <w:fldChar w:fldCharType="end"/>
      </w:r>
      <w:bookmarkEnd w:id="146"/>
      <w:r>
        <w:rPr>
          <w:noProof/>
        </w:rPr>
        <w:t xml:space="preserve">. </w:t>
      </w:r>
      <w:r>
        <w:t xml:space="preserve">Сохранение </w:t>
      </w:r>
      <w:r w:rsidR="008C3663">
        <w:t xml:space="preserve">введенных </w:t>
      </w:r>
      <w:r>
        <w:t>данных</w:t>
      </w:r>
    </w:p>
    <w:p w14:paraId="49E4CC83" w14:textId="20672AD9" w:rsidR="001C228C" w:rsidRDefault="001C228C" w:rsidP="001C228C">
      <w:pPr>
        <w:pStyle w:val="af2"/>
      </w:pPr>
      <w:r>
        <w:lastRenderedPageBreak/>
        <w:t xml:space="preserve">В результате во вкладке </w:t>
      </w:r>
      <w:r w:rsidR="000F1385" w:rsidRPr="000F1385">
        <w:t>«Руководители с правом подписи»</w:t>
      </w:r>
      <w:r w:rsidR="000F1385">
        <w:t xml:space="preserve"> </w:t>
      </w:r>
      <w:r>
        <w:t>отобразится добавленн</w:t>
      </w:r>
      <w:r w:rsidR="008C3663">
        <w:t xml:space="preserve">ая строка </w:t>
      </w:r>
      <w:r>
        <w:t>(</w:t>
      </w:r>
      <w:r w:rsidR="008C3663">
        <w:fldChar w:fldCharType="begin"/>
      </w:r>
      <w:r w:rsidR="008C3663">
        <w:instrText xml:space="preserve"> REF _Ref193961928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122</w:t>
      </w:r>
      <w:r w:rsidR="008C3663">
        <w:fldChar w:fldCharType="end"/>
      </w:r>
      <w:r>
        <w:t>).</w:t>
      </w:r>
    </w:p>
    <w:p w14:paraId="69869421" w14:textId="1EE77297" w:rsidR="001C228C" w:rsidRDefault="00B26840" w:rsidP="001C228C">
      <w:pPr>
        <w:pStyle w:val="af5"/>
      </w:pPr>
      <w:r>
        <w:drawing>
          <wp:inline distT="0" distB="0" distL="0" distR="0" wp14:anchorId="3023E046" wp14:editId="76D9BEFC">
            <wp:extent cx="6120130" cy="1122045"/>
            <wp:effectExtent l="0" t="0" r="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AE52" w14:textId="1D62BB7A" w:rsidR="001C228C" w:rsidRDefault="001C228C" w:rsidP="001C228C">
      <w:pPr>
        <w:pStyle w:val="af7"/>
      </w:pPr>
      <w:bookmarkStart w:id="147" w:name="_Ref19396192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122</w:t>
      </w:r>
      <w:r>
        <w:fldChar w:fldCharType="end"/>
      </w:r>
      <w:bookmarkEnd w:id="147"/>
      <w:r>
        <w:rPr>
          <w:noProof/>
        </w:rPr>
        <w:t xml:space="preserve">. </w:t>
      </w:r>
      <w:r w:rsidR="000F1385">
        <w:t>Добавленная запись</w:t>
      </w:r>
    </w:p>
    <w:p w14:paraId="3B45750D" w14:textId="30E39BE0" w:rsidR="001C228C" w:rsidRDefault="001C228C" w:rsidP="001C228C">
      <w:pPr>
        <w:pStyle w:val="af2"/>
      </w:pPr>
      <w:r>
        <w:t xml:space="preserve">Для редактирования строки необходимо нажать на кнопку «Редактировать» </w:t>
      </w:r>
      <w:r w:rsidR="008C3663">
        <w:t xml:space="preserve">напротив соответствующей строки </w:t>
      </w:r>
      <w:r>
        <w:t>(</w:t>
      </w:r>
      <w:r w:rsidR="008C3663">
        <w:fldChar w:fldCharType="begin"/>
      </w:r>
      <w:r w:rsidR="008C3663">
        <w:instrText xml:space="preserve"> REF _Ref193961933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123</w:t>
      </w:r>
      <w:r w:rsidR="008C3663">
        <w:fldChar w:fldCharType="end"/>
      </w:r>
      <w:r>
        <w:t>).</w:t>
      </w:r>
    </w:p>
    <w:p w14:paraId="72A857E6" w14:textId="58CB4DBB" w:rsidR="001C228C" w:rsidRDefault="00B26840" w:rsidP="001C228C">
      <w:pPr>
        <w:pStyle w:val="af5"/>
      </w:pPr>
      <w:r>
        <w:drawing>
          <wp:inline distT="0" distB="0" distL="0" distR="0" wp14:anchorId="0A71EB22" wp14:editId="592C0FC0">
            <wp:extent cx="6120130" cy="1118235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10D23" w14:textId="63F0EE0E" w:rsidR="001C228C" w:rsidRDefault="001C228C" w:rsidP="001C228C">
      <w:pPr>
        <w:pStyle w:val="af7"/>
      </w:pPr>
      <w:bookmarkStart w:id="148" w:name="_Ref193961933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123</w:t>
      </w:r>
      <w:r>
        <w:fldChar w:fldCharType="end"/>
      </w:r>
      <w:bookmarkEnd w:id="148"/>
      <w:r>
        <w:rPr>
          <w:noProof/>
        </w:rPr>
        <w:t xml:space="preserve">. </w:t>
      </w:r>
      <w:r>
        <w:t>Редактирование строки</w:t>
      </w:r>
    </w:p>
    <w:p w14:paraId="3DA1D7D9" w14:textId="26DFC06F" w:rsidR="001C228C" w:rsidRDefault="001C228C" w:rsidP="001C228C">
      <w:pPr>
        <w:pStyle w:val="af2"/>
      </w:pPr>
      <w:r>
        <w:t xml:space="preserve">Для удаления строки необходимо нажать на кнопку «Удалить» </w:t>
      </w:r>
      <w:r w:rsidR="008C3663">
        <w:t xml:space="preserve">напротив соответствующей строки </w:t>
      </w:r>
      <w:r>
        <w:t>(</w:t>
      </w:r>
      <w:r w:rsidR="008C3663">
        <w:fldChar w:fldCharType="begin"/>
      </w:r>
      <w:r w:rsidR="008C3663">
        <w:instrText xml:space="preserve"> REF _Ref193961937 \h </w:instrText>
      </w:r>
      <w:r w:rsidR="008C3663">
        <w:fldChar w:fldCharType="separate"/>
      </w:r>
      <w:r w:rsidR="00174CCC">
        <w:t>Рисунок </w:t>
      </w:r>
      <w:r w:rsidR="00174CCC">
        <w:rPr>
          <w:noProof/>
        </w:rPr>
        <w:t>124</w:t>
      </w:r>
      <w:r w:rsidR="008C3663">
        <w:fldChar w:fldCharType="end"/>
      </w:r>
      <w:r>
        <w:t>).</w:t>
      </w:r>
    </w:p>
    <w:p w14:paraId="04E27B66" w14:textId="31F7F015" w:rsidR="001C228C" w:rsidRDefault="00B26840" w:rsidP="001C228C">
      <w:pPr>
        <w:pStyle w:val="af5"/>
      </w:pPr>
      <w:r>
        <w:drawing>
          <wp:inline distT="0" distB="0" distL="0" distR="0" wp14:anchorId="0FC23325" wp14:editId="4EBF90D2">
            <wp:extent cx="6120130" cy="1121410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4AA2E" w14:textId="7C6C5110" w:rsidR="001C228C" w:rsidRDefault="001C228C" w:rsidP="001C228C">
      <w:pPr>
        <w:pStyle w:val="af7"/>
        <w:rPr>
          <w:noProof/>
        </w:rPr>
      </w:pPr>
      <w:bookmarkStart w:id="149" w:name="_Ref193961937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124</w:t>
      </w:r>
      <w:r>
        <w:fldChar w:fldCharType="end"/>
      </w:r>
      <w:bookmarkEnd w:id="149"/>
      <w:r>
        <w:rPr>
          <w:noProof/>
        </w:rPr>
        <w:t>. Удаление строки</w:t>
      </w:r>
    </w:p>
    <w:p w14:paraId="5AA85DD9" w14:textId="53B0E510" w:rsidR="00C53A4C" w:rsidRPr="00454B92" w:rsidRDefault="00C53A4C" w:rsidP="00484F70">
      <w:pPr>
        <w:pStyle w:val="4"/>
      </w:pPr>
      <w:r w:rsidRPr="00454B92">
        <w:t>Работа во вкладке «Лицевые счета, открытые в ОРФК»</w:t>
      </w:r>
      <w:bookmarkEnd w:id="142"/>
    </w:p>
    <w:p w14:paraId="082521FB" w14:textId="39464B71" w:rsidR="00C53A4C" w:rsidRPr="00814B68" w:rsidRDefault="00C53A4C">
      <w:pPr>
        <w:pStyle w:val="af2"/>
      </w:pPr>
      <w:r>
        <w:t>Для перехода во вкладку «Лицевые счета, открытые в ОРФК» необходимо одним нажатием левой кнопки мыши выбрать соответствующую вкладку (</w:t>
      </w:r>
      <w:r w:rsidR="008A215A">
        <w:fldChar w:fldCharType="begin"/>
      </w:r>
      <w:r w:rsidR="008A215A">
        <w:instrText xml:space="preserve"> REF _Ref152338688 \h </w:instrText>
      </w:r>
      <w:r w:rsidR="008A215A">
        <w:fldChar w:fldCharType="separate"/>
      </w:r>
      <w:r w:rsidR="00174CCC">
        <w:t>Рисунок </w:t>
      </w:r>
      <w:r w:rsidR="00174CCC">
        <w:rPr>
          <w:noProof/>
        </w:rPr>
        <w:t>125</w:t>
      </w:r>
      <w:r w:rsidR="008A215A">
        <w:fldChar w:fldCharType="end"/>
      </w:r>
      <w:r>
        <w:t>).</w:t>
      </w:r>
    </w:p>
    <w:p w14:paraId="13954CFD" w14:textId="529BD025" w:rsidR="00C53A4C" w:rsidRDefault="00C53A4C">
      <w:pPr>
        <w:pStyle w:val="af5"/>
      </w:pPr>
      <w:r>
        <w:lastRenderedPageBreak/>
        <w:drawing>
          <wp:inline distT="0" distB="0" distL="0" distR="0" wp14:anchorId="238CC0D3" wp14:editId="1CFDE08A">
            <wp:extent cx="6120130" cy="1310005"/>
            <wp:effectExtent l="0" t="0" r="0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73F3B" w14:textId="58C8F5D5" w:rsidR="00C53A4C" w:rsidRDefault="00C53A4C">
      <w:pPr>
        <w:pStyle w:val="af7"/>
      </w:pPr>
      <w:bookmarkStart w:id="150" w:name="_Ref15233868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125</w:t>
      </w:r>
      <w:r>
        <w:fldChar w:fldCharType="end"/>
      </w:r>
      <w:bookmarkEnd w:id="150"/>
      <w:r>
        <w:rPr>
          <w:noProof/>
        </w:rPr>
        <w:t>.</w:t>
      </w:r>
      <w:r>
        <w:t xml:space="preserve"> Переход во вкладку «Лицевые счета, открытые в ОРФК»</w:t>
      </w:r>
    </w:p>
    <w:p w14:paraId="4E01928C" w14:textId="070F922E" w:rsidR="00C53A4C" w:rsidRDefault="00C53A4C">
      <w:pPr>
        <w:pStyle w:val="af2"/>
      </w:pPr>
      <w:r>
        <w:t>Для заполнения вкладки «Лицевые счета, открытые в ОРФК» необходимо нажать на кнопку «Добавить» (</w:t>
      </w:r>
      <w:r w:rsidR="0012214F">
        <w:fldChar w:fldCharType="begin"/>
      </w:r>
      <w:r w:rsidR="0012214F">
        <w:instrText xml:space="preserve"> REF _Ref152338689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126</w:t>
      </w:r>
      <w:r w:rsidR="0012214F">
        <w:fldChar w:fldCharType="end"/>
      </w:r>
      <w:r>
        <w:t>).</w:t>
      </w:r>
    </w:p>
    <w:p w14:paraId="2D5FF614" w14:textId="315B9490" w:rsidR="00C53A4C" w:rsidRDefault="00C53A4C">
      <w:pPr>
        <w:pStyle w:val="af5"/>
      </w:pPr>
      <w:r>
        <w:drawing>
          <wp:inline distT="0" distB="0" distL="0" distR="0" wp14:anchorId="69CE2109" wp14:editId="55F84AD4">
            <wp:extent cx="6120130" cy="1310005"/>
            <wp:effectExtent l="0" t="0" r="0" b="444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2259" w14:textId="7B67B4D7" w:rsidR="00C53A4C" w:rsidRDefault="00C53A4C">
      <w:pPr>
        <w:pStyle w:val="af7"/>
        <w:rPr>
          <w:noProof/>
        </w:rPr>
      </w:pPr>
      <w:bookmarkStart w:id="151" w:name="_Ref15233868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126</w:t>
      </w:r>
      <w:r>
        <w:fldChar w:fldCharType="end"/>
      </w:r>
      <w:bookmarkEnd w:id="151"/>
      <w:r>
        <w:rPr>
          <w:noProof/>
        </w:rPr>
        <w:t>. Добавление лицевого счета</w:t>
      </w:r>
    </w:p>
    <w:p w14:paraId="49E29C4E" w14:textId="0A05708C" w:rsidR="00C53A4C" w:rsidRDefault="00C53A4C">
      <w:pPr>
        <w:pStyle w:val="af2"/>
      </w:pPr>
      <w:r>
        <w:t>В результате откроется окно «Добавить счет»</w:t>
      </w:r>
      <w:r w:rsidR="00814B68">
        <w:t>, в котором необходимо заполнить поля согласно описанию ниже</w:t>
      </w:r>
      <w:r>
        <w:t xml:space="preserve"> (</w:t>
      </w:r>
      <w:r w:rsidR="0012214F">
        <w:fldChar w:fldCharType="begin"/>
      </w:r>
      <w:r w:rsidR="0012214F">
        <w:instrText xml:space="preserve"> REF _Ref152338690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127</w:t>
      </w:r>
      <w:r w:rsidR="0012214F">
        <w:fldChar w:fldCharType="end"/>
      </w:r>
      <w:r>
        <w:t>).</w:t>
      </w:r>
    </w:p>
    <w:p w14:paraId="15932C5D" w14:textId="1D6F9A5C" w:rsidR="00C53A4C" w:rsidRDefault="00C53A4C">
      <w:pPr>
        <w:pStyle w:val="af5"/>
      </w:pPr>
      <w:r>
        <w:drawing>
          <wp:inline distT="0" distB="0" distL="0" distR="0" wp14:anchorId="23D653ED" wp14:editId="121DD48B">
            <wp:extent cx="5753100" cy="3520440"/>
            <wp:effectExtent l="0" t="0" r="0" b="381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99EF6" w14:textId="0DBB6083" w:rsidR="00C53A4C" w:rsidRDefault="00C53A4C">
      <w:pPr>
        <w:pStyle w:val="af7"/>
        <w:rPr>
          <w:lang w:eastAsia="ru-RU"/>
        </w:rPr>
      </w:pPr>
      <w:bookmarkStart w:id="152" w:name="_Ref152338690"/>
      <w:r>
        <w:t>Рисунок </w:t>
      </w:r>
      <w:fldSimple w:instr=" SEQ Рисунок \* ARABIC ">
        <w:r w:rsidR="00174CCC">
          <w:rPr>
            <w:noProof/>
          </w:rPr>
          <w:t>127</w:t>
        </w:r>
      </w:fldSimple>
      <w:bookmarkEnd w:id="152"/>
      <w:r>
        <w:t>. Добавление счета</w:t>
      </w:r>
    </w:p>
    <w:p w14:paraId="576A67EA" w14:textId="77777777" w:rsidR="00C53A4C" w:rsidRDefault="00C53A4C">
      <w:pPr>
        <w:pStyle w:val="af2"/>
      </w:pPr>
      <w:r>
        <w:lastRenderedPageBreak/>
        <w:t>Поля «Полное наименование ТОФК открытия», «Код ТОФК открытия» и «Код ТОФК открытия по Сводному реестру» заполняются вручную с клавиатуры.</w:t>
      </w:r>
    </w:p>
    <w:p w14:paraId="28216F19" w14:textId="77777777" w:rsidR="00C53A4C" w:rsidRDefault="00C53A4C">
      <w:pPr>
        <w:pStyle w:val="af2"/>
      </w:pPr>
      <w:r>
        <w:rPr>
          <w:b/>
        </w:rPr>
        <w:t>Важно!</w:t>
      </w:r>
      <w:r>
        <w:t xml:space="preserve"> Поля «Полное наименование ТОФК открытия», «Код ТОФК открытия» и «Код ТОФК открытия по Сводному реестру» обязательны для заполнения.</w:t>
      </w:r>
    </w:p>
    <w:p w14:paraId="25AFEBEC" w14:textId="77777777" w:rsidR="00C53A4C" w:rsidRDefault="00C53A4C">
      <w:pPr>
        <w:pStyle w:val="af2"/>
      </w:pPr>
      <w:r>
        <w:t>Поле «Код типа лицевого счета» заполняется автоматически и редактируется выбором значения из раскрывающегося списка.</w:t>
      </w:r>
    </w:p>
    <w:p w14:paraId="68FA8E67" w14:textId="77777777" w:rsidR="00C53A4C" w:rsidRDefault="00C53A4C">
      <w:pPr>
        <w:pStyle w:val="af2"/>
      </w:pPr>
      <w:r>
        <w:t>Поле «Номер лицевого счета» заполняется вручную с клавиатуры.</w:t>
      </w:r>
    </w:p>
    <w:p w14:paraId="6F36052B" w14:textId="77777777" w:rsidR="00C53A4C" w:rsidRDefault="00C53A4C">
      <w:pPr>
        <w:pStyle w:val="af2"/>
      </w:pPr>
      <w:r>
        <w:t>Поле «Дата открытия» заполняется выбором значения из календаря.</w:t>
      </w:r>
    </w:p>
    <w:p w14:paraId="06713737" w14:textId="77777777" w:rsidR="00C53A4C" w:rsidRDefault="00C53A4C">
      <w:pPr>
        <w:pStyle w:val="af2"/>
      </w:pPr>
      <w:r>
        <w:rPr>
          <w:b/>
        </w:rPr>
        <w:t>Важно</w:t>
      </w:r>
      <w:r>
        <w:t>! Поля «Номер лицевого счета» и «Дата открытия» обязательны для заполнения.</w:t>
      </w:r>
    </w:p>
    <w:p w14:paraId="405FDE5F" w14:textId="77777777" w:rsidR="00C53A4C" w:rsidRDefault="00C53A4C">
      <w:pPr>
        <w:pStyle w:val="af2"/>
      </w:pPr>
      <w:r>
        <w:t>Поле «Дата закрытия» заполняется выбором значения из календаря.</w:t>
      </w:r>
    </w:p>
    <w:p w14:paraId="38E2AE7D" w14:textId="77777777" w:rsidR="00C53A4C" w:rsidRDefault="00C53A4C">
      <w:pPr>
        <w:pStyle w:val="af2"/>
      </w:pPr>
      <w:r>
        <w:t>Поле «Код статуса лицевого счета» заполняется автоматически и редактируется выбором значения из раскрывающегося списка.</w:t>
      </w:r>
    </w:p>
    <w:p w14:paraId="6B4CD24A" w14:textId="77777777" w:rsidR="00C53A4C" w:rsidRDefault="00C53A4C">
      <w:pPr>
        <w:pStyle w:val="af2"/>
      </w:pPr>
      <w:r>
        <w:t xml:space="preserve">Поля «Код </w:t>
      </w:r>
      <w:proofErr w:type="spellStart"/>
      <w:r>
        <w:t>ОрФК</w:t>
      </w:r>
      <w:proofErr w:type="spellEnd"/>
      <w:r>
        <w:t xml:space="preserve"> обслуживания» и «Полное наименование ТОФК обслуживания» заполняются вручную с клавиатуры.</w:t>
      </w:r>
    </w:p>
    <w:p w14:paraId="7D2C5BC3" w14:textId="77777777" w:rsidR="00C53A4C" w:rsidRDefault="00C53A4C">
      <w:pPr>
        <w:pStyle w:val="af2"/>
      </w:pPr>
      <w:r>
        <w:rPr>
          <w:b/>
        </w:rPr>
        <w:t xml:space="preserve">Важно! </w:t>
      </w:r>
      <w:r>
        <w:t xml:space="preserve">Поле «Код </w:t>
      </w:r>
      <w:proofErr w:type="spellStart"/>
      <w:r>
        <w:t>ОрФК</w:t>
      </w:r>
      <w:proofErr w:type="spellEnd"/>
      <w:r>
        <w:t xml:space="preserve"> обслуживания» обязательно для заполнения.</w:t>
      </w:r>
    </w:p>
    <w:p w14:paraId="29C943D9" w14:textId="5D6ED940" w:rsidR="00C53A4C" w:rsidRDefault="00C53A4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_Ref152338691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128</w:t>
      </w:r>
      <w:r w:rsidR="0012214F">
        <w:fldChar w:fldCharType="end"/>
      </w:r>
      <w:r>
        <w:t>).</w:t>
      </w:r>
    </w:p>
    <w:p w14:paraId="293CA6FD" w14:textId="3CAF9670" w:rsidR="00C53A4C" w:rsidRDefault="00C53A4C">
      <w:pPr>
        <w:pStyle w:val="af5"/>
      </w:pPr>
      <w:r>
        <w:lastRenderedPageBreak/>
        <w:drawing>
          <wp:inline distT="0" distB="0" distL="0" distR="0" wp14:anchorId="705E7606" wp14:editId="71394240">
            <wp:extent cx="5745480" cy="3535680"/>
            <wp:effectExtent l="0" t="0" r="762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EF282" w14:textId="0091669D" w:rsidR="00C53A4C" w:rsidRDefault="00C53A4C">
      <w:pPr>
        <w:pStyle w:val="af7"/>
      </w:pPr>
      <w:bookmarkStart w:id="153" w:name="_Ref15233869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128</w:t>
      </w:r>
      <w:r>
        <w:fldChar w:fldCharType="end"/>
      </w:r>
      <w:bookmarkEnd w:id="153"/>
      <w:r>
        <w:rPr>
          <w:noProof/>
        </w:rPr>
        <w:t xml:space="preserve">. </w:t>
      </w:r>
      <w:r>
        <w:t>Сохранение данных</w:t>
      </w:r>
    </w:p>
    <w:p w14:paraId="020A1A5B" w14:textId="22B2428D" w:rsidR="00C53A4C" w:rsidRDefault="00C53A4C">
      <w:pPr>
        <w:pStyle w:val="af2"/>
      </w:pPr>
      <w:r>
        <w:t>В результате во вкладке «Лицевые счета, открытые в ОРФК» отобразится добавленный счет (</w:t>
      </w:r>
      <w:r w:rsidR="0012214F">
        <w:fldChar w:fldCharType="begin"/>
      </w:r>
      <w:r w:rsidR="0012214F">
        <w:instrText xml:space="preserve"> REF _Ref152338692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129</w:t>
      </w:r>
      <w:r w:rsidR="0012214F">
        <w:fldChar w:fldCharType="end"/>
      </w:r>
      <w:r>
        <w:t>).</w:t>
      </w:r>
    </w:p>
    <w:p w14:paraId="58A1C037" w14:textId="01B7F619" w:rsidR="00C53A4C" w:rsidRDefault="00C53A4C">
      <w:pPr>
        <w:pStyle w:val="af5"/>
      </w:pPr>
      <w:r>
        <w:drawing>
          <wp:inline distT="0" distB="0" distL="0" distR="0" wp14:anchorId="72E2B698" wp14:editId="05FACDDB">
            <wp:extent cx="6120130" cy="124333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EFCC" w14:textId="2BAFE661" w:rsidR="00C53A4C" w:rsidRDefault="00C53A4C">
      <w:pPr>
        <w:pStyle w:val="af7"/>
      </w:pPr>
      <w:bookmarkStart w:id="154" w:name="_Ref152338692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129</w:t>
      </w:r>
      <w:r>
        <w:fldChar w:fldCharType="end"/>
      </w:r>
      <w:bookmarkEnd w:id="154"/>
      <w:r>
        <w:rPr>
          <w:noProof/>
        </w:rPr>
        <w:t xml:space="preserve">. </w:t>
      </w:r>
      <w:r>
        <w:t>Добавленный счет</w:t>
      </w:r>
    </w:p>
    <w:p w14:paraId="58975294" w14:textId="3C8BD889" w:rsidR="00C53A4C" w:rsidRDefault="00C53A4C">
      <w:pPr>
        <w:pStyle w:val="af2"/>
      </w:pPr>
      <w:r>
        <w:t xml:space="preserve">Для редактирования строки необходимо нажать на кнопку «Редактировать» </w:t>
      </w:r>
      <w:r w:rsidR="00814B68">
        <w:t xml:space="preserve">напротив соответствующей строки </w:t>
      </w:r>
      <w:r>
        <w:t>(</w:t>
      </w:r>
      <w:r w:rsidR="0012214F">
        <w:fldChar w:fldCharType="begin"/>
      </w:r>
      <w:r w:rsidR="0012214F">
        <w:instrText xml:space="preserve"> REF _Ref152338693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130</w:t>
      </w:r>
      <w:r w:rsidR="0012214F">
        <w:fldChar w:fldCharType="end"/>
      </w:r>
      <w:r>
        <w:t>).</w:t>
      </w:r>
    </w:p>
    <w:p w14:paraId="4047E011" w14:textId="4336B07E" w:rsidR="00C53A4C" w:rsidRDefault="00C53A4C">
      <w:pPr>
        <w:pStyle w:val="af5"/>
      </w:pPr>
      <w:r>
        <w:drawing>
          <wp:inline distT="0" distB="0" distL="0" distR="0" wp14:anchorId="7E83CD24" wp14:editId="7B09D4D4">
            <wp:extent cx="6120130" cy="124333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BC006" w14:textId="5BFED2CA" w:rsidR="00C53A4C" w:rsidRDefault="00C53A4C">
      <w:pPr>
        <w:pStyle w:val="af7"/>
      </w:pPr>
      <w:bookmarkStart w:id="155" w:name="_Ref152338693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130</w:t>
      </w:r>
      <w:r>
        <w:fldChar w:fldCharType="end"/>
      </w:r>
      <w:bookmarkEnd w:id="155"/>
      <w:r>
        <w:rPr>
          <w:noProof/>
        </w:rPr>
        <w:t xml:space="preserve">. </w:t>
      </w:r>
      <w:r>
        <w:t>Редактирование строки</w:t>
      </w:r>
    </w:p>
    <w:p w14:paraId="60B26378" w14:textId="44772451" w:rsidR="00C53A4C" w:rsidRDefault="00C53A4C">
      <w:pPr>
        <w:pStyle w:val="af2"/>
      </w:pPr>
      <w:r>
        <w:t xml:space="preserve">Для удаления строки необходимо нажать на кнопку «Удалить» </w:t>
      </w:r>
      <w:r w:rsidR="00814B68">
        <w:t xml:space="preserve">напротив соответствующей строки </w:t>
      </w:r>
      <w:r>
        <w:t>(</w:t>
      </w:r>
      <w:r w:rsidR="0012214F">
        <w:fldChar w:fldCharType="begin"/>
      </w:r>
      <w:r w:rsidR="0012214F">
        <w:instrText xml:space="preserve"> REF _Ref152338694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131</w:t>
      </w:r>
      <w:r w:rsidR="0012214F">
        <w:fldChar w:fldCharType="end"/>
      </w:r>
      <w:r>
        <w:t>).</w:t>
      </w:r>
    </w:p>
    <w:p w14:paraId="369EE2C3" w14:textId="0BCBFE04" w:rsidR="00C53A4C" w:rsidRDefault="00C53A4C">
      <w:pPr>
        <w:pStyle w:val="af5"/>
      </w:pPr>
      <w:r>
        <w:lastRenderedPageBreak/>
        <w:drawing>
          <wp:inline distT="0" distB="0" distL="0" distR="0" wp14:anchorId="2161DBE3" wp14:editId="4916D3E6">
            <wp:extent cx="6120130" cy="124333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E2976" w14:textId="29B9037B" w:rsidR="00C53A4C" w:rsidRDefault="00C53A4C">
      <w:pPr>
        <w:pStyle w:val="af7"/>
        <w:rPr>
          <w:noProof/>
        </w:rPr>
      </w:pPr>
      <w:bookmarkStart w:id="156" w:name="_Ref15233869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131</w:t>
      </w:r>
      <w:r>
        <w:fldChar w:fldCharType="end"/>
      </w:r>
      <w:bookmarkEnd w:id="156"/>
      <w:r>
        <w:rPr>
          <w:noProof/>
        </w:rPr>
        <w:t>. Удаление строки</w:t>
      </w:r>
    </w:p>
    <w:p w14:paraId="05394673" w14:textId="77777777" w:rsidR="00C53A4C" w:rsidRDefault="00C53A4C" w:rsidP="00484F70">
      <w:pPr>
        <w:pStyle w:val="4"/>
      </w:pPr>
      <w:r>
        <w:t>Работа во вкладке «Лицевые счета в ФО»</w:t>
      </w:r>
    </w:p>
    <w:p w14:paraId="01504E32" w14:textId="4E56DB77" w:rsidR="00C53A4C" w:rsidRDefault="00C53A4C">
      <w:pPr>
        <w:pStyle w:val="af2"/>
      </w:pPr>
      <w:r>
        <w:t xml:space="preserve">Для перехода во вкладку «Лицевые счета в ФО» необходимо одним нажатием левой кнопки мыши </w:t>
      </w:r>
      <w:r w:rsidR="00077A0C">
        <w:t>выбрать</w:t>
      </w:r>
      <w:r>
        <w:t xml:space="preserve"> соответствующую вкладку (</w:t>
      </w:r>
      <w:r w:rsidR="0012214F">
        <w:fldChar w:fldCharType="begin"/>
      </w:r>
      <w:r w:rsidR="0012214F">
        <w:instrText xml:space="preserve"> REF _Ref152338695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132</w:t>
      </w:r>
      <w:r w:rsidR="0012214F">
        <w:fldChar w:fldCharType="end"/>
      </w:r>
      <w:r>
        <w:t>).</w:t>
      </w:r>
    </w:p>
    <w:p w14:paraId="00D49249" w14:textId="4E7D50FE" w:rsidR="00C53A4C" w:rsidRDefault="00C53A4C">
      <w:pPr>
        <w:pStyle w:val="af5"/>
      </w:pPr>
      <w:r>
        <w:drawing>
          <wp:inline distT="0" distB="0" distL="0" distR="0" wp14:anchorId="423D460B" wp14:editId="605C42D8">
            <wp:extent cx="6120130" cy="12065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C9DE2" w14:textId="752E4A21" w:rsidR="00C53A4C" w:rsidRDefault="00C53A4C">
      <w:pPr>
        <w:pStyle w:val="af7"/>
      </w:pPr>
      <w:bookmarkStart w:id="157" w:name="_Ref152338695"/>
      <w:r>
        <w:t>Рисунок </w:t>
      </w:r>
      <w:fldSimple w:instr=" SEQ Рисунок \* ARABIC ">
        <w:r w:rsidR="00174CCC">
          <w:rPr>
            <w:noProof/>
          </w:rPr>
          <w:t>132</w:t>
        </w:r>
      </w:fldSimple>
      <w:bookmarkEnd w:id="157"/>
      <w:r>
        <w:t>. Переход во вкладку «Лицевые счета в ФО»</w:t>
      </w:r>
    </w:p>
    <w:p w14:paraId="7741E89C" w14:textId="125A3C2D" w:rsidR="00C53A4C" w:rsidRDefault="00C53A4C">
      <w:pPr>
        <w:pStyle w:val="af2"/>
      </w:pPr>
      <w:r>
        <w:t>Для заполнения вкладки «Лицевые счета в ФО» необходимо нажать на кнопку «Добавить» (</w:t>
      </w:r>
      <w:r w:rsidR="0012214F">
        <w:fldChar w:fldCharType="begin"/>
      </w:r>
      <w:r w:rsidR="0012214F">
        <w:instrText xml:space="preserve"> REF _Ref152338696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133</w:t>
      </w:r>
      <w:r w:rsidR="0012214F">
        <w:fldChar w:fldCharType="end"/>
      </w:r>
      <w:r>
        <w:t>).</w:t>
      </w:r>
    </w:p>
    <w:p w14:paraId="3685A3C8" w14:textId="3093CB84" w:rsidR="00C53A4C" w:rsidRDefault="00C53A4C">
      <w:pPr>
        <w:pStyle w:val="af5"/>
      </w:pPr>
      <w:r>
        <w:drawing>
          <wp:inline distT="0" distB="0" distL="0" distR="0" wp14:anchorId="43B4DEC6" wp14:editId="5B17869B">
            <wp:extent cx="6120130" cy="12065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8F3EB" w14:textId="2AC3368F" w:rsidR="00C53A4C" w:rsidRDefault="00C53A4C">
      <w:pPr>
        <w:pStyle w:val="af7"/>
      </w:pPr>
      <w:bookmarkStart w:id="158" w:name="_Ref152338696"/>
      <w:r>
        <w:t>Рисунок </w:t>
      </w:r>
      <w:fldSimple w:instr=" SEQ Рисунок \* ARABIC ">
        <w:r w:rsidR="00174CCC">
          <w:rPr>
            <w:noProof/>
          </w:rPr>
          <w:t>133</w:t>
        </w:r>
      </w:fldSimple>
      <w:bookmarkEnd w:id="158"/>
      <w:r>
        <w:t>. Добавление лицевого счета</w:t>
      </w:r>
    </w:p>
    <w:p w14:paraId="66E2440D" w14:textId="1AE1B2DF" w:rsidR="00C53A4C" w:rsidRDefault="00C53A4C">
      <w:pPr>
        <w:pStyle w:val="af2"/>
      </w:pPr>
      <w:r>
        <w:t>В результате откроется окно «Лицевой счет» (</w:t>
      </w:r>
      <w:r w:rsidR="0012214F">
        <w:fldChar w:fldCharType="begin"/>
      </w:r>
      <w:r w:rsidR="0012214F">
        <w:instrText xml:space="preserve"> REF _Ref152338697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134</w:t>
      </w:r>
      <w:r w:rsidR="0012214F">
        <w:fldChar w:fldCharType="end"/>
      </w:r>
      <w:r>
        <w:t>).</w:t>
      </w:r>
    </w:p>
    <w:p w14:paraId="1159A415" w14:textId="77631D90" w:rsidR="00C53A4C" w:rsidRDefault="00C53A4C">
      <w:pPr>
        <w:pStyle w:val="af5"/>
      </w:pPr>
      <w:r>
        <w:lastRenderedPageBreak/>
        <w:drawing>
          <wp:inline distT="0" distB="0" distL="0" distR="0" wp14:anchorId="0CD33669" wp14:editId="265A75BA">
            <wp:extent cx="5730240" cy="1775460"/>
            <wp:effectExtent l="0" t="0" r="381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868AF" w14:textId="5F97E2B6" w:rsidR="00C53A4C" w:rsidRDefault="00C53A4C">
      <w:pPr>
        <w:pStyle w:val="af7"/>
      </w:pPr>
      <w:bookmarkStart w:id="159" w:name="_Ref152338697"/>
      <w:r>
        <w:t>Рисунок </w:t>
      </w:r>
      <w:fldSimple w:instr=" SEQ Рисунок \* ARABIC ">
        <w:r w:rsidR="00174CCC">
          <w:rPr>
            <w:noProof/>
          </w:rPr>
          <w:t>134</w:t>
        </w:r>
      </w:fldSimple>
      <w:bookmarkEnd w:id="159"/>
      <w:r>
        <w:t>. Окно «Лицевой счет»</w:t>
      </w:r>
    </w:p>
    <w:p w14:paraId="6B59BE86" w14:textId="77777777" w:rsidR="00C53A4C" w:rsidRDefault="00C53A4C">
      <w:pPr>
        <w:pStyle w:val="af2"/>
      </w:pPr>
      <w:r>
        <w:t>Поля «Наименование типа л/с в ФО», «Номер лицевого счета», «Код ФО по Сводному реестру» и «Наименование ФО по Сводному реестру» заполняются вручную с клавиатуры.</w:t>
      </w:r>
    </w:p>
    <w:p w14:paraId="6CEEF950" w14:textId="77777777" w:rsidR="00C53A4C" w:rsidRDefault="00C53A4C">
      <w:pPr>
        <w:pStyle w:val="af2"/>
      </w:pPr>
      <w:r>
        <w:rPr>
          <w:b/>
        </w:rPr>
        <w:t>Важно!</w:t>
      </w:r>
      <w:r>
        <w:t xml:space="preserve"> Поля «Наименование типа л/с в ФО», «Номер лицевого счета», «Код ФО по Сводному реестру» и «Наименование ФО по Сводному реестру» обязательны для заполнения.</w:t>
      </w:r>
    </w:p>
    <w:p w14:paraId="26DF5BCA" w14:textId="5FDAE283" w:rsidR="00C53A4C" w:rsidRDefault="00C53A4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_Ref152338698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135</w:t>
      </w:r>
      <w:r w:rsidR="0012214F">
        <w:fldChar w:fldCharType="end"/>
      </w:r>
      <w:r>
        <w:t>).</w:t>
      </w:r>
    </w:p>
    <w:p w14:paraId="61D1133F" w14:textId="5136639F" w:rsidR="00C53A4C" w:rsidRDefault="00C53A4C">
      <w:pPr>
        <w:pStyle w:val="af5"/>
      </w:pPr>
      <w:r>
        <w:drawing>
          <wp:inline distT="0" distB="0" distL="0" distR="0" wp14:anchorId="1DDB23E0" wp14:editId="12909F27">
            <wp:extent cx="5753100" cy="177546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C40F0" w14:textId="6B309DBE" w:rsidR="00C53A4C" w:rsidRDefault="00C53A4C">
      <w:pPr>
        <w:pStyle w:val="af7"/>
      </w:pPr>
      <w:bookmarkStart w:id="160" w:name="_Ref152338698"/>
      <w:r>
        <w:t>Рисунок </w:t>
      </w:r>
      <w:fldSimple w:instr=" SEQ Рисунок \* ARABIC ">
        <w:r w:rsidR="00174CCC">
          <w:rPr>
            <w:noProof/>
          </w:rPr>
          <w:t>135</w:t>
        </w:r>
      </w:fldSimple>
      <w:bookmarkEnd w:id="160"/>
      <w:r>
        <w:t>. Сохранение данных</w:t>
      </w:r>
    </w:p>
    <w:p w14:paraId="18B403FE" w14:textId="4BC12880" w:rsidR="00C53A4C" w:rsidRDefault="00C53A4C">
      <w:pPr>
        <w:pStyle w:val="af2"/>
      </w:pPr>
      <w:r>
        <w:t>В результате во вкладке «Лицевые счета в ФО» отобразится добавленный счет (</w:t>
      </w:r>
      <w:r w:rsidR="0012214F">
        <w:fldChar w:fldCharType="begin"/>
      </w:r>
      <w:r w:rsidR="0012214F">
        <w:instrText xml:space="preserve"> REF _Ref152338699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136</w:t>
      </w:r>
      <w:r w:rsidR="0012214F">
        <w:fldChar w:fldCharType="end"/>
      </w:r>
      <w:r>
        <w:t>).</w:t>
      </w:r>
    </w:p>
    <w:p w14:paraId="4D09E1B8" w14:textId="046788D3" w:rsidR="00C53A4C" w:rsidRDefault="00C53A4C">
      <w:pPr>
        <w:pStyle w:val="af5"/>
      </w:pPr>
      <w:r>
        <w:drawing>
          <wp:inline distT="0" distB="0" distL="0" distR="0" wp14:anchorId="7AFC1805" wp14:editId="5D3CE69A">
            <wp:extent cx="6120130" cy="1154430"/>
            <wp:effectExtent l="0" t="0" r="0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51D66" w14:textId="4C3B9ECD" w:rsidR="00C53A4C" w:rsidRDefault="00C53A4C">
      <w:pPr>
        <w:pStyle w:val="af7"/>
      </w:pPr>
      <w:bookmarkStart w:id="161" w:name="_Ref152338699"/>
      <w:r>
        <w:t>Рисунок </w:t>
      </w:r>
      <w:fldSimple w:instr=" SEQ Рисунок \* ARABIC ">
        <w:r w:rsidR="00174CCC">
          <w:rPr>
            <w:noProof/>
          </w:rPr>
          <w:t>136</w:t>
        </w:r>
      </w:fldSimple>
      <w:bookmarkEnd w:id="161"/>
      <w:r>
        <w:t>. Добавленный счет</w:t>
      </w:r>
    </w:p>
    <w:p w14:paraId="1DE58575" w14:textId="41B1ED1E" w:rsidR="00C53A4C" w:rsidRDefault="00C53A4C">
      <w:pPr>
        <w:pStyle w:val="af2"/>
      </w:pPr>
      <w:r>
        <w:lastRenderedPageBreak/>
        <w:t xml:space="preserve">Редактирование и удаление строки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077A0C">
        <w:t> </w:t>
      </w:r>
      <w:r w:rsidR="008A215A">
        <w:fldChar w:fldCharType="begin"/>
      </w:r>
      <w:r w:rsidR="008A215A">
        <w:instrText xml:space="preserve"> REF _Ref152338700 \n \h </w:instrText>
      </w:r>
      <w:r w:rsidR="008A215A">
        <w:fldChar w:fldCharType="separate"/>
      </w:r>
      <w:r w:rsidR="00174CCC">
        <w:t>2.2.1.3</w:t>
      </w:r>
      <w:r w:rsidR="008A215A">
        <w:fldChar w:fldCharType="end"/>
      </w:r>
      <w:r w:rsidR="00077A0C">
        <w:t> </w:t>
      </w:r>
      <w:r>
        <w:t xml:space="preserve">настоящего руководства </w:t>
      </w:r>
      <w:r w:rsidR="00077A0C">
        <w:t>пользователя</w:t>
      </w:r>
      <w:r>
        <w:t>.</w:t>
      </w:r>
    </w:p>
    <w:p w14:paraId="093DA436" w14:textId="77777777" w:rsidR="00C53A4C" w:rsidRDefault="00C53A4C" w:rsidP="00484F70">
      <w:pPr>
        <w:pStyle w:val="4"/>
      </w:pPr>
      <w:r>
        <w:t>Работа во вкладке «Банковские счета»</w:t>
      </w:r>
    </w:p>
    <w:p w14:paraId="1CD162C4" w14:textId="1EC2AE8E" w:rsidR="00C53A4C" w:rsidRDefault="00C53A4C">
      <w:pPr>
        <w:pStyle w:val="af2"/>
      </w:pPr>
      <w:r>
        <w:t xml:space="preserve">Для перехода во вкладку «Банковские счета» необходимо одним нажатием левой кнопки мыши </w:t>
      </w:r>
      <w:r w:rsidR="00077A0C">
        <w:t>выбрать</w:t>
      </w:r>
      <w:r>
        <w:t xml:space="preserve"> соответствующую вкладку (</w:t>
      </w:r>
      <w:r w:rsidR="0012214F">
        <w:fldChar w:fldCharType="begin"/>
      </w:r>
      <w:r w:rsidR="0012214F">
        <w:instrText xml:space="preserve"> REF _Ref152338701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137</w:t>
      </w:r>
      <w:r w:rsidR="0012214F">
        <w:fldChar w:fldCharType="end"/>
      </w:r>
      <w:r>
        <w:t>).</w:t>
      </w:r>
    </w:p>
    <w:p w14:paraId="27C6C70E" w14:textId="177FFDA5" w:rsidR="00C53A4C" w:rsidRDefault="00C53A4C">
      <w:pPr>
        <w:pStyle w:val="af5"/>
      </w:pPr>
      <w:r>
        <w:drawing>
          <wp:inline distT="0" distB="0" distL="0" distR="0" wp14:anchorId="34327B3E" wp14:editId="3B326601">
            <wp:extent cx="6120130" cy="136144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F335D" w14:textId="2DAF3BDA" w:rsidR="00C53A4C" w:rsidRDefault="00C53A4C">
      <w:pPr>
        <w:pStyle w:val="af7"/>
      </w:pPr>
      <w:bookmarkStart w:id="162" w:name="_Ref15233870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137</w:t>
      </w:r>
      <w:r>
        <w:fldChar w:fldCharType="end"/>
      </w:r>
      <w:bookmarkEnd w:id="162"/>
      <w:r>
        <w:rPr>
          <w:noProof/>
        </w:rPr>
        <w:t>.</w:t>
      </w:r>
      <w:r>
        <w:t xml:space="preserve"> Вкладка «Банковские счета»</w:t>
      </w:r>
    </w:p>
    <w:p w14:paraId="1AF23102" w14:textId="72C7E90C" w:rsidR="00C53A4C" w:rsidRDefault="00C53A4C">
      <w:pPr>
        <w:pStyle w:val="af2"/>
      </w:pPr>
      <w:r>
        <w:t>Для заполнения вкладки «Банковские счета» необходимо нажать на кнопку «Добавить» (</w:t>
      </w:r>
      <w:r w:rsidR="0012214F">
        <w:fldChar w:fldCharType="begin"/>
      </w:r>
      <w:r w:rsidR="0012214F">
        <w:instrText xml:space="preserve"> REF _Ref152338702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138</w:t>
      </w:r>
      <w:r w:rsidR="0012214F">
        <w:fldChar w:fldCharType="end"/>
      </w:r>
      <w:r>
        <w:t>).</w:t>
      </w:r>
    </w:p>
    <w:p w14:paraId="584ED25F" w14:textId="3BB9E838" w:rsidR="00C53A4C" w:rsidRDefault="00C53A4C">
      <w:pPr>
        <w:pStyle w:val="af5"/>
      </w:pPr>
      <w:r>
        <w:drawing>
          <wp:inline distT="0" distB="0" distL="0" distR="0" wp14:anchorId="0FAEC415" wp14:editId="43D0C8F3">
            <wp:extent cx="6120130" cy="136144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96CA3" w14:textId="7A4468B8" w:rsidR="00C53A4C" w:rsidRDefault="00C53A4C">
      <w:pPr>
        <w:pStyle w:val="af7"/>
        <w:rPr>
          <w:noProof/>
        </w:rPr>
      </w:pPr>
      <w:bookmarkStart w:id="163" w:name="_Ref152338702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138</w:t>
      </w:r>
      <w:r>
        <w:fldChar w:fldCharType="end"/>
      </w:r>
      <w:bookmarkEnd w:id="163"/>
      <w:r>
        <w:rPr>
          <w:noProof/>
        </w:rPr>
        <w:t>. Добавление банковского счета</w:t>
      </w:r>
    </w:p>
    <w:p w14:paraId="2FF99929" w14:textId="0C10873B" w:rsidR="00C53A4C" w:rsidRDefault="00C53A4C">
      <w:pPr>
        <w:pStyle w:val="af2"/>
      </w:pPr>
      <w:r>
        <w:t>В результате откроется окно «Банковский счет» (</w:t>
      </w:r>
      <w:r w:rsidR="0012214F">
        <w:fldChar w:fldCharType="begin"/>
      </w:r>
      <w:r w:rsidR="0012214F">
        <w:instrText xml:space="preserve"> REF _Ref152338703 \h </w:instrText>
      </w:r>
      <w:r w:rsidR="0012214F">
        <w:fldChar w:fldCharType="separate"/>
      </w:r>
      <w:r w:rsidR="00174CCC">
        <w:t xml:space="preserve">Рисунок </w:t>
      </w:r>
      <w:r w:rsidR="00174CCC">
        <w:rPr>
          <w:noProof/>
        </w:rPr>
        <w:t>139</w:t>
      </w:r>
      <w:r w:rsidR="0012214F">
        <w:fldChar w:fldCharType="end"/>
      </w:r>
      <w:r>
        <w:t>).</w:t>
      </w:r>
    </w:p>
    <w:p w14:paraId="15757B9C" w14:textId="3B0502D7" w:rsidR="00C53A4C" w:rsidRDefault="00C53A4C">
      <w:pPr>
        <w:pStyle w:val="af5"/>
      </w:pPr>
      <w:r>
        <w:drawing>
          <wp:inline distT="0" distB="0" distL="0" distR="0" wp14:anchorId="3EA502D7" wp14:editId="6F0F5A38">
            <wp:extent cx="5745480" cy="1744980"/>
            <wp:effectExtent l="0" t="0" r="762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3CE9C" w14:textId="7120A63E" w:rsidR="00C53A4C" w:rsidRDefault="00C53A4C">
      <w:pPr>
        <w:pStyle w:val="af7"/>
        <w:rPr>
          <w:lang w:eastAsia="ru-RU"/>
        </w:rPr>
      </w:pPr>
      <w:bookmarkStart w:id="164" w:name="_Ref152338703"/>
      <w:r>
        <w:t xml:space="preserve">Рисунок </w:t>
      </w:r>
      <w:fldSimple w:instr=" SEQ Рисунок \* ARABIC ">
        <w:r w:rsidR="00174CCC">
          <w:rPr>
            <w:noProof/>
          </w:rPr>
          <w:t>139</w:t>
        </w:r>
      </w:fldSimple>
      <w:bookmarkEnd w:id="164"/>
      <w:r>
        <w:t>. Окно «Банковский счет»</w:t>
      </w:r>
    </w:p>
    <w:p w14:paraId="2DEA26B1" w14:textId="77777777" w:rsidR="00C53A4C" w:rsidRDefault="00C53A4C">
      <w:pPr>
        <w:pStyle w:val="af2"/>
      </w:pPr>
      <w:r>
        <w:t>В данном окне необходимо заполнить поля согласно описанию ниже.</w:t>
      </w:r>
    </w:p>
    <w:p w14:paraId="0ADB1CFC" w14:textId="77777777" w:rsidR="00C53A4C" w:rsidRDefault="00C53A4C">
      <w:pPr>
        <w:pStyle w:val="af2"/>
      </w:pPr>
      <w:r>
        <w:lastRenderedPageBreak/>
        <w:t>Поля «Номер банковского счета», «БИК банка», «Наименование банка» и «Корреспондентский счет» заполняются вручную с клавиатуры.</w:t>
      </w:r>
    </w:p>
    <w:p w14:paraId="12F3AA5E" w14:textId="77777777" w:rsidR="00C53A4C" w:rsidRDefault="00C53A4C">
      <w:pPr>
        <w:pStyle w:val="af2"/>
      </w:pPr>
      <w:r>
        <w:rPr>
          <w:b/>
        </w:rPr>
        <w:t>Важно!</w:t>
      </w:r>
      <w:r>
        <w:t xml:space="preserve"> Поля «Номер банковского счета», «БИК банка», и «Наименование банка» обязательны для заполнения.</w:t>
      </w:r>
    </w:p>
    <w:p w14:paraId="28DBA22E" w14:textId="0F879DAD" w:rsidR="00C53A4C" w:rsidRDefault="00C53A4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_Ref152338704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140</w:t>
      </w:r>
      <w:r w:rsidR="0012214F">
        <w:fldChar w:fldCharType="end"/>
      </w:r>
      <w:r>
        <w:t>).</w:t>
      </w:r>
    </w:p>
    <w:p w14:paraId="0CE983E0" w14:textId="59DD1947" w:rsidR="00C53A4C" w:rsidRDefault="00C53A4C">
      <w:pPr>
        <w:pStyle w:val="af5"/>
      </w:pPr>
      <w:r>
        <w:drawing>
          <wp:inline distT="0" distB="0" distL="0" distR="0" wp14:anchorId="5B6AC832" wp14:editId="186445F9">
            <wp:extent cx="5753100" cy="177546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4CE96" w14:textId="60B8A1C1" w:rsidR="00C53A4C" w:rsidRDefault="00C53A4C">
      <w:pPr>
        <w:pStyle w:val="af7"/>
      </w:pPr>
      <w:bookmarkStart w:id="165" w:name="_Ref15233870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140</w:t>
      </w:r>
      <w:r>
        <w:fldChar w:fldCharType="end"/>
      </w:r>
      <w:bookmarkEnd w:id="165"/>
      <w:r>
        <w:rPr>
          <w:noProof/>
        </w:rPr>
        <w:t xml:space="preserve">. </w:t>
      </w:r>
      <w:r>
        <w:t>Сохранение данных</w:t>
      </w:r>
    </w:p>
    <w:p w14:paraId="1D2642C3" w14:textId="345E31C0" w:rsidR="00C53A4C" w:rsidRDefault="00C53A4C">
      <w:pPr>
        <w:pStyle w:val="af2"/>
      </w:pPr>
      <w:r>
        <w:t>В результате во вкладке «Банковские счета» отобразится добавленный счет (</w:t>
      </w:r>
      <w:r w:rsidR="0012214F">
        <w:fldChar w:fldCharType="begin"/>
      </w:r>
      <w:r w:rsidR="0012214F">
        <w:instrText xml:space="preserve"> REF _Ref152338705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141</w:t>
      </w:r>
      <w:r w:rsidR="0012214F">
        <w:fldChar w:fldCharType="end"/>
      </w:r>
      <w:r>
        <w:t>).</w:t>
      </w:r>
    </w:p>
    <w:p w14:paraId="5FDBE677" w14:textId="7587BDD8" w:rsidR="00C53A4C" w:rsidRDefault="00C53A4C">
      <w:pPr>
        <w:pStyle w:val="af5"/>
      </w:pPr>
      <w:r>
        <w:drawing>
          <wp:inline distT="0" distB="0" distL="0" distR="0" wp14:anchorId="2A8F1B0E" wp14:editId="72B3C489">
            <wp:extent cx="6120130" cy="141351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542D8" w14:textId="1CA774FC" w:rsidR="00C53A4C" w:rsidRDefault="00C53A4C">
      <w:pPr>
        <w:pStyle w:val="af7"/>
      </w:pPr>
      <w:bookmarkStart w:id="166" w:name="_Ref152338705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141</w:t>
      </w:r>
      <w:r>
        <w:fldChar w:fldCharType="end"/>
      </w:r>
      <w:bookmarkEnd w:id="166"/>
      <w:r>
        <w:rPr>
          <w:noProof/>
        </w:rPr>
        <w:t>.</w:t>
      </w:r>
      <w:r>
        <w:t xml:space="preserve"> Добавленный счет</w:t>
      </w:r>
    </w:p>
    <w:p w14:paraId="3A820341" w14:textId="2C4100E9" w:rsidR="00C53A4C" w:rsidRDefault="00C53A4C">
      <w:pPr>
        <w:pStyle w:val="af2"/>
      </w:pPr>
      <w:r>
        <w:t xml:space="preserve">Редактирование и удаление строки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077A0C">
        <w:t> </w:t>
      </w:r>
      <w:r w:rsidR="008A215A">
        <w:fldChar w:fldCharType="begin"/>
      </w:r>
      <w:r w:rsidR="008A215A">
        <w:instrText xml:space="preserve"> REF _Ref152338700 \n \h </w:instrText>
      </w:r>
      <w:r w:rsidR="008A215A">
        <w:fldChar w:fldCharType="separate"/>
      </w:r>
      <w:r w:rsidR="00174CCC">
        <w:t>2.2.1.3</w:t>
      </w:r>
      <w:r w:rsidR="008A215A">
        <w:fldChar w:fldCharType="end"/>
      </w:r>
      <w:r w:rsidR="00077A0C">
        <w:t> </w:t>
      </w:r>
      <w:r>
        <w:t xml:space="preserve">настоящего руководства </w:t>
      </w:r>
      <w:r w:rsidR="00077A0C">
        <w:t>пользователя</w:t>
      </w:r>
      <w:r>
        <w:t>.</w:t>
      </w:r>
    </w:p>
    <w:p w14:paraId="28C3A397" w14:textId="77777777" w:rsidR="00C53A4C" w:rsidRDefault="00C53A4C" w:rsidP="00484F70">
      <w:pPr>
        <w:pStyle w:val="4"/>
      </w:pPr>
      <w:r>
        <w:t>Работа во вкладке «Казначейские счета»</w:t>
      </w:r>
    </w:p>
    <w:p w14:paraId="74679C90" w14:textId="17EE644B" w:rsidR="00C53A4C" w:rsidRDefault="00C53A4C">
      <w:pPr>
        <w:pStyle w:val="af2"/>
      </w:pPr>
      <w:r>
        <w:t>Для перехода во вкладку «Казначейские счета» необходимо одним нажатием левой кнопки мыши выделить соответствующую вкладку (</w:t>
      </w:r>
      <w:r w:rsidR="0012214F">
        <w:fldChar w:fldCharType="begin"/>
      </w:r>
      <w:r w:rsidR="0012214F">
        <w:instrText xml:space="preserve"> REF _Ref152338724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142</w:t>
      </w:r>
      <w:r w:rsidR="0012214F">
        <w:fldChar w:fldCharType="end"/>
      </w:r>
      <w:r>
        <w:t>).</w:t>
      </w:r>
    </w:p>
    <w:p w14:paraId="45EE2FCE" w14:textId="327DF174" w:rsidR="00C53A4C" w:rsidRDefault="00C53A4C">
      <w:pPr>
        <w:pStyle w:val="af5"/>
      </w:pPr>
      <w:r>
        <w:lastRenderedPageBreak/>
        <w:drawing>
          <wp:inline distT="0" distB="0" distL="0" distR="0" wp14:anchorId="4F0DA959" wp14:editId="16CC30EF">
            <wp:extent cx="6120130" cy="1539240"/>
            <wp:effectExtent l="0" t="0" r="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CD677" w14:textId="2F8A562E" w:rsidR="00C53A4C" w:rsidRDefault="00C53A4C">
      <w:pPr>
        <w:pStyle w:val="af7"/>
      </w:pPr>
      <w:bookmarkStart w:id="167" w:name="_Ref15233872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142</w:t>
      </w:r>
      <w:r>
        <w:fldChar w:fldCharType="end"/>
      </w:r>
      <w:bookmarkEnd w:id="167"/>
      <w:r>
        <w:rPr>
          <w:noProof/>
        </w:rPr>
        <w:t>.</w:t>
      </w:r>
      <w:r>
        <w:t xml:space="preserve"> Переход во вкладку «Казначейские счета»</w:t>
      </w:r>
    </w:p>
    <w:p w14:paraId="4AAC6AE5" w14:textId="3C705C31" w:rsidR="00C53A4C" w:rsidRDefault="00C53A4C">
      <w:pPr>
        <w:pStyle w:val="af2"/>
      </w:pPr>
      <w:r>
        <w:t>Для заполнения вкладки «Казначейские счета» необходимо нажать на кнопку «Добавить» (</w:t>
      </w:r>
      <w:r w:rsidR="0012214F">
        <w:fldChar w:fldCharType="begin"/>
      </w:r>
      <w:r w:rsidR="0012214F">
        <w:instrText xml:space="preserve"> REF _Ref152338730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143</w:t>
      </w:r>
      <w:r w:rsidR="0012214F">
        <w:fldChar w:fldCharType="end"/>
      </w:r>
      <w:r>
        <w:t>).</w:t>
      </w:r>
    </w:p>
    <w:p w14:paraId="538DC0F6" w14:textId="0058536E" w:rsidR="00C53A4C" w:rsidRDefault="00C53A4C">
      <w:pPr>
        <w:pStyle w:val="af5"/>
      </w:pPr>
      <w:r>
        <w:drawing>
          <wp:inline distT="0" distB="0" distL="0" distR="0" wp14:anchorId="5A269D30" wp14:editId="314006F9">
            <wp:extent cx="6120130" cy="1539240"/>
            <wp:effectExtent l="0" t="0" r="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07B2E" w14:textId="3D8D9AF1" w:rsidR="00C53A4C" w:rsidRDefault="00C53A4C">
      <w:pPr>
        <w:pStyle w:val="af7"/>
        <w:rPr>
          <w:noProof/>
        </w:rPr>
      </w:pPr>
      <w:bookmarkStart w:id="168" w:name="_Ref15233873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143</w:t>
      </w:r>
      <w:r>
        <w:fldChar w:fldCharType="end"/>
      </w:r>
      <w:bookmarkEnd w:id="168"/>
      <w:r>
        <w:rPr>
          <w:noProof/>
        </w:rPr>
        <w:t>. Добавление казначейского счета</w:t>
      </w:r>
    </w:p>
    <w:p w14:paraId="5EF25712" w14:textId="0951F7E8" w:rsidR="00C53A4C" w:rsidRDefault="00C53A4C">
      <w:pPr>
        <w:pStyle w:val="af2"/>
      </w:pPr>
      <w:r>
        <w:t>В результате откроется окно «Казначейский счет» (</w:t>
      </w:r>
      <w:r w:rsidR="0012214F">
        <w:fldChar w:fldCharType="begin"/>
      </w:r>
      <w:r w:rsidR="0012214F">
        <w:instrText xml:space="preserve"> REF _Ref152338734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144</w:t>
      </w:r>
      <w:r w:rsidR="0012214F">
        <w:fldChar w:fldCharType="end"/>
      </w:r>
      <w:r>
        <w:t>).</w:t>
      </w:r>
    </w:p>
    <w:p w14:paraId="120332B2" w14:textId="7E74FFB9" w:rsidR="00C53A4C" w:rsidRDefault="00C53A4C">
      <w:pPr>
        <w:pStyle w:val="af5"/>
      </w:pPr>
      <w:r>
        <w:drawing>
          <wp:inline distT="0" distB="0" distL="0" distR="0" wp14:anchorId="16691CD2" wp14:editId="33271C4A">
            <wp:extent cx="4114800" cy="2834640"/>
            <wp:effectExtent l="0" t="0" r="0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CA0C5" w14:textId="28A03DFF" w:rsidR="00C53A4C" w:rsidRDefault="00C53A4C">
      <w:pPr>
        <w:pStyle w:val="af7"/>
        <w:rPr>
          <w:lang w:eastAsia="ru-RU"/>
        </w:rPr>
      </w:pPr>
      <w:bookmarkStart w:id="169" w:name="_Ref152338734"/>
      <w:r>
        <w:t>Рисунок </w:t>
      </w:r>
      <w:fldSimple w:instr=" SEQ Рисунок \* ARABIC ">
        <w:r w:rsidR="00174CCC">
          <w:rPr>
            <w:noProof/>
          </w:rPr>
          <w:t>144</w:t>
        </w:r>
      </w:fldSimple>
      <w:bookmarkEnd w:id="169"/>
      <w:r>
        <w:t>. Окно «Казначейский счет»</w:t>
      </w:r>
    </w:p>
    <w:p w14:paraId="227071B2" w14:textId="77777777" w:rsidR="00C53A4C" w:rsidRDefault="00C53A4C">
      <w:pPr>
        <w:pStyle w:val="af2"/>
      </w:pPr>
      <w:r>
        <w:t>В данном окне необходимо заполнить поля, согласно описанию ниже.</w:t>
      </w:r>
    </w:p>
    <w:p w14:paraId="4EC6821F" w14:textId="4A4F2F28" w:rsidR="00C53A4C" w:rsidRDefault="00C53A4C">
      <w:pPr>
        <w:pStyle w:val="af2"/>
      </w:pPr>
      <w:r>
        <w:t>Поля «Код ТОФК», «Наименование ТОФК», «Номер казначейского счета», «БИК ТОФК», «Единый казначейский счет»</w:t>
      </w:r>
      <w:r w:rsidR="00077A0C">
        <w:t xml:space="preserve"> и</w:t>
      </w:r>
      <w:r>
        <w:t xml:space="preserve"> «Наименование банка» заполняются вручную с клавиатуры.</w:t>
      </w:r>
    </w:p>
    <w:p w14:paraId="307AAB8A" w14:textId="2356BB23" w:rsidR="00C53A4C" w:rsidRDefault="00C53A4C">
      <w:pPr>
        <w:pStyle w:val="af2"/>
      </w:pPr>
      <w:r>
        <w:rPr>
          <w:b/>
        </w:rPr>
        <w:lastRenderedPageBreak/>
        <w:t>Важно!</w:t>
      </w:r>
      <w:r>
        <w:t xml:space="preserve"> Поля «Код ТОФК», «Наименование ТОФК», «Номер казначейского счета», «БИК ТОФК», «Единый казначейский счет»</w:t>
      </w:r>
      <w:r w:rsidR="00077A0C">
        <w:t xml:space="preserve"> и</w:t>
      </w:r>
      <w:r>
        <w:t xml:space="preserve"> «Наименование банка» обязательны для заполнения.</w:t>
      </w:r>
    </w:p>
    <w:p w14:paraId="6D13A386" w14:textId="7FA95335" w:rsidR="00C53A4C" w:rsidRDefault="00C53A4C">
      <w:pPr>
        <w:pStyle w:val="af2"/>
      </w:pPr>
      <w:r>
        <w:t>Поле «Дата начала» заполняется автоматически и доступно для редактирования</w:t>
      </w:r>
      <w:r w:rsidR="00077A0C">
        <w:t xml:space="preserve"> выбором значения из календаря или вручную с клавиатуры</w:t>
      </w:r>
      <w:r>
        <w:t>.</w:t>
      </w:r>
    </w:p>
    <w:p w14:paraId="25753614" w14:textId="28E36725" w:rsidR="00C53A4C" w:rsidRDefault="00C53A4C">
      <w:pPr>
        <w:pStyle w:val="af2"/>
      </w:pPr>
      <w:r>
        <w:t>Поле «Дата окончания» заполняется выбором значения из календаря</w:t>
      </w:r>
      <w:r w:rsidR="00077A0C" w:rsidRPr="00077A0C">
        <w:t xml:space="preserve"> </w:t>
      </w:r>
      <w:r w:rsidR="00077A0C">
        <w:t>или вручную с клавиатуры</w:t>
      </w:r>
      <w:r>
        <w:t>.</w:t>
      </w:r>
    </w:p>
    <w:p w14:paraId="1CA87469" w14:textId="61A8345C" w:rsidR="00C53A4C" w:rsidRDefault="00C53A4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_Ref152338746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145</w:t>
      </w:r>
      <w:r w:rsidR="0012214F">
        <w:fldChar w:fldCharType="end"/>
      </w:r>
      <w:r>
        <w:t>).</w:t>
      </w:r>
    </w:p>
    <w:p w14:paraId="05869D24" w14:textId="56F7541B" w:rsidR="00C53A4C" w:rsidRDefault="00C53A4C">
      <w:pPr>
        <w:pStyle w:val="af5"/>
      </w:pPr>
      <w:r>
        <w:drawing>
          <wp:inline distT="0" distB="0" distL="0" distR="0" wp14:anchorId="59836AB8" wp14:editId="37C9E231">
            <wp:extent cx="4122420" cy="28194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71C03" w14:textId="0CED87CA" w:rsidR="00C53A4C" w:rsidRDefault="00C53A4C">
      <w:pPr>
        <w:pStyle w:val="af7"/>
      </w:pPr>
      <w:bookmarkStart w:id="170" w:name="_Ref152338746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145</w:t>
      </w:r>
      <w:r>
        <w:fldChar w:fldCharType="end"/>
      </w:r>
      <w:bookmarkEnd w:id="170"/>
      <w:r>
        <w:rPr>
          <w:noProof/>
        </w:rPr>
        <w:t xml:space="preserve">. </w:t>
      </w:r>
      <w:r>
        <w:t>Сохранение данных</w:t>
      </w:r>
    </w:p>
    <w:p w14:paraId="7B0A5FD3" w14:textId="744BEEDE" w:rsidR="00C53A4C" w:rsidRDefault="00C53A4C">
      <w:pPr>
        <w:pStyle w:val="af2"/>
      </w:pPr>
      <w:r>
        <w:t>В результате во вкладке «Казначейские счета» отобразится добавленный счет (</w:t>
      </w:r>
      <w:r w:rsidR="0012214F">
        <w:fldChar w:fldCharType="begin"/>
      </w:r>
      <w:r w:rsidR="0012214F">
        <w:instrText xml:space="preserve"> REF _Ref152339370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146</w:t>
      </w:r>
      <w:r w:rsidR="0012214F">
        <w:fldChar w:fldCharType="end"/>
      </w:r>
      <w:r>
        <w:t>).</w:t>
      </w:r>
    </w:p>
    <w:p w14:paraId="580B1F75" w14:textId="20EB5907" w:rsidR="00C53A4C" w:rsidRDefault="00C53A4C">
      <w:pPr>
        <w:pStyle w:val="af5"/>
      </w:pPr>
      <w:r>
        <w:drawing>
          <wp:inline distT="0" distB="0" distL="0" distR="0" wp14:anchorId="21A20B28" wp14:editId="4D17B0ED">
            <wp:extent cx="6120130" cy="1613535"/>
            <wp:effectExtent l="0" t="0" r="0" b="571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2A472" w14:textId="2017AD5E" w:rsidR="00C53A4C" w:rsidRDefault="00C53A4C">
      <w:pPr>
        <w:pStyle w:val="af7"/>
      </w:pPr>
      <w:bookmarkStart w:id="171" w:name="_Ref15233937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146</w:t>
      </w:r>
      <w:r>
        <w:fldChar w:fldCharType="end"/>
      </w:r>
      <w:bookmarkEnd w:id="171"/>
      <w:r>
        <w:rPr>
          <w:noProof/>
        </w:rPr>
        <w:t>.</w:t>
      </w:r>
      <w:r>
        <w:t xml:space="preserve"> Добавленный счет</w:t>
      </w:r>
    </w:p>
    <w:p w14:paraId="6F2B7431" w14:textId="0DEB3782" w:rsidR="00C53A4C" w:rsidRDefault="00C53A4C">
      <w:pPr>
        <w:pStyle w:val="af2"/>
      </w:pPr>
      <w:r>
        <w:t xml:space="preserve">Редактирование и удаление строки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077A0C">
        <w:t> </w:t>
      </w:r>
      <w:r w:rsidR="00D74927">
        <w:fldChar w:fldCharType="begin"/>
      </w:r>
      <w:r w:rsidR="00D74927">
        <w:instrText xml:space="preserve"> REF _Ref152338700 \n \h </w:instrText>
      </w:r>
      <w:r w:rsidR="00D74927">
        <w:fldChar w:fldCharType="separate"/>
      </w:r>
      <w:r w:rsidR="00174CCC">
        <w:t>2.2.1.3</w:t>
      </w:r>
      <w:r w:rsidR="00D74927">
        <w:fldChar w:fldCharType="end"/>
      </w:r>
      <w:r w:rsidR="00077A0C">
        <w:t> </w:t>
      </w:r>
      <w:r>
        <w:t xml:space="preserve">настоящего руководства </w:t>
      </w:r>
      <w:r w:rsidR="00077A0C">
        <w:t>пользователя</w:t>
      </w:r>
      <w:r>
        <w:t>.</w:t>
      </w:r>
    </w:p>
    <w:p w14:paraId="71156047" w14:textId="77777777" w:rsidR="00C53A4C" w:rsidRDefault="00C53A4C" w:rsidP="00484F70">
      <w:pPr>
        <w:pStyle w:val="4"/>
      </w:pPr>
      <w:r>
        <w:lastRenderedPageBreak/>
        <w:t>Работа во вкладке «Виды деятельности»</w:t>
      </w:r>
    </w:p>
    <w:p w14:paraId="5C1B73F6" w14:textId="1F068EB7" w:rsidR="00C53A4C" w:rsidRDefault="00C53A4C">
      <w:pPr>
        <w:pStyle w:val="af2"/>
      </w:pPr>
      <w:r>
        <w:t>Для перехода во вкладку «Виды деятельности» необходимо одним нажатием левой кнопки мыши выбрать соответствующую вкладку (</w:t>
      </w:r>
      <w:r w:rsidR="0012214F">
        <w:fldChar w:fldCharType="begin"/>
      </w:r>
      <w:r w:rsidR="0012214F">
        <w:instrText xml:space="preserve"> REF _Ref152339409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147</w:t>
      </w:r>
      <w:r w:rsidR="0012214F">
        <w:fldChar w:fldCharType="end"/>
      </w:r>
      <w:r>
        <w:t>).</w:t>
      </w:r>
    </w:p>
    <w:p w14:paraId="243C7B10" w14:textId="4EED41F2" w:rsidR="00C53A4C" w:rsidRDefault="00C53A4C">
      <w:pPr>
        <w:pStyle w:val="af5"/>
      </w:pPr>
      <w:r>
        <w:drawing>
          <wp:inline distT="0" distB="0" distL="0" distR="0" wp14:anchorId="6092D01A" wp14:editId="4C3601BB">
            <wp:extent cx="6120130" cy="1421130"/>
            <wp:effectExtent l="0" t="0" r="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9CE5C" w14:textId="599DD13B" w:rsidR="00C53A4C" w:rsidRDefault="00C53A4C">
      <w:pPr>
        <w:pStyle w:val="af7"/>
      </w:pPr>
      <w:bookmarkStart w:id="172" w:name="_Ref15233940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147</w:t>
      </w:r>
      <w:r>
        <w:fldChar w:fldCharType="end"/>
      </w:r>
      <w:bookmarkEnd w:id="172"/>
      <w:r>
        <w:rPr>
          <w:noProof/>
        </w:rPr>
        <w:t>.</w:t>
      </w:r>
      <w:r>
        <w:t xml:space="preserve"> Вкладка «Виды деятельности»</w:t>
      </w:r>
    </w:p>
    <w:p w14:paraId="0D7E6615" w14:textId="55DDF543" w:rsidR="00C53A4C" w:rsidRDefault="00C53A4C">
      <w:pPr>
        <w:pStyle w:val="af2"/>
      </w:pPr>
      <w:r>
        <w:t>Для заполнения вкладки «Виды деятельности» необходимо нажать на кнопку «Добавить» (</w:t>
      </w:r>
      <w:r w:rsidR="0012214F">
        <w:fldChar w:fldCharType="begin"/>
      </w:r>
      <w:r w:rsidR="0012214F">
        <w:instrText xml:space="preserve"> REF _Ref152339415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148</w:t>
      </w:r>
      <w:r w:rsidR="0012214F">
        <w:fldChar w:fldCharType="end"/>
      </w:r>
      <w:r>
        <w:t>).</w:t>
      </w:r>
    </w:p>
    <w:p w14:paraId="451EF21E" w14:textId="187171D0" w:rsidR="00C53A4C" w:rsidRDefault="00C53A4C">
      <w:pPr>
        <w:pStyle w:val="af5"/>
      </w:pPr>
      <w:r>
        <w:drawing>
          <wp:inline distT="0" distB="0" distL="0" distR="0" wp14:anchorId="7B4655BA" wp14:editId="05513BD8">
            <wp:extent cx="6120130" cy="1421130"/>
            <wp:effectExtent l="0" t="0" r="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5578" w14:textId="3F16FF8E" w:rsidR="00C53A4C" w:rsidRDefault="00C53A4C">
      <w:pPr>
        <w:pStyle w:val="af7"/>
        <w:rPr>
          <w:noProof/>
        </w:rPr>
      </w:pPr>
      <w:bookmarkStart w:id="173" w:name="_Ref152339415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148</w:t>
      </w:r>
      <w:r>
        <w:fldChar w:fldCharType="end"/>
      </w:r>
      <w:bookmarkEnd w:id="173"/>
      <w:r>
        <w:rPr>
          <w:noProof/>
        </w:rPr>
        <w:t>. Добавление вида деятельности</w:t>
      </w:r>
    </w:p>
    <w:p w14:paraId="324ABE00" w14:textId="67FF504F" w:rsidR="00C53A4C" w:rsidRDefault="00C53A4C">
      <w:pPr>
        <w:pStyle w:val="af2"/>
      </w:pPr>
      <w:r>
        <w:t>В результате откроется окно «Виды деятельности» (</w:t>
      </w:r>
      <w:r w:rsidR="0012214F">
        <w:fldChar w:fldCharType="begin"/>
      </w:r>
      <w:r w:rsidR="0012214F">
        <w:instrText xml:space="preserve"> REF _Ref152339420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149</w:t>
      </w:r>
      <w:r w:rsidR="0012214F">
        <w:fldChar w:fldCharType="end"/>
      </w:r>
      <w:r>
        <w:t>).</w:t>
      </w:r>
    </w:p>
    <w:p w14:paraId="7867E4EE" w14:textId="12552BB2" w:rsidR="00C53A4C" w:rsidRDefault="00C53A4C">
      <w:pPr>
        <w:pStyle w:val="af5"/>
      </w:pPr>
      <w:r>
        <w:drawing>
          <wp:inline distT="0" distB="0" distL="0" distR="0" wp14:anchorId="5453AA12" wp14:editId="1BB538EA">
            <wp:extent cx="4130040" cy="1485900"/>
            <wp:effectExtent l="0" t="0" r="381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683FC" w14:textId="48B8DF79" w:rsidR="00C53A4C" w:rsidRDefault="00C53A4C">
      <w:pPr>
        <w:pStyle w:val="af7"/>
        <w:rPr>
          <w:lang w:eastAsia="ru-RU"/>
        </w:rPr>
      </w:pPr>
      <w:bookmarkStart w:id="174" w:name="_Ref152339420"/>
      <w:r>
        <w:t>Рисунок </w:t>
      </w:r>
      <w:fldSimple w:instr=" SEQ Рисунок \* ARABIC ">
        <w:r w:rsidR="00174CCC">
          <w:rPr>
            <w:noProof/>
          </w:rPr>
          <w:t>149</w:t>
        </w:r>
      </w:fldSimple>
      <w:bookmarkEnd w:id="174"/>
      <w:r>
        <w:t>. Окно «Виды деятельности»</w:t>
      </w:r>
    </w:p>
    <w:p w14:paraId="65D79719" w14:textId="42432F0D" w:rsidR="00C53A4C" w:rsidRDefault="00C53A4C">
      <w:pPr>
        <w:pStyle w:val="af2"/>
      </w:pPr>
      <w:r>
        <w:t>Поля «Код вида деятельности» и «Наименование вида деятельности» заполняются вручную с клавиатуры.</w:t>
      </w:r>
    </w:p>
    <w:p w14:paraId="2670D85F" w14:textId="17B0AB59" w:rsidR="004F1E26" w:rsidRDefault="004F1E26">
      <w:pPr>
        <w:pStyle w:val="af2"/>
      </w:pPr>
      <w:r>
        <w:rPr>
          <w:b/>
        </w:rPr>
        <w:t>Важно!</w:t>
      </w:r>
      <w:r w:rsidRPr="004F1E26">
        <w:t xml:space="preserve"> </w:t>
      </w:r>
      <w:r>
        <w:t>Поля «Код вида деятельности» и «Наименование вида деятельности»</w:t>
      </w:r>
      <w:r w:rsidRPr="004F1E26">
        <w:t xml:space="preserve"> </w:t>
      </w:r>
      <w:r>
        <w:t>обязательны для заполнения.</w:t>
      </w:r>
    </w:p>
    <w:p w14:paraId="1ACC7918" w14:textId="6FAA2F2D" w:rsidR="00C53A4C" w:rsidRDefault="00C53A4C">
      <w:pPr>
        <w:pStyle w:val="af2"/>
      </w:pPr>
      <w:r>
        <w:lastRenderedPageBreak/>
        <w:t>Поле «Код типа вида деятельности» заполняется выбором значения из раскрывающегося списка.</w:t>
      </w:r>
    </w:p>
    <w:p w14:paraId="6EE0B3E0" w14:textId="71AE0C40" w:rsidR="004F1E26" w:rsidRDefault="004F1E26">
      <w:pPr>
        <w:pStyle w:val="af2"/>
      </w:pPr>
      <w:r>
        <w:rPr>
          <w:b/>
        </w:rPr>
        <w:t>Важно!</w:t>
      </w:r>
      <w:r w:rsidRPr="004F1E26">
        <w:t xml:space="preserve"> </w:t>
      </w:r>
      <w:r>
        <w:t>Поле «Код типа вида деятельности»</w:t>
      </w:r>
      <w:r w:rsidRPr="004F1E26">
        <w:t xml:space="preserve"> </w:t>
      </w:r>
      <w:r>
        <w:t>обязательно для заполнения.</w:t>
      </w:r>
    </w:p>
    <w:p w14:paraId="314E4D7C" w14:textId="2E89A4E3" w:rsidR="00C53A4C" w:rsidRDefault="00C53A4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_Ref152339465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150</w:t>
      </w:r>
      <w:r w:rsidR="0012214F">
        <w:fldChar w:fldCharType="end"/>
      </w:r>
      <w:r>
        <w:t>).</w:t>
      </w:r>
    </w:p>
    <w:p w14:paraId="23FF57A1" w14:textId="6CDE4A3A" w:rsidR="00C53A4C" w:rsidRDefault="00C53A4C">
      <w:pPr>
        <w:pStyle w:val="af5"/>
        <w:rPr>
          <w:lang w:val="en-US"/>
        </w:rPr>
      </w:pPr>
      <w:r>
        <w:drawing>
          <wp:inline distT="0" distB="0" distL="0" distR="0" wp14:anchorId="28B044CA" wp14:editId="5AEDB8FB">
            <wp:extent cx="4114800" cy="150876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17D34" w14:textId="718758E7" w:rsidR="00C53A4C" w:rsidRDefault="00C53A4C">
      <w:pPr>
        <w:pStyle w:val="af7"/>
        <w:rPr>
          <w:lang w:val="x-none"/>
        </w:rPr>
      </w:pPr>
      <w:bookmarkStart w:id="175" w:name="_Ref152339465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150</w:t>
      </w:r>
      <w:r>
        <w:fldChar w:fldCharType="end"/>
      </w:r>
      <w:bookmarkEnd w:id="175"/>
      <w:r>
        <w:rPr>
          <w:noProof/>
        </w:rPr>
        <w:t xml:space="preserve">. </w:t>
      </w:r>
      <w:r w:rsidR="00D74927">
        <w:t>Сохранение введенных данных</w:t>
      </w:r>
    </w:p>
    <w:p w14:paraId="20BCF2D5" w14:textId="66E54512" w:rsidR="00C53A4C" w:rsidRDefault="00C53A4C">
      <w:pPr>
        <w:pStyle w:val="af2"/>
      </w:pPr>
      <w:r>
        <w:t>В результате во вкладке «Виды деятельности» отобразится добавленный вид деятельности (</w:t>
      </w:r>
      <w:r w:rsidR="0012214F">
        <w:fldChar w:fldCharType="begin"/>
      </w:r>
      <w:r w:rsidR="0012214F">
        <w:instrText xml:space="preserve"> REF _Ref152339470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151</w:t>
      </w:r>
      <w:r w:rsidR="0012214F">
        <w:fldChar w:fldCharType="end"/>
      </w:r>
      <w:r>
        <w:t>).</w:t>
      </w:r>
    </w:p>
    <w:p w14:paraId="0BBC9F09" w14:textId="38926527" w:rsidR="00C53A4C" w:rsidRDefault="00C53A4C">
      <w:pPr>
        <w:pStyle w:val="af5"/>
      </w:pPr>
      <w:r>
        <w:drawing>
          <wp:inline distT="0" distB="0" distL="0" distR="0" wp14:anchorId="0D4BC178" wp14:editId="73E1CD6B">
            <wp:extent cx="6120130" cy="147256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DE4F3" w14:textId="0497BD27" w:rsidR="00C53A4C" w:rsidRDefault="00C53A4C">
      <w:pPr>
        <w:pStyle w:val="af7"/>
      </w:pPr>
      <w:bookmarkStart w:id="176" w:name="_Ref15233947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151</w:t>
      </w:r>
      <w:r>
        <w:fldChar w:fldCharType="end"/>
      </w:r>
      <w:bookmarkEnd w:id="176"/>
      <w:r>
        <w:rPr>
          <w:noProof/>
        </w:rPr>
        <w:t xml:space="preserve">. </w:t>
      </w:r>
      <w:r>
        <w:t>Добавленный вид деятельности</w:t>
      </w:r>
    </w:p>
    <w:p w14:paraId="21B51F76" w14:textId="5B7B781A" w:rsidR="00C53A4C" w:rsidRDefault="00C53A4C">
      <w:pPr>
        <w:pStyle w:val="af2"/>
      </w:pPr>
      <w:r>
        <w:t xml:space="preserve">Редактирование и удаление строки осуществляется аналогично описанию в </w:t>
      </w:r>
      <w:proofErr w:type="spellStart"/>
      <w:r>
        <w:t>п.п</w:t>
      </w:r>
      <w:proofErr w:type="spellEnd"/>
      <w:r>
        <w:t>.</w:t>
      </w:r>
      <w:r w:rsidR="004F1E26">
        <w:t> </w:t>
      </w:r>
      <w:r w:rsidR="004F1E26">
        <w:fldChar w:fldCharType="begin"/>
      </w:r>
      <w:r w:rsidR="004F1E26">
        <w:instrText xml:space="preserve"> REF _Ref152338700 \n \h </w:instrText>
      </w:r>
      <w:r w:rsidR="004F1E26">
        <w:fldChar w:fldCharType="separate"/>
      </w:r>
      <w:r w:rsidR="00174CCC">
        <w:t>2.2.1.3</w:t>
      </w:r>
      <w:r w:rsidR="004F1E26">
        <w:fldChar w:fldCharType="end"/>
      </w:r>
      <w:r w:rsidR="004F1E26">
        <w:t> </w:t>
      </w:r>
      <w:r>
        <w:t xml:space="preserve">настоящего руководства </w:t>
      </w:r>
      <w:r w:rsidR="004F1E26">
        <w:t>пользователя</w:t>
      </w:r>
      <w:r>
        <w:t>.</w:t>
      </w:r>
    </w:p>
    <w:p w14:paraId="3C84BBE6" w14:textId="7D61805B" w:rsidR="00C53A4C" w:rsidRDefault="00C53A4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_Ref152339474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152</w:t>
      </w:r>
      <w:r w:rsidR="0012214F">
        <w:fldChar w:fldCharType="end"/>
      </w:r>
      <w:r>
        <w:t>).</w:t>
      </w:r>
    </w:p>
    <w:p w14:paraId="4B292BB7" w14:textId="2F0F6F93" w:rsidR="00C53A4C" w:rsidRDefault="00C53A4C">
      <w:pPr>
        <w:pStyle w:val="af5"/>
      </w:pPr>
      <w:r>
        <w:drawing>
          <wp:inline distT="0" distB="0" distL="0" distR="0" wp14:anchorId="2E49C208" wp14:editId="5C43C5FD">
            <wp:extent cx="6120130" cy="147256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ED810" w14:textId="208610AE" w:rsidR="00C53A4C" w:rsidRDefault="00C53A4C">
      <w:pPr>
        <w:pStyle w:val="af7"/>
        <w:rPr>
          <w:noProof/>
        </w:rPr>
      </w:pPr>
      <w:bookmarkStart w:id="177" w:name="_Ref15233947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152</w:t>
      </w:r>
      <w:r>
        <w:fldChar w:fldCharType="end"/>
      </w:r>
      <w:bookmarkEnd w:id="177"/>
      <w:r>
        <w:rPr>
          <w:noProof/>
        </w:rPr>
        <w:t>. Сохранение данных</w:t>
      </w:r>
    </w:p>
    <w:p w14:paraId="6E338359" w14:textId="17AE0664" w:rsidR="00C53A4C" w:rsidRDefault="00C53A4C">
      <w:pPr>
        <w:pStyle w:val="af2"/>
      </w:pPr>
      <w:r>
        <w:lastRenderedPageBreak/>
        <w:t xml:space="preserve">В результате </w:t>
      </w:r>
      <w:r w:rsidR="004F1E26">
        <w:t>отобразится</w:t>
      </w:r>
      <w:r>
        <w:t xml:space="preserve"> системное сообщение об успешном сохранении заявки (</w:t>
      </w:r>
      <w:r w:rsidR="0012214F">
        <w:fldChar w:fldCharType="begin"/>
      </w:r>
      <w:r w:rsidR="0012214F">
        <w:instrText xml:space="preserve"> REF _Ref152339479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153</w:t>
      </w:r>
      <w:r w:rsidR="0012214F">
        <w:fldChar w:fldCharType="end"/>
      </w:r>
      <w:r>
        <w:t>).</w:t>
      </w:r>
    </w:p>
    <w:p w14:paraId="4942ED9C" w14:textId="120543C6" w:rsidR="00C53A4C" w:rsidRDefault="00C53A4C">
      <w:pPr>
        <w:pStyle w:val="af5"/>
      </w:pPr>
      <w:r>
        <w:drawing>
          <wp:inline distT="0" distB="0" distL="0" distR="0" wp14:anchorId="5EA5718A" wp14:editId="6785C5E1">
            <wp:extent cx="2156460" cy="112776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25250" w14:textId="0A37FA21" w:rsidR="00C53A4C" w:rsidRDefault="00C53A4C">
      <w:pPr>
        <w:pStyle w:val="af7"/>
      </w:pPr>
      <w:bookmarkStart w:id="178" w:name="_Ref152339479"/>
      <w:r>
        <w:t>Рисунок </w:t>
      </w:r>
      <w:fldSimple w:instr=" SEQ Рисунок \* ARABIC ">
        <w:r w:rsidR="00174CCC">
          <w:rPr>
            <w:noProof/>
          </w:rPr>
          <w:t>153</w:t>
        </w:r>
      </w:fldSimple>
      <w:bookmarkEnd w:id="178"/>
      <w:r>
        <w:t>. Системное сообщение</w:t>
      </w:r>
    </w:p>
    <w:p w14:paraId="193C9C55" w14:textId="0CB59F88" w:rsidR="00C53A4C" w:rsidRDefault="00C53A4C">
      <w:pPr>
        <w:pStyle w:val="af2"/>
      </w:pPr>
      <w:r>
        <w:t>Для того чтобы закрыть системное сообщение, необходимо нажать на кнопку «</w:t>
      </w:r>
      <w:r>
        <w:rPr>
          <w:lang w:val="en-US"/>
        </w:rPr>
        <w:t>OK</w:t>
      </w:r>
      <w:r>
        <w:t xml:space="preserve">» либо </w:t>
      </w:r>
      <w:r>
        <w:rPr>
          <w:noProof/>
          <w:lang w:eastAsia="ru-RU"/>
        </w:rPr>
        <w:t>«</w:t>
      </w:r>
      <w:r w:rsidR="004F1E26">
        <w:rPr>
          <w:noProof/>
          <w:lang w:eastAsia="ru-RU"/>
        </w:rPr>
        <w:t>Закрыть</w:t>
      </w:r>
      <w:r>
        <w:rPr>
          <w:noProof/>
          <w:lang w:eastAsia="ru-RU"/>
        </w:rPr>
        <w:t>»</w:t>
      </w:r>
      <w:r>
        <w:t xml:space="preserve"> (</w:t>
      </w:r>
      <w:r w:rsidR="0012214F">
        <w:fldChar w:fldCharType="begin"/>
      </w:r>
      <w:r w:rsidR="0012214F">
        <w:instrText xml:space="preserve"> REF _Ref152339479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153</w:t>
      </w:r>
      <w:r w:rsidR="0012214F">
        <w:fldChar w:fldCharType="end"/>
      </w:r>
      <w:r>
        <w:t>).</w:t>
      </w:r>
    </w:p>
    <w:p w14:paraId="299745B8" w14:textId="77777777" w:rsidR="00C53A4C" w:rsidRDefault="00C53A4C" w:rsidP="004A0C7E">
      <w:pPr>
        <w:pStyle w:val="3"/>
      </w:pPr>
      <w:bookmarkStart w:id="179" w:name="_Toc193966304"/>
      <w:r>
        <w:t>Контроли, реализованные при сохранении (согласовании) заявки</w:t>
      </w:r>
      <w:bookmarkEnd w:id="179"/>
    </w:p>
    <w:p w14:paraId="2B5A5D04" w14:textId="1D7A3060" w:rsidR="00C53A4C" w:rsidRDefault="00C53A4C" w:rsidP="00C53A4C">
      <w:pPr>
        <w:pStyle w:val="af2"/>
      </w:pPr>
      <w:r>
        <w:t xml:space="preserve">Если в заявке не была заполнена одна из вкладок </w:t>
      </w:r>
      <w:r w:rsidR="00100BE0">
        <w:t xml:space="preserve">«Руководители с правом подписи», </w:t>
      </w:r>
      <w:r>
        <w:t xml:space="preserve">«Лицевые счета, открытые в ОРФК», «Лицевые счета в ФО», «Банковские счета» или «Казначейские счета», то отобразится </w:t>
      </w:r>
      <w:r w:rsidR="0012214F">
        <w:t xml:space="preserve">системное сообщение </w:t>
      </w:r>
      <w:r>
        <w:t>о запрете на согласование заявки, заявка сохранится (</w:t>
      </w:r>
      <w:r w:rsidR="0012214F">
        <w:fldChar w:fldCharType="begin"/>
      </w:r>
      <w:r w:rsidR="0012214F">
        <w:instrText xml:space="preserve"> REF _Ref152339929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154</w:t>
      </w:r>
      <w:r w:rsidR="0012214F">
        <w:fldChar w:fldCharType="end"/>
      </w:r>
      <w:r>
        <w:t>).</w:t>
      </w:r>
    </w:p>
    <w:p w14:paraId="44AF2CA2" w14:textId="1A2951F2" w:rsidR="00C53A4C" w:rsidRDefault="003D52C2" w:rsidP="00C53A4C">
      <w:pPr>
        <w:pStyle w:val="af5"/>
      </w:pPr>
      <w:r>
        <w:drawing>
          <wp:inline distT="0" distB="0" distL="0" distR="0" wp14:anchorId="3E397014" wp14:editId="3C8D8DD3">
            <wp:extent cx="4976291" cy="3596952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976291" cy="359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015F3" w14:textId="1ACA63C8" w:rsidR="00C53A4C" w:rsidRDefault="00C53A4C" w:rsidP="00C53A4C">
      <w:pPr>
        <w:pStyle w:val="af7"/>
      </w:pPr>
      <w:bookmarkStart w:id="180" w:name="_Ref15233992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154</w:t>
      </w:r>
      <w:r>
        <w:fldChar w:fldCharType="end"/>
      </w:r>
      <w:bookmarkEnd w:id="180"/>
      <w:r>
        <w:rPr>
          <w:noProof/>
        </w:rPr>
        <w:t>.</w:t>
      </w:r>
      <w:r>
        <w:t xml:space="preserve"> Системное сообщение</w:t>
      </w:r>
    </w:p>
    <w:p w14:paraId="0E66CF9E" w14:textId="67A2CF8B" w:rsidR="00C53A4C" w:rsidRDefault="00C53A4C" w:rsidP="00C53A4C">
      <w:pPr>
        <w:pStyle w:val="af2"/>
      </w:pPr>
      <w:r>
        <w:lastRenderedPageBreak/>
        <w:t xml:space="preserve">Если ранее была заполнена и не согласована заявка с типом получателя «Юридическое лицо» или «Иностранное юридическое лицо, состоящее на учете в налоговых органах на территории Российской Федерации» с аналогичными значениями в полях «ИНН», «КПП» и «ОГРН»,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 w:rsidR="0012214F">
        <w:fldChar w:fldCharType="begin"/>
      </w:r>
      <w:r w:rsidR="0012214F">
        <w:instrText xml:space="preserve"> REF _Ref152339934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155</w:t>
      </w:r>
      <w:r w:rsidR="0012214F">
        <w:fldChar w:fldCharType="end"/>
      </w:r>
      <w:r>
        <w:t>).</w:t>
      </w:r>
    </w:p>
    <w:p w14:paraId="193786B1" w14:textId="6891123D" w:rsidR="00C53A4C" w:rsidRDefault="00C53A4C" w:rsidP="00C53A4C">
      <w:pPr>
        <w:pStyle w:val="af5"/>
      </w:pPr>
      <w:r>
        <w:drawing>
          <wp:inline distT="0" distB="0" distL="0" distR="0" wp14:anchorId="14CDFD20" wp14:editId="166CD76C">
            <wp:extent cx="5699760" cy="1257300"/>
            <wp:effectExtent l="0" t="0" r="0" b="0"/>
            <wp:docPr id="1139" name="Рисунок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6E0D0" w14:textId="6C00FB55" w:rsidR="00C53A4C" w:rsidRDefault="00C53A4C" w:rsidP="00C53A4C">
      <w:pPr>
        <w:pStyle w:val="af7"/>
      </w:pPr>
      <w:bookmarkStart w:id="181" w:name="_Ref15233993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155</w:t>
      </w:r>
      <w:r>
        <w:fldChar w:fldCharType="end"/>
      </w:r>
      <w:bookmarkEnd w:id="181"/>
      <w:r>
        <w:rPr>
          <w:noProof/>
        </w:rPr>
        <w:t>.</w:t>
      </w:r>
      <w:r>
        <w:t xml:space="preserve"> Системное сообщение</w:t>
      </w:r>
    </w:p>
    <w:p w14:paraId="0E5B3AFF" w14:textId="67BA86E3" w:rsidR="00C53A4C" w:rsidRDefault="00C53A4C" w:rsidP="00C53A4C">
      <w:pPr>
        <w:pStyle w:val="af2"/>
      </w:pPr>
      <w:r>
        <w:t xml:space="preserve">Если в системе уже имеется организация с типом получателя «Юридическое лицо» или «Иностранное юридическое лицо, состоящее на учете в налоговых органах на территории Российской Федерации» с введенными идентификационным номером налогоплательщика (далее – ИНН), кодом причины поставки на учет (далее – КПП) и основным государственным регистрационным номером (далее – ОГРН),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 w:rsidR="0012214F">
        <w:fldChar w:fldCharType="begin"/>
      </w:r>
      <w:r w:rsidR="0012214F">
        <w:instrText xml:space="preserve"> REF _Ref152339940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156</w:t>
      </w:r>
      <w:r w:rsidR="0012214F">
        <w:fldChar w:fldCharType="end"/>
      </w:r>
      <w:r>
        <w:t>).</w:t>
      </w:r>
    </w:p>
    <w:p w14:paraId="5CF2FB4A" w14:textId="3A84DC81" w:rsidR="00C53A4C" w:rsidRDefault="00C53A4C" w:rsidP="00C53A4C">
      <w:pPr>
        <w:pStyle w:val="af5"/>
      </w:pPr>
      <w:r>
        <w:drawing>
          <wp:inline distT="0" distB="0" distL="0" distR="0" wp14:anchorId="3D747F7B" wp14:editId="42726B22">
            <wp:extent cx="5090160" cy="1569720"/>
            <wp:effectExtent l="0" t="0" r="0" b="0"/>
            <wp:docPr id="1138" name="Рисунок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F2EA1" w14:textId="79D591EC" w:rsidR="00C53A4C" w:rsidRDefault="00C53A4C" w:rsidP="00C53A4C">
      <w:pPr>
        <w:pStyle w:val="af7"/>
      </w:pPr>
      <w:bookmarkStart w:id="182" w:name="_Ref15233994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156</w:t>
      </w:r>
      <w:r>
        <w:fldChar w:fldCharType="end"/>
      </w:r>
      <w:bookmarkEnd w:id="182"/>
      <w:r>
        <w:rPr>
          <w:noProof/>
        </w:rPr>
        <w:t>.</w:t>
      </w:r>
      <w:r>
        <w:t xml:space="preserve"> Системное сообщение</w:t>
      </w:r>
    </w:p>
    <w:p w14:paraId="25CCD425" w14:textId="35E83ED1" w:rsidR="00C53A4C" w:rsidRDefault="00C53A4C" w:rsidP="00C53A4C">
      <w:pPr>
        <w:pStyle w:val="af2"/>
      </w:pPr>
      <w:r>
        <w:t xml:space="preserve">Если ранее была заполнена и не согласована заявка с типом получателя «Физическое лицо – резидент» или «Физическое лицо – нерезидент» с аналогичным значением в поле «ИНН»,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 w:rsidR="0012214F">
        <w:fldChar w:fldCharType="begin"/>
      </w:r>
      <w:r w:rsidR="0012214F">
        <w:instrText xml:space="preserve"> REF _Ref152339944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157</w:t>
      </w:r>
      <w:r w:rsidR="0012214F">
        <w:fldChar w:fldCharType="end"/>
      </w:r>
      <w:r>
        <w:t>).</w:t>
      </w:r>
    </w:p>
    <w:p w14:paraId="3DF35A72" w14:textId="3BB9BD87" w:rsidR="00C53A4C" w:rsidRDefault="00C53A4C" w:rsidP="00C53A4C">
      <w:pPr>
        <w:pStyle w:val="af5"/>
      </w:pPr>
      <w:r>
        <w:lastRenderedPageBreak/>
        <w:drawing>
          <wp:inline distT="0" distB="0" distL="0" distR="0" wp14:anchorId="394B56C5" wp14:editId="30D0221F">
            <wp:extent cx="5692140" cy="1249680"/>
            <wp:effectExtent l="0" t="0" r="3810" b="7620"/>
            <wp:docPr id="1137" name="Рисунок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19A6F" w14:textId="29BEADF2" w:rsidR="00C53A4C" w:rsidRDefault="00C53A4C" w:rsidP="00C53A4C">
      <w:pPr>
        <w:pStyle w:val="af7"/>
      </w:pPr>
      <w:bookmarkStart w:id="183" w:name="_Ref15233994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157</w:t>
      </w:r>
      <w:r>
        <w:fldChar w:fldCharType="end"/>
      </w:r>
      <w:bookmarkEnd w:id="183"/>
      <w:r>
        <w:rPr>
          <w:noProof/>
        </w:rPr>
        <w:t>.</w:t>
      </w:r>
      <w:r>
        <w:t xml:space="preserve"> Системное сообщение</w:t>
      </w:r>
    </w:p>
    <w:p w14:paraId="58EE780D" w14:textId="35935C83" w:rsidR="00C53A4C" w:rsidRDefault="00C53A4C" w:rsidP="00C53A4C">
      <w:pPr>
        <w:pStyle w:val="af2"/>
      </w:pPr>
      <w:r>
        <w:t xml:space="preserve">Если в системе уже имеется организация «Физическое лицо – резидент» или «Физическое лицо – нерезидент» с введенным ИНН,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 w:rsidR="0012214F">
        <w:fldChar w:fldCharType="begin"/>
      </w:r>
      <w:r w:rsidR="0012214F">
        <w:instrText xml:space="preserve"> REF _Ref152339949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158</w:t>
      </w:r>
      <w:r w:rsidR="0012214F">
        <w:fldChar w:fldCharType="end"/>
      </w:r>
      <w:r>
        <w:t>).</w:t>
      </w:r>
    </w:p>
    <w:p w14:paraId="4F8081DC" w14:textId="74478181" w:rsidR="00C53A4C" w:rsidRDefault="00C53A4C" w:rsidP="00C53A4C">
      <w:pPr>
        <w:pStyle w:val="af5"/>
      </w:pPr>
      <w:r>
        <w:drawing>
          <wp:inline distT="0" distB="0" distL="0" distR="0" wp14:anchorId="1A4C892D" wp14:editId="50C01737">
            <wp:extent cx="5593080" cy="1219200"/>
            <wp:effectExtent l="0" t="0" r="7620" b="0"/>
            <wp:docPr id="1136" name="Рисунок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2A76C" w14:textId="7150CB67" w:rsidR="00C53A4C" w:rsidRDefault="00C53A4C" w:rsidP="00C53A4C">
      <w:pPr>
        <w:pStyle w:val="af7"/>
      </w:pPr>
      <w:bookmarkStart w:id="184" w:name="_Ref15233994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158</w:t>
      </w:r>
      <w:r>
        <w:fldChar w:fldCharType="end"/>
      </w:r>
      <w:bookmarkEnd w:id="184"/>
      <w:r>
        <w:rPr>
          <w:noProof/>
        </w:rPr>
        <w:t>.</w:t>
      </w:r>
      <w:r>
        <w:t xml:space="preserve"> Системное сообщение</w:t>
      </w:r>
    </w:p>
    <w:p w14:paraId="50DD8D2F" w14:textId="0C984839" w:rsidR="00C53A4C" w:rsidRDefault="00C53A4C" w:rsidP="00C53A4C">
      <w:pPr>
        <w:pStyle w:val="af2"/>
      </w:pPr>
      <w:r>
        <w:t xml:space="preserve">Если ранее была заполнена и не согласована заявка с типом получателя «Индивидуальный предприниматель» с аналогичными значениями в полях «ИНН» и «ОГРНИП»,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 w:rsidR="0012214F">
        <w:fldChar w:fldCharType="begin"/>
      </w:r>
      <w:r w:rsidR="0012214F">
        <w:instrText xml:space="preserve"> REF _Ref152339954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159</w:t>
      </w:r>
      <w:r w:rsidR="0012214F">
        <w:fldChar w:fldCharType="end"/>
      </w:r>
      <w:r>
        <w:t>).</w:t>
      </w:r>
    </w:p>
    <w:p w14:paraId="5E7E31B1" w14:textId="37E01D2F" w:rsidR="00C53A4C" w:rsidRDefault="00C53A4C" w:rsidP="00C53A4C">
      <w:pPr>
        <w:pStyle w:val="af5"/>
      </w:pPr>
      <w:r>
        <w:drawing>
          <wp:inline distT="0" distB="0" distL="0" distR="0" wp14:anchorId="05375360" wp14:editId="7063988C">
            <wp:extent cx="5501640" cy="1196340"/>
            <wp:effectExtent l="0" t="0" r="3810" b="3810"/>
            <wp:docPr id="1135" name="Рисунок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5498A" w14:textId="49177A30" w:rsidR="00C53A4C" w:rsidRDefault="00C53A4C" w:rsidP="00C53A4C">
      <w:pPr>
        <w:pStyle w:val="af7"/>
      </w:pPr>
      <w:bookmarkStart w:id="185" w:name="_Ref15233995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159</w:t>
      </w:r>
      <w:r>
        <w:fldChar w:fldCharType="end"/>
      </w:r>
      <w:bookmarkEnd w:id="185"/>
      <w:r>
        <w:rPr>
          <w:noProof/>
        </w:rPr>
        <w:t>.</w:t>
      </w:r>
      <w:r w:rsidR="00A152CF">
        <w:rPr>
          <w:noProof/>
        </w:rPr>
        <w:t xml:space="preserve"> </w:t>
      </w:r>
      <w:r>
        <w:t>Системное сообщение</w:t>
      </w:r>
    </w:p>
    <w:p w14:paraId="3F22FEBC" w14:textId="3B319C13" w:rsidR="00C53A4C" w:rsidRDefault="00C53A4C" w:rsidP="00C53A4C">
      <w:pPr>
        <w:pStyle w:val="af2"/>
      </w:pPr>
      <w:r>
        <w:t xml:space="preserve">Если в системе уже имеется организация «Индивидуальный предприниматель» с введенными ИНН и основным государственным регистрационным номером индивидуального предпринимателя </w:t>
      </w:r>
      <w:r w:rsidR="00A152CF">
        <w:br/>
      </w:r>
      <w:r>
        <w:t xml:space="preserve">(далее – ОГРНИП), то отобразится </w:t>
      </w:r>
      <w:r w:rsidR="0012214F">
        <w:t xml:space="preserve">системное сообщение </w:t>
      </w:r>
      <w:r>
        <w:t>об ошибке сохранения заявки (</w:t>
      </w:r>
      <w:r w:rsidR="0012214F">
        <w:fldChar w:fldCharType="begin"/>
      </w:r>
      <w:r w:rsidR="0012214F">
        <w:instrText xml:space="preserve"> REF _Ref152339959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160</w:t>
      </w:r>
      <w:r w:rsidR="0012214F">
        <w:fldChar w:fldCharType="end"/>
      </w:r>
      <w:r>
        <w:t>).</w:t>
      </w:r>
    </w:p>
    <w:p w14:paraId="3C9356B4" w14:textId="0722EB43" w:rsidR="00C53A4C" w:rsidRDefault="00C53A4C" w:rsidP="00C53A4C">
      <w:pPr>
        <w:pStyle w:val="af5"/>
      </w:pPr>
      <w:r>
        <w:lastRenderedPageBreak/>
        <w:drawing>
          <wp:inline distT="0" distB="0" distL="0" distR="0" wp14:anchorId="36863D0D" wp14:editId="7CA954B0">
            <wp:extent cx="5113020" cy="1257300"/>
            <wp:effectExtent l="0" t="0" r="0" b="0"/>
            <wp:docPr id="1134" name="Рисунок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1FA26" w14:textId="793D6ABA" w:rsidR="00C53A4C" w:rsidRDefault="00C53A4C" w:rsidP="00C53A4C">
      <w:pPr>
        <w:pStyle w:val="af7"/>
      </w:pPr>
      <w:bookmarkStart w:id="186" w:name="_Ref15233995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160</w:t>
      </w:r>
      <w:r>
        <w:fldChar w:fldCharType="end"/>
      </w:r>
      <w:bookmarkEnd w:id="186"/>
      <w:r>
        <w:rPr>
          <w:noProof/>
        </w:rPr>
        <w:t xml:space="preserve">. </w:t>
      </w:r>
      <w:r>
        <w:t>Системное сообщение</w:t>
      </w:r>
    </w:p>
    <w:p w14:paraId="5E967DF0" w14:textId="138DFB92" w:rsidR="00C53A4C" w:rsidRDefault="00C53A4C" w:rsidP="00C53A4C">
      <w:pPr>
        <w:pStyle w:val="af2"/>
      </w:pPr>
      <w:r>
        <w:rPr>
          <w:b/>
        </w:rPr>
        <w:t>Примечание.</w:t>
      </w:r>
      <w:r>
        <w:t xml:space="preserve"> Остальные контроли, которые могут возникнуть при сохранении (согласовании) заявки, описаны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_Ref37863860 \w \h </w:instrText>
      </w:r>
      <w:r>
        <w:fldChar w:fldCharType="separate"/>
      </w:r>
      <w:r w:rsidR="00174CCC">
        <w:t>2.1.2</w:t>
      </w:r>
      <w:r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034A1BF9" w14:textId="77777777" w:rsidR="004A5B2C" w:rsidRDefault="004A5B2C" w:rsidP="007746F1">
      <w:pPr>
        <w:pStyle w:val="2"/>
      </w:pPr>
      <w:bookmarkStart w:id="187" w:name="_Toc152338347"/>
      <w:bookmarkStart w:id="188" w:name="_Toc152340251"/>
      <w:bookmarkStart w:id="189" w:name="_Toc152342466"/>
      <w:bookmarkStart w:id="190" w:name="_Toc152343920"/>
      <w:bookmarkStart w:id="191" w:name="_Toc152574406"/>
      <w:bookmarkStart w:id="192" w:name="_Toc152575739"/>
      <w:bookmarkStart w:id="193" w:name="_Toc152582734"/>
      <w:bookmarkStart w:id="194" w:name="_Toc152587841"/>
      <w:bookmarkStart w:id="195" w:name="_Toc152588630"/>
      <w:bookmarkStart w:id="196" w:name="_Toc152601490"/>
      <w:bookmarkStart w:id="197" w:name="_Toc152661295"/>
      <w:bookmarkStart w:id="198" w:name="_Toc152665710"/>
      <w:bookmarkStart w:id="199" w:name="_Toc152338348"/>
      <w:bookmarkStart w:id="200" w:name="_Toc152340252"/>
      <w:bookmarkStart w:id="201" w:name="_Toc152342467"/>
      <w:bookmarkStart w:id="202" w:name="_Toc152343921"/>
      <w:bookmarkStart w:id="203" w:name="_Toc152574407"/>
      <w:bookmarkStart w:id="204" w:name="_Toc152575740"/>
      <w:bookmarkStart w:id="205" w:name="_Toc152582735"/>
      <w:bookmarkStart w:id="206" w:name="_Toc152587842"/>
      <w:bookmarkStart w:id="207" w:name="_Toc152588631"/>
      <w:bookmarkStart w:id="208" w:name="_Toc152601491"/>
      <w:bookmarkStart w:id="209" w:name="_Toc152661296"/>
      <w:bookmarkStart w:id="210" w:name="_Toc152665711"/>
      <w:bookmarkStart w:id="211" w:name="_Toc152338349"/>
      <w:bookmarkStart w:id="212" w:name="_Toc152340253"/>
      <w:bookmarkStart w:id="213" w:name="_Toc152342468"/>
      <w:bookmarkStart w:id="214" w:name="_Toc152343922"/>
      <w:bookmarkStart w:id="215" w:name="_Toc152574408"/>
      <w:bookmarkStart w:id="216" w:name="_Toc152575741"/>
      <w:bookmarkStart w:id="217" w:name="_Toc152582736"/>
      <w:bookmarkStart w:id="218" w:name="_Toc152587843"/>
      <w:bookmarkStart w:id="219" w:name="_Toc152588632"/>
      <w:bookmarkStart w:id="220" w:name="_Toc152601492"/>
      <w:bookmarkStart w:id="221" w:name="_Toc152661297"/>
      <w:bookmarkStart w:id="222" w:name="_Toc152665712"/>
      <w:bookmarkStart w:id="223" w:name="_Toc152338350"/>
      <w:bookmarkStart w:id="224" w:name="_Toc152340254"/>
      <w:bookmarkStart w:id="225" w:name="_Toc152342469"/>
      <w:bookmarkStart w:id="226" w:name="_Toc152343923"/>
      <w:bookmarkStart w:id="227" w:name="_Toc152574409"/>
      <w:bookmarkStart w:id="228" w:name="_Toc152575742"/>
      <w:bookmarkStart w:id="229" w:name="_Toc152582737"/>
      <w:bookmarkStart w:id="230" w:name="_Toc152587844"/>
      <w:bookmarkStart w:id="231" w:name="_Toc152588633"/>
      <w:bookmarkStart w:id="232" w:name="_Toc152601493"/>
      <w:bookmarkStart w:id="233" w:name="_Toc152661298"/>
      <w:bookmarkStart w:id="234" w:name="_Toc152665713"/>
      <w:bookmarkStart w:id="235" w:name="_Toc152338351"/>
      <w:bookmarkStart w:id="236" w:name="_Toc152340255"/>
      <w:bookmarkStart w:id="237" w:name="_Toc152342470"/>
      <w:bookmarkStart w:id="238" w:name="_Toc152343924"/>
      <w:bookmarkStart w:id="239" w:name="_Toc152574410"/>
      <w:bookmarkStart w:id="240" w:name="_Toc152575743"/>
      <w:bookmarkStart w:id="241" w:name="_Toc152582738"/>
      <w:bookmarkStart w:id="242" w:name="_Toc152587845"/>
      <w:bookmarkStart w:id="243" w:name="_Toc152588634"/>
      <w:bookmarkStart w:id="244" w:name="_Toc152601494"/>
      <w:bookmarkStart w:id="245" w:name="_Toc152661299"/>
      <w:bookmarkStart w:id="246" w:name="_Toc152665714"/>
      <w:bookmarkStart w:id="247" w:name="_Toc152338352"/>
      <w:bookmarkStart w:id="248" w:name="_Toc152340256"/>
      <w:bookmarkStart w:id="249" w:name="_Toc152342471"/>
      <w:bookmarkStart w:id="250" w:name="_Toc152343925"/>
      <w:bookmarkStart w:id="251" w:name="_Toc152574411"/>
      <w:bookmarkStart w:id="252" w:name="_Toc152575744"/>
      <w:bookmarkStart w:id="253" w:name="_Toc152582739"/>
      <w:bookmarkStart w:id="254" w:name="_Toc152587846"/>
      <w:bookmarkStart w:id="255" w:name="_Toc152588635"/>
      <w:bookmarkStart w:id="256" w:name="_Toc152601495"/>
      <w:bookmarkStart w:id="257" w:name="_Toc152661300"/>
      <w:bookmarkStart w:id="258" w:name="_Toc152665715"/>
      <w:bookmarkStart w:id="259" w:name="_Toc152338353"/>
      <w:bookmarkStart w:id="260" w:name="_Toc152340257"/>
      <w:bookmarkStart w:id="261" w:name="_Toc152342472"/>
      <w:bookmarkStart w:id="262" w:name="_Toc152343926"/>
      <w:bookmarkStart w:id="263" w:name="_Toc152574412"/>
      <w:bookmarkStart w:id="264" w:name="_Toc152575745"/>
      <w:bookmarkStart w:id="265" w:name="_Toc152582740"/>
      <w:bookmarkStart w:id="266" w:name="_Toc152587847"/>
      <w:bookmarkStart w:id="267" w:name="_Toc152588636"/>
      <w:bookmarkStart w:id="268" w:name="_Toc152601496"/>
      <w:bookmarkStart w:id="269" w:name="_Toc152661301"/>
      <w:bookmarkStart w:id="270" w:name="_Toc152665716"/>
      <w:bookmarkStart w:id="271" w:name="_Toc152338354"/>
      <w:bookmarkStart w:id="272" w:name="_Toc152340258"/>
      <w:bookmarkStart w:id="273" w:name="_Toc152342473"/>
      <w:bookmarkStart w:id="274" w:name="_Toc152343927"/>
      <w:bookmarkStart w:id="275" w:name="_Toc152574413"/>
      <w:bookmarkStart w:id="276" w:name="_Toc152575746"/>
      <w:bookmarkStart w:id="277" w:name="_Toc152582741"/>
      <w:bookmarkStart w:id="278" w:name="_Toc152587848"/>
      <w:bookmarkStart w:id="279" w:name="_Toc152588637"/>
      <w:bookmarkStart w:id="280" w:name="_Toc152601497"/>
      <w:bookmarkStart w:id="281" w:name="_Toc152661302"/>
      <w:bookmarkStart w:id="282" w:name="_Toc152665717"/>
      <w:bookmarkStart w:id="283" w:name="_Toc152338355"/>
      <w:bookmarkStart w:id="284" w:name="_Toc152340259"/>
      <w:bookmarkStart w:id="285" w:name="_Toc152342474"/>
      <w:bookmarkStart w:id="286" w:name="_Toc152343928"/>
      <w:bookmarkStart w:id="287" w:name="_Toc152574414"/>
      <w:bookmarkStart w:id="288" w:name="_Toc152575747"/>
      <w:bookmarkStart w:id="289" w:name="_Toc152582742"/>
      <w:bookmarkStart w:id="290" w:name="_Toc152587849"/>
      <w:bookmarkStart w:id="291" w:name="_Toc152588638"/>
      <w:bookmarkStart w:id="292" w:name="_Toc152601498"/>
      <w:bookmarkStart w:id="293" w:name="_Toc152661303"/>
      <w:bookmarkStart w:id="294" w:name="_Toc152665718"/>
      <w:bookmarkStart w:id="295" w:name="_Toc152338356"/>
      <w:bookmarkStart w:id="296" w:name="_Toc152340260"/>
      <w:bookmarkStart w:id="297" w:name="_Toc152342475"/>
      <w:bookmarkStart w:id="298" w:name="_Toc152343929"/>
      <w:bookmarkStart w:id="299" w:name="_Toc152574415"/>
      <w:bookmarkStart w:id="300" w:name="_Toc152575748"/>
      <w:bookmarkStart w:id="301" w:name="_Toc152582743"/>
      <w:bookmarkStart w:id="302" w:name="_Toc152587850"/>
      <w:bookmarkStart w:id="303" w:name="_Toc152588639"/>
      <w:bookmarkStart w:id="304" w:name="_Toc152601499"/>
      <w:bookmarkStart w:id="305" w:name="_Toc152661304"/>
      <w:bookmarkStart w:id="306" w:name="_Toc152665719"/>
      <w:bookmarkStart w:id="307" w:name="_Toc152338357"/>
      <w:bookmarkStart w:id="308" w:name="_Toc152340261"/>
      <w:bookmarkStart w:id="309" w:name="_Toc152342476"/>
      <w:bookmarkStart w:id="310" w:name="_Toc152343930"/>
      <w:bookmarkStart w:id="311" w:name="_Toc152574416"/>
      <w:bookmarkStart w:id="312" w:name="_Toc152575749"/>
      <w:bookmarkStart w:id="313" w:name="_Toc152582744"/>
      <w:bookmarkStart w:id="314" w:name="_Toc152587851"/>
      <w:bookmarkStart w:id="315" w:name="_Toc152588640"/>
      <w:bookmarkStart w:id="316" w:name="_Toc152601500"/>
      <w:bookmarkStart w:id="317" w:name="_Toc152661305"/>
      <w:bookmarkStart w:id="318" w:name="_Toc152665720"/>
      <w:bookmarkStart w:id="319" w:name="_Toc152338358"/>
      <w:bookmarkStart w:id="320" w:name="_Toc152340262"/>
      <w:bookmarkStart w:id="321" w:name="_Toc152342477"/>
      <w:bookmarkStart w:id="322" w:name="_Toc152343931"/>
      <w:bookmarkStart w:id="323" w:name="_Toc152574417"/>
      <w:bookmarkStart w:id="324" w:name="_Toc152575750"/>
      <w:bookmarkStart w:id="325" w:name="_Toc152582745"/>
      <w:bookmarkStart w:id="326" w:name="_Toc152587852"/>
      <w:bookmarkStart w:id="327" w:name="_Toc152588641"/>
      <w:bookmarkStart w:id="328" w:name="_Toc152601501"/>
      <w:bookmarkStart w:id="329" w:name="_Toc152661306"/>
      <w:bookmarkStart w:id="330" w:name="_Toc152665721"/>
      <w:bookmarkStart w:id="331" w:name="_Toc152338359"/>
      <w:bookmarkStart w:id="332" w:name="_Toc152340263"/>
      <w:bookmarkStart w:id="333" w:name="_Toc152342478"/>
      <w:bookmarkStart w:id="334" w:name="_Toc152343932"/>
      <w:bookmarkStart w:id="335" w:name="_Toc152574418"/>
      <w:bookmarkStart w:id="336" w:name="_Toc152575751"/>
      <w:bookmarkStart w:id="337" w:name="_Toc152582746"/>
      <w:bookmarkStart w:id="338" w:name="_Toc152587853"/>
      <w:bookmarkStart w:id="339" w:name="_Toc152588642"/>
      <w:bookmarkStart w:id="340" w:name="_Toc152601502"/>
      <w:bookmarkStart w:id="341" w:name="_Toc152661307"/>
      <w:bookmarkStart w:id="342" w:name="_Toc152665722"/>
      <w:bookmarkStart w:id="343" w:name="_Toc152338360"/>
      <w:bookmarkStart w:id="344" w:name="_Toc152340264"/>
      <w:bookmarkStart w:id="345" w:name="_Toc152342479"/>
      <w:bookmarkStart w:id="346" w:name="_Toc152343933"/>
      <w:bookmarkStart w:id="347" w:name="_Toc152574419"/>
      <w:bookmarkStart w:id="348" w:name="_Toc152575752"/>
      <w:bookmarkStart w:id="349" w:name="_Toc152582747"/>
      <w:bookmarkStart w:id="350" w:name="_Toc152587854"/>
      <w:bookmarkStart w:id="351" w:name="_Toc152588643"/>
      <w:bookmarkStart w:id="352" w:name="_Toc152601503"/>
      <w:bookmarkStart w:id="353" w:name="_Toc152661308"/>
      <w:bookmarkStart w:id="354" w:name="_Toc152665723"/>
      <w:bookmarkStart w:id="355" w:name="_Toc152338361"/>
      <w:bookmarkStart w:id="356" w:name="_Toc152340265"/>
      <w:bookmarkStart w:id="357" w:name="_Toc152342480"/>
      <w:bookmarkStart w:id="358" w:name="_Toc152343934"/>
      <w:bookmarkStart w:id="359" w:name="_Toc152574420"/>
      <w:bookmarkStart w:id="360" w:name="_Toc152575753"/>
      <w:bookmarkStart w:id="361" w:name="_Toc152582748"/>
      <w:bookmarkStart w:id="362" w:name="_Toc152587855"/>
      <w:bookmarkStart w:id="363" w:name="_Toc152588644"/>
      <w:bookmarkStart w:id="364" w:name="_Toc152601504"/>
      <w:bookmarkStart w:id="365" w:name="_Toc152661309"/>
      <w:bookmarkStart w:id="366" w:name="_Toc152665724"/>
      <w:bookmarkStart w:id="367" w:name="_Toc152338362"/>
      <w:bookmarkStart w:id="368" w:name="_Toc152340266"/>
      <w:bookmarkStart w:id="369" w:name="_Toc152342481"/>
      <w:bookmarkStart w:id="370" w:name="_Toc152343935"/>
      <w:bookmarkStart w:id="371" w:name="_Toc152574421"/>
      <w:bookmarkStart w:id="372" w:name="_Toc152575754"/>
      <w:bookmarkStart w:id="373" w:name="_Toc152582749"/>
      <w:bookmarkStart w:id="374" w:name="_Toc152587856"/>
      <w:bookmarkStart w:id="375" w:name="_Toc152588645"/>
      <w:bookmarkStart w:id="376" w:name="_Toc152601505"/>
      <w:bookmarkStart w:id="377" w:name="_Toc152661310"/>
      <w:bookmarkStart w:id="378" w:name="_Toc152665725"/>
      <w:bookmarkStart w:id="379" w:name="_Toc152338363"/>
      <w:bookmarkStart w:id="380" w:name="_Toc152340267"/>
      <w:bookmarkStart w:id="381" w:name="_Toc152342482"/>
      <w:bookmarkStart w:id="382" w:name="_Toc152343936"/>
      <w:bookmarkStart w:id="383" w:name="_Toc152574422"/>
      <w:bookmarkStart w:id="384" w:name="_Toc152575755"/>
      <w:bookmarkStart w:id="385" w:name="_Toc152582750"/>
      <w:bookmarkStart w:id="386" w:name="_Toc152587857"/>
      <w:bookmarkStart w:id="387" w:name="_Toc152588646"/>
      <w:bookmarkStart w:id="388" w:name="_Toc152601506"/>
      <w:bookmarkStart w:id="389" w:name="_Toc152661311"/>
      <w:bookmarkStart w:id="390" w:name="_Toc152665726"/>
      <w:bookmarkStart w:id="391" w:name="_Toc152338364"/>
      <w:bookmarkStart w:id="392" w:name="_Toc152340268"/>
      <w:bookmarkStart w:id="393" w:name="_Toc152342483"/>
      <w:bookmarkStart w:id="394" w:name="_Toc152343937"/>
      <w:bookmarkStart w:id="395" w:name="_Toc152574423"/>
      <w:bookmarkStart w:id="396" w:name="_Toc152575756"/>
      <w:bookmarkStart w:id="397" w:name="_Toc152582751"/>
      <w:bookmarkStart w:id="398" w:name="_Toc152587858"/>
      <w:bookmarkStart w:id="399" w:name="_Toc152588647"/>
      <w:bookmarkStart w:id="400" w:name="_Toc152601507"/>
      <w:bookmarkStart w:id="401" w:name="_Toc152661312"/>
      <w:bookmarkStart w:id="402" w:name="_Toc152665727"/>
      <w:bookmarkStart w:id="403" w:name="_Toc152338365"/>
      <w:bookmarkStart w:id="404" w:name="_Toc152340269"/>
      <w:bookmarkStart w:id="405" w:name="_Toc152342484"/>
      <w:bookmarkStart w:id="406" w:name="_Toc152343938"/>
      <w:bookmarkStart w:id="407" w:name="_Toc152574424"/>
      <w:bookmarkStart w:id="408" w:name="_Toc152575757"/>
      <w:bookmarkStart w:id="409" w:name="_Toc152582752"/>
      <w:bookmarkStart w:id="410" w:name="_Toc152587859"/>
      <w:bookmarkStart w:id="411" w:name="_Toc152588648"/>
      <w:bookmarkStart w:id="412" w:name="_Toc152601508"/>
      <w:bookmarkStart w:id="413" w:name="_Toc152661313"/>
      <w:bookmarkStart w:id="414" w:name="_Toc152665728"/>
      <w:bookmarkStart w:id="415" w:name="_Toc152338366"/>
      <w:bookmarkStart w:id="416" w:name="_Toc152340270"/>
      <w:bookmarkStart w:id="417" w:name="_Toc152342485"/>
      <w:bookmarkStart w:id="418" w:name="_Toc152343939"/>
      <w:bookmarkStart w:id="419" w:name="_Toc152574425"/>
      <w:bookmarkStart w:id="420" w:name="_Toc152575758"/>
      <w:bookmarkStart w:id="421" w:name="_Toc152582753"/>
      <w:bookmarkStart w:id="422" w:name="_Toc152587860"/>
      <w:bookmarkStart w:id="423" w:name="_Toc152588649"/>
      <w:bookmarkStart w:id="424" w:name="_Toc152601509"/>
      <w:bookmarkStart w:id="425" w:name="_Toc152661314"/>
      <w:bookmarkStart w:id="426" w:name="_Toc152665729"/>
      <w:bookmarkStart w:id="427" w:name="_Toc152338367"/>
      <w:bookmarkStart w:id="428" w:name="_Toc152340271"/>
      <w:bookmarkStart w:id="429" w:name="_Toc152342486"/>
      <w:bookmarkStart w:id="430" w:name="_Toc152343940"/>
      <w:bookmarkStart w:id="431" w:name="_Toc152574426"/>
      <w:bookmarkStart w:id="432" w:name="_Toc152575759"/>
      <w:bookmarkStart w:id="433" w:name="_Toc152582754"/>
      <w:bookmarkStart w:id="434" w:name="_Toc152587861"/>
      <w:bookmarkStart w:id="435" w:name="_Toc152588650"/>
      <w:bookmarkStart w:id="436" w:name="_Toc152601510"/>
      <w:bookmarkStart w:id="437" w:name="_Toc152661315"/>
      <w:bookmarkStart w:id="438" w:name="_Toc152665730"/>
      <w:bookmarkStart w:id="439" w:name="_Toc152338368"/>
      <w:bookmarkStart w:id="440" w:name="_Toc152340272"/>
      <w:bookmarkStart w:id="441" w:name="_Toc152342487"/>
      <w:bookmarkStart w:id="442" w:name="_Toc152343941"/>
      <w:bookmarkStart w:id="443" w:name="_Toc152574427"/>
      <w:bookmarkStart w:id="444" w:name="_Toc152575760"/>
      <w:bookmarkStart w:id="445" w:name="_Toc152582755"/>
      <w:bookmarkStart w:id="446" w:name="_Toc152587862"/>
      <w:bookmarkStart w:id="447" w:name="_Toc152588651"/>
      <w:bookmarkStart w:id="448" w:name="_Toc152601511"/>
      <w:bookmarkStart w:id="449" w:name="_Toc152661316"/>
      <w:bookmarkStart w:id="450" w:name="_Toc152665731"/>
      <w:bookmarkStart w:id="451" w:name="_Toc152338369"/>
      <w:bookmarkStart w:id="452" w:name="_Toc152340273"/>
      <w:bookmarkStart w:id="453" w:name="_Toc152342488"/>
      <w:bookmarkStart w:id="454" w:name="_Toc152343942"/>
      <w:bookmarkStart w:id="455" w:name="_Toc152574428"/>
      <w:bookmarkStart w:id="456" w:name="_Toc152575761"/>
      <w:bookmarkStart w:id="457" w:name="_Toc152582756"/>
      <w:bookmarkStart w:id="458" w:name="_Toc152587863"/>
      <w:bookmarkStart w:id="459" w:name="_Toc152588652"/>
      <w:bookmarkStart w:id="460" w:name="_Toc152601512"/>
      <w:bookmarkStart w:id="461" w:name="_Toc152661317"/>
      <w:bookmarkStart w:id="462" w:name="_Toc152665732"/>
      <w:bookmarkStart w:id="463" w:name="_Toc152338370"/>
      <w:bookmarkStart w:id="464" w:name="_Toc152340274"/>
      <w:bookmarkStart w:id="465" w:name="_Toc152342489"/>
      <w:bookmarkStart w:id="466" w:name="_Toc152343943"/>
      <w:bookmarkStart w:id="467" w:name="_Toc152574429"/>
      <w:bookmarkStart w:id="468" w:name="_Toc152575762"/>
      <w:bookmarkStart w:id="469" w:name="_Toc152582757"/>
      <w:bookmarkStart w:id="470" w:name="_Toc152587864"/>
      <w:bookmarkStart w:id="471" w:name="_Toc152588653"/>
      <w:bookmarkStart w:id="472" w:name="_Toc152601513"/>
      <w:bookmarkStart w:id="473" w:name="_Toc152661318"/>
      <w:bookmarkStart w:id="474" w:name="_Toc152665733"/>
      <w:bookmarkStart w:id="475" w:name="_Toc152338371"/>
      <w:bookmarkStart w:id="476" w:name="_Toc152340275"/>
      <w:bookmarkStart w:id="477" w:name="_Toc152342490"/>
      <w:bookmarkStart w:id="478" w:name="_Toc152343944"/>
      <w:bookmarkStart w:id="479" w:name="_Toc152574430"/>
      <w:bookmarkStart w:id="480" w:name="_Toc152575763"/>
      <w:bookmarkStart w:id="481" w:name="_Toc152582758"/>
      <w:bookmarkStart w:id="482" w:name="_Toc152587865"/>
      <w:bookmarkStart w:id="483" w:name="_Toc152588654"/>
      <w:bookmarkStart w:id="484" w:name="_Toc152601514"/>
      <w:bookmarkStart w:id="485" w:name="_Toc152661319"/>
      <w:bookmarkStart w:id="486" w:name="_Toc152665734"/>
      <w:bookmarkStart w:id="487" w:name="_Toc152338372"/>
      <w:bookmarkStart w:id="488" w:name="_Toc152340276"/>
      <w:bookmarkStart w:id="489" w:name="_Toc152342491"/>
      <w:bookmarkStart w:id="490" w:name="_Toc152343945"/>
      <w:bookmarkStart w:id="491" w:name="_Toc152574431"/>
      <w:bookmarkStart w:id="492" w:name="_Toc152575764"/>
      <w:bookmarkStart w:id="493" w:name="_Toc152582759"/>
      <w:bookmarkStart w:id="494" w:name="_Toc152587866"/>
      <w:bookmarkStart w:id="495" w:name="_Toc152588655"/>
      <w:bookmarkStart w:id="496" w:name="_Toc152601515"/>
      <w:bookmarkStart w:id="497" w:name="_Toc152661320"/>
      <w:bookmarkStart w:id="498" w:name="_Toc152665735"/>
      <w:bookmarkStart w:id="499" w:name="_Toc152338373"/>
      <w:bookmarkStart w:id="500" w:name="_Toc152340277"/>
      <w:bookmarkStart w:id="501" w:name="_Toc152342492"/>
      <w:bookmarkStart w:id="502" w:name="_Toc152343946"/>
      <w:bookmarkStart w:id="503" w:name="_Toc152574432"/>
      <w:bookmarkStart w:id="504" w:name="_Toc152575765"/>
      <w:bookmarkStart w:id="505" w:name="_Toc152582760"/>
      <w:bookmarkStart w:id="506" w:name="_Toc152587867"/>
      <w:bookmarkStart w:id="507" w:name="_Toc152588656"/>
      <w:bookmarkStart w:id="508" w:name="_Toc152601516"/>
      <w:bookmarkStart w:id="509" w:name="_Toc152661321"/>
      <w:bookmarkStart w:id="510" w:name="_Toc152665736"/>
      <w:bookmarkStart w:id="511" w:name="_Toc152338374"/>
      <w:bookmarkStart w:id="512" w:name="_Toc152340278"/>
      <w:bookmarkStart w:id="513" w:name="_Toc152342493"/>
      <w:bookmarkStart w:id="514" w:name="_Toc152343947"/>
      <w:bookmarkStart w:id="515" w:name="_Toc152574433"/>
      <w:bookmarkStart w:id="516" w:name="_Toc152575766"/>
      <w:bookmarkStart w:id="517" w:name="_Toc152582761"/>
      <w:bookmarkStart w:id="518" w:name="_Toc152587868"/>
      <w:bookmarkStart w:id="519" w:name="_Toc152588657"/>
      <w:bookmarkStart w:id="520" w:name="_Toc152601517"/>
      <w:bookmarkStart w:id="521" w:name="_Toc152661322"/>
      <w:bookmarkStart w:id="522" w:name="_Toc152665737"/>
      <w:bookmarkStart w:id="523" w:name="_Toc152338375"/>
      <w:bookmarkStart w:id="524" w:name="_Toc152340279"/>
      <w:bookmarkStart w:id="525" w:name="_Toc152342494"/>
      <w:bookmarkStart w:id="526" w:name="_Toc152343948"/>
      <w:bookmarkStart w:id="527" w:name="_Toc152574434"/>
      <w:bookmarkStart w:id="528" w:name="_Toc152575767"/>
      <w:bookmarkStart w:id="529" w:name="_Toc152582762"/>
      <w:bookmarkStart w:id="530" w:name="_Toc152587869"/>
      <w:bookmarkStart w:id="531" w:name="_Toc152588658"/>
      <w:bookmarkStart w:id="532" w:name="_Toc152601518"/>
      <w:bookmarkStart w:id="533" w:name="_Toc152661323"/>
      <w:bookmarkStart w:id="534" w:name="_Toc152665738"/>
      <w:bookmarkStart w:id="535" w:name="_Toc152338376"/>
      <w:bookmarkStart w:id="536" w:name="_Toc152340280"/>
      <w:bookmarkStart w:id="537" w:name="_Toc152342495"/>
      <w:bookmarkStart w:id="538" w:name="_Toc152343949"/>
      <w:bookmarkStart w:id="539" w:name="_Toc152574435"/>
      <w:bookmarkStart w:id="540" w:name="_Toc152575768"/>
      <w:bookmarkStart w:id="541" w:name="_Toc152582763"/>
      <w:bookmarkStart w:id="542" w:name="_Toc152587870"/>
      <w:bookmarkStart w:id="543" w:name="_Toc152588659"/>
      <w:bookmarkStart w:id="544" w:name="_Toc152601519"/>
      <w:bookmarkStart w:id="545" w:name="_Toc152661324"/>
      <w:bookmarkStart w:id="546" w:name="_Toc152665739"/>
      <w:bookmarkStart w:id="547" w:name="_Toc152338377"/>
      <w:bookmarkStart w:id="548" w:name="_Toc152340281"/>
      <w:bookmarkStart w:id="549" w:name="_Toc152342496"/>
      <w:bookmarkStart w:id="550" w:name="_Toc152343950"/>
      <w:bookmarkStart w:id="551" w:name="_Toc152574436"/>
      <w:bookmarkStart w:id="552" w:name="_Toc152575769"/>
      <w:bookmarkStart w:id="553" w:name="_Toc152582764"/>
      <w:bookmarkStart w:id="554" w:name="_Toc152587871"/>
      <w:bookmarkStart w:id="555" w:name="_Toc152588660"/>
      <w:bookmarkStart w:id="556" w:name="_Toc152601520"/>
      <w:bookmarkStart w:id="557" w:name="_Toc152661325"/>
      <w:bookmarkStart w:id="558" w:name="_Toc152665740"/>
      <w:bookmarkStart w:id="559" w:name="_Toc152338378"/>
      <w:bookmarkStart w:id="560" w:name="_Toc152340282"/>
      <w:bookmarkStart w:id="561" w:name="_Toc152342497"/>
      <w:bookmarkStart w:id="562" w:name="_Toc152343951"/>
      <w:bookmarkStart w:id="563" w:name="_Toc152574437"/>
      <w:bookmarkStart w:id="564" w:name="_Toc152575770"/>
      <w:bookmarkStart w:id="565" w:name="_Toc152582765"/>
      <w:bookmarkStart w:id="566" w:name="_Toc152587872"/>
      <w:bookmarkStart w:id="567" w:name="_Toc152588661"/>
      <w:bookmarkStart w:id="568" w:name="_Toc152601521"/>
      <w:bookmarkStart w:id="569" w:name="_Toc152661326"/>
      <w:bookmarkStart w:id="570" w:name="_Toc152665741"/>
      <w:bookmarkStart w:id="571" w:name="_Toc152338379"/>
      <w:bookmarkStart w:id="572" w:name="_Toc152340283"/>
      <w:bookmarkStart w:id="573" w:name="_Toc152342498"/>
      <w:bookmarkStart w:id="574" w:name="_Toc152343952"/>
      <w:bookmarkStart w:id="575" w:name="_Toc152574438"/>
      <w:bookmarkStart w:id="576" w:name="_Toc152575771"/>
      <w:bookmarkStart w:id="577" w:name="_Toc152582766"/>
      <w:bookmarkStart w:id="578" w:name="_Toc152587873"/>
      <w:bookmarkStart w:id="579" w:name="_Toc152588662"/>
      <w:bookmarkStart w:id="580" w:name="_Toc152601522"/>
      <w:bookmarkStart w:id="581" w:name="_Toc152661327"/>
      <w:bookmarkStart w:id="582" w:name="_Toc152665742"/>
      <w:bookmarkStart w:id="583" w:name="_Toc152338380"/>
      <w:bookmarkStart w:id="584" w:name="_Toc152340284"/>
      <w:bookmarkStart w:id="585" w:name="_Toc152342499"/>
      <w:bookmarkStart w:id="586" w:name="_Toc152343953"/>
      <w:bookmarkStart w:id="587" w:name="_Toc152574439"/>
      <w:bookmarkStart w:id="588" w:name="_Toc152575772"/>
      <w:bookmarkStart w:id="589" w:name="_Toc152582767"/>
      <w:bookmarkStart w:id="590" w:name="_Toc152587874"/>
      <w:bookmarkStart w:id="591" w:name="_Toc152588663"/>
      <w:bookmarkStart w:id="592" w:name="_Toc152601523"/>
      <w:bookmarkStart w:id="593" w:name="_Toc152661328"/>
      <w:bookmarkStart w:id="594" w:name="_Toc152665743"/>
      <w:bookmarkStart w:id="595" w:name="_Toc152338381"/>
      <w:bookmarkStart w:id="596" w:name="_Toc152340285"/>
      <w:bookmarkStart w:id="597" w:name="_Toc152342500"/>
      <w:bookmarkStart w:id="598" w:name="_Toc152343954"/>
      <w:bookmarkStart w:id="599" w:name="_Toc152574440"/>
      <w:bookmarkStart w:id="600" w:name="_Toc152575773"/>
      <w:bookmarkStart w:id="601" w:name="_Toc152582768"/>
      <w:bookmarkStart w:id="602" w:name="_Toc152587875"/>
      <w:bookmarkStart w:id="603" w:name="_Toc152588664"/>
      <w:bookmarkStart w:id="604" w:name="_Toc152601524"/>
      <w:bookmarkStart w:id="605" w:name="_Toc152661329"/>
      <w:bookmarkStart w:id="606" w:name="_Toc152665744"/>
      <w:bookmarkStart w:id="607" w:name="_Toc152338382"/>
      <w:bookmarkStart w:id="608" w:name="_Toc152340286"/>
      <w:bookmarkStart w:id="609" w:name="_Toc152342501"/>
      <w:bookmarkStart w:id="610" w:name="_Toc152343955"/>
      <w:bookmarkStart w:id="611" w:name="_Toc152574441"/>
      <w:bookmarkStart w:id="612" w:name="_Toc152575774"/>
      <w:bookmarkStart w:id="613" w:name="_Toc152582769"/>
      <w:bookmarkStart w:id="614" w:name="_Toc152587876"/>
      <w:bookmarkStart w:id="615" w:name="_Toc152588665"/>
      <w:bookmarkStart w:id="616" w:name="_Toc152601525"/>
      <w:bookmarkStart w:id="617" w:name="_Toc152661330"/>
      <w:bookmarkStart w:id="618" w:name="_Toc152665745"/>
      <w:bookmarkStart w:id="619" w:name="_Toc152338383"/>
      <w:bookmarkStart w:id="620" w:name="_Toc152340287"/>
      <w:bookmarkStart w:id="621" w:name="_Toc152342502"/>
      <w:bookmarkStart w:id="622" w:name="_Toc152343956"/>
      <w:bookmarkStart w:id="623" w:name="_Toc152574442"/>
      <w:bookmarkStart w:id="624" w:name="_Toc152575775"/>
      <w:bookmarkStart w:id="625" w:name="_Toc152582770"/>
      <w:bookmarkStart w:id="626" w:name="_Toc152587877"/>
      <w:bookmarkStart w:id="627" w:name="_Toc152588666"/>
      <w:bookmarkStart w:id="628" w:name="_Toc152601526"/>
      <w:bookmarkStart w:id="629" w:name="_Toc152661331"/>
      <w:bookmarkStart w:id="630" w:name="_Toc152665746"/>
      <w:bookmarkStart w:id="631" w:name="_Toc152338384"/>
      <w:bookmarkStart w:id="632" w:name="_Toc152340288"/>
      <w:bookmarkStart w:id="633" w:name="_Toc152342503"/>
      <w:bookmarkStart w:id="634" w:name="_Toc152343957"/>
      <w:bookmarkStart w:id="635" w:name="_Toc152574443"/>
      <w:bookmarkStart w:id="636" w:name="_Toc152575776"/>
      <w:bookmarkStart w:id="637" w:name="_Toc152582771"/>
      <w:bookmarkStart w:id="638" w:name="_Toc152587878"/>
      <w:bookmarkStart w:id="639" w:name="_Toc152588667"/>
      <w:bookmarkStart w:id="640" w:name="_Toc152601527"/>
      <w:bookmarkStart w:id="641" w:name="_Toc152661332"/>
      <w:bookmarkStart w:id="642" w:name="_Toc152665747"/>
      <w:bookmarkStart w:id="643" w:name="_Toc152338385"/>
      <w:bookmarkStart w:id="644" w:name="_Toc152340289"/>
      <w:bookmarkStart w:id="645" w:name="_Toc152342504"/>
      <w:bookmarkStart w:id="646" w:name="_Toc152343958"/>
      <w:bookmarkStart w:id="647" w:name="_Toc152574444"/>
      <w:bookmarkStart w:id="648" w:name="_Toc152575777"/>
      <w:bookmarkStart w:id="649" w:name="_Toc152582772"/>
      <w:bookmarkStart w:id="650" w:name="_Toc152587879"/>
      <w:bookmarkStart w:id="651" w:name="_Toc152588668"/>
      <w:bookmarkStart w:id="652" w:name="_Toc152601528"/>
      <w:bookmarkStart w:id="653" w:name="_Toc152661333"/>
      <w:bookmarkStart w:id="654" w:name="_Toc152665748"/>
      <w:bookmarkStart w:id="655" w:name="_Toc152338386"/>
      <w:bookmarkStart w:id="656" w:name="_Toc152340290"/>
      <w:bookmarkStart w:id="657" w:name="_Toc152342505"/>
      <w:bookmarkStart w:id="658" w:name="_Toc152343959"/>
      <w:bookmarkStart w:id="659" w:name="_Toc152574445"/>
      <w:bookmarkStart w:id="660" w:name="_Toc152575778"/>
      <w:bookmarkStart w:id="661" w:name="_Toc152582773"/>
      <w:bookmarkStart w:id="662" w:name="_Toc152587880"/>
      <w:bookmarkStart w:id="663" w:name="_Toc152588669"/>
      <w:bookmarkStart w:id="664" w:name="_Toc152601529"/>
      <w:bookmarkStart w:id="665" w:name="_Toc152661334"/>
      <w:bookmarkStart w:id="666" w:name="_Toc152665749"/>
      <w:bookmarkStart w:id="667" w:name="_Toc152338387"/>
      <w:bookmarkStart w:id="668" w:name="_Toc152340291"/>
      <w:bookmarkStart w:id="669" w:name="_Toc152342506"/>
      <w:bookmarkStart w:id="670" w:name="_Toc152343960"/>
      <w:bookmarkStart w:id="671" w:name="_Toc152574446"/>
      <w:bookmarkStart w:id="672" w:name="_Toc152575779"/>
      <w:bookmarkStart w:id="673" w:name="_Toc152582774"/>
      <w:bookmarkStart w:id="674" w:name="_Toc152587881"/>
      <w:bookmarkStart w:id="675" w:name="_Toc152588670"/>
      <w:bookmarkStart w:id="676" w:name="_Toc152601530"/>
      <w:bookmarkStart w:id="677" w:name="_Toc152661335"/>
      <w:bookmarkStart w:id="678" w:name="_Toc152665750"/>
      <w:bookmarkStart w:id="679" w:name="_Toc152338388"/>
      <w:bookmarkStart w:id="680" w:name="_Toc152340292"/>
      <w:bookmarkStart w:id="681" w:name="_Toc152342507"/>
      <w:bookmarkStart w:id="682" w:name="_Toc152343961"/>
      <w:bookmarkStart w:id="683" w:name="_Toc152574447"/>
      <w:bookmarkStart w:id="684" w:name="_Toc152575780"/>
      <w:bookmarkStart w:id="685" w:name="_Toc152582775"/>
      <w:bookmarkStart w:id="686" w:name="_Toc152587882"/>
      <w:bookmarkStart w:id="687" w:name="_Toc152588671"/>
      <w:bookmarkStart w:id="688" w:name="_Toc152601531"/>
      <w:bookmarkStart w:id="689" w:name="_Toc152661336"/>
      <w:bookmarkStart w:id="690" w:name="_Toc152665751"/>
      <w:bookmarkStart w:id="691" w:name="_Toc152338389"/>
      <w:bookmarkStart w:id="692" w:name="_Toc152340293"/>
      <w:bookmarkStart w:id="693" w:name="_Toc152342508"/>
      <w:bookmarkStart w:id="694" w:name="_Toc152343962"/>
      <w:bookmarkStart w:id="695" w:name="_Toc152574448"/>
      <w:bookmarkStart w:id="696" w:name="_Toc152575781"/>
      <w:bookmarkStart w:id="697" w:name="_Toc152582776"/>
      <w:bookmarkStart w:id="698" w:name="_Toc152587883"/>
      <w:bookmarkStart w:id="699" w:name="_Toc152588672"/>
      <w:bookmarkStart w:id="700" w:name="_Toc152601532"/>
      <w:bookmarkStart w:id="701" w:name="_Toc152661337"/>
      <w:bookmarkStart w:id="702" w:name="_Toc152665752"/>
      <w:bookmarkStart w:id="703" w:name="_Toc152338390"/>
      <w:bookmarkStart w:id="704" w:name="_Toc152340294"/>
      <w:bookmarkStart w:id="705" w:name="_Toc152342509"/>
      <w:bookmarkStart w:id="706" w:name="_Toc152343963"/>
      <w:bookmarkStart w:id="707" w:name="_Toc152574449"/>
      <w:bookmarkStart w:id="708" w:name="_Toc152575782"/>
      <w:bookmarkStart w:id="709" w:name="_Toc152582777"/>
      <w:bookmarkStart w:id="710" w:name="_Toc152587884"/>
      <w:bookmarkStart w:id="711" w:name="_Toc152588673"/>
      <w:bookmarkStart w:id="712" w:name="_Toc152601533"/>
      <w:bookmarkStart w:id="713" w:name="_Toc152661338"/>
      <w:bookmarkStart w:id="714" w:name="_Toc152665753"/>
      <w:bookmarkStart w:id="715" w:name="_Toc152338391"/>
      <w:bookmarkStart w:id="716" w:name="_Toc152340295"/>
      <w:bookmarkStart w:id="717" w:name="_Toc152342510"/>
      <w:bookmarkStart w:id="718" w:name="_Toc152343964"/>
      <w:bookmarkStart w:id="719" w:name="_Toc152574450"/>
      <w:bookmarkStart w:id="720" w:name="_Toc152575783"/>
      <w:bookmarkStart w:id="721" w:name="_Toc152582778"/>
      <w:bookmarkStart w:id="722" w:name="_Toc152587885"/>
      <w:bookmarkStart w:id="723" w:name="_Toc152588674"/>
      <w:bookmarkStart w:id="724" w:name="_Toc152601534"/>
      <w:bookmarkStart w:id="725" w:name="_Toc152661339"/>
      <w:bookmarkStart w:id="726" w:name="_Toc152665754"/>
      <w:bookmarkStart w:id="727" w:name="_Toc152338392"/>
      <w:bookmarkStart w:id="728" w:name="_Toc152340296"/>
      <w:bookmarkStart w:id="729" w:name="_Toc152342511"/>
      <w:bookmarkStart w:id="730" w:name="_Toc152343965"/>
      <w:bookmarkStart w:id="731" w:name="_Toc152574451"/>
      <w:bookmarkStart w:id="732" w:name="_Toc152575784"/>
      <w:bookmarkStart w:id="733" w:name="_Toc152582779"/>
      <w:bookmarkStart w:id="734" w:name="_Toc152587886"/>
      <w:bookmarkStart w:id="735" w:name="_Toc152588675"/>
      <w:bookmarkStart w:id="736" w:name="_Toc152601535"/>
      <w:bookmarkStart w:id="737" w:name="_Toc152661340"/>
      <w:bookmarkStart w:id="738" w:name="_Toc152665755"/>
      <w:bookmarkStart w:id="739" w:name="_Toc152338393"/>
      <w:bookmarkStart w:id="740" w:name="_Toc152340297"/>
      <w:bookmarkStart w:id="741" w:name="_Toc152342512"/>
      <w:bookmarkStart w:id="742" w:name="_Toc152343966"/>
      <w:bookmarkStart w:id="743" w:name="_Toc152574452"/>
      <w:bookmarkStart w:id="744" w:name="_Toc152575785"/>
      <w:bookmarkStart w:id="745" w:name="_Toc152582780"/>
      <w:bookmarkStart w:id="746" w:name="_Toc152587887"/>
      <w:bookmarkStart w:id="747" w:name="_Toc152588676"/>
      <w:bookmarkStart w:id="748" w:name="_Toc152601536"/>
      <w:bookmarkStart w:id="749" w:name="_Toc152661341"/>
      <w:bookmarkStart w:id="750" w:name="_Toc152665756"/>
      <w:bookmarkStart w:id="751" w:name="_Toc152338394"/>
      <w:bookmarkStart w:id="752" w:name="_Toc152340298"/>
      <w:bookmarkStart w:id="753" w:name="_Toc152342513"/>
      <w:bookmarkStart w:id="754" w:name="_Toc152343967"/>
      <w:bookmarkStart w:id="755" w:name="_Toc152574453"/>
      <w:bookmarkStart w:id="756" w:name="_Toc152575786"/>
      <w:bookmarkStart w:id="757" w:name="_Toc152582781"/>
      <w:bookmarkStart w:id="758" w:name="_Toc152587888"/>
      <w:bookmarkStart w:id="759" w:name="_Toc152588677"/>
      <w:bookmarkStart w:id="760" w:name="_Toc152601537"/>
      <w:bookmarkStart w:id="761" w:name="_Toc152661342"/>
      <w:bookmarkStart w:id="762" w:name="_Toc152665757"/>
      <w:bookmarkStart w:id="763" w:name="_Toc152338395"/>
      <w:bookmarkStart w:id="764" w:name="_Toc152340299"/>
      <w:bookmarkStart w:id="765" w:name="_Toc152342514"/>
      <w:bookmarkStart w:id="766" w:name="_Toc152343968"/>
      <w:bookmarkStart w:id="767" w:name="_Toc152574454"/>
      <w:bookmarkStart w:id="768" w:name="_Toc152575787"/>
      <w:bookmarkStart w:id="769" w:name="_Toc152582782"/>
      <w:bookmarkStart w:id="770" w:name="_Toc152587889"/>
      <w:bookmarkStart w:id="771" w:name="_Toc152588678"/>
      <w:bookmarkStart w:id="772" w:name="_Toc152601538"/>
      <w:bookmarkStart w:id="773" w:name="_Toc152661343"/>
      <w:bookmarkStart w:id="774" w:name="_Toc152665758"/>
      <w:bookmarkStart w:id="775" w:name="_Toc152338396"/>
      <w:bookmarkStart w:id="776" w:name="_Toc152340300"/>
      <w:bookmarkStart w:id="777" w:name="_Toc152342515"/>
      <w:bookmarkStart w:id="778" w:name="_Toc152343969"/>
      <w:bookmarkStart w:id="779" w:name="_Toc152574455"/>
      <w:bookmarkStart w:id="780" w:name="_Toc152575788"/>
      <w:bookmarkStart w:id="781" w:name="_Toc152582783"/>
      <w:bookmarkStart w:id="782" w:name="_Toc152587890"/>
      <w:bookmarkStart w:id="783" w:name="_Toc152588679"/>
      <w:bookmarkStart w:id="784" w:name="_Toc152601539"/>
      <w:bookmarkStart w:id="785" w:name="_Toc152661344"/>
      <w:bookmarkStart w:id="786" w:name="_Toc152665759"/>
      <w:bookmarkStart w:id="787" w:name="_Toc152338397"/>
      <w:bookmarkStart w:id="788" w:name="_Toc152340301"/>
      <w:bookmarkStart w:id="789" w:name="_Toc152342516"/>
      <w:bookmarkStart w:id="790" w:name="_Toc152343970"/>
      <w:bookmarkStart w:id="791" w:name="_Toc152574456"/>
      <w:bookmarkStart w:id="792" w:name="_Toc152575789"/>
      <w:bookmarkStart w:id="793" w:name="_Toc152582784"/>
      <w:bookmarkStart w:id="794" w:name="_Toc152587891"/>
      <w:bookmarkStart w:id="795" w:name="_Toc152588680"/>
      <w:bookmarkStart w:id="796" w:name="_Toc152601540"/>
      <w:bookmarkStart w:id="797" w:name="_Toc152661345"/>
      <w:bookmarkStart w:id="798" w:name="_Toc152665760"/>
      <w:bookmarkStart w:id="799" w:name="_Toc152338398"/>
      <w:bookmarkStart w:id="800" w:name="_Toc152340302"/>
      <w:bookmarkStart w:id="801" w:name="_Toc152342517"/>
      <w:bookmarkStart w:id="802" w:name="_Toc152343971"/>
      <w:bookmarkStart w:id="803" w:name="_Toc152574457"/>
      <w:bookmarkStart w:id="804" w:name="_Toc152575790"/>
      <w:bookmarkStart w:id="805" w:name="_Toc152582785"/>
      <w:bookmarkStart w:id="806" w:name="_Toc152587892"/>
      <w:bookmarkStart w:id="807" w:name="_Toc152588681"/>
      <w:bookmarkStart w:id="808" w:name="_Toc152601541"/>
      <w:bookmarkStart w:id="809" w:name="_Toc152661346"/>
      <w:bookmarkStart w:id="810" w:name="_Toc152665761"/>
      <w:bookmarkStart w:id="811" w:name="_Toc152338399"/>
      <w:bookmarkStart w:id="812" w:name="_Toc152340303"/>
      <w:bookmarkStart w:id="813" w:name="_Toc152342518"/>
      <w:bookmarkStart w:id="814" w:name="_Toc152343972"/>
      <w:bookmarkStart w:id="815" w:name="_Toc152574458"/>
      <w:bookmarkStart w:id="816" w:name="_Toc152575791"/>
      <w:bookmarkStart w:id="817" w:name="_Toc152582786"/>
      <w:bookmarkStart w:id="818" w:name="_Toc152587893"/>
      <w:bookmarkStart w:id="819" w:name="_Toc152588682"/>
      <w:bookmarkStart w:id="820" w:name="_Toc152601542"/>
      <w:bookmarkStart w:id="821" w:name="_Toc152661347"/>
      <w:bookmarkStart w:id="822" w:name="_Toc152665762"/>
      <w:bookmarkStart w:id="823" w:name="_Toc152338400"/>
      <w:bookmarkStart w:id="824" w:name="_Toc152340304"/>
      <w:bookmarkStart w:id="825" w:name="_Toc152342519"/>
      <w:bookmarkStart w:id="826" w:name="_Toc152343973"/>
      <w:bookmarkStart w:id="827" w:name="_Toc152574459"/>
      <w:bookmarkStart w:id="828" w:name="_Toc152575792"/>
      <w:bookmarkStart w:id="829" w:name="_Toc152582787"/>
      <w:bookmarkStart w:id="830" w:name="_Toc152587894"/>
      <w:bookmarkStart w:id="831" w:name="_Toc152588683"/>
      <w:bookmarkStart w:id="832" w:name="_Toc152601543"/>
      <w:bookmarkStart w:id="833" w:name="_Toc152661348"/>
      <w:bookmarkStart w:id="834" w:name="_Toc152665763"/>
      <w:bookmarkStart w:id="835" w:name="_Toc152338401"/>
      <w:bookmarkStart w:id="836" w:name="_Toc152340305"/>
      <w:bookmarkStart w:id="837" w:name="_Toc152342520"/>
      <w:bookmarkStart w:id="838" w:name="_Toc152343974"/>
      <w:bookmarkStart w:id="839" w:name="_Toc152574460"/>
      <w:bookmarkStart w:id="840" w:name="_Toc152575793"/>
      <w:bookmarkStart w:id="841" w:name="_Toc152582788"/>
      <w:bookmarkStart w:id="842" w:name="_Toc152587895"/>
      <w:bookmarkStart w:id="843" w:name="_Toc152588684"/>
      <w:bookmarkStart w:id="844" w:name="_Toc152601544"/>
      <w:bookmarkStart w:id="845" w:name="_Toc152661349"/>
      <w:bookmarkStart w:id="846" w:name="_Toc152665764"/>
      <w:bookmarkStart w:id="847" w:name="_Toc152338402"/>
      <w:bookmarkStart w:id="848" w:name="_Toc152340306"/>
      <w:bookmarkStart w:id="849" w:name="_Toc152342521"/>
      <w:bookmarkStart w:id="850" w:name="_Toc152343975"/>
      <w:bookmarkStart w:id="851" w:name="_Toc152574461"/>
      <w:bookmarkStart w:id="852" w:name="_Toc152575794"/>
      <w:bookmarkStart w:id="853" w:name="_Toc152582789"/>
      <w:bookmarkStart w:id="854" w:name="_Toc152587896"/>
      <w:bookmarkStart w:id="855" w:name="_Toc152588685"/>
      <w:bookmarkStart w:id="856" w:name="_Toc152601545"/>
      <w:bookmarkStart w:id="857" w:name="_Toc152661350"/>
      <w:bookmarkStart w:id="858" w:name="_Toc152665765"/>
      <w:bookmarkStart w:id="859" w:name="_Toc152338403"/>
      <w:bookmarkStart w:id="860" w:name="_Toc152340307"/>
      <w:bookmarkStart w:id="861" w:name="_Toc152342522"/>
      <w:bookmarkStart w:id="862" w:name="_Toc152343976"/>
      <w:bookmarkStart w:id="863" w:name="_Toc152574462"/>
      <w:bookmarkStart w:id="864" w:name="_Toc152575795"/>
      <w:bookmarkStart w:id="865" w:name="_Toc152582790"/>
      <w:bookmarkStart w:id="866" w:name="_Toc152587897"/>
      <w:bookmarkStart w:id="867" w:name="_Toc152588686"/>
      <w:bookmarkStart w:id="868" w:name="_Toc152601546"/>
      <w:bookmarkStart w:id="869" w:name="_Toc152661351"/>
      <w:bookmarkStart w:id="870" w:name="_Toc152665766"/>
      <w:bookmarkStart w:id="871" w:name="_Toc152338404"/>
      <w:bookmarkStart w:id="872" w:name="_Toc152340308"/>
      <w:bookmarkStart w:id="873" w:name="_Toc152342523"/>
      <w:bookmarkStart w:id="874" w:name="_Toc152343977"/>
      <w:bookmarkStart w:id="875" w:name="_Toc152574463"/>
      <w:bookmarkStart w:id="876" w:name="_Toc152575796"/>
      <w:bookmarkStart w:id="877" w:name="_Toc152582791"/>
      <w:bookmarkStart w:id="878" w:name="_Toc152587898"/>
      <w:bookmarkStart w:id="879" w:name="_Toc152588687"/>
      <w:bookmarkStart w:id="880" w:name="_Toc152601547"/>
      <w:bookmarkStart w:id="881" w:name="_Toc152661352"/>
      <w:bookmarkStart w:id="882" w:name="_Toc152665767"/>
      <w:bookmarkStart w:id="883" w:name="_Toc152338405"/>
      <w:bookmarkStart w:id="884" w:name="_Toc152340309"/>
      <w:bookmarkStart w:id="885" w:name="_Toc152342524"/>
      <w:bookmarkStart w:id="886" w:name="_Toc152343978"/>
      <w:bookmarkStart w:id="887" w:name="_Toc152574464"/>
      <w:bookmarkStart w:id="888" w:name="_Toc152575797"/>
      <w:bookmarkStart w:id="889" w:name="_Toc152582792"/>
      <w:bookmarkStart w:id="890" w:name="_Toc152587899"/>
      <w:bookmarkStart w:id="891" w:name="_Toc152588688"/>
      <w:bookmarkStart w:id="892" w:name="_Toc152601548"/>
      <w:bookmarkStart w:id="893" w:name="_Toc152661353"/>
      <w:bookmarkStart w:id="894" w:name="_Toc152665768"/>
      <w:bookmarkStart w:id="895" w:name="_Toc152338406"/>
      <w:bookmarkStart w:id="896" w:name="_Toc152340310"/>
      <w:bookmarkStart w:id="897" w:name="_Toc152342525"/>
      <w:bookmarkStart w:id="898" w:name="_Toc152343979"/>
      <w:bookmarkStart w:id="899" w:name="_Toc152574465"/>
      <w:bookmarkStart w:id="900" w:name="_Toc152575798"/>
      <w:bookmarkStart w:id="901" w:name="_Toc152582793"/>
      <w:bookmarkStart w:id="902" w:name="_Toc152587900"/>
      <w:bookmarkStart w:id="903" w:name="_Toc152588689"/>
      <w:bookmarkStart w:id="904" w:name="_Toc152601549"/>
      <w:bookmarkStart w:id="905" w:name="_Toc152661354"/>
      <w:bookmarkStart w:id="906" w:name="_Toc152665769"/>
      <w:bookmarkStart w:id="907" w:name="_Toc152338407"/>
      <w:bookmarkStart w:id="908" w:name="_Toc152340311"/>
      <w:bookmarkStart w:id="909" w:name="_Toc152342526"/>
      <w:bookmarkStart w:id="910" w:name="_Toc152343980"/>
      <w:bookmarkStart w:id="911" w:name="_Toc152574466"/>
      <w:bookmarkStart w:id="912" w:name="_Toc152575799"/>
      <w:bookmarkStart w:id="913" w:name="_Toc152582794"/>
      <w:bookmarkStart w:id="914" w:name="_Toc152587901"/>
      <w:bookmarkStart w:id="915" w:name="_Toc152588690"/>
      <w:bookmarkStart w:id="916" w:name="_Toc152601550"/>
      <w:bookmarkStart w:id="917" w:name="_Toc152661355"/>
      <w:bookmarkStart w:id="918" w:name="_Toc152665770"/>
      <w:bookmarkStart w:id="919" w:name="_Toc152338408"/>
      <w:bookmarkStart w:id="920" w:name="_Toc152340312"/>
      <w:bookmarkStart w:id="921" w:name="_Toc152342527"/>
      <w:bookmarkStart w:id="922" w:name="_Toc152343981"/>
      <w:bookmarkStart w:id="923" w:name="_Toc152574467"/>
      <w:bookmarkStart w:id="924" w:name="_Toc152575800"/>
      <w:bookmarkStart w:id="925" w:name="_Toc152582795"/>
      <w:bookmarkStart w:id="926" w:name="_Toc152587902"/>
      <w:bookmarkStart w:id="927" w:name="_Toc152588691"/>
      <w:bookmarkStart w:id="928" w:name="_Toc152601551"/>
      <w:bookmarkStart w:id="929" w:name="_Toc152661356"/>
      <w:bookmarkStart w:id="930" w:name="_Toc152665771"/>
      <w:bookmarkStart w:id="931" w:name="_Toc152338409"/>
      <w:bookmarkStart w:id="932" w:name="_Toc152340313"/>
      <w:bookmarkStart w:id="933" w:name="_Toc152342528"/>
      <w:bookmarkStart w:id="934" w:name="_Toc152343982"/>
      <w:bookmarkStart w:id="935" w:name="_Toc152574468"/>
      <w:bookmarkStart w:id="936" w:name="_Toc152575801"/>
      <w:bookmarkStart w:id="937" w:name="_Toc152582796"/>
      <w:bookmarkStart w:id="938" w:name="_Toc152587903"/>
      <w:bookmarkStart w:id="939" w:name="_Toc152588692"/>
      <w:bookmarkStart w:id="940" w:name="_Toc152601552"/>
      <w:bookmarkStart w:id="941" w:name="_Toc152661357"/>
      <w:bookmarkStart w:id="942" w:name="_Toc152665772"/>
      <w:bookmarkStart w:id="943" w:name="_Toc152338410"/>
      <w:bookmarkStart w:id="944" w:name="_Toc152340314"/>
      <w:bookmarkStart w:id="945" w:name="_Toc152342529"/>
      <w:bookmarkStart w:id="946" w:name="_Toc152343983"/>
      <w:bookmarkStart w:id="947" w:name="_Toc152574469"/>
      <w:bookmarkStart w:id="948" w:name="_Toc152575802"/>
      <w:bookmarkStart w:id="949" w:name="_Toc152582797"/>
      <w:bookmarkStart w:id="950" w:name="_Toc152587904"/>
      <w:bookmarkStart w:id="951" w:name="_Toc152588693"/>
      <w:bookmarkStart w:id="952" w:name="_Toc152601553"/>
      <w:bookmarkStart w:id="953" w:name="_Toc152661358"/>
      <w:bookmarkStart w:id="954" w:name="_Toc152665773"/>
      <w:bookmarkStart w:id="955" w:name="_Toc152338411"/>
      <w:bookmarkStart w:id="956" w:name="_Toc152340315"/>
      <w:bookmarkStart w:id="957" w:name="_Toc152342530"/>
      <w:bookmarkStart w:id="958" w:name="_Toc152343984"/>
      <w:bookmarkStart w:id="959" w:name="_Toc152574470"/>
      <w:bookmarkStart w:id="960" w:name="_Toc152575803"/>
      <w:bookmarkStart w:id="961" w:name="_Toc152582798"/>
      <w:bookmarkStart w:id="962" w:name="_Toc152587905"/>
      <w:bookmarkStart w:id="963" w:name="_Toc152588694"/>
      <w:bookmarkStart w:id="964" w:name="_Toc152601554"/>
      <w:bookmarkStart w:id="965" w:name="_Toc152661359"/>
      <w:bookmarkStart w:id="966" w:name="_Toc152665774"/>
      <w:bookmarkStart w:id="967" w:name="_Toc152338412"/>
      <w:bookmarkStart w:id="968" w:name="_Toc152340316"/>
      <w:bookmarkStart w:id="969" w:name="_Toc152342531"/>
      <w:bookmarkStart w:id="970" w:name="_Toc152343985"/>
      <w:bookmarkStart w:id="971" w:name="_Toc152574471"/>
      <w:bookmarkStart w:id="972" w:name="_Toc152575804"/>
      <w:bookmarkStart w:id="973" w:name="_Toc152582799"/>
      <w:bookmarkStart w:id="974" w:name="_Toc152587906"/>
      <w:bookmarkStart w:id="975" w:name="_Toc152588695"/>
      <w:bookmarkStart w:id="976" w:name="_Toc152601555"/>
      <w:bookmarkStart w:id="977" w:name="_Toc152661360"/>
      <w:bookmarkStart w:id="978" w:name="_Toc152665775"/>
      <w:bookmarkStart w:id="979" w:name="_Toc152338413"/>
      <w:bookmarkStart w:id="980" w:name="_Toc152340317"/>
      <w:bookmarkStart w:id="981" w:name="_Toc152342532"/>
      <w:bookmarkStart w:id="982" w:name="_Toc152343986"/>
      <w:bookmarkStart w:id="983" w:name="_Toc152574472"/>
      <w:bookmarkStart w:id="984" w:name="_Toc152575805"/>
      <w:bookmarkStart w:id="985" w:name="_Toc152582800"/>
      <w:bookmarkStart w:id="986" w:name="_Toc152587907"/>
      <w:bookmarkStart w:id="987" w:name="_Toc152588696"/>
      <w:bookmarkStart w:id="988" w:name="_Toc152601556"/>
      <w:bookmarkStart w:id="989" w:name="_Toc152661361"/>
      <w:bookmarkStart w:id="990" w:name="_Toc152665776"/>
      <w:bookmarkStart w:id="991" w:name="_Toc152338414"/>
      <w:bookmarkStart w:id="992" w:name="_Toc152340318"/>
      <w:bookmarkStart w:id="993" w:name="_Toc152342533"/>
      <w:bookmarkStart w:id="994" w:name="_Toc152343987"/>
      <w:bookmarkStart w:id="995" w:name="_Toc152574473"/>
      <w:bookmarkStart w:id="996" w:name="_Toc152575806"/>
      <w:bookmarkStart w:id="997" w:name="_Toc152582801"/>
      <w:bookmarkStart w:id="998" w:name="_Toc152587908"/>
      <w:bookmarkStart w:id="999" w:name="_Toc152588697"/>
      <w:bookmarkStart w:id="1000" w:name="_Toc152601557"/>
      <w:bookmarkStart w:id="1001" w:name="_Toc152661362"/>
      <w:bookmarkStart w:id="1002" w:name="_Toc152665777"/>
      <w:bookmarkStart w:id="1003" w:name="_Toc152338415"/>
      <w:bookmarkStart w:id="1004" w:name="_Toc152340319"/>
      <w:bookmarkStart w:id="1005" w:name="_Toc152342534"/>
      <w:bookmarkStart w:id="1006" w:name="_Toc152343988"/>
      <w:bookmarkStart w:id="1007" w:name="_Toc152574474"/>
      <w:bookmarkStart w:id="1008" w:name="_Toc152575807"/>
      <w:bookmarkStart w:id="1009" w:name="_Toc152582802"/>
      <w:bookmarkStart w:id="1010" w:name="_Toc152587909"/>
      <w:bookmarkStart w:id="1011" w:name="_Toc152588698"/>
      <w:bookmarkStart w:id="1012" w:name="_Toc152601558"/>
      <w:bookmarkStart w:id="1013" w:name="_Toc152661363"/>
      <w:bookmarkStart w:id="1014" w:name="_Toc152665778"/>
      <w:bookmarkStart w:id="1015" w:name="_Toc152338416"/>
      <w:bookmarkStart w:id="1016" w:name="_Toc152340320"/>
      <w:bookmarkStart w:id="1017" w:name="_Toc152342535"/>
      <w:bookmarkStart w:id="1018" w:name="_Toc152343989"/>
      <w:bookmarkStart w:id="1019" w:name="_Toc152574475"/>
      <w:bookmarkStart w:id="1020" w:name="_Toc152575808"/>
      <w:bookmarkStart w:id="1021" w:name="_Toc152582803"/>
      <w:bookmarkStart w:id="1022" w:name="_Toc152587910"/>
      <w:bookmarkStart w:id="1023" w:name="_Toc152588699"/>
      <w:bookmarkStart w:id="1024" w:name="_Toc152601559"/>
      <w:bookmarkStart w:id="1025" w:name="_Toc152661364"/>
      <w:bookmarkStart w:id="1026" w:name="_Toc152665779"/>
      <w:bookmarkStart w:id="1027" w:name="_Toc152338417"/>
      <w:bookmarkStart w:id="1028" w:name="_Toc152340321"/>
      <w:bookmarkStart w:id="1029" w:name="_Toc152342536"/>
      <w:bookmarkStart w:id="1030" w:name="_Toc152343990"/>
      <w:bookmarkStart w:id="1031" w:name="_Toc152574476"/>
      <w:bookmarkStart w:id="1032" w:name="_Toc152575809"/>
      <w:bookmarkStart w:id="1033" w:name="_Toc152582804"/>
      <w:bookmarkStart w:id="1034" w:name="_Toc152587911"/>
      <w:bookmarkStart w:id="1035" w:name="_Toc152588700"/>
      <w:bookmarkStart w:id="1036" w:name="_Toc152601560"/>
      <w:bookmarkStart w:id="1037" w:name="_Toc152661365"/>
      <w:bookmarkStart w:id="1038" w:name="_Toc152665780"/>
      <w:bookmarkStart w:id="1039" w:name="_Toc152338418"/>
      <w:bookmarkStart w:id="1040" w:name="_Toc152340322"/>
      <w:bookmarkStart w:id="1041" w:name="_Toc152342537"/>
      <w:bookmarkStart w:id="1042" w:name="_Toc152343991"/>
      <w:bookmarkStart w:id="1043" w:name="_Toc152574477"/>
      <w:bookmarkStart w:id="1044" w:name="_Toc152575810"/>
      <w:bookmarkStart w:id="1045" w:name="_Toc152582805"/>
      <w:bookmarkStart w:id="1046" w:name="_Toc152587912"/>
      <w:bookmarkStart w:id="1047" w:name="_Toc152588701"/>
      <w:bookmarkStart w:id="1048" w:name="_Toc152601561"/>
      <w:bookmarkStart w:id="1049" w:name="_Toc152661366"/>
      <w:bookmarkStart w:id="1050" w:name="_Toc152665781"/>
      <w:bookmarkStart w:id="1051" w:name="_Toc152338419"/>
      <w:bookmarkStart w:id="1052" w:name="_Toc152340323"/>
      <w:bookmarkStart w:id="1053" w:name="_Toc152342538"/>
      <w:bookmarkStart w:id="1054" w:name="_Toc152343992"/>
      <w:bookmarkStart w:id="1055" w:name="_Toc152574478"/>
      <w:bookmarkStart w:id="1056" w:name="_Toc152575811"/>
      <w:bookmarkStart w:id="1057" w:name="_Toc152582806"/>
      <w:bookmarkStart w:id="1058" w:name="_Toc152587913"/>
      <w:bookmarkStart w:id="1059" w:name="_Toc152588702"/>
      <w:bookmarkStart w:id="1060" w:name="_Toc152601562"/>
      <w:bookmarkStart w:id="1061" w:name="_Toc152661367"/>
      <w:bookmarkStart w:id="1062" w:name="_Toc152665782"/>
      <w:bookmarkStart w:id="1063" w:name="_Toc152338420"/>
      <w:bookmarkStart w:id="1064" w:name="_Toc152340324"/>
      <w:bookmarkStart w:id="1065" w:name="_Toc152342539"/>
      <w:bookmarkStart w:id="1066" w:name="_Toc152343993"/>
      <w:bookmarkStart w:id="1067" w:name="_Toc152574479"/>
      <w:bookmarkStart w:id="1068" w:name="_Toc152575812"/>
      <w:bookmarkStart w:id="1069" w:name="_Toc152582807"/>
      <w:bookmarkStart w:id="1070" w:name="_Toc152587914"/>
      <w:bookmarkStart w:id="1071" w:name="_Toc152588703"/>
      <w:bookmarkStart w:id="1072" w:name="_Toc152601563"/>
      <w:bookmarkStart w:id="1073" w:name="_Toc152661368"/>
      <w:bookmarkStart w:id="1074" w:name="_Toc152665783"/>
      <w:bookmarkStart w:id="1075" w:name="_Toc152338421"/>
      <w:bookmarkStart w:id="1076" w:name="_Toc152340325"/>
      <w:bookmarkStart w:id="1077" w:name="_Toc152342540"/>
      <w:bookmarkStart w:id="1078" w:name="_Toc152343994"/>
      <w:bookmarkStart w:id="1079" w:name="_Toc152574480"/>
      <w:bookmarkStart w:id="1080" w:name="_Toc152575813"/>
      <w:bookmarkStart w:id="1081" w:name="_Toc152582808"/>
      <w:bookmarkStart w:id="1082" w:name="_Toc152587915"/>
      <w:bookmarkStart w:id="1083" w:name="_Toc152588704"/>
      <w:bookmarkStart w:id="1084" w:name="_Toc152601564"/>
      <w:bookmarkStart w:id="1085" w:name="_Toc152661369"/>
      <w:bookmarkStart w:id="1086" w:name="_Toc152665784"/>
      <w:bookmarkStart w:id="1087" w:name="_Toc152338422"/>
      <w:bookmarkStart w:id="1088" w:name="_Toc152340326"/>
      <w:bookmarkStart w:id="1089" w:name="_Toc152342541"/>
      <w:bookmarkStart w:id="1090" w:name="_Toc152343995"/>
      <w:bookmarkStart w:id="1091" w:name="_Toc152574481"/>
      <w:bookmarkStart w:id="1092" w:name="_Toc152575814"/>
      <w:bookmarkStart w:id="1093" w:name="_Toc152582809"/>
      <w:bookmarkStart w:id="1094" w:name="_Toc152587916"/>
      <w:bookmarkStart w:id="1095" w:name="_Toc152588705"/>
      <w:bookmarkStart w:id="1096" w:name="_Toc152601565"/>
      <w:bookmarkStart w:id="1097" w:name="_Toc152661370"/>
      <w:bookmarkStart w:id="1098" w:name="_Toc152665785"/>
      <w:bookmarkStart w:id="1099" w:name="_Toc152338423"/>
      <w:bookmarkStart w:id="1100" w:name="_Toc152340327"/>
      <w:bookmarkStart w:id="1101" w:name="_Toc152342542"/>
      <w:bookmarkStart w:id="1102" w:name="_Toc152343996"/>
      <w:bookmarkStart w:id="1103" w:name="_Toc152574482"/>
      <w:bookmarkStart w:id="1104" w:name="_Toc152575815"/>
      <w:bookmarkStart w:id="1105" w:name="_Toc152582810"/>
      <w:bookmarkStart w:id="1106" w:name="_Toc152587917"/>
      <w:bookmarkStart w:id="1107" w:name="_Toc152588706"/>
      <w:bookmarkStart w:id="1108" w:name="_Toc152601566"/>
      <w:bookmarkStart w:id="1109" w:name="_Toc152661371"/>
      <w:bookmarkStart w:id="1110" w:name="_Toc152665786"/>
      <w:bookmarkStart w:id="1111" w:name="_Toc152338424"/>
      <w:bookmarkStart w:id="1112" w:name="_Toc152340328"/>
      <w:bookmarkStart w:id="1113" w:name="_Toc152342543"/>
      <w:bookmarkStart w:id="1114" w:name="_Toc152343997"/>
      <w:bookmarkStart w:id="1115" w:name="_Toc152574483"/>
      <w:bookmarkStart w:id="1116" w:name="_Toc152575816"/>
      <w:bookmarkStart w:id="1117" w:name="_Toc152582811"/>
      <w:bookmarkStart w:id="1118" w:name="_Toc152587918"/>
      <w:bookmarkStart w:id="1119" w:name="_Toc152588707"/>
      <w:bookmarkStart w:id="1120" w:name="_Toc152601567"/>
      <w:bookmarkStart w:id="1121" w:name="_Toc152661372"/>
      <w:bookmarkStart w:id="1122" w:name="_Toc152665787"/>
      <w:bookmarkStart w:id="1123" w:name="_Toc152338425"/>
      <w:bookmarkStart w:id="1124" w:name="_Toc152340329"/>
      <w:bookmarkStart w:id="1125" w:name="_Toc152342544"/>
      <w:bookmarkStart w:id="1126" w:name="_Toc152343998"/>
      <w:bookmarkStart w:id="1127" w:name="_Toc152574484"/>
      <w:bookmarkStart w:id="1128" w:name="_Toc152575817"/>
      <w:bookmarkStart w:id="1129" w:name="_Toc152582812"/>
      <w:bookmarkStart w:id="1130" w:name="_Toc152587919"/>
      <w:bookmarkStart w:id="1131" w:name="_Toc152588708"/>
      <w:bookmarkStart w:id="1132" w:name="_Toc152601568"/>
      <w:bookmarkStart w:id="1133" w:name="_Toc152661373"/>
      <w:bookmarkStart w:id="1134" w:name="_Toc152665788"/>
      <w:bookmarkStart w:id="1135" w:name="_Toc152338426"/>
      <w:bookmarkStart w:id="1136" w:name="_Toc152340330"/>
      <w:bookmarkStart w:id="1137" w:name="_Toc152342545"/>
      <w:bookmarkStart w:id="1138" w:name="_Toc152343999"/>
      <w:bookmarkStart w:id="1139" w:name="_Toc152574485"/>
      <w:bookmarkStart w:id="1140" w:name="_Toc152575818"/>
      <w:bookmarkStart w:id="1141" w:name="_Toc152582813"/>
      <w:bookmarkStart w:id="1142" w:name="_Toc152587920"/>
      <w:bookmarkStart w:id="1143" w:name="_Toc152588709"/>
      <w:bookmarkStart w:id="1144" w:name="_Toc152601569"/>
      <w:bookmarkStart w:id="1145" w:name="_Toc152661374"/>
      <w:bookmarkStart w:id="1146" w:name="_Toc152665789"/>
      <w:bookmarkStart w:id="1147" w:name="_Toc152338427"/>
      <w:bookmarkStart w:id="1148" w:name="_Toc152340331"/>
      <w:bookmarkStart w:id="1149" w:name="_Toc152342546"/>
      <w:bookmarkStart w:id="1150" w:name="_Toc152344000"/>
      <w:bookmarkStart w:id="1151" w:name="_Toc152574486"/>
      <w:bookmarkStart w:id="1152" w:name="_Toc152575819"/>
      <w:bookmarkStart w:id="1153" w:name="_Toc152582814"/>
      <w:bookmarkStart w:id="1154" w:name="_Toc152587921"/>
      <w:bookmarkStart w:id="1155" w:name="_Toc152588710"/>
      <w:bookmarkStart w:id="1156" w:name="_Toc152601570"/>
      <w:bookmarkStart w:id="1157" w:name="_Toc152661375"/>
      <w:bookmarkStart w:id="1158" w:name="_Toc152665790"/>
      <w:bookmarkStart w:id="1159" w:name="_Toc152338428"/>
      <w:bookmarkStart w:id="1160" w:name="_Toc152340332"/>
      <w:bookmarkStart w:id="1161" w:name="_Toc152342547"/>
      <w:bookmarkStart w:id="1162" w:name="_Toc152344001"/>
      <w:bookmarkStart w:id="1163" w:name="_Toc152574487"/>
      <w:bookmarkStart w:id="1164" w:name="_Toc152575820"/>
      <w:bookmarkStart w:id="1165" w:name="_Toc152582815"/>
      <w:bookmarkStart w:id="1166" w:name="_Toc152587922"/>
      <w:bookmarkStart w:id="1167" w:name="_Toc152588711"/>
      <w:bookmarkStart w:id="1168" w:name="_Toc152601571"/>
      <w:bookmarkStart w:id="1169" w:name="_Toc152661376"/>
      <w:bookmarkStart w:id="1170" w:name="_Toc152665791"/>
      <w:bookmarkStart w:id="1171" w:name="_Toc152338429"/>
      <w:bookmarkStart w:id="1172" w:name="_Toc152340333"/>
      <w:bookmarkStart w:id="1173" w:name="_Toc152342548"/>
      <w:bookmarkStart w:id="1174" w:name="_Toc152344002"/>
      <w:bookmarkStart w:id="1175" w:name="_Toc152574488"/>
      <w:bookmarkStart w:id="1176" w:name="_Toc152575821"/>
      <w:bookmarkStart w:id="1177" w:name="_Toc152582816"/>
      <w:bookmarkStart w:id="1178" w:name="_Toc152587923"/>
      <w:bookmarkStart w:id="1179" w:name="_Toc152588712"/>
      <w:bookmarkStart w:id="1180" w:name="_Toc152601572"/>
      <w:bookmarkStart w:id="1181" w:name="_Toc152661377"/>
      <w:bookmarkStart w:id="1182" w:name="_Toc152665792"/>
      <w:bookmarkStart w:id="1183" w:name="_Toc152338430"/>
      <w:bookmarkStart w:id="1184" w:name="_Toc152340334"/>
      <w:bookmarkStart w:id="1185" w:name="_Toc152342549"/>
      <w:bookmarkStart w:id="1186" w:name="_Toc152344003"/>
      <w:bookmarkStart w:id="1187" w:name="_Toc152574489"/>
      <w:bookmarkStart w:id="1188" w:name="_Toc152575822"/>
      <w:bookmarkStart w:id="1189" w:name="_Toc152582817"/>
      <w:bookmarkStart w:id="1190" w:name="_Toc152587924"/>
      <w:bookmarkStart w:id="1191" w:name="_Toc152588713"/>
      <w:bookmarkStart w:id="1192" w:name="_Toc152601573"/>
      <w:bookmarkStart w:id="1193" w:name="_Toc152661378"/>
      <w:bookmarkStart w:id="1194" w:name="_Toc152665793"/>
      <w:bookmarkStart w:id="1195" w:name="_Toc152338431"/>
      <w:bookmarkStart w:id="1196" w:name="_Toc152340335"/>
      <w:bookmarkStart w:id="1197" w:name="_Toc152342550"/>
      <w:bookmarkStart w:id="1198" w:name="_Toc152344004"/>
      <w:bookmarkStart w:id="1199" w:name="_Toc152574490"/>
      <w:bookmarkStart w:id="1200" w:name="_Toc152575823"/>
      <w:bookmarkStart w:id="1201" w:name="_Toc152582818"/>
      <w:bookmarkStart w:id="1202" w:name="_Toc152587925"/>
      <w:bookmarkStart w:id="1203" w:name="_Toc152588714"/>
      <w:bookmarkStart w:id="1204" w:name="_Toc152601574"/>
      <w:bookmarkStart w:id="1205" w:name="_Toc152661379"/>
      <w:bookmarkStart w:id="1206" w:name="_Toc152665794"/>
      <w:bookmarkStart w:id="1207" w:name="_Toc152338432"/>
      <w:bookmarkStart w:id="1208" w:name="_Toc152340336"/>
      <w:bookmarkStart w:id="1209" w:name="_Toc152342551"/>
      <w:bookmarkStart w:id="1210" w:name="_Toc152344005"/>
      <w:bookmarkStart w:id="1211" w:name="_Toc152574491"/>
      <w:bookmarkStart w:id="1212" w:name="_Toc152575824"/>
      <w:bookmarkStart w:id="1213" w:name="_Toc152582819"/>
      <w:bookmarkStart w:id="1214" w:name="_Toc152587926"/>
      <w:bookmarkStart w:id="1215" w:name="_Toc152588715"/>
      <w:bookmarkStart w:id="1216" w:name="_Toc152601575"/>
      <w:bookmarkStart w:id="1217" w:name="_Toc152661380"/>
      <w:bookmarkStart w:id="1218" w:name="_Toc152665795"/>
      <w:bookmarkStart w:id="1219" w:name="_Toc152338433"/>
      <w:bookmarkStart w:id="1220" w:name="_Toc152340337"/>
      <w:bookmarkStart w:id="1221" w:name="_Toc152342552"/>
      <w:bookmarkStart w:id="1222" w:name="_Toc152344006"/>
      <w:bookmarkStart w:id="1223" w:name="_Toc152574492"/>
      <w:bookmarkStart w:id="1224" w:name="_Toc152575825"/>
      <w:bookmarkStart w:id="1225" w:name="_Toc152582820"/>
      <w:bookmarkStart w:id="1226" w:name="_Toc152587927"/>
      <w:bookmarkStart w:id="1227" w:name="_Toc152588716"/>
      <w:bookmarkStart w:id="1228" w:name="_Toc152601576"/>
      <w:bookmarkStart w:id="1229" w:name="_Toc152661381"/>
      <w:bookmarkStart w:id="1230" w:name="_Toc152665796"/>
      <w:bookmarkStart w:id="1231" w:name="_Toc152338434"/>
      <w:bookmarkStart w:id="1232" w:name="_Toc152340338"/>
      <w:bookmarkStart w:id="1233" w:name="_Toc152342553"/>
      <w:bookmarkStart w:id="1234" w:name="_Toc152344007"/>
      <w:bookmarkStart w:id="1235" w:name="_Toc152574493"/>
      <w:bookmarkStart w:id="1236" w:name="_Toc152575826"/>
      <w:bookmarkStart w:id="1237" w:name="_Toc152582821"/>
      <w:bookmarkStart w:id="1238" w:name="_Toc152587928"/>
      <w:bookmarkStart w:id="1239" w:name="_Toc152588717"/>
      <w:bookmarkStart w:id="1240" w:name="_Toc152601577"/>
      <w:bookmarkStart w:id="1241" w:name="_Toc152661382"/>
      <w:bookmarkStart w:id="1242" w:name="_Toc152665797"/>
      <w:bookmarkStart w:id="1243" w:name="_Toc152338435"/>
      <w:bookmarkStart w:id="1244" w:name="_Toc152340339"/>
      <w:bookmarkStart w:id="1245" w:name="_Toc152342554"/>
      <w:bookmarkStart w:id="1246" w:name="_Toc152344008"/>
      <w:bookmarkStart w:id="1247" w:name="_Toc152574494"/>
      <w:bookmarkStart w:id="1248" w:name="_Toc152575827"/>
      <w:bookmarkStart w:id="1249" w:name="_Toc152582822"/>
      <w:bookmarkStart w:id="1250" w:name="_Toc152587929"/>
      <w:bookmarkStart w:id="1251" w:name="_Toc152588718"/>
      <w:bookmarkStart w:id="1252" w:name="_Toc152601578"/>
      <w:bookmarkStart w:id="1253" w:name="_Toc152661383"/>
      <w:bookmarkStart w:id="1254" w:name="_Toc152665798"/>
      <w:bookmarkStart w:id="1255" w:name="_Toc152338436"/>
      <w:bookmarkStart w:id="1256" w:name="_Toc152340340"/>
      <w:bookmarkStart w:id="1257" w:name="_Toc152342555"/>
      <w:bookmarkStart w:id="1258" w:name="_Toc152344009"/>
      <w:bookmarkStart w:id="1259" w:name="_Toc152574495"/>
      <w:bookmarkStart w:id="1260" w:name="_Toc152575828"/>
      <w:bookmarkStart w:id="1261" w:name="_Toc152582823"/>
      <w:bookmarkStart w:id="1262" w:name="_Toc152587930"/>
      <w:bookmarkStart w:id="1263" w:name="_Toc152588719"/>
      <w:bookmarkStart w:id="1264" w:name="_Toc152601579"/>
      <w:bookmarkStart w:id="1265" w:name="_Toc152661384"/>
      <w:bookmarkStart w:id="1266" w:name="_Toc152665799"/>
      <w:bookmarkStart w:id="1267" w:name="_Toc152338437"/>
      <w:bookmarkStart w:id="1268" w:name="_Toc152340341"/>
      <w:bookmarkStart w:id="1269" w:name="_Toc152342556"/>
      <w:bookmarkStart w:id="1270" w:name="_Toc152344010"/>
      <w:bookmarkStart w:id="1271" w:name="_Toc152574496"/>
      <w:bookmarkStart w:id="1272" w:name="_Toc152575829"/>
      <w:bookmarkStart w:id="1273" w:name="_Toc152582824"/>
      <w:bookmarkStart w:id="1274" w:name="_Toc152587931"/>
      <w:bookmarkStart w:id="1275" w:name="_Toc152588720"/>
      <w:bookmarkStart w:id="1276" w:name="_Toc152601580"/>
      <w:bookmarkStart w:id="1277" w:name="_Toc152661385"/>
      <w:bookmarkStart w:id="1278" w:name="_Toc152665800"/>
      <w:bookmarkStart w:id="1279" w:name="_Toc152338438"/>
      <w:bookmarkStart w:id="1280" w:name="_Toc152340342"/>
      <w:bookmarkStart w:id="1281" w:name="_Toc152342557"/>
      <w:bookmarkStart w:id="1282" w:name="_Toc152344011"/>
      <w:bookmarkStart w:id="1283" w:name="_Toc152574497"/>
      <w:bookmarkStart w:id="1284" w:name="_Toc152575830"/>
      <w:bookmarkStart w:id="1285" w:name="_Toc152582825"/>
      <w:bookmarkStart w:id="1286" w:name="_Toc152587932"/>
      <w:bookmarkStart w:id="1287" w:name="_Toc152588721"/>
      <w:bookmarkStart w:id="1288" w:name="_Toc152601581"/>
      <w:bookmarkStart w:id="1289" w:name="_Toc152661386"/>
      <w:bookmarkStart w:id="1290" w:name="_Toc152665801"/>
      <w:bookmarkStart w:id="1291" w:name="_Toc152338439"/>
      <w:bookmarkStart w:id="1292" w:name="_Toc152340343"/>
      <w:bookmarkStart w:id="1293" w:name="_Toc152342558"/>
      <w:bookmarkStart w:id="1294" w:name="_Toc152344012"/>
      <w:bookmarkStart w:id="1295" w:name="_Toc152574498"/>
      <w:bookmarkStart w:id="1296" w:name="_Toc152575831"/>
      <w:bookmarkStart w:id="1297" w:name="_Toc152582826"/>
      <w:bookmarkStart w:id="1298" w:name="_Toc152587933"/>
      <w:bookmarkStart w:id="1299" w:name="_Toc152588722"/>
      <w:bookmarkStart w:id="1300" w:name="_Toc152601582"/>
      <w:bookmarkStart w:id="1301" w:name="_Toc152661387"/>
      <w:bookmarkStart w:id="1302" w:name="_Toc152665802"/>
      <w:bookmarkStart w:id="1303" w:name="_Toc152338440"/>
      <w:bookmarkStart w:id="1304" w:name="_Toc152340344"/>
      <w:bookmarkStart w:id="1305" w:name="_Toc152342559"/>
      <w:bookmarkStart w:id="1306" w:name="_Toc152344013"/>
      <w:bookmarkStart w:id="1307" w:name="_Toc152574499"/>
      <w:bookmarkStart w:id="1308" w:name="_Toc152575832"/>
      <w:bookmarkStart w:id="1309" w:name="_Toc152582827"/>
      <w:bookmarkStart w:id="1310" w:name="_Toc152587934"/>
      <w:bookmarkStart w:id="1311" w:name="_Toc152588723"/>
      <w:bookmarkStart w:id="1312" w:name="_Toc152601583"/>
      <w:bookmarkStart w:id="1313" w:name="_Toc152661388"/>
      <w:bookmarkStart w:id="1314" w:name="_Toc152665803"/>
      <w:bookmarkStart w:id="1315" w:name="_Toc152338441"/>
      <w:bookmarkStart w:id="1316" w:name="_Toc152340345"/>
      <w:bookmarkStart w:id="1317" w:name="_Toc152342560"/>
      <w:bookmarkStart w:id="1318" w:name="_Toc152344014"/>
      <w:bookmarkStart w:id="1319" w:name="_Toc152574500"/>
      <w:bookmarkStart w:id="1320" w:name="_Toc152575833"/>
      <w:bookmarkStart w:id="1321" w:name="_Toc152582828"/>
      <w:bookmarkStart w:id="1322" w:name="_Toc152587935"/>
      <w:bookmarkStart w:id="1323" w:name="_Toc152588724"/>
      <w:bookmarkStart w:id="1324" w:name="_Toc152601584"/>
      <w:bookmarkStart w:id="1325" w:name="_Toc152661389"/>
      <w:bookmarkStart w:id="1326" w:name="_Toc152665804"/>
      <w:bookmarkStart w:id="1327" w:name="_Toc152338442"/>
      <w:bookmarkStart w:id="1328" w:name="_Toc152340346"/>
      <w:bookmarkStart w:id="1329" w:name="_Toc152342561"/>
      <w:bookmarkStart w:id="1330" w:name="_Toc152344015"/>
      <w:bookmarkStart w:id="1331" w:name="_Toc152574501"/>
      <w:bookmarkStart w:id="1332" w:name="_Toc152575834"/>
      <w:bookmarkStart w:id="1333" w:name="_Toc152582829"/>
      <w:bookmarkStart w:id="1334" w:name="_Toc152587936"/>
      <w:bookmarkStart w:id="1335" w:name="_Toc152588725"/>
      <w:bookmarkStart w:id="1336" w:name="_Toc152601585"/>
      <w:bookmarkStart w:id="1337" w:name="_Toc152661390"/>
      <w:bookmarkStart w:id="1338" w:name="_Toc152665805"/>
      <w:bookmarkStart w:id="1339" w:name="_Toc152338443"/>
      <w:bookmarkStart w:id="1340" w:name="_Toc152340347"/>
      <w:bookmarkStart w:id="1341" w:name="_Toc152342562"/>
      <w:bookmarkStart w:id="1342" w:name="_Toc152344016"/>
      <w:bookmarkStart w:id="1343" w:name="_Toc152574502"/>
      <w:bookmarkStart w:id="1344" w:name="_Toc152575835"/>
      <w:bookmarkStart w:id="1345" w:name="_Toc152582830"/>
      <w:bookmarkStart w:id="1346" w:name="_Toc152587937"/>
      <w:bookmarkStart w:id="1347" w:name="_Toc152588726"/>
      <w:bookmarkStart w:id="1348" w:name="_Toc152601586"/>
      <w:bookmarkStart w:id="1349" w:name="_Toc152661391"/>
      <w:bookmarkStart w:id="1350" w:name="_Toc152665806"/>
      <w:bookmarkStart w:id="1351" w:name="_Toc152338444"/>
      <w:bookmarkStart w:id="1352" w:name="_Toc152340348"/>
      <w:bookmarkStart w:id="1353" w:name="_Toc152342563"/>
      <w:bookmarkStart w:id="1354" w:name="_Toc152344017"/>
      <w:bookmarkStart w:id="1355" w:name="_Toc152574503"/>
      <w:bookmarkStart w:id="1356" w:name="_Toc152575836"/>
      <w:bookmarkStart w:id="1357" w:name="_Toc152582831"/>
      <w:bookmarkStart w:id="1358" w:name="_Toc152587938"/>
      <w:bookmarkStart w:id="1359" w:name="_Toc152588727"/>
      <w:bookmarkStart w:id="1360" w:name="_Toc152601587"/>
      <w:bookmarkStart w:id="1361" w:name="_Toc152661392"/>
      <w:bookmarkStart w:id="1362" w:name="_Toc152665807"/>
      <w:bookmarkStart w:id="1363" w:name="_Toc152338445"/>
      <w:bookmarkStart w:id="1364" w:name="_Toc152340349"/>
      <w:bookmarkStart w:id="1365" w:name="_Toc152342564"/>
      <w:bookmarkStart w:id="1366" w:name="_Toc152344018"/>
      <w:bookmarkStart w:id="1367" w:name="_Toc152574504"/>
      <w:bookmarkStart w:id="1368" w:name="_Toc152575837"/>
      <w:bookmarkStart w:id="1369" w:name="_Toc152582832"/>
      <w:bookmarkStart w:id="1370" w:name="_Toc152587939"/>
      <w:bookmarkStart w:id="1371" w:name="_Toc152588728"/>
      <w:bookmarkStart w:id="1372" w:name="_Toc152601588"/>
      <w:bookmarkStart w:id="1373" w:name="_Toc152661393"/>
      <w:bookmarkStart w:id="1374" w:name="_Toc152665808"/>
      <w:bookmarkStart w:id="1375" w:name="_Toc152338446"/>
      <w:bookmarkStart w:id="1376" w:name="_Toc152340350"/>
      <w:bookmarkStart w:id="1377" w:name="_Toc152342565"/>
      <w:bookmarkStart w:id="1378" w:name="_Toc152344019"/>
      <w:bookmarkStart w:id="1379" w:name="_Toc152574505"/>
      <w:bookmarkStart w:id="1380" w:name="_Toc152575838"/>
      <w:bookmarkStart w:id="1381" w:name="_Toc152582833"/>
      <w:bookmarkStart w:id="1382" w:name="_Toc152587940"/>
      <w:bookmarkStart w:id="1383" w:name="_Toc152588729"/>
      <w:bookmarkStart w:id="1384" w:name="_Toc152601589"/>
      <w:bookmarkStart w:id="1385" w:name="_Toc152661394"/>
      <w:bookmarkStart w:id="1386" w:name="_Toc152665809"/>
      <w:bookmarkStart w:id="1387" w:name="_Toc152338447"/>
      <w:bookmarkStart w:id="1388" w:name="_Toc152340351"/>
      <w:bookmarkStart w:id="1389" w:name="_Toc152342566"/>
      <w:bookmarkStart w:id="1390" w:name="_Toc152344020"/>
      <w:bookmarkStart w:id="1391" w:name="_Toc152574506"/>
      <w:bookmarkStart w:id="1392" w:name="_Toc152575839"/>
      <w:bookmarkStart w:id="1393" w:name="_Toc152582834"/>
      <w:bookmarkStart w:id="1394" w:name="_Toc152587941"/>
      <w:bookmarkStart w:id="1395" w:name="_Toc152588730"/>
      <w:bookmarkStart w:id="1396" w:name="_Toc152601590"/>
      <w:bookmarkStart w:id="1397" w:name="_Toc152661395"/>
      <w:bookmarkStart w:id="1398" w:name="_Toc152665810"/>
      <w:bookmarkStart w:id="1399" w:name="_Toc152338448"/>
      <w:bookmarkStart w:id="1400" w:name="_Toc152340352"/>
      <w:bookmarkStart w:id="1401" w:name="_Toc152342567"/>
      <w:bookmarkStart w:id="1402" w:name="_Toc152344021"/>
      <w:bookmarkStart w:id="1403" w:name="_Toc152574507"/>
      <w:bookmarkStart w:id="1404" w:name="_Toc152575840"/>
      <w:bookmarkStart w:id="1405" w:name="_Toc152582835"/>
      <w:bookmarkStart w:id="1406" w:name="_Toc152587942"/>
      <w:bookmarkStart w:id="1407" w:name="_Toc152588731"/>
      <w:bookmarkStart w:id="1408" w:name="_Toc152601591"/>
      <w:bookmarkStart w:id="1409" w:name="_Toc152661396"/>
      <w:bookmarkStart w:id="1410" w:name="_Toc152665811"/>
      <w:bookmarkStart w:id="1411" w:name="_Toc152338449"/>
      <w:bookmarkStart w:id="1412" w:name="_Toc152340353"/>
      <w:bookmarkStart w:id="1413" w:name="_Toc152342568"/>
      <w:bookmarkStart w:id="1414" w:name="_Toc152344022"/>
      <w:bookmarkStart w:id="1415" w:name="_Toc152574508"/>
      <w:bookmarkStart w:id="1416" w:name="_Toc152575841"/>
      <w:bookmarkStart w:id="1417" w:name="_Toc152582836"/>
      <w:bookmarkStart w:id="1418" w:name="_Toc152587943"/>
      <w:bookmarkStart w:id="1419" w:name="_Toc152588732"/>
      <w:bookmarkStart w:id="1420" w:name="_Toc152601592"/>
      <w:bookmarkStart w:id="1421" w:name="_Toc152661397"/>
      <w:bookmarkStart w:id="1422" w:name="_Toc152665812"/>
      <w:bookmarkStart w:id="1423" w:name="_Toc152338450"/>
      <w:bookmarkStart w:id="1424" w:name="_Toc152340354"/>
      <w:bookmarkStart w:id="1425" w:name="_Toc152342569"/>
      <w:bookmarkStart w:id="1426" w:name="_Toc152344023"/>
      <w:bookmarkStart w:id="1427" w:name="_Toc152574509"/>
      <w:bookmarkStart w:id="1428" w:name="_Toc152575842"/>
      <w:bookmarkStart w:id="1429" w:name="_Toc152582837"/>
      <w:bookmarkStart w:id="1430" w:name="_Toc152587944"/>
      <w:bookmarkStart w:id="1431" w:name="_Toc152588733"/>
      <w:bookmarkStart w:id="1432" w:name="_Toc152601593"/>
      <w:bookmarkStart w:id="1433" w:name="_Toc152661398"/>
      <w:bookmarkStart w:id="1434" w:name="_Toc152665813"/>
      <w:bookmarkStart w:id="1435" w:name="_Toc152338451"/>
      <w:bookmarkStart w:id="1436" w:name="_Toc152340355"/>
      <w:bookmarkStart w:id="1437" w:name="_Toc152342570"/>
      <w:bookmarkStart w:id="1438" w:name="_Toc152344024"/>
      <w:bookmarkStart w:id="1439" w:name="_Toc152574510"/>
      <w:bookmarkStart w:id="1440" w:name="_Toc152575843"/>
      <w:bookmarkStart w:id="1441" w:name="_Toc152582838"/>
      <w:bookmarkStart w:id="1442" w:name="_Toc152587945"/>
      <w:bookmarkStart w:id="1443" w:name="_Toc152588734"/>
      <w:bookmarkStart w:id="1444" w:name="_Toc152601594"/>
      <w:bookmarkStart w:id="1445" w:name="_Toc152661399"/>
      <w:bookmarkStart w:id="1446" w:name="_Toc152665814"/>
      <w:bookmarkStart w:id="1447" w:name="_Toc152338452"/>
      <w:bookmarkStart w:id="1448" w:name="_Toc152340356"/>
      <w:bookmarkStart w:id="1449" w:name="_Toc152342571"/>
      <w:bookmarkStart w:id="1450" w:name="_Toc152344025"/>
      <w:bookmarkStart w:id="1451" w:name="_Toc152574511"/>
      <w:bookmarkStart w:id="1452" w:name="_Toc152575844"/>
      <w:bookmarkStart w:id="1453" w:name="_Toc152582839"/>
      <w:bookmarkStart w:id="1454" w:name="_Toc152587946"/>
      <w:bookmarkStart w:id="1455" w:name="_Toc152588735"/>
      <w:bookmarkStart w:id="1456" w:name="_Toc152601595"/>
      <w:bookmarkStart w:id="1457" w:name="_Toc152661400"/>
      <w:bookmarkStart w:id="1458" w:name="_Toc152665815"/>
      <w:bookmarkStart w:id="1459" w:name="_Toc152338453"/>
      <w:bookmarkStart w:id="1460" w:name="_Toc152340357"/>
      <w:bookmarkStart w:id="1461" w:name="_Toc152342572"/>
      <w:bookmarkStart w:id="1462" w:name="_Toc152344026"/>
      <w:bookmarkStart w:id="1463" w:name="_Toc152574512"/>
      <w:bookmarkStart w:id="1464" w:name="_Toc152575845"/>
      <w:bookmarkStart w:id="1465" w:name="_Toc152582840"/>
      <w:bookmarkStart w:id="1466" w:name="_Toc152587947"/>
      <w:bookmarkStart w:id="1467" w:name="_Toc152588736"/>
      <w:bookmarkStart w:id="1468" w:name="_Toc152601596"/>
      <w:bookmarkStart w:id="1469" w:name="_Toc152661401"/>
      <w:bookmarkStart w:id="1470" w:name="_Toc152665816"/>
      <w:bookmarkStart w:id="1471" w:name="_Toc152338454"/>
      <w:bookmarkStart w:id="1472" w:name="_Toc152340358"/>
      <w:bookmarkStart w:id="1473" w:name="_Toc152342573"/>
      <w:bookmarkStart w:id="1474" w:name="_Toc152344027"/>
      <w:bookmarkStart w:id="1475" w:name="_Toc152574513"/>
      <w:bookmarkStart w:id="1476" w:name="_Toc152575846"/>
      <w:bookmarkStart w:id="1477" w:name="_Toc152582841"/>
      <w:bookmarkStart w:id="1478" w:name="_Toc152587948"/>
      <w:bookmarkStart w:id="1479" w:name="_Toc152588737"/>
      <w:bookmarkStart w:id="1480" w:name="_Toc152601597"/>
      <w:bookmarkStart w:id="1481" w:name="_Toc152661402"/>
      <w:bookmarkStart w:id="1482" w:name="_Toc152665817"/>
      <w:bookmarkStart w:id="1483" w:name="_Toc152338455"/>
      <w:bookmarkStart w:id="1484" w:name="_Toc152340359"/>
      <w:bookmarkStart w:id="1485" w:name="_Toc152342574"/>
      <w:bookmarkStart w:id="1486" w:name="_Toc152344028"/>
      <w:bookmarkStart w:id="1487" w:name="_Toc152574514"/>
      <w:bookmarkStart w:id="1488" w:name="_Toc152575847"/>
      <w:bookmarkStart w:id="1489" w:name="_Toc152582842"/>
      <w:bookmarkStart w:id="1490" w:name="_Toc152587949"/>
      <w:bookmarkStart w:id="1491" w:name="_Toc152588738"/>
      <w:bookmarkStart w:id="1492" w:name="_Toc152601598"/>
      <w:bookmarkStart w:id="1493" w:name="_Toc152661403"/>
      <w:bookmarkStart w:id="1494" w:name="_Toc152665818"/>
      <w:bookmarkStart w:id="1495" w:name="_Toc152338456"/>
      <w:bookmarkStart w:id="1496" w:name="_Toc152340360"/>
      <w:bookmarkStart w:id="1497" w:name="_Toc152342575"/>
      <w:bookmarkStart w:id="1498" w:name="_Toc152344029"/>
      <w:bookmarkStart w:id="1499" w:name="_Toc152574515"/>
      <w:bookmarkStart w:id="1500" w:name="_Toc152575848"/>
      <w:bookmarkStart w:id="1501" w:name="_Toc152582843"/>
      <w:bookmarkStart w:id="1502" w:name="_Toc152587950"/>
      <w:bookmarkStart w:id="1503" w:name="_Toc152588739"/>
      <w:bookmarkStart w:id="1504" w:name="_Toc152601599"/>
      <w:bookmarkStart w:id="1505" w:name="_Toc152661404"/>
      <w:bookmarkStart w:id="1506" w:name="_Toc152665819"/>
      <w:bookmarkStart w:id="1507" w:name="_Toc152338457"/>
      <w:bookmarkStart w:id="1508" w:name="_Toc152340361"/>
      <w:bookmarkStart w:id="1509" w:name="_Toc152342576"/>
      <w:bookmarkStart w:id="1510" w:name="_Toc152344030"/>
      <w:bookmarkStart w:id="1511" w:name="_Toc152574516"/>
      <w:bookmarkStart w:id="1512" w:name="_Toc152575849"/>
      <w:bookmarkStart w:id="1513" w:name="_Toc152582844"/>
      <w:bookmarkStart w:id="1514" w:name="_Toc152587951"/>
      <w:bookmarkStart w:id="1515" w:name="_Toc152588740"/>
      <w:bookmarkStart w:id="1516" w:name="_Toc152601600"/>
      <w:bookmarkStart w:id="1517" w:name="_Toc152661405"/>
      <w:bookmarkStart w:id="1518" w:name="_Toc152665820"/>
      <w:bookmarkStart w:id="1519" w:name="_Toc152338458"/>
      <w:bookmarkStart w:id="1520" w:name="_Toc152340362"/>
      <w:bookmarkStart w:id="1521" w:name="_Toc152342577"/>
      <w:bookmarkStart w:id="1522" w:name="_Toc152344031"/>
      <w:bookmarkStart w:id="1523" w:name="_Toc152574517"/>
      <w:bookmarkStart w:id="1524" w:name="_Toc152575850"/>
      <w:bookmarkStart w:id="1525" w:name="_Toc152582845"/>
      <w:bookmarkStart w:id="1526" w:name="_Toc152587952"/>
      <w:bookmarkStart w:id="1527" w:name="_Toc152588741"/>
      <w:bookmarkStart w:id="1528" w:name="_Toc152601601"/>
      <w:bookmarkStart w:id="1529" w:name="_Toc152661406"/>
      <w:bookmarkStart w:id="1530" w:name="_Toc152665821"/>
      <w:bookmarkStart w:id="1531" w:name="_Toc152338459"/>
      <w:bookmarkStart w:id="1532" w:name="_Toc152340363"/>
      <w:bookmarkStart w:id="1533" w:name="_Toc152342578"/>
      <w:bookmarkStart w:id="1534" w:name="_Toc152344032"/>
      <w:bookmarkStart w:id="1535" w:name="_Toc152574518"/>
      <w:bookmarkStart w:id="1536" w:name="_Toc152575851"/>
      <w:bookmarkStart w:id="1537" w:name="_Toc152582846"/>
      <w:bookmarkStart w:id="1538" w:name="_Toc152587953"/>
      <w:bookmarkStart w:id="1539" w:name="_Toc152588742"/>
      <w:bookmarkStart w:id="1540" w:name="_Toc152601602"/>
      <w:bookmarkStart w:id="1541" w:name="_Toc152661407"/>
      <w:bookmarkStart w:id="1542" w:name="_Toc152665822"/>
      <w:bookmarkStart w:id="1543" w:name="_Toc152338460"/>
      <w:bookmarkStart w:id="1544" w:name="_Toc152340364"/>
      <w:bookmarkStart w:id="1545" w:name="_Toc152342579"/>
      <w:bookmarkStart w:id="1546" w:name="_Toc152344033"/>
      <w:bookmarkStart w:id="1547" w:name="_Toc152574519"/>
      <w:bookmarkStart w:id="1548" w:name="_Toc152575852"/>
      <w:bookmarkStart w:id="1549" w:name="_Toc152582847"/>
      <w:bookmarkStart w:id="1550" w:name="_Toc152587954"/>
      <w:bookmarkStart w:id="1551" w:name="_Toc152588743"/>
      <w:bookmarkStart w:id="1552" w:name="_Toc152601603"/>
      <w:bookmarkStart w:id="1553" w:name="_Toc152661408"/>
      <w:bookmarkStart w:id="1554" w:name="_Toc152665823"/>
      <w:bookmarkStart w:id="1555" w:name="_Toc152338461"/>
      <w:bookmarkStart w:id="1556" w:name="_Toc152340365"/>
      <w:bookmarkStart w:id="1557" w:name="_Toc152342580"/>
      <w:bookmarkStart w:id="1558" w:name="_Toc152344034"/>
      <w:bookmarkStart w:id="1559" w:name="_Toc152574520"/>
      <w:bookmarkStart w:id="1560" w:name="_Toc152575853"/>
      <w:bookmarkStart w:id="1561" w:name="_Toc152582848"/>
      <w:bookmarkStart w:id="1562" w:name="_Toc152587955"/>
      <w:bookmarkStart w:id="1563" w:name="_Toc152588744"/>
      <w:bookmarkStart w:id="1564" w:name="_Toc152601604"/>
      <w:bookmarkStart w:id="1565" w:name="_Toc152661409"/>
      <w:bookmarkStart w:id="1566" w:name="_Toc152665824"/>
      <w:bookmarkStart w:id="1567" w:name="_Toc152338462"/>
      <w:bookmarkStart w:id="1568" w:name="_Toc152340366"/>
      <w:bookmarkStart w:id="1569" w:name="_Toc152342581"/>
      <w:bookmarkStart w:id="1570" w:name="_Toc152344035"/>
      <w:bookmarkStart w:id="1571" w:name="_Toc152574521"/>
      <w:bookmarkStart w:id="1572" w:name="_Toc152575854"/>
      <w:bookmarkStart w:id="1573" w:name="_Toc152582849"/>
      <w:bookmarkStart w:id="1574" w:name="_Toc152587956"/>
      <w:bookmarkStart w:id="1575" w:name="_Toc152588745"/>
      <w:bookmarkStart w:id="1576" w:name="_Toc152601605"/>
      <w:bookmarkStart w:id="1577" w:name="_Toc152661410"/>
      <w:bookmarkStart w:id="1578" w:name="_Toc152665825"/>
      <w:bookmarkStart w:id="1579" w:name="_Toc152338463"/>
      <w:bookmarkStart w:id="1580" w:name="_Toc152340367"/>
      <w:bookmarkStart w:id="1581" w:name="_Toc152342582"/>
      <w:bookmarkStart w:id="1582" w:name="_Toc152344036"/>
      <w:bookmarkStart w:id="1583" w:name="_Toc152574522"/>
      <w:bookmarkStart w:id="1584" w:name="_Toc152575855"/>
      <w:bookmarkStart w:id="1585" w:name="_Toc152582850"/>
      <w:bookmarkStart w:id="1586" w:name="_Toc152587957"/>
      <w:bookmarkStart w:id="1587" w:name="_Toc152588746"/>
      <w:bookmarkStart w:id="1588" w:name="_Toc152601606"/>
      <w:bookmarkStart w:id="1589" w:name="_Toc152661411"/>
      <w:bookmarkStart w:id="1590" w:name="_Toc152665826"/>
      <w:bookmarkStart w:id="1591" w:name="_Toc152338464"/>
      <w:bookmarkStart w:id="1592" w:name="_Toc152340368"/>
      <w:bookmarkStart w:id="1593" w:name="_Toc152342583"/>
      <w:bookmarkStart w:id="1594" w:name="_Toc152344037"/>
      <w:bookmarkStart w:id="1595" w:name="_Toc152574523"/>
      <w:bookmarkStart w:id="1596" w:name="_Toc152575856"/>
      <w:bookmarkStart w:id="1597" w:name="_Toc152582851"/>
      <w:bookmarkStart w:id="1598" w:name="_Toc152587958"/>
      <w:bookmarkStart w:id="1599" w:name="_Toc152588747"/>
      <w:bookmarkStart w:id="1600" w:name="_Toc152601607"/>
      <w:bookmarkStart w:id="1601" w:name="_Toc152661412"/>
      <w:bookmarkStart w:id="1602" w:name="_Toc152665827"/>
      <w:bookmarkStart w:id="1603" w:name="_Toc152338465"/>
      <w:bookmarkStart w:id="1604" w:name="_Toc152340369"/>
      <w:bookmarkStart w:id="1605" w:name="_Toc152342584"/>
      <w:bookmarkStart w:id="1606" w:name="_Toc152344038"/>
      <w:bookmarkStart w:id="1607" w:name="_Toc152574524"/>
      <w:bookmarkStart w:id="1608" w:name="_Toc152575857"/>
      <w:bookmarkStart w:id="1609" w:name="_Toc152582852"/>
      <w:bookmarkStart w:id="1610" w:name="_Toc152587959"/>
      <w:bookmarkStart w:id="1611" w:name="_Toc152588748"/>
      <w:bookmarkStart w:id="1612" w:name="_Toc152601608"/>
      <w:bookmarkStart w:id="1613" w:name="_Toc152661413"/>
      <w:bookmarkStart w:id="1614" w:name="_Toc152665828"/>
      <w:bookmarkStart w:id="1615" w:name="_Toc152338466"/>
      <w:bookmarkStart w:id="1616" w:name="_Toc152340370"/>
      <w:bookmarkStart w:id="1617" w:name="_Toc152342585"/>
      <w:bookmarkStart w:id="1618" w:name="_Toc152344039"/>
      <w:bookmarkStart w:id="1619" w:name="_Toc152574525"/>
      <w:bookmarkStart w:id="1620" w:name="_Toc152575858"/>
      <w:bookmarkStart w:id="1621" w:name="_Toc152582853"/>
      <w:bookmarkStart w:id="1622" w:name="_Toc152587960"/>
      <w:bookmarkStart w:id="1623" w:name="_Toc152588749"/>
      <w:bookmarkStart w:id="1624" w:name="_Toc152601609"/>
      <w:bookmarkStart w:id="1625" w:name="_Toc152661414"/>
      <w:bookmarkStart w:id="1626" w:name="_Toc152665829"/>
      <w:bookmarkStart w:id="1627" w:name="_Toc152338467"/>
      <w:bookmarkStart w:id="1628" w:name="_Toc152340371"/>
      <w:bookmarkStart w:id="1629" w:name="_Toc152342586"/>
      <w:bookmarkStart w:id="1630" w:name="_Toc152344040"/>
      <w:bookmarkStart w:id="1631" w:name="_Toc152574526"/>
      <w:bookmarkStart w:id="1632" w:name="_Toc152575859"/>
      <w:bookmarkStart w:id="1633" w:name="_Toc152582854"/>
      <w:bookmarkStart w:id="1634" w:name="_Toc152587961"/>
      <w:bookmarkStart w:id="1635" w:name="_Toc152588750"/>
      <w:bookmarkStart w:id="1636" w:name="_Toc152601610"/>
      <w:bookmarkStart w:id="1637" w:name="_Toc152661415"/>
      <w:bookmarkStart w:id="1638" w:name="_Toc152665830"/>
      <w:bookmarkStart w:id="1639" w:name="_Toc152338468"/>
      <w:bookmarkStart w:id="1640" w:name="_Toc152340372"/>
      <w:bookmarkStart w:id="1641" w:name="_Toc152342587"/>
      <w:bookmarkStart w:id="1642" w:name="_Toc152344041"/>
      <w:bookmarkStart w:id="1643" w:name="_Toc152574527"/>
      <w:bookmarkStart w:id="1644" w:name="_Toc152575860"/>
      <w:bookmarkStart w:id="1645" w:name="_Toc152582855"/>
      <w:bookmarkStart w:id="1646" w:name="_Toc152587962"/>
      <w:bookmarkStart w:id="1647" w:name="_Toc152588751"/>
      <w:bookmarkStart w:id="1648" w:name="_Toc152601611"/>
      <w:bookmarkStart w:id="1649" w:name="_Toc152661416"/>
      <w:bookmarkStart w:id="1650" w:name="_Toc152665831"/>
      <w:bookmarkStart w:id="1651" w:name="_Toc152338469"/>
      <w:bookmarkStart w:id="1652" w:name="_Toc152340373"/>
      <w:bookmarkStart w:id="1653" w:name="_Toc152342588"/>
      <w:bookmarkStart w:id="1654" w:name="_Toc152344042"/>
      <w:bookmarkStart w:id="1655" w:name="_Toc152574528"/>
      <w:bookmarkStart w:id="1656" w:name="_Toc152575861"/>
      <w:bookmarkStart w:id="1657" w:name="_Toc152582856"/>
      <w:bookmarkStart w:id="1658" w:name="_Toc152587963"/>
      <w:bookmarkStart w:id="1659" w:name="_Toc152588752"/>
      <w:bookmarkStart w:id="1660" w:name="_Toc152601612"/>
      <w:bookmarkStart w:id="1661" w:name="_Toc152661417"/>
      <w:bookmarkStart w:id="1662" w:name="_Toc152665832"/>
      <w:bookmarkStart w:id="1663" w:name="_Toc152338470"/>
      <w:bookmarkStart w:id="1664" w:name="_Toc152340374"/>
      <w:bookmarkStart w:id="1665" w:name="_Toc152342589"/>
      <w:bookmarkStart w:id="1666" w:name="_Toc152344043"/>
      <w:bookmarkStart w:id="1667" w:name="_Toc152574529"/>
      <w:bookmarkStart w:id="1668" w:name="_Toc152575862"/>
      <w:bookmarkStart w:id="1669" w:name="_Toc152582857"/>
      <w:bookmarkStart w:id="1670" w:name="_Toc152587964"/>
      <w:bookmarkStart w:id="1671" w:name="_Toc152588753"/>
      <w:bookmarkStart w:id="1672" w:name="_Toc152601613"/>
      <w:bookmarkStart w:id="1673" w:name="_Toc152661418"/>
      <w:bookmarkStart w:id="1674" w:name="_Toc152665833"/>
      <w:bookmarkStart w:id="1675" w:name="_Toc152338471"/>
      <w:bookmarkStart w:id="1676" w:name="_Toc152340375"/>
      <w:bookmarkStart w:id="1677" w:name="_Toc152342590"/>
      <w:bookmarkStart w:id="1678" w:name="_Toc152344044"/>
      <w:bookmarkStart w:id="1679" w:name="_Toc152574530"/>
      <w:bookmarkStart w:id="1680" w:name="_Toc152575863"/>
      <w:bookmarkStart w:id="1681" w:name="_Toc152582858"/>
      <w:bookmarkStart w:id="1682" w:name="_Toc152587965"/>
      <w:bookmarkStart w:id="1683" w:name="_Toc152588754"/>
      <w:bookmarkStart w:id="1684" w:name="_Toc152601614"/>
      <w:bookmarkStart w:id="1685" w:name="_Toc152661419"/>
      <w:bookmarkStart w:id="1686" w:name="_Toc152665834"/>
      <w:bookmarkStart w:id="1687" w:name="_Toc152338472"/>
      <w:bookmarkStart w:id="1688" w:name="_Toc152340376"/>
      <w:bookmarkStart w:id="1689" w:name="_Toc152342591"/>
      <w:bookmarkStart w:id="1690" w:name="_Toc152344045"/>
      <w:bookmarkStart w:id="1691" w:name="_Toc152574531"/>
      <w:bookmarkStart w:id="1692" w:name="_Toc152575864"/>
      <w:bookmarkStart w:id="1693" w:name="_Toc152582859"/>
      <w:bookmarkStart w:id="1694" w:name="_Toc152587966"/>
      <w:bookmarkStart w:id="1695" w:name="_Toc152588755"/>
      <w:bookmarkStart w:id="1696" w:name="_Toc152601615"/>
      <w:bookmarkStart w:id="1697" w:name="_Toc152661420"/>
      <w:bookmarkStart w:id="1698" w:name="_Toc152665835"/>
      <w:bookmarkStart w:id="1699" w:name="_Toc152338473"/>
      <w:bookmarkStart w:id="1700" w:name="_Toc152340377"/>
      <w:bookmarkStart w:id="1701" w:name="_Toc152342592"/>
      <w:bookmarkStart w:id="1702" w:name="_Toc152344046"/>
      <w:bookmarkStart w:id="1703" w:name="_Toc152574532"/>
      <w:bookmarkStart w:id="1704" w:name="_Toc152575865"/>
      <w:bookmarkStart w:id="1705" w:name="_Toc152582860"/>
      <w:bookmarkStart w:id="1706" w:name="_Toc152587967"/>
      <w:bookmarkStart w:id="1707" w:name="_Toc152588756"/>
      <w:bookmarkStart w:id="1708" w:name="_Toc152601616"/>
      <w:bookmarkStart w:id="1709" w:name="_Toc152661421"/>
      <w:bookmarkStart w:id="1710" w:name="_Toc152665836"/>
      <w:bookmarkStart w:id="1711" w:name="_Toc152338474"/>
      <w:bookmarkStart w:id="1712" w:name="_Toc152340378"/>
      <w:bookmarkStart w:id="1713" w:name="_Toc152342593"/>
      <w:bookmarkStart w:id="1714" w:name="_Toc152344047"/>
      <w:bookmarkStart w:id="1715" w:name="_Toc152574533"/>
      <w:bookmarkStart w:id="1716" w:name="_Toc152575866"/>
      <w:bookmarkStart w:id="1717" w:name="_Toc152582861"/>
      <w:bookmarkStart w:id="1718" w:name="_Toc152587968"/>
      <w:bookmarkStart w:id="1719" w:name="_Toc152588757"/>
      <w:bookmarkStart w:id="1720" w:name="_Toc152601617"/>
      <w:bookmarkStart w:id="1721" w:name="_Toc152661422"/>
      <w:bookmarkStart w:id="1722" w:name="_Toc152665837"/>
      <w:bookmarkStart w:id="1723" w:name="_Toc152338475"/>
      <w:bookmarkStart w:id="1724" w:name="_Toc152340379"/>
      <w:bookmarkStart w:id="1725" w:name="_Toc152342594"/>
      <w:bookmarkStart w:id="1726" w:name="_Toc152344048"/>
      <w:bookmarkStart w:id="1727" w:name="_Toc152574534"/>
      <w:bookmarkStart w:id="1728" w:name="_Toc152575867"/>
      <w:bookmarkStart w:id="1729" w:name="_Toc152582862"/>
      <w:bookmarkStart w:id="1730" w:name="_Toc152587969"/>
      <w:bookmarkStart w:id="1731" w:name="_Toc152588758"/>
      <w:bookmarkStart w:id="1732" w:name="_Toc152601618"/>
      <w:bookmarkStart w:id="1733" w:name="_Toc152661423"/>
      <w:bookmarkStart w:id="1734" w:name="_Toc152665838"/>
      <w:bookmarkStart w:id="1735" w:name="_Toc152338476"/>
      <w:bookmarkStart w:id="1736" w:name="_Toc152340380"/>
      <w:bookmarkStart w:id="1737" w:name="_Toc152342595"/>
      <w:bookmarkStart w:id="1738" w:name="_Toc152344049"/>
      <w:bookmarkStart w:id="1739" w:name="_Toc152574535"/>
      <w:bookmarkStart w:id="1740" w:name="_Toc152575868"/>
      <w:bookmarkStart w:id="1741" w:name="_Toc152582863"/>
      <w:bookmarkStart w:id="1742" w:name="_Toc152587970"/>
      <w:bookmarkStart w:id="1743" w:name="_Toc152588759"/>
      <w:bookmarkStart w:id="1744" w:name="_Toc152601619"/>
      <w:bookmarkStart w:id="1745" w:name="_Toc152661424"/>
      <w:bookmarkStart w:id="1746" w:name="_Toc152665839"/>
      <w:bookmarkStart w:id="1747" w:name="_Toc152338477"/>
      <w:bookmarkStart w:id="1748" w:name="_Toc152340381"/>
      <w:bookmarkStart w:id="1749" w:name="_Toc152342596"/>
      <w:bookmarkStart w:id="1750" w:name="_Toc152344050"/>
      <w:bookmarkStart w:id="1751" w:name="_Toc152574536"/>
      <w:bookmarkStart w:id="1752" w:name="_Toc152575869"/>
      <w:bookmarkStart w:id="1753" w:name="_Toc152582864"/>
      <w:bookmarkStart w:id="1754" w:name="_Toc152587971"/>
      <w:bookmarkStart w:id="1755" w:name="_Toc152588760"/>
      <w:bookmarkStart w:id="1756" w:name="_Toc152601620"/>
      <w:bookmarkStart w:id="1757" w:name="_Toc152661425"/>
      <w:bookmarkStart w:id="1758" w:name="_Toc152665840"/>
      <w:bookmarkStart w:id="1759" w:name="_Toc152338478"/>
      <w:bookmarkStart w:id="1760" w:name="_Toc152340382"/>
      <w:bookmarkStart w:id="1761" w:name="_Toc152342597"/>
      <w:bookmarkStart w:id="1762" w:name="_Toc152344051"/>
      <w:bookmarkStart w:id="1763" w:name="_Toc152574537"/>
      <w:bookmarkStart w:id="1764" w:name="_Toc152575870"/>
      <w:bookmarkStart w:id="1765" w:name="_Toc152582865"/>
      <w:bookmarkStart w:id="1766" w:name="_Toc152587972"/>
      <w:bookmarkStart w:id="1767" w:name="_Toc152588761"/>
      <w:bookmarkStart w:id="1768" w:name="_Toc152601621"/>
      <w:bookmarkStart w:id="1769" w:name="_Toc152661426"/>
      <w:bookmarkStart w:id="1770" w:name="_Toc152665841"/>
      <w:bookmarkStart w:id="1771" w:name="_Toc152338479"/>
      <w:bookmarkStart w:id="1772" w:name="_Toc152340383"/>
      <w:bookmarkStart w:id="1773" w:name="_Toc152342598"/>
      <w:bookmarkStart w:id="1774" w:name="_Toc152344052"/>
      <w:bookmarkStart w:id="1775" w:name="_Toc152574538"/>
      <w:bookmarkStart w:id="1776" w:name="_Toc152575871"/>
      <w:bookmarkStart w:id="1777" w:name="_Toc152582866"/>
      <w:bookmarkStart w:id="1778" w:name="_Toc152587973"/>
      <w:bookmarkStart w:id="1779" w:name="_Toc152588762"/>
      <w:bookmarkStart w:id="1780" w:name="_Toc152601622"/>
      <w:bookmarkStart w:id="1781" w:name="_Toc152661427"/>
      <w:bookmarkStart w:id="1782" w:name="_Toc152665842"/>
      <w:bookmarkStart w:id="1783" w:name="_Toc152338480"/>
      <w:bookmarkStart w:id="1784" w:name="_Toc152340384"/>
      <w:bookmarkStart w:id="1785" w:name="_Toc152342599"/>
      <w:bookmarkStart w:id="1786" w:name="_Toc152344053"/>
      <w:bookmarkStart w:id="1787" w:name="_Toc152574539"/>
      <w:bookmarkStart w:id="1788" w:name="_Toc152575872"/>
      <w:bookmarkStart w:id="1789" w:name="_Toc152582867"/>
      <w:bookmarkStart w:id="1790" w:name="_Toc152587974"/>
      <w:bookmarkStart w:id="1791" w:name="_Toc152588763"/>
      <w:bookmarkStart w:id="1792" w:name="_Toc152601623"/>
      <w:bookmarkStart w:id="1793" w:name="_Toc152661428"/>
      <w:bookmarkStart w:id="1794" w:name="_Toc152665843"/>
      <w:bookmarkStart w:id="1795" w:name="_Toc152338481"/>
      <w:bookmarkStart w:id="1796" w:name="_Toc152340385"/>
      <w:bookmarkStart w:id="1797" w:name="_Toc152342600"/>
      <w:bookmarkStart w:id="1798" w:name="_Toc152344054"/>
      <w:bookmarkStart w:id="1799" w:name="_Toc152574540"/>
      <w:bookmarkStart w:id="1800" w:name="_Toc152575873"/>
      <w:bookmarkStart w:id="1801" w:name="_Toc152582868"/>
      <w:bookmarkStart w:id="1802" w:name="_Toc152587975"/>
      <w:bookmarkStart w:id="1803" w:name="_Toc152588764"/>
      <w:bookmarkStart w:id="1804" w:name="_Toc152601624"/>
      <w:bookmarkStart w:id="1805" w:name="_Toc152661429"/>
      <w:bookmarkStart w:id="1806" w:name="_Toc152665844"/>
      <w:bookmarkStart w:id="1807" w:name="_Toc152338482"/>
      <w:bookmarkStart w:id="1808" w:name="_Toc152340386"/>
      <w:bookmarkStart w:id="1809" w:name="_Toc152342601"/>
      <w:bookmarkStart w:id="1810" w:name="_Toc152344055"/>
      <w:bookmarkStart w:id="1811" w:name="_Toc152574541"/>
      <w:bookmarkStart w:id="1812" w:name="_Toc152575874"/>
      <w:bookmarkStart w:id="1813" w:name="_Toc152582869"/>
      <w:bookmarkStart w:id="1814" w:name="_Toc152587976"/>
      <w:bookmarkStart w:id="1815" w:name="_Toc152588765"/>
      <w:bookmarkStart w:id="1816" w:name="_Toc152601625"/>
      <w:bookmarkStart w:id="1817" w:name="_Toc152661430"/>
      <w:bookmarkStart w:id="1818" w:name="_Toc152665845"/>
      <w:bookmarkStart w:id="1819" w:name="_Toc152338483"/>
      <w:bookmarkStart w:id="1820" w:name="_Toc152340387"/>
      <w:bookmarkStart w:id="1821" w:name="_Toc152342602"/>
      <w:bookmarkStart w:id="1822" w:name="_Toc152344056"/>
      <w:bookmarkStart w:id="1823" w:name="_Toc152574542"/>
      <w:bookmarkStart w:id="1824" w:name="_Toc152575875"/>
      <w:bookmarkStart w:id="1825" w:name="_Toc152582870"/>
      <w:bookmarkStart w:id="1826" w:name="_Toc152587977"/>
      <w:bookmarkStart w:id="1827" w:name="_Toc152588766"/>
      <w:bookmarkStart w:id="1828" w:name="_Toc152601626"/>
      <w:bookmarkStart w:id="1829" w:name="_Toc152661431"/>
      <w:bookmarkStart w:id="1830" w:name="_Toc152665846"/>
      <w:bookmarkStart w:id="1831" w:name="_Toc152338484"/>
      <w:bookmarkStart w:id="1832" w:name="_Toc152340388"/>
      <w:bookmarkStart w:id="1833" w:name="_Toc152342603"/>
      <w:bookmarkStart w:id="1834" w:name="_Toc152344057"/>
      <w:bookmarkStart w:id="1835" w:name="_Toc152574543"/>
      <w:bookmarkStart w:id="1836" w:name="_Toc152575876"/>
      <w:bookmarkStart w:id="1837" w:name="_Toc152582871"/>
      <w:bookmarkStart w:id="1838" w:name="_Toc152587978"/>
      <w:bookmarkStart w:id="1839" w:name="_Toc152588767"/>
      <w:bookmarkStart w:id="1840" w:name="_Toc152601627"/>
      <w:bookmarkStart w:id="1841" w:name="_Toc152661432"/>
      <w:bookmarkStart w:id="1842" w:name="_Toc152665847"/>
      <w:bookmarkStart w:id="1843" w:name="_Toc152338485"/>
      <w:bookmarkStart w:id="1844" w:name="_Toc152340389"/>
      <w:bookmarkStart w:id="1845" w:name="_Toc152342604"/>
      <w:bookmarkStart w:id="1846" w:name="_Toc152344058"/>
      <w:bookmarkStart w:id="1847" w:name="_Toc152574544"/>
      <w:bookmarkStart w:id="1848" w:name="_Toc152575877"/>
      <w:bookmarkStart w:id="1849" w:name="_Toc152582872"/>
      <w:bookmarkStart w:id="1850" w:name="_Toc152587979"/>
      <w:bookmarkStart w:id="1851" w:name="_Toc152588768"/>
      <w:bookmarkStart w:id="1852" w:name="_Toc152601628"/>
      <w:bookmarkStart w:id="1853" w:name="_Toc152661433"/>
      <w:bookmarkStart w:id="1854" w:name="_Toc152665848"/>
      <w:bookmarkStart w:id="1855" w:name="_Toc152338486"/>
      <w:bookmarkStart w:id="1856" w:name="_Toc152340390"/>
      <w:bookmarkStart w:id="1857" w:name="_Toc152342605"/>
      <w:bookmarkStart w:id="1858" w:name="_Toc152344059"/>
      <w:bookmarkStart w:id="1859" w:name="_Toc152574545"/>
      <w:bookmarkStart w:id="1860" w:name="_Toc152575878"/>
      <w:bookmarkStart w:id="1861" w:name="_Toc152582873"/>
      <w:bookmarkStart w:id="1862" w:name="_Toc152587980"/>
      <w:bookmarkStart w:id="1863" w:name="_Toc152588769"/>
      <w:bookmarkStart w:id="1864" w:name="_Toc152601629"/>
      <w:bookmarkStart w:id="1865" w:name="_Toc152661434"/>
      <w:bookmarkStart w:id="1866" w:name="_Toc152665849"/>
      <w:bookmarkStart w:id="1867" w:name="_Toc152338487"/>
      <w:bookmarkStart w:id="1868" w:name="_Toc152340391"/>
      <w:bookmarkStart w:id="1869" w:name="_Toc152342606"/>
      <w:bookmarkStart w:id="1870" w:name="_Toc152344060"/>
      <w:bookmarkStart w:id="1871" w:name="_Toc152574546"/>
      <w:bookmarkStart w:id="1872" w:name="_Toc152575879"/>
      <w:bookmarkStart w:id="1873" w:name="_Toc152582874"/>
      <w:bookmarkStart w:id="1874" w:name="_Toc152587981"/>
      <w:bookmarkStart w:id="1875" w:name="_Toc152588770"/>
      <w:bookmarkStart w:id="1876" w:name="_Toc152601630"/>
      <w:bookmarkStart w:id="1877" w:name="_Toc152661435"/>
      <w:bookmarkStart w:id="1878" w:name="_Toc152665850"/>
      <w:bookmarkStart w:id="1879" w:name="_Toc152338488"/>
      <w:bookmarkStart w:id="1880" w:name="_Toc152340392"/>
      <w:bookmarkStart w:id="1881" w:name="_Toc152342607"/>
      <w:bookmarkStart w:id="1882" w:name="_Toc152344061"/>
      <w:bookmarkStart w:id="1883" w:name="_Toc152574547"/>
      <w:bookmarkStart w:id="1884" w:name="_Toc152575880"/>
      <w:bookmarkStart w:id="1885" w:name="_Toc152582875"/>
      <w:bookmarkStart w:id="1886" w:name="_Toc152587982"/>
      <w:bookmarkStart w:id="1887" w:name="_Toc152588771"/>
      <w:bookmarkStart w:id="1888" w:name="_Toc152601631"/>
      <w:bookmarkStart w:id="1889" w:name="_Toc152661436"/>
      <w:bookmarkStart w:id="1890" w:name="_Toc152665851"/>
      <w:bookmarkStart w:id="1891" w:name="_Toc152338489"/>
      <w:bookmarkStart w:id="1892" w:name="_Toc152340393"/>
      <w:bookmarkStart w:id="1893" w:name="_Toc152342608"/>
      <w:bookmarkStart w:id="1894" w:name="_Toc152344062"/>
      <w:bookmarkStart w:id="1895" w:name="_Toc152574548"/>
      <w:bookmarkStart w:id="1896" w:name="_Toc152575881"/>
      <w:bookmarkStart w:id="1897" w:name="_Toc152582876"/>
      <w:bookmarkStart w:id="1898" w:name="_Toc152587983"/>
      <w:bookmarkStart w:id="1899" w:name="_Toc152588772"/>
      <w:bookmarkStart w:id="1900" w:name="_Toc152601632"/>
      <w:bookmarkStart w:id="1901" w:name="_Toc152661437"/>
      <w:bookmarkStart w:id="1902" w:name="_Toc152665852"/>
      <w:bookmarkStart w:id="1903" w:name="_Toc152338490"/>
      <w:bookmarkStart w:id="1904" w:name="_Toc152340394"/>
      <w:bookmarkStart w:id="1905" w:name="_Toc152342609"/>
      <w:bookmarkStart w:id="1906" w:name="_Toc152344063"/>
      <w:bookmarkStart w:id="1907" w:name="_Toc152574549"/>
      <w:bookmarkStart w:id="1908" w:name="_Toc152575882"/>
      <w:bookmarkStart w:id="1909" w:name="_Toc152582877"/>
      <w:bookmarkStart w:id="1910" w:name="_Toc152587984"/>
      <w:bookmarkStart w:id="1911" w:name="_Toc152588773"/>
      <w:bookmarkStart w:id="1912" w:name="_Toc152601633"/>
      <w:bookmarkStart w:id="1913" w:name="_Toc152661438"/>
      <w:bookmarkStart w:id="1914" w:name="_Toc152665853"/>
      <w:bookmarkStart w:id="1915" w:name="_Toc152338491"/>
      <w:bookmarkStart w:id="1916" w:name="_Toc152340395"/>
      <w:bookmarkStart w:id="1917" w:name="_Toc152342610"/>
      <w:bookmarkStart w:id="1918" w:name="_Toc152344064"/>
      <w:bookmarkStart w:id="1919" w:name="_Toc152574550"/>
      <w:bookmarkStart w:id="1920" w:name="_Toc152575883"/>
      <w:bookmarkStart w:id="1921" w:name="_Toc152582878"/>
      <w:bookmarkStart w:id="1922" w:name="_Toc152587985"/>
      <w:bookmarkStart w:id="1923" w:name="_Toc152588774"/>
      <w:bookmarkStart w:id="1924" w:name="_Toc152601634"/>
      <w:bookmarkStart w:id="1925" w:name="_Toc152661439"/>
      <w:bookmarkStart w:id="1926" w:name="_Toc152665854"/>
      <w:bookmarkStart w:id="1927" w:name="_Toc152338492"/>
      <w:bookmarkStart w:id="1928" w:name="_Toc152340396"/>
      <w:bookmarkStart w:id="1929" w:name="_Toc152342611"/>
      <w:bookmarkStart w:id="1930" w:name="_Toc152344065"/>
      <w:bookmarkStart w:id="1931" w:name="_Toc152574551"/>
      <w:bookmarkStart w:id="1932" w:name="_Toc152575884"/>
      <w:bookmarkStart w:id="1933" w:name="_Toc152582879"/>
      <w:bookmarkStart w:id="1934" w:name="_Toc152587986"/>
      <w:bookmarkStart w:id="1935" w:name="_Toc152588775"/>
      <w:bookmarkStart w:id="1936" w:name="_Toc152601635"/>
      <w:bookmarkStart w:id="1937" w:name="_Toc152661440"/>
      <w:bookmarkStart w:id="1938" w:name="_Toc152665855"/>
      <w:bookmarkStart w:id="1939" w:name="_Toc152338493"/>
      <w:bookmarkStart w:id="1940" w:name="_Toc152340397"/>
      <w:bookmarkStart w:id="1941" w:name="_Toc152342612"/>
      <w:bookmarkStart w:id="1942" w:name="_Toc152344066"/>
      <w:bookmarkStart w:id="1943" w:name="_Toc152574552"/>
      <w:bookmarkStart w:id="1944" w:name="_Toc152575885"/>
      <w:bookmarkStart w:id="1945" w:name="_Toc152582880"/>
      <w:bookmarkStart w:id="1946" w:name="_Toc152587987"/>
      <w:bookmarkStart w:id="1947" w:name="_Toc152588776"/>
      <w:bookmarkStart w:id="1948" w:name="_Toc152601636"/>
      <w:bookmarkStart w:id="1949" w:name="_Toc152661441"/>
      <w:bookmarkStart w:id="1950" w:name="_Toc152665856"/>
      <w:bookmarkStart w:id="1951" w:name="_Toc152338494"/>
      <w:bookmarkStart w:id="1952" w:name="_Toc152340398"/>
      <w:bookmarkStart w:id="1953" w:name="_Toc152342613"/>
      <w:bookmarkStart w:id="1954" w:name="_Toc152344067"/>
      <w:bookmarkStart w:id="1955" w:name="_Toc152574553"/>
      <w:bookmarkStart w:id="1956" w:name="_Toc152575886"/>
      <w:bookmarkStart w:id="1957" w:name="_Toc152582881"/>
      <w:bookmarkStart w:id="1958" w:name="_Toc152587988"/>
      <w:bookmarkStart w:id="1959" w:name="_Toc152588777"/>
      <w:bookmarkStart w:id="1960" w:name="_Toc152601637"/>
      <w:bookmarkStart w:id="1961" w:name="_Toc152661442"/>
      <w:bookmarkStart w:id="1962" w:name="_Toc152665857"/>
      <w:bookmarkStart w:id="1963" w:name="_Toc152338495"/>
      <w:bookmarkStart w:id="1964" w:name="_Toc152340399"/>
      <w:bookmarkStart w:id="1965" w:name="_Toc152342614"/>
      <w:bookmarkStart w:id="1966" w:name="_Toc152344068"/>
      <w:bookmarkStart w:id="1967" w:name="_Toc152574554"/>
      <w:bookmarkStart w:id="1968" w:name="_Toc152575887"/>
      <w:bookmarkStart w:id="1969" w:name="_Toc152582882"/>
      <w:bookmarkStart w:id="1970" w:name="_Toc152587989"/>
      <w:bookmarkStart w:id="1971" w:name="_Toc152588778"/>
      <w:bookmarkStart w:id="1972" w:name="_Toc152601638"/>
      <w:bookmarkStart w:id="1973" w:name="_Toc152661443"/>
      <w:bookmarkStart w:id="1974" w:name="_Toc152665858"/>
      <w:bookmarkStart w:id="1975" w:name="_Toc152338496"/>
      <w:bookmarkStart w:id="1976" w:name="_Toc152340400"/>
      <w:bookmarkStart w:id="1977" w:name="_Toc152342615"/>
      <w:bookmarkStart w:id="1978" w:name="_Toc152344069"/>
      <w:bookmarkStart w:id="1979" w:name="_Toc152574555"/>
      <w:bookmarkStart w:id="1980" w:name="_Toc152575888"/>
      <w:bookmarkStart w:id="1981" w:name="_Toc152582883"/>
      <w:bookmarkStart w:id="1982" w:name="_Toc152587990"/>
      <w:bookmarkStart w:id="1983" w:name="_Toc152588779"/>
      <w:bookmarkStart w:id="1984" w:name="_Toc152601639"/>
      <w:bookmarkStart w:id="1985" w:name="_Toc152661444"/>
      <w:bookmarkStart w:id="1986" w:name="_Toc152665859"/>
      <w:bookmarkStart w:id="1987" w:name="_Toc152338497"/>
      <w:bookmarkStart w:id="1988" w:name="_Toc152340401"/>
      <w:bookmarkStart w:id="1989" w:name="_Toc152342616"/>
      <w:bookmarkStart w:id="1990" w:name="_Toc152344070"/>
      <w:bookmarkStart w:id="1991" w:name="_Toc152574556"/>
      <w:bookmarkStart w:id="1992" w:name="_Toc152575889"/>
      <w:bookmarkStart w:id="1993" w:name="_Toc152582884"/>
      <w:bookmarkStart w:id="1994" w:name="_Toc152587991"/>
      <w:bookmarkStart w:id="1995" w:name="_Toc152588780"/>
      <w:bookmarkStart w:id="1996" w:name="_Toc152601640"/>
      <w:bookmarkStart w:id="1997" w:name="_Toc152661445"/>
      <w:bookmarkStart w:id="1998" w:name="_Toc152665860"/>
      <w:bookmarkStart w:id="1999" w:name="_Toc152338498"/>
      <w:bookmarkStart w:id="2000" w:name="_Toc152340402"/>
      <w:bookmarkStart w:id="2001" w:name="_Toc152342617"/>
      <w:bookmarkStart w:id="2002" w:name="_Toc152344071"/>
      <w:bookmarkStart w:id="2003" w:name="_Toc152574557"/>
      <w:bookmarkStart w:id="2004" w:name="_Toc152575890"/>
      <w:bookmarkStart w:id="2005" w:name="_Toc152582885"/>
      <w:bookmarkStart w:id="2006" w:name="_Toc152587992"/>
      <w:bookmarkStart w:id="2007" w:name="_Toc152588781"/>
      <w:bookmarkStart w:id="2008" w:name="_Toc152601641"/>
      <w:bookmarkStart w:id="2009" w:name="_Toc152661446"/>
      <w:bookmarkStart w:id="2010" w:name="_Toc152665861"/>
      <w:bookmarkStart w:id="2011" w:name="_Toc152338499"/>
      <w:bookmarkStart w:id="2012" w:name="_Toc152340403"/>
      <w:bookmarkStart w:id="2013" w:name="_Toc152342618"/>
      <w:bookmarkStart w:id="2014" w:name="_Toc152344072"/>
      <w:bookmarkStart w:id="2015" w:name="_Toc152574558"/>
      <w:bookmarkStart w:id="2016" w:name="_Toc152575891"/>
      <w:bookmarkStart w:id="2017" w:name="_Toc152582886"/>
      <w:bookmarkStart w:id="2018" w:name="_Toc152587993"/>
      <w:bookmarkStart w:id="2019" w:name="_Toc152588782"/>
      <w:bookmarkStart w:id="2020" w:name="_Toc152601642"/>
      <w:bookmarkStart w:id="2021" w:name="_Toc152661447"/>
      <w:bookmarkStart w:id="2022" w:name="_Toc152665862"/>
      <w:bookmarkStart w:id="2023" w:name="_Toc152338500"/>
      <w:bookmarkStart w:id="2024" w:name="_Toc152340404"/>
      <w:bookmarkStart w:id="2025" w:name="_Toc152342619"/>
      <w:bookmarkStart w:id="2026" w:name="_Toc152344073"/>
      <w:bookmarkStart w:id="2027" w:name="_Toc152574559"/>
      <w:bookmarkStart w:id="2028" w:name="_Toc152575892"/>
      <w:bookmarkStart w:id="2029" w:name="_Toc152582887"/>
      <w:bookmarkStart w:id="2030" w:name="_Toc152587994"/>
      <w:bookmarkStart w:id="2031" w:name="_Toc152588783"/>
      <w:bookmarkStart w:id="2032" w:name="_Toc152601643"/>
      <w:bookmarkStart w:id="2033" w:name="_Toc152661448"/>
      <w:bookmarkStart w:id="2034" w:name="_Toc152665863"/>
      <w:bookmarkStart w:id="2035" w:name="_Toc152338501"/>
      <w:bookmarkStart w:id="2036" w:name="_Toc152340405"/>
      <w:bookmarkStart w:id="2037" w:name="_Toc152342620"/>
      <w:bookmarkStart w:id="2038" w:name="_Toc152344074"/>
      <w:bookmarkStart w:id="2039" w:name="_Toc152574560"/>
      <w:bookmarkStart w:id="2040" w:name="_Toc152575893"/>
      <w:bookmarkStart w:id="2041" w:name="_Toc152582888"/>
      <w:bookmarkStart w:id="2042" w:name="_Toc152587995"/>
      <w:bookmarkStart w:id="2043" w:name="_Toc152588784"/>
      <w:bookmarkStart w:id="2044" w:name="_Toc152601644"/>
      <w:bookmarkStart w:id="2045" w:name="_Toc152661449"/>
      <w:bookmarkStart w:id="2046" w:name="_Toc152665864"/>
      <w:bookmarkStart w:id="2047" w:name="_Toc152338502"/>
      <w:bookmarkStart w:id="2048" w:name="_Toc152340406"/>
      <w:bookmarkStart w:id="2049" w:name="_Toc152342621"/>
      <w:bookmarkStart w:id="2050" w:name="_Toc152344075"/>
      <w:bookmarkStart w:id="2051" w:name="_Toc152574561"/>
      <w:bookmarkStart w:id="2052" w:name="_Toc152575894"/>
      <w:bookmarkStart w:id="2053" w:name="_Toc152582889"/>
      <w:bookmarkStart w:id="2054" w:name="_Toc152587996"/>
      <w:bookmarkStart w:id="2055" w:name="_Toc152588785"/>
      <w:bookmarkStart w:id="2056" w:name="_Toc152601645"/>
      <w:bookmarkStart w:id="2057" w:name="_Toc152661450"/>
      <w:bookmarkStart w:id="2058" w:name="_Toc152665865"/>
      <w:bookmarkStart w:id="2059" w:name="_Toc152338503"/>
      <w:bookmarkStart w:id="2060" w:name="_Toc152340407"/>
      <w:bookmarkStart w:id="2061" w:name="_Toc152342622"/>
      <w:bookmarkStart w:id="2062" w:name="_Toc152344076"/>
      <w:bookmarkStart w:id="2063" w:name="_Toc152574562"/>
      <w:bookmarkStart w:id="2064" w:name="_Toc152575895"/>
      <w:bookmarkStart w:id="2065" w:name="_Toc152582890"/>
      <w:bookmarkStart w:id="2066" w:name="_Toc152587997"/>
      <w:bookmarkStart w:id="2067" w:name="_Toc152588786"/>
      <w:bookmarkStart w:id="2068" w:name="_Toc152601646"/>
      <w:bookmarkStart w:id="2069" w:name="_Toc152661451"/>
      <w:bookmarkStart w:id="2070" w:name="_Toc152665866"/>
      <w:bookmarkStart w:id="2071" w:name="_Toc152338504"/>
      <w:bookmarkStart w:id="2072" w:name="_Toc152340408"/>
      <w:bookmarkStart w:id="2073" w:name="_Toc152342623"/>
      <w:bookmarkStart w:id="2074" w:name="_Toc152344077"/>
      <w:bookmarkStart w:id="2075" w:name="_Toc152574563"/>
      <w:bookmarkStart w:id="2076" w:name="_Toc152575896"/>
      <w:bookmarkStart w:id="2077" w:name="_Toc152582891"/>
      <w:bookmarkStart w:id="2078" w:name="_Toc152587998"/>
      <w:bookmarkStart w:id="2079" w:name="_Toc152588787"/>
      <w:bookmarkStart w:id="2080" w:name="_Toc152601647"/>
      <w:bookmarkStart w:id="2081" w:name="_Toc152661452"/>
      <w:bookmarkStart w:id="2082" w:name="_Toc152665867"/>
      <w:bookmarkStart w:id="2083" w:name="_Toc152338505"/>
      <w:bookmarkStart w:id="2084" w:name="_Toc152340409"/>
      <w:bookmarkStart w:id="2085" w:name="_Toc152342624"/>
      <w:bookmarkStart w:id="2086" w:name="_Toc152344078"/>
      <w:bookmarkStart w:id="2087" w:name="_Toc152574564"/>
      <w:bookmarkStart w:id="2088" w:name="_Toc152575897"/>
      <w:bookmarkStart w:id="2089" w:name="_Toc152582892"/>
      <w:bookmarkStart w:id="2090" w:name="_Toc152587999"/>
      <w:bookmarkStart w:id="2091" w:name="_Toc152588788"/>
      <w:bookmarkStart w:id="2092" w:name="_Toc152601648"/>
      <w:bookmarkStart w:id="2093" w:name="_Toc152661453"/>
      <w:bookmarkStart w:id="2094" w:name="_Toc152665868"/>
      <w:bookmarkStart w:id="2095" w:name="_Toc152338506"/>
      <w:bookmarkStart w:id="2096" w:name="_Toc152340410"/>
      <w:bookmarkStart w:id="2097" w:name="_Toc152342625"/>
      <w:bookmarkStart w:id="2098" w:name="_Toc152344079"/>
      <w:bookmarkStart w:id="2099" w:name="_Toc152574565"/>
      <w:bookmarkStart w:id="2100" w:name="_Toc152575898"/>
      <w:bookmarkStart w:id="2101" w:name="_Toc152582893"/>
      <w:bookmarkStart w:id="2102" w:name="_Toc152588000"/>
      <w:bookmarkStart w:id="2103" w:name="_Toc152588789"/>
      <w:bookmarkStart w:id="2104" w:name="_Toc152601649"/>
      <w:bookmarkStart w:id="2105" w:name="_Toc152661454"/>
      <w:bookmarkStart w:id="2106" w:name="_Toc152665869"/>
      <w:bookmarkStart w:id="2107" w:name="_Toc152338507"/>
      <w:bookmarkStart w:id="2108" w:name="_Toc152340411"/>
      <w:bookmarkStart w:id="2109" w:name="_Toc152342626"/>
      <w:bookmarkStart w:id="2110" w:name="_Toc152344080"/>
      <w:bookmarkStart w:id="2111" w:name="_Toc152574566"/>
      <w:bookmarkStart w:id="2112" w:name="_Toc152575899"/>
      <w:bookmarkStart w:id="2113" w:name="_Toc152582894"/>
      <w:bookmarkStart w:id="2114" w:name="_Toc152588001"/>
      <w:bookmarkStart w:id="2115" w:name="_Toc152588790"/>
      <w:bookmarkStart w:id="2116" w:name="_Toc152601650"/>
      <w:bookmarkStart w:id="2117" w:name="_Toc152661455"/>
      <w:bookmarkStart w:id="2118" w:name="_Toc152665870"/>
      <w:bookmarkStart w:id="2119" w:name="_Toc152338508"/>
      <w:bookmarkStart w:id="2120" w:name="_Toc152340412"/>
      <w:bookmarkStart w:id="2121" w:name="_Toc152342627"/>
      <w:bookmarkStart w:id="2122" w:name="_Toc152344081"/>
      <w:bookmarkStart w:id="2123" w:name="_Toc152574567"/>
      <w:bookmarkStart w:id="2124" w:name="_Toc152575900"/>
      <w:bookmarkStart w:id="2125" w:name="_Toc152582895"/>
      <w:bookmarkStart w:id="2126" w:name="_Toc152588002"/>
      <w:bookmarkStart w:id="2127" w:name="_Toc152588791"/>
      <w:bookmarkStart w:id="2128" w:name="_Toc152601651"/>
      <w:bookmarkStart w:id="2129" w:name="_Toc152661456"/>
      <w:bookmarkStart w:id="2130" w:name="_Toc152665871"/>
      <w:bookmarkStart w:id="2131" w:name="_Toc152338509"/>
      <w:bookmarkStart w:id="2132" w:name="_Toc152340413"/>
      <w:bookmarkStart w:id="2133" w:name="_Toc152342628"/>
      <w:bookmarkStart w:id="2134" w:name="_Toc152344082"/>
      <w:bookmarkStart w:id="2135" w:name="_Toc152574568"/>
      <w:bookmarkStart w:id="2136" w:name="_Toc152575901"/>
      <w:bookmarkStart w:id="2137" w:name="_Toc152582896"/>
      <w:bookmarkStart w:id="2138" w:name="_Toc152588003"/>
      <w:bookmarkStart w:id="2139" w:name="_Toc152588792"/>
      <w:bookmarkStart w:id="2140" w:name="_Toc152601652"/>
      <w:bookmarkStart w:id="2141" w:name="_Toc152661457"/>
      <w:bookmarkStart w:id="2142" w:name="_Toc152665872"/>
      <w:bookmarkStart w:id="2143" w:name="_Toc152338510"/>
      <w:bookmarkStart w:id="2144" w:name="_Toc152340414"/>
      <w:bookmarkStart w:id="2145" w:name="_Toc152342629"/>
      <w:bookmarkStart w:id="2146" w:name="_Toc152344083"/>
      <w:bookmarkStart w:id="2147" w:name="_Toc152574569"/>
      <w:bookmarkStart w:id="2148" w:name="_Toc152575902"/>
      <w:bookmarkStart w:id="2149" w:name="_Toc152582897"/>
      <w:bookmarkStart w:id="2150" w:name="_Toc152588004"/>
      <w:bookmarkStart w:id="2151" w:name="_Toc152588793"/>
      <w:bookmarkStart w:id="2152" w:name="_Toc152601653"/>
      <w:bookmarkStart w:id="2153" w:name="_Toc152661458"/>
      <w:bookmarkStart w:id="2154" w:name="_Toc152665873"/>
      <w:bookmarkStart w:id="2155" w:name="_Toc152338511"/>
      <w:bookmarkStart w:id="2156" w:name="_Toc152340415"/>
      <w:bookmarkStart w:id="2157" w:name="_Toc152342630"/>
      <w:bookmarkStart w:id="2158" w:name="_Toc152344084"/>
      <w:bookmarkStart w:id="2159" w:name="_Toc152574570"/>
      <w:bookmarkStart w:id="2160" w:name="_Toc152575903"/>
      <w:bookmarkStart w:id="2161" w:name="_Toc152582898"/>
      <w:bookmarkStart w:id="2162" w:name="_Toc152588005"/>
      <w:bookmarkStart w:id="2163" w:name="_Toc152588794"/>
      <w:bookmarkStart w:id="2164" w:name="_Toc152601654"/>
      <w:bookmarkStart w:id="2165" w:name="_Toc152661459"/>
      <w:bookmarkStart w:id="2166" w:name="_Toc152665874"/>
      <w:bookmarkStart w:id="2167" w:name="_Toc152338512"/>
      <w:bookmarkStart w:id="2168" w:name="_Toc152340416"/>
      <w:bookmarkStart w:id="2169" w:name="_Toc152342631"/>
      <w:bookmarkStart w:id="2170" w:name="_Toc152344085"/>
      <w:bookmarkStart w:id="2171" w:name="_Toc152574571"/>
      <w:bookmarkStart w:id="2172" w:name="_Toc152575904"/>
      <w:bookmarkStart w:id="2173" w:name="_Toc152582899"/>
      <w:bookmarkStart w:id="2174" w:name="_Toc152588006"/>
      <w:bookmarkStart w:id="2175" w:name="_Toc152588795"/>
      <w:bookmarkStart w:id="2176" w:name="_Toc152601655"/>
      <w:bookmarkStart w:id="2177" w:name="_Toc152661460"/>
      <w:bookmarkStart w:id="2178" w:name="_Toc152665875"/>
      <w:bookmarkStart w:id="2179" w:name="_Toc152338513"/>
      <w:bookmarkStart w:id="2180" w:name="_Toc152340417"/>
      <w:bookmarkStart w:id="2181" w:name="_Toc152342632"/>
      <w:bookmarkStart w:id="2182" w:name="_Toc152344086"/>
      <w:bookmarkStart w:id="2183" w:name="_Toc152574572"/>
      <w:bookmarkStart w:id="2184" w:name="_Toc152575905"/>
      <w:bookmarkStart w:id="2185" w:name="_Toc152582900"/>
      <w:bookmarkStart w:id="2186" w:name="_Toc152588007"/>
      <w:bookmarkStart w:id="2187" w:name="_Toc152588796"/>
      <w:bookmarkStart w:id="2188" w:name="_Toc152601656"/>
      <w:bookmarkStart w:id="2189" w:name="_Toc152661461"/>
      <w:bookmarkStart w:id="2190" w:name="_Toc152665876"/>
      <w:bookmarkStart w:id="2191" w:name="_Toc152338514"/>
      <w:bookmarkStart w:id="2192" w:name="_Toc152340418"/>
      <w:bookmarkStart w:id="2193" w:name="_Toc152342633"/>
      <w:bookmarkStart w:id="2194" w:name="_Toc152344087"/>
      <w:bookmarkStart w:id="2195" w:name="_Toc152574573"/>
      <w:bookmarkStart w:id="2196" w:name="_Toc152575906"/>
      <w:bookmarkStart w:id="2197" w:name="_Toc152582901"/>
      <w:bookmarkStart w:id="2198" w:name="_Toc152588008"/>
      <w:bookmarkStart w:id="2199" w:name="_Toc152588797"/>
      <w:bookmarkStart w:id="2200" w:name="_Toc152601657"/>
      <w:bookmarkStart w:id="2201" w:name="_Toc152661462"/>
      <w:bookmarkStart w:id="2202" w:name="_Toc152665877"/>
      <w:bookmarkStart w:id="2203" w:name="_Toc152338515"/>
      <w:bookmarkStart w:id="2204" w:name="_Toc152340419"/>
      <w:bookmarkStart w:id="2205" w:name="_Toc152342634"/>
      <w:bookmarkStart w:id="2206" w:name="_Toc152344088"/>
      <w:bookmarkStart w:id="2207" w:name="_Toc152574574"/>
      <w:bookmarkStart w:id="2208" w:name="_Toc152575907"/>
      <w:bookmarkStart w:id="2209" w:name="_Toc152582902"/>
      <w:bookmarkStart w:id="2210" w:name="_Toc152588009"/>
      <w:bookmarkStart w:id="2211" w:name="_Toc152588798"/>
      <w:bookmarkStart w:id="2212" w:name="_Toc152601658"/>
      <w:bookmarkStart w:id="2213" w:name="_Toc152661463"/>
      <w:bookmarkStart w:id="2214" w:name="_Toc152665878"/>
      <w:bookmarkStart w:id="2215" w:name="_Toc152338516"/>
      <w:bookmarkStart w:id="2216" w:name="_Toc152340420"/>
      <w:bookmarkStart w:id="2217" w:name="_Toc152342635"/>
      <w:bookmarkStart w:id="2218" w:name="_Toc152344089"/>
      <w:bookmarkStart w:id="2219" w:name="_Toc152574575"/>
      <w:bookmarkStart w:id="2220" w:name="_Toc152575908"/>
      <w:bookmarkStart w:id="2221" w:name="_Toc152582903"/>
      <w:bookmarkStart w:id="2222" w:name="_Toc152588010"/>
      <w:bookmarkStart w:id="2223" w:name="_Toc152588799"/>
      <w:bookmarkStart w:id="2224" w:name="_Toc152601659"/>
      <w:bookmarkStart w:id="2225" w:name="_Toc152661464"/>
      <w:bookmarkStart w:id="2226" w:name="_Toc152665879"/>
      <w:bookmarkStart w:id="2227" w:name="_Toc152338517"/>
      <w:bookmarkStart w:id="2228" w:name="_Toc152340421"/>
      <w:bookmarkStart w:id="2229" w:name="_Toc152342636"/>
      <w:bookmarkStart w:id="2230" w:name="_Toc152344090"/>
      <w:bookmarkStart w:id="2231" w:name="_Toc152574576"/>
      <w:bookmarkStart w:id="2232" w:name="_Toc152575909"/>
      <w:bookmarkStart w:id="2233" w:name="_Toc152582904"/>
      <w:bookmarkStart w:id="2234" w:name="_Toc152588011"/>
      <w:bookmarkStart w:id="2235" w:name="_Toc152588800"/>
      <w:bookmarkStart w:id="2236" w:name="_Toc152601660"/>
      <w:bookmarkStart w:id="2237" w:name="_Toc152661465"/>
      <w:bookmarkStart w:id="2238" w:name="_Toc152665880"/>
      <w:bookmarkStart w:id="2239" w:name="_Toc152338518"/>
      <w:bookmarkStart w:id="2240" w:name="_Toc152340422"/>
      <w:bookmarkStart w:id="2241" w:name="_Toc152342637"/>
      <w:bookmarkStart w:id="2242" w:name="_Toc152344091"/>
      <w:bookmarkStart w:id="2243" w:name="_Toc152574577"/>
      <w:bookmarkStart w:id="2244" w:name="_Toc152575910"/>
      <w:bookmarkStart w:id="2245" w:name="_Toc152582905"/>
      <w:bookmarkStart w:id="2246" w:name="_Toc152588012"/>
      <w:bookmarkStart w:id="2247" w:name="_Toc152588801"/>
      <w:bookmarkStart w:id="2248" w:name="_Toc152601661"/>
      <w:bookmarkStart w:id="2249" w:name="_Toc152661466"/>
      <w:bookmarkStart w:id="2250" w:name="_Toc152665881"/>
      <w:bookmarkStart w:id="2251" w:name="_Toc152338519"/>
      <w:bookmarkStart w:id="2252" w:name="_Toc152340423"/>
      <w:bookmarkStart w:id="2253" w:name="_Toc152342638"/>
      <w:bookmarkStart w:id="2254" w:name="_Toc152344092"/>
      <w:bookmarkStart w:id="2255" w:name="_Toc152574578"/>
      <w:bookmarkStart w:id="2256" w:name="_Toc152575911"/>
      <w:bookmarkStart w:id="2257" w:name="_Toc152582906"/>
      <w:bookmarkStart w:id="2258" w:name="_Toc152588013"/>
      <w:bookmarkStart w:id="2259" w:name="_Toc152588802"/>
      <w:bookmarkStart w:id="2260" w:name="_Toc152601662"/>
      <w:bookmarkStart w:id="2261" w:name="_Toc152661467"/>
      <w:bookmarkStart w:id="2262" w:name="_Toc152665882"/>
      <w:bookmarkStart w:id="2263" w:name="_Toc152338520"/>
      <w:bookmarkStart w:id="2264" w:name="_Toc152340424"/>
      <w:bookmarkStart w:id="2265" w:name="_Toc152342639"/>
      <w:bookmarkStart w:id="2266" w:name="_Toc152344093"/>
      <w:bookmarkStart w:id="2267" w:name="_Toc152574579"/>
      <w:bookmarkStart w:id="2268" w:name="_Toc152575912"/>
      <w:bookmarkStart w:id="2269" w:name="_Toc152582907"/>
      <w:bookmarkStart w:id="2270" w:name="_Toc152588014"/>
      <w:bookmarkStart w:id="2271" w:name="_Toc152588803"/>
      <w:bookmarkStart w:id="2272" w:name="_Toc152601663"/>
      <w:bookmarkStart w:id="2273" w:name="_Toc152661468"/>
      <w:bookmarkStart w:id="2274" w:name="_Toc152665883"/>
      <w:bookmarkStart w:id="2275" w:name="_Toc152338521"/>
      <w:bookmarkStart w:id="2276" w:name="_Toc152340425"/>
      <w:bookmarkStart w:id="2277" w:name="_Toc152342640"/>
      <w:bookmarkStart w:id="2278" w:name="_Toc152344094"/>
      <w:bookmarkStart w:id="2279" w:name="_Toc152574580"/>
      <w:bookmarkStart w:id="2280" w:name="_Toc152575913"/>
      <w:bookmarkStart w:id="2281" w:name="_Toc152582908"/>
      <w:bookmarkStart w:id="2282" w:name="_Toc152588015"/>
      <w:bookmarkStart w:id="2283" w:name="_Toc152588804"/>
      <w:bookmarkStart w:id="2284" w:name="_Toc152601664"/>
      <w:bookmarkStart w:id="2285" w:name="_Toc152661469"/>
      <w:bookmarkStart w:id="2286" w:name="_Toc152665884"/>
      <w:bookmarkStart w:id="2287" w:name="_Toc152338522"/>
      <w:bookmarkStart w:id="2288" w:name="_Toc152340426"/>
      <w:bookmarkStart w:id="2289" w:name="_Toc152342641"/>
      <w:bookmarkStart w:id="2290" w:name="_Toc152344095"/>
      <w:bookmarkStart w:id="2291" w:name="_Toc152574581"/>
      <w:bookmarkStart w:id="2292" w:name="_Toc152575914"/>
      <w:bookmarkStart w:id="2293" w:name="_Toc152582909"/>
      <w:bookmarkStart w:id="2294" w:name="_Toc152588016"/>
      <w:bookmarkStart w:id="2295" w:name="_Toc152588805"/>
      <w:bookmarkStart w:id="2296" w:name="_Toc152601665"/>
      <w:bookmarkStart w:id="2297" w:name="_Toc152661470"/>
      <w:bookmarkStart w:id="2298" w:name="_Toc152665885"/>
      <w:bookmarkStart w:id="2299" w:name="_Toc152338523"/>
      <w:bookmarkStart w:id="2300" w:name="_Toc152340427"/>
      <w:bookmarkStart w:id="2301" w:name="_Toc152342642"/>
      <w:bookmarkStart w:id="2302" w:name="_Toc152344096"/>
      <w:bookmarkStart w:id="2303" w:name="_Toc152574582"/>
      <w:bookmarkStart w:id="2304" w:name="_Toc152575915"/>
      <w:bookmarkStart w:id="2305" w:name="_Toc152582910"/>
      <w:bookmarkStart w:id="2306" w:name="_Toc152588017"/>
      <w:bookmarkStart w:id="2307" w:name="_Toc152588806"/>
      <w:bookmarkStart w:id="2308" w:name="_Toc152601666"/>
      <w:bookmarkStart w:id="2309" w:name="_Toc152661471"/>
      <w:bookmarkStart w:id="2310" w:name="_Toc152665886"/>
      <w:bookmarkStart w:id="2311" w:name="_Toc152338524"/>
      <w:bookmarkStart w:id="2312" w:name="_Toc152340428"/>
      <w:bookmarkStart w:id="2313" w:name="_Toc152342643"/>
      <w:bookmarkStart w:id="2314" w:name="_Toc152344097"/>
      <w:bookmarkStart w:id="2315" w:name="_Toc152574583"/>
      <w:bookmarkStart w:id="2316" w:name="_Toc152575916"/>
      <w:bookmarkStart w:id="2317" w:name="_Toc152582911"/>
      <w:bookmarkStart w:id="2318" w:name="_Toc152588018"/>
      <w:bookmarkStart w:id="2319" w:name="_Toc152588807"/>
      <w:bookmarkStart w:id="2320" w:name="_Toc152601667"/>
      <w:bookmarkStart w:id="2321" w:name="_Toc152661472"/>
      <w:bookmarkStart w:id="2322" w:name="_Toc152665887"/>
      <w:bookmarkStart w:id="2323" w:name="_Toc152338525"/>
      <w:bookmarkStart w:id="2324" w:name="_Toc152340429"/>
      <w:bookmarkStart w:id="2325" w:name="_Toc152342644"/>
      <w:bookmarkStart w:id="2326" w:name="_Toc152344098"/>
      <w:bookmarkStart w:id="2327" w:name="_Toc152574584"/>
      <w:bookmarkStart w:id="2328" w:name="_Toc152575917"/>
      <w:bookmarkStart w:id="2329" w:name="_Toc152582912"/>
      <w:bookmarkStart w:id="2330" w:name="_Toc152588019"/>
      <w:bookmarkStart w:id="2331" w:name="_Toc152588808"/>
      <w:bookmarkStart w:id="2332" w:name="_Toc152601668"/>
      <w:bookmarkStart w:id="2333" w:name="_Toc152661473"/>
      <w:bookmarkStart w:id="2334" w:name="_Toc152665888"/>
      <w:bookmarkStart w:id="2335" w:name="_Toc152338526"/>
      <w:bookmarkStart w:id="2336" w:name="_Toc152340430"/>
      <w:bookmarkStart w:id="2337" w:name="_Toc152342645"/>
      <w:bookmarkStart w:id="2338" w:name="_Toc152344099"/>
      <w:bookmarkStart w:id="2339" w:name="_Toc152574585"/>
      <w:bookmarkStart w:id="2340" w:name="_Toc152575918"/>
      <w:bookmarkStart w:id="2341" w:name="_Toc152582913"/>
      <w:bookmarkStart w:id="2342" w:name="_Toc152588020"/>
      <w:bookmarkStart w:id="2343" w:name="_Toc152588809"/>
      <w:bookmarkStart w:id="2344" w:name="_Toc152601669"/>
      <w:bookmarkStart w:id="2345" w:name="_Toc152661474"/>
      <w:bookmarkStart w:id="2346" w:name="_Toc152665889"/>
      <w:bookmarkStart w:id="2347" w:name="_Toc152338527"/>
      <w:bookmarkStart w:id="2348" w:name="_Toc152340431"/>
      <w:bookmarkStart w:id="2349" w:name="_Toc152342646"/>
      <w:bookmarkStart w:id="2350" w:name="_Toc152344100"/>
      <w:bookmarkStart w:id="2351" w:name="_Toc152574586"/>
      <w:bookmarkStart w:id="2352" w:name="_Toc152575919"/>
      <w:bookmarkStart w:id="2353" w:name="_Toc152582914"/>
      <w:bookmarkStart w:id="2354" w:name="_Toc152588021"/>
      <w:bookmarkStart w:id="2355" w:name="_Toc152588810"/>
      <w:bookmarkStart w:id="2356" w:name="_Toc152601670"/>
      <w:bookmarkStart w:id="2357" w:name="_Toc152661475"/>
      <w:bookmarkStart w:id="2358" w:name="_Toc152665890"/>
      <w:bookmarkStart w:id="2359" w:name="_Toc152338528"/>
      <w:bookmarkStart w:id="2360" w:name="_Toc152340432"/>
      <w:bookmarkStart w:id="2361" w:name="_Toc152342647"/>
      <w:bookmarkStart w:id="2362" w:name="_Toc152344101"/>
      <w:bookmarkStart w:id="2363" w:name="_Toc152574587"/>
      <w:bookmarkStart w:id="2364" w:name="_Toc152575920"/>
      <w:bookmarkStart w:id="2365" w:name="_Toc152582915"/>
      <w:bookmarkStart w:id="2366" w:name="_Toc152588022"/>
      <w:bookmarkStart w:id="2367" w:name="_Toc152588811"/>
      <w:bookmarkStart w:id="2368" w:name="_Toc152601671"/>
      <w:bookmarkStart w:id="2369" w:name="_Toc152661476"/>
      <w:bookmarkStart w:id="2370" w:name="_Toc152665891"/>
      <w:bookmarkStart w:id="2371" w:name="_Toc152338529"/>
      <w:bookmarkStart w:id="2372" w:name="_Toc152340433"/>
      <w:bookmarkStart w:id="2373" w:name="_Toc152342648"/>
      <w:bookmarkStart w:id="2374" w:name="_Toc152344102"/>
      <w:bookmarkStart w:id="2375" w:name="_Toc152574588"/>
      <w:bookmarkStart w:id="2376" w:name="_Toc152575921"/>
      <w:bookmarkStart w:id="2377" w:name="_Toc152582916"/>
      <w:bookmarkStart w:id="2378" w:name="_Toc152588023"/>
      <w:bookmarkStart w:id="2379" w:name="_Toc152588812"/>
      <w:bookmarkStart w:id="2380" w:name="_Toc152601672"/>
      <w:bookmarkStart w:id="2381" w:name="_Toc152661477"/>
      <w:bookmarkStart w:id="2382" w:name="_Toc152665892"/>
      <w:bookmarkStart w:id="2383" w:name="_Toc152338530"/>
      <w:bookmarkStart w:id="2384" w:name="_Toc152340434"/>
      <w:bookmarkStart w:id="2385" w:name="_Toc152342649"/>
      <w:bookmarkStart w:id="2386" w:name="_Toc152344103"/>
      <w:bookmarkStart w:id="2387" w:name="_Toc152574589"/>
      <w:bookmarkStart w:id="2388" w:name="_Toc152575922"/>
      <w:bookmarkStart w:id="2389" w:name="_Toc152582917"/>
      <w:bookmarkStart w:id="2390" w:name="_Toc152588024"/>
      <w:bookmarkStart w:id="2391" w:name="_Toc152588813"/>
      <w:bookmarkStart w:id="2392" w:name="_Toc152601673"/>
      <w:bookmarkStart w:id="2393" w:name="_Toc152661478"/>
      <w:bookmarkStart w:id="2394" w:name="_Toc152665893"/>
      <w:bookmarkStart w:id="2395" w:name="_Toc152338531"/>
      <w:bookmarkStart w:id="2396" w:name="_Toc152340435"/>
      <w:bookmarkStart w:id="2397" w:name="_Toc152342650"/>
      <w:bookmarkStart w:id="2398" w:name="_Toc152344104"/>
      <w:bookmarkStart w:id="2399" w:name="_Toc152574590"/>
      <w:bookmarkStart w:id="2400" w:name="_Toc152575923"/>
      <w:bookmarkStart w:id="2401" w:name="_Toc152582918"/>
      <w:bookmarkStart w:id="2402" w:name="_Toc152588025"/>
      <w:bookmarkStart w:id="2403" w:name="_Toc152588814"/>
      <w:bookmarkStart w:id="2404" w:name="_Toc152601674"/>
      <w:bookmarkStart w:id="2405" w:name="_Toc152661479"/>
      <w:bookmarkStart w:id="2406" w:name="_Toc152665894"/>
      <w:bookmarkStart w:id="2407" w:name="_Toc152338532"/>
      <w:bookmarkStart w:id="2408" w:name="_Toc152340436"/>
      <w:bookmarkStart w:id="2409" w:name="_Toc152342651"/>
      <w:bookmarkStart w:id="2410" w:name="_Toc152344105"/>
      <w:bookmarkStart w:id="2411" w:name="_Toc152574591"/>
      <w:bookmarkStart w:id="2412" w:name="_Toc152575924"/>
      <w:bookmarkStart w:id="2413" w:name="_Toc152582919"/>
      <w:bookmarkStart w:id="2414" w:name="_Toc152588026"/>
      <w:bookmarkStart w:id="2415" w:name="_Toc152588815"/>
      <w:bookmarkStart w:id="2416" w:name="_Toc152601675"/>
      <w:bookmarkStart w:id="2417" w:name="_Toc152661480"/>
      <w:bookmarkStart w:id="2418" w:name="_Toc152665895"/>
      <w:bookmarkStart w:id="2419" w:name="_Toc152338533"/>
      <w:bookmarkStart w:id="2420" w:name="_Toc152340437"/>
      <w:bookmarkStart w:id="2421" w:name="_Toc152342652"/>
      <w:bookmarkStart w:id="2422" w:name="_Toc152344106"/>
      <w:bookmarkStart w:id="2423" w:name="_Toc152574592"/>
      <w:bookmarkStart w:id="2424" w:name="_Toc152575925"/>
      <w:bookmarkStart w:id="2425" w:name="_Toc152582920"/>
      <w:bookmarkStart w:id="2426" w:name="_Toc152588027"/>
      <w:bookmarkStart w:id="2427" w:name="_Toc152588816"/>
      <w:bookmarkStart w:id="2428" w:name="_Toc152601676"/>
      <w:bookmarkStart w:id="2429" w:name="_Toc152661481"/>
      <w:bookmarkStart w:id="2430" w:name="_Toc152665896"/>
      <w:bookmarkStart w:id="2431" w:name="_Toc152338534"/>
      <w:bookmarkStart w:id="2432" w:name="_Toc152340438"/>
      <w:bookmarkStart w:id="2433" w:name="_Toc152342653"/>
      <w:bookmarkStart w:id="2434" w:name="_Toc152344107"/>
      <w:bookmarkStart w:id="2435" w:name="_Toc152574593"/>
      <w:bookmarkStart w:id="2436" w:name="_Toc152575926"/>
      <w:bookmarkStart w:id="2437" w:name="_Toc152582921"/>
      <w:bookmarkStart w:id="2438" w:name="_Toc152588028"/>
      <w:bookmarkStart w:id="2439" w:name="_Toc152588817"/>
      <w:bookmarkStart w:id="2440" w:name="_Toc152601677"/>
      <w:bookmarkStart w:id="2441" w:name="_Toc152661482"/>
      <w:bookmarkStart w:id="2442" w:name="_Toc152665897"/>
      <w:bookmarkStart w:id="2443" w:name="_Toc152338535"/>
      <w:bookmarkStart w:id="2444" w:name="_Toc152340439"/>
      <w:bookmarkStart w:id="2445" w:name="_Toc152342654"/>
      <w:bookmarkStart w:id="2446" w:name="_Toc152344108"/>
      <w:bookmarkStart w:id="2447" w:name="_Toc152574594"/>
      <w:bookmarkStart w:id="2448" w:name="_Toc152575927"/>
      <w:bookmarkStart w:id="2449" w:name="_Toc152582922"/>
      <w:bookmarkStart w:id="2450" w:name="_Toc152588029"/>
      <w:bookmarkStart w:id="2451" w:name="_Toc152588818"/>
      <w:bookmarkStart w:id="2452" w:name="_Toc152601678"/>
      <w:bookmarkStart w:id="2453" w:name="_Toc152661483"/>
      <w:bookmarkStart w:id="2454" w:name="_Toc152665898"/>
      <w:bookmarkStart w:id="2455" w:name="_Toc152338536"/>
      <w:bookmarkStart w:id="2456" w:name="_Toc152340440"/>
      <w:bookmarkStart w:id="2457" w:name="_Toc152342655"/>
      <w:bookmarkStart w:id="2458" w:name="_Toc152344109"/>
      <w:bookmarkStart w:id="2459" w:name="_Toc152574595"/>
      <w:bookmarkStart w:id="2460" w:name="_Toc152575928"/>
      <w:bookmarkStart w:id="2461" w:name="_Toc152582923"/>
      <w:bookmarkStart w:id="2462" w:name="_Toc152588030"/>
      <w:bookmarkStart w:id="2463" w:name="_Toc152588819"/>
      <w:bookmarkStart w:id="2464" w:name="_Toc152601679"/>
      <w:bookmarkStart w:id="2465" w:name="_Toc152661484"/>
      <w:bookmarkStart w:id="2466" w:name="_Toc152665899"/>
      <w:bookmarkStart w:id="2467" w:name="_Toc152338537"/>
      <w:bookmarkStart w:id="2468" w:name="_Toc152340441"/>
      <w:bookmarkStart w:id="2469" w:name="_Toc152342656"/>
      <w:bookmarkStart w:id="2470" w:name="_Toc152344110"/>
      <w:bookmarkStart w:id="2471" w:name="_Toc152574596"/>
      <w:bookmarkStart w:id="2472" w:name="_Toc152575929"/>
      <w:bookmarkStart w:id="2473" w:name="_Toc152582924"/>
      <w:bookmarkStart w:id="2474" w:name="_Toc152588031"/>
      <w:bookmarkStart w:id="2475" w:name="_Toc152588820"/>
      <w:bookmarkStart w:id="2476" w:name="_Toc152601680"/>
      <w:bookmarkStart w:id="2477" w:name="_Toc152661485"/>
      <w:bookmarkStart w:id="2478" w:name="_Toc152665900"/>
      <w:bookmarkStart w:id="2479" w:name="_Toc152338538"/>
      <w:bookmarkStart w:id="2480" w:name="_Toc152340442"/>
      <w:bookmarkStart w:id="2481" w:name="_Toc152342657"/>
      <w:bookmarkStart w:id="2482" w:name="_Toc152344111"/>
      <w:bookmarkStart w:id="2483" w:name="_Toc152574597"/>
      <w:bookmarkStart w:id="2484" w:name="_Toc152575930"/>
      <w:bookmarkStart w:id="2485" w:name="_Toc152582925"/>
      <w:bookmarkStart w:id="2486" w:name="_Toc152588032"/>
      <w:bookmarkStart w:id="2487" w:name="_Toc152588821"/>
      <w:bookmarkStart w:id="2488" w:name="_Toc152601681"/>
      <w:bookmarkStart w:id="2489" w:name="_Toc152661486"/>
      <w:bookmarkStart w:id="2490" w:name="_Toc152665901"/>
      <w:bookmarkStart w:id="2491" w:name="_Toc152338539"/>
      <w:bookmarkStart w:id="2492" w:name="_Toc152340443"/>
      <w:bookmarkStart w:id="2493" w:name="_Toc152342658"/>
      <w:bookmarkStart w:id="2494" w:name="_Toc152344112"/>
      <w:bookmarkStart w:id="2495" w:name="_Toc152574598"/>
      <w:bookmarkStart w:id="2496" w:name="_Toc152575931"/>
      <w:bookmarkStart w:id="2497" w:name="_Toc152582926"/>
      <w:bookmarkStart w:id="2498" w:name="_Toc152588033"/>
      <w:bookmarkStart w:id="2499" w:name="_Toc152588822"/>
      <w:bookmarkStart w:id="2500" w:name="_Toc152601682"/>
      <w:bookmarkStart w:id="2501" w:name="_Toc152661487"/>
      <w:bookmarkStart w:id="2502" w:name="_Toc152665902"/>
      <w:bookmarkStart w:id="2503" w:name="_Toc152338540"/>
      <w:bookmarkStart w:id="2504" w:name="_Toc152340444"/>
      <w:bookmarkStart w:id="2505" w:name="_Toc152342659"/>
      <w:bookmarkStart w:id="2506" w:name="_Toc152344113"/>
      <w:bookmarkStart w:id="2507" w:name="_Toc152574599"/>
      <w:bookmarkStart w:id="2508" w:name="_Toc152575932"/>
      <w:bookmarkStart w:id="2509" w:name="_Toc152582927"/>
      <w:bookmarkStart w:id="2510" w:name="_Toc152588034"/>
      <w:bookmarkStart w:id="2511" w:name="_Toc152588823"/>
      <w:bookmarkStart w:id="2512" w:name="_Toc152601683"/>
      <w:bookmarkStart w:id="2513" w:name="_Toc152661488"/>
      <w:bookmarkStart w:id="2514" w:name="_Toc152665903"/>
      <w:bookmarkStart w:id="2515" w:name="_Toc152338541"/>
      <w:bookmarkStart w:id="2516" w:name="_Toc152340445"/>
      <w:bookmarkStart w:id="2517" w:name="_Toc152342660"/>
      <w:bookmarkStart w:id="2518" w:name="_Toc152344114"/>
      <w:bookmarkStart w:id="2519" w:name="_Toc152574600"/>
      <w:bookmarkStart w:id="2520" w:name="_Toc152575933"/>
      <w:bookmarkStart w:id="2521" w:name="_Toc152582928"/>
      <w:bookmarkStart w:id="2522" w:name="_Toc152588035"/>
      <w:bookmarkStart w:id="2523" w:name="_Toc152588824"/>
      <w:bookmarkStart w:id="2524" w:name="_Toc152601684"/>
      <w:bookmarkStart w:id="2525" w:name="_Toc152661489"/>
      <w:bookmarkStart w:id="2526" w:name="_Toc152665904"/>
      <w:bookmarkStart w:id="2527" w:name="_Toc152338542"/>
      <w:bookmarkStart w:id="2528" w:name="_Toc152340446"/>
      <w:bookmarkStart w:id="2529" w:name="_Toc152342661"/>
      <w:bookmarkStart w:id="2530" w:name="_Toc152344115"/>
      <w:bookmarkStart w:id="2531" w:name="_Toc152574601"/>
      <w:bookmarkStart w:id="2532" w:name="_Toc152575934"/>
      <w:bookmarkStart w:id="2533" w:name="_Toc152582929"/>
      <w:bookmarkStart w:id="2534" w:name="_Toc152588036"/>
      <w:bookmarkStart w:id="2535" w:name="_Toc152588825"/>
      <w:bookmarkStart w:id="2536" w:name="_Toc152601685"/>
      <w:bookmarkStart w:id="2537" w:name="_Toc152661490"/>
      <w:bookmarkStart w:id="2538" w:name="_Toc152665905"/>
      <w:bookmarkStart w:id="2539" w:name="_Toc152338543"/>
      <w:bookmarkStart w:id="2540" w:name="_Toc152340447"/>
      <w:bookmarkStart w:id="2541" w:name="_Toc152342662"/>
      <w:bookmarkStart w:id="2542" w:name="_Toc152344116"/>
      <w:bookmarkStart w:id="2543" w:name="_Toc152574602"/>
      <w:bookmarkStart w:id="2544" w:name="_Toc152575935"/>
      <w:bookmarkStart w:id="2545" w:name="_Toc152582930"/>
      <w:bookmarkStart w:id="2546" w:name="_Toc152588037"/>
      <w:bookmarkStart w:id="2547" w:name="_Toc152588826"/>
      <w:bookmarkStart w:id="2548" w:name="_Toc152601686"/>
      <w:bookmarkStart w:id="2549" w:name="_Toc152661491"/>
      <w:bookmarkStart w:id="2550" w:name="_Toc152665906"/>
      <w:bookmarkStart w:id="2551" w:name="_Toc152338544"/>
      <w:bookmarkStart w:id="2552" w:name="_Toc152340448"/>
      <w:bookmarkStart w:id="2553" w:name="_Toc152342663"/>
      <w:bookmarkStart w:id="2554" w:name="_Toc152344117"/>
      <w:bookmarkStart w:id="2555" w:name="_Toc152574603"/>
      <w:bookmarkStart w:id="2556" w:name="_Toc152575936"/>
      <w:bookmarkStart w:id="2557" w:name="_Toc152582931"/>
      <w:bookmarkStart w:id="2558" w:name="_Toc152588038"/>
      <w:bookmarkStart w:id="2559" w:name="_Toc152588827"/>
      <w:bookmarkStart w:id="2560" w:name="_Toc152601687"/>
      <w:bookmarkStart w:id="2561" w:name="_Toc152661492"/>
      <w:bookmarkStart w:id="2562" w:name="_Toc152665907"/>
      <w:bookmarkStart w:id="2563" w:name="_Toc152338545"/>
      <w:bookmarkStart w:id="2564" w:name="_Toc152340449"/>
      <w:bookmarkStart w:id="2565" w:name="_Toc152342664"/>
      <w:bookmarkStart w:id="2566" w:name="_Toc152344118"/>
      <w:bookmarkStart w:id="2567" w:name="_Toc152574604"/>
      <w:bookmarkStart w:id="2568" w:name="_Toc152575937"/>
      <w:bookmarkStart w:id="2569" w:name="_Toc152582932"/>
      <w:bookmarkStart w:id="2570" w:name="_Toc152588039"/>
      <w:bookmarkStart w:id="2571" w:name="_Toc152588828"/>
      <w:bookmarkStart w:id="2572" w:name="_Toc152601688"/>
      <w:bookmarkStart w:id="2573" w:name="_Toc152661493"/>
      <w:bookmarkStart w:id="2574" w:name="_Toc152665908"/>
      <w:bookmarkStart w:id="2575" w:name="_Toc152338546"/>
      <w:bookmarkStart w:id="2576" w:name="_Toc152340450"/>
      <w:bookmarkStart w:id="2577" w:name="_Toc152342665"/>
      <w:bookmarkStart w:id="2578" w:name="_Toc152344119"/>
      <w:bookmarkStart w:id="2579" w:name="_Toc152574605"/>
      <w:bookmarkStart w:id="2580" w:name="_Toc152575938"/>
      <w:bookmarkStart w:id="2581" w:name="_Toc152582933"/>
      <w:bookmarkStart w:id="2582" w:name="_Toc152588040"/>
      <w:bookmarkStart w:id="2583" w:name="_Toc152588829"/>
      <w:bookmarkStart w:id="2584" w:name="_Toc152601689"/>
      <w:bookmarkStart w:id="2585" w:name="_Toc152661494"/>
      <w:bookmarkStart w:id="2586" w:name="_Toc152665909"/>
      <w:bookmarkStart w:id="2587" w:name="_Toc152338547"/>
      <w:bookmarkStart w:id="2588" w:name="_Toc152340451"/>
      <w:bookmarkStart w:id="2589" w:name="_Toc152342666"/>
      <w:bookmarkStart w:id="2590" w:name="_Toc152344120"/>
      <w:bookmarkStart w:id="2591" w:name="_Toc152574606"/>
      <w:bookmarkStart w:id="2592" w:name="_Toc152575939"/>
      <w:bookmarkStart w:id="2593" w:name="_Toc152582934"/>
      <w:bookmarkStart w:id="2594" w:name="_Toc152588041"/>
      <w:bookmarkStart w:id="2595" w:name="_Toc152588830"/>
      <w:bookmarkStart w:id="2596" w:name="_Toc152601690"/>
      <w:bookmarkStart w:id="2597" w:name="_Toc152661495"/>
      <w:bookmarkStart w:id="2598" w:name="_Toc152665910"/>
      <w:bookmarkStart w:id="2599" w:name="_Toc152338548"/>
      <w:bookmarkStart w:id="2600" w:name="_Toc152340452"/>
      <w:bookmarkStart w:id="2601" w:name="_Toc152342667"/>
      <w:bookmarkStart w:id="2602" w:name="_Toc152344121"/>
      <w:bookmarkStart w:id="2603" w:name="_Toc152574607"/>
      <w:bookmarkStart w:id="2604" w:name="_Toc152575940"/>
      <w:bookmarkStart w:id="2605" w:name="_Toc152582935"/>
      <w:bookmarkStart w:id="2606" w:name="_Toc152588042"/>
      <w:bookmarkStart w:id="2607" w:name="_Toc152588831"/>
      <w:bookmarkStart w:id="2608" w:name="_Toc152601691"/>
      <w:bookmarkStart w:id="2609" w:name="_Toc152661496"/>
      <w:bookmarkStart w:id="2610" w:name="_Toc152665911"/>
      <w:bookmarkStart w:id="2611" w:name="_Toc152338549"/>
      <w:bookmarkStart w:id="2612" w:name="_Toc152340453"/>
      <w:bookmarkStart w:id="2613" w:name="_Toc152342668"/>
      <w:bookmarkStart w:id="2614" w:name="_Toc152344122"/>
      <w:bookmarkStart w:id="2615" w:name="_Toc152574608"/>
      <w:bookmarkStart w:id="2616" w:name="_Toc152575941"/>
      <w:bookmarkStart w:id="2617" w:name="_Toc152582936"/>
      <w:bookmarkStart w:id="2618" w:name="_Toc152588043"/>
      <w:bookmarkStart w:id="2619" w:name="_Toc152588832"/>
      <w:bookmarkStart w:id="2620" w:name="_Toc152601692"/>
      <w:bookmarkStart w:id="2621" w:name="_Toc152661497"/>
      <w:bookmarkStart w:id="2622" w:name="_Toc152665912"/>
      <w:bookmarkStart w:id="2623" w:name="_Toc152338550"/>
      <w:bookmarkStart w:id="2624" w:name="_Toc152340454"/>
      <w:bookmarkStart w:id="2625" w:name="_Toc152342669"/>
      <w:bookmarkStart w:id="2626" w:name="_Toc152344123"/>
      <w:bookmarkStart w:id="2627" w:name="_Toc152574609"/>
      <w:bookmarkStart w:id="2628" w:name="_Toc152575942"/>
      <w:bookmarkStart w:id="2629" w:name="_Toc152582937"/>
      <w:bookmarkStart w:id="2630" w:name="_Toc152588044"/>
      <w:bookmarkStart w:id="2631" w:name="_Toc152588833"/>
      <w:bookmarkStart w:id="2632" w:name="_Toc152601693"/>
      <w:bookmarkStart w:id="2633" w:name="_Toc152661498"/>
      <w:bookmarkStart w:id="2634" w:name="_Toc152665913"/>
      <w:bookmarkStart w:id="2635" w:name="_Toc152338551"/>
      <w:bookmarkStart w:id="2636" w:name="_Toc152340455"/>
      <w:bookmarkStart w:id="2637" w:name="_Toc152342670"/>
      <w:bookmarkStart w:id="2638" w:name="_Toc152344124"/>
      <w:bookmarkStart w:id="2639" w:name="_Toc152574610"/>
      <w:bookmarkStart w:id="2640" w:name="_Toc152575943"/>
      <w:bookmarkStart w:id="2641" w:name="_Toc152582938"/>
      <w:bookmarkStart w:id="2642" w:name="_Toc152588045"/>
      <w:bookmarkStart w:id="2643" w:name="_Toc152588834"/>
      <w:bookmarkStart w:id="2644" w:name="_Toc152601694"/>
      <w:bookmarkStart w:id="2645" w:name="_Toc152661499"/>
      <w:bookmarkStart w:id="2646" w:name="_Toc152665914"/>
      <w:bookmarkStart w:id="2647" w:name="_Toc152338552"/>
      <w:bookmarkStart w:id="2648" w:name="_Toc152340456"/>
      <w:bookmarkStart w:id="2649" w:name="_Toc152342671"/>
      <w:bookmarkStart w:id="2650" w:name="_Toc152344125"/>
      <w:bookmarkStart w:id="2651" w:name="_Toc152574611"/>
      <w:bookmarkStart w:id="2652" w:name="_Toc152575944"/>
      <w:bookmarkStart w:id="2653" w:name="_Toc152582939"/>
      <w:bookmarkStart w:id="2654" w:name="_Toc152588046"/>
      <w:bookmarkStart w:id="2655" w:name="_Toc152588835"/>
      <w:bookmarkStart w:id="2656" w:name="_Toc152601695"/>
      <w:bookmarkStart w:id="2657" w:name="_Toc152661500"/>
      <w:bookmarkStart w:id="2658" w:name="_Toc152665915"/>
      <w:bookmarkStart w:id="2659" w:name="_Toc152338553"/>
      <w:bookmarkStart w:id="2660" w:name="_Toc152340457"/>
      <w:bookmarkStart w:id="2661" w:name="_Toc152342672"/>
      <w:bookmarkStart w:id="2662" w:name="_Toc152344126"/>
      <w:bookmarkStart w:id="2663" w:name="_Toc152574612"/>
      <w:bookmarkStart w:id="2664" w:name="_Toc152575945"/>
      <w:bookmarkStart w:id="2665" w:name="_Toc152582940"/>
      <w:bookmarkStart w:id="2666" w:name="_Toc152588047"/>
      <w:bookmarkStart w:id="2667" w:name="_Toc152588836"/>
      <w:bookmarkStart w:id="2668" w:name="_Toc152601696"/>
      <w:bookmarkStart w:id="2669" w:name="_Toc152661501"/>
      <w:bookmarkStart w:id="2670" w:name="_Toc152665916"/>
      <w:bookmarkStart w:id="2671" w:name="_Toc152338554"/>
      <w:bookmarkStart w:id="2672" w:name="_Toc152340458"/>
      <w:bookmarkStart w:id="2673" w:name="_Toc152342673"/>
      <w:bookmarkStart w:id="2674" w:name="_Toc152344127"/>
      <w:bookmarkStart w:id="2675" w:name="_Toc152574613"/>
      <w:bookmarkStart w:id="2676" w:name="_Toc152575946"/>
      <w:bookmarkStart w:id="2677" w:name="_Toc152582941"/>
      <w:bookmarkStart w:id="2678" w:name="_Toc152588048"/>
      <w:bookmarkStart w:id="2679" w:name="_Toc152588837"/>
      <w:bookmarkStart w:id="2680" w:name="_Toc152601697"/>
      <w:bookmarkStart w:id="2681" w:name="_Toc152661502"/>
      <w:bookmarkStart w:id="2682" w:name="_Toc152665917"/>
      <w:bookmarkStart w:id="2683" w:name="_Toc152338555"/>
      <w:bookmarkStart w:id="2684" w:name="_Toc152340459"/>
      <w:bookmarkStart w:id="2685" w:name="_Toc152342674"/>
      <w:bookmarkStart w:id="2686" w:name="_Toc152344128"/>
      <w:bookmarkStart w:id="2687" w:name="_Toc152574614"/>
      <w:bookmarkStart w:id="2688" w:name="_Toc152575947"/>
      <w:bookmarkStart w:id="2689" w:name="_Toc152582942"/>
      <w:bookmarkStart w:id="2690" w:name="_Toc152588049"/>
      <w:bookmarkStart w:id="2691" w:name="_Toc152588838"/>
      <w:bookmarkStart w:id="2692" w:name="_Toc152601698"/>
      <w:bookmarkStart w:id="2693" w:name="_Toc152661503"/>
      <w:bookmarkStart w:id="2694" w:name="_Toc152665918"/>
      <w:bookmarkStart w:id="2695" w:name="_Toc152338556"/>
      <w:bookmarkStart w:id="2696" w:name="_Toc152340460"/>
      <w:bookmarkStart w:id="2697" w:name="_Toc152342675"/>
      <w:bookmarkStart w:id="2698" w:name="_Toc152344129"/>
      <w:bookmarkStart w:id="2699" w:name="_Toc152574615"/>
      <w:bookmarkStart w:id="2700" w:name="_Toc152575948"/>
      <w:bookmarkStart w:id="2701" w:name="_Toc152582943"/>
      <w:bookmarkStart w:id="2702" w:name="_Toc152588050"/>
      <w:bookmarkStart w:id="2703" w:name="_Toc152588839"/>
      <w:bookmarkStart w:id="2704" w:name="_Toc152601699"/>
      <w:bookmarkStart w:id="2705" w:name="_Toc152661504"/>
      <w:bookmarkStart w:id="2706" w:name="_Toc152665919"/>
      <w:bookmarkStart w:id="2707" w:name="_Toc152338557"/>
      <w:bookmarkStart w:id="2708" w:name="_Toc152340461"/>
      <w:bookmarkStart w:id="2709" w:name="_Toc152342676"/>
      <w:bookmarkStart w:id="2710" w:name="_Toc152344130"/>
      <w:bookmarkStart w:id="2711" w:name="_Toc152574616"/>
      <w:bookmarkStart w:id="2712" w:name="_Toc152575949"/>
      <w:bookmarkStart w:id="2713" w:name="_Toc152582944"/>
      <w:bookmarkStart w:id="2714" w:name="_Toc152588051"/>
      <w:bookmarkStart w:id="2715" w:name="_Toc152588840"/>
      <w:bookmarkStart w:id="2716" w:name="_Toc152601700"/>
      <w:bookmarkStart w:id="2717" w:name="_Toc152661505"/>
      <w:bookmarkStart w:id="2718" w:name="_Toc152665920"/>
      <w:bookmarkStart w:id="2719" w:name="_Toc152338558"/>
      <w:bookmarkStart w:id="2720" w:name="_Toc152340462"/>
      <w:bookmarkStart w:id="2721" w:name="_Toc152342677"/>
      <w:bookmarkStart w:id="2722" w:name="_Toc152344131"/>
      <w:bookmarkStart w:id="2723" w:name="_Toc152574617"/>
      <w:bookmarkStart w:id="2724" w:name="_Toc152575950"/>
      <w:bookmarkStart w:id="2725" w:name="_Toc152582945"/>
      <w:bookmarkStart w:id="2726" w:name="_Toc152588052"/>
      <w:bookmarkStart w:id="2727" w:name="_Toc152588841"/>
      <w:bookmarkStart w:id="2728" w:name="_Toc152601701"/>
      <w:bookmarkStart w:id="2729" w:name="_Toc152661506"/>
      <w:bookmarkStart w:id="2730" w:name="_Toc152665921"/>
      <w:bookmarkStart w:id="2731" w:name="_Toc152338559"/>
      <w:bookmarkStart w:id="2732" w:name="_Toc152340463"/>
      <w:bookmarkStart w:id="2733" w:name="_Toc152342678"/>
      <w:bookmarkStart w:id="2734" w:name="_Toc152344132"/>
      <w:bookmarkStart w:id="2735" w:name="_Toc152574618"/>
      <w:bookmarkStart w:id="2736" w:name="_Toc152575951"/>
      <w:bookmarkStart w:id="2737" w:name="_Toc152582946"/>
      <w:bookmarkStart w:id="2738" w:name="_Toc152588053"/>
      <w:bookmarkStart w:id="2739" w:name="_Toc152588842"/>
      <w:bookmarkStart w:id="2740" w:name="_Toc152601702"/>
      <w:bookmarkStart w:id="2741" w:name="_Toc152661507"/>
      <w:bookmarkStart w:id="2742" w:name="_Toc152665922"/>
      <w:bookmarkStart w:id="2743" w:name="_Toc152338560"/>
      <w:bookmarkStart w:id="2744" w:name="_Toc152340464"/>
      <w:bookmarkStart w:id="2745" w:name="_Toc152342679"/>
      <w:bookmarkStart w:id="2746" w:name="_Toc152344133"/>
      <w:bookmarkStart w:id="2747" w:name="_Toc152574619"/>
      <w:bookmarkStart w:id="2748" w:name="_Toc152575952"/>
      <w:bookmarkStart w:id="2749" w:name="_Toc152582947"/>
      <w:bookmarkStart w:id="2750" w:name="_Toc152588054"/>
      <w:bookmarkStart w:id="2751" w:name="_Toc152588843"/>
      <w:bookmarkStart w:id="2752" w:name="_Toc152601703"/>
      <w:bookmarkStart w:id="2753" w:name="_Toc152661508"/>
      <w:bookmarkStart w:id="2754" w:name="_Toc152665923"/>
      <w:bookmarkStart w:id="2755" w:name="_Toc152338561"/>
      <w:bookmarkStart w:id="2756" w:name="_Toc152340465"/>
      <w:bookmarkStart w:id="2757" w:name="_Toc152342680"/>
      <w:bookmarkStart w:id="2758" w:name="_Toc152344134"/>
      <w:bookmarkStart w:id="2759" w:name="_Toc152574620"/>
      <w:bookmarkStart w:id="2760" w:name="_Toc152575953"/>
      <w:bookmarkStart w:id="2761" w:name="_Toc152582948"/>
      <w:bookmarkStart w:id="2762" w:name="_Toc152588055"/>
      <w:bookmarkStart w:id="2763" w:name="_Toc152588844"/>
      <w:bookmarkStart w:id="2764" w:name="_Toc152601704"/>
      <w:bookmarkStart w:id="2765" w:name="_Toc152661509"/>
      <w:bookmarkStart w:id="2766" w:name="_Toc152665924"/>
      <w:bookmarkStart w:id="2767" w:name="_Toc152338562"/>
      <w:bookmarkStart w:id="2768" w:name="_Toc152340466"/>
      <w:bookmarkStart w:id="2769" w:name="_Toc152342681"/>
      <w:bookmarkStart w:id="2770" w:name="_Toc152344135"/>
      <w:bookmarkStart w:id="2771" w:name="_Toc152574621"/>
      <w:bookmarkStart w:id="2772" w:name="_Toc152575954"/>
      <w:bookmarkStart w:id="2773" w:name="_Toc152582949"/>
      <w:bookmarkStart w:id="2774" w:name="_Toc152588056"/>
      <w:bookmarkStart w:id="2775" w:name="_Toc152588845"/>
      <w:bookmarkStart w:id="2776" w:name="_Toc152601705"/>
      <w:bookmarkStart w:id="2777" w:name="_Toc152661510"/>
      <w:bookmarkStart w:id="2778" w:name="_Toc152665925"/>
      <w:bookmarkStart w:id="2779" w:name="_Toc152338563"/>
      <w:bookmarkStart w:id="2780" w:name="_Toc152340467"/>
      <w:bookmarkStart w:id="2781" w:name="_Toc152342682"/>
      <w:bookmarkStart w:id="2782" w:name="_Toc152344136"/>
      <w:bookmarkStart w:id="2783" w:name="_Toc152574622"/>
      <w:bookmarkStart w:id="2784" w:name="_Toc152575955"/>
      <w:bookmarkStart w:id="2785" w:name="_Toc152582950"/>
      <w:bookmarkStart w:id="2786" w:name="_Toc152588057"/>
      <w:bookmarkStart w:id="2787" w:name="_Toc152588846"/>
      <w:bookmarkStart w:id="2788" w:name="_Toc152601706"/>
      <w:bookmarkStart w:id="2789" w:name="_Toc152661511"/>
      <w:bookmarkStart w:id="2790" w:name="_Toc152665926"/>
      <w:bookmarkStart w:id="2791" w:name="_Toc152338564"/>
      <w:bookmarkStart w:id="2792" w:name="_Toc152340468"/>
      <w:bookmarkStart w:id="2793" w:name="_Toc152342683"/>
      <w:bookmarkStart w:id="2794" w:name="_Toc152344137"/>
      <w:bookmarkStart w:id="2795" w:name="_Toc152574623"/>
      <w:bookmarkStart w:id="2796" w:name="_Toc152575956"/>
      <w:bookmarkStart w:id="2797" w:name="_Toc152582951"/>
      <w:bookmarkStart w:id="2798" w:name="_Toc152588058"/>
      <w:bookmarkStart w:id="2799" w:name="_Toc152588847"/>
      <w:bookmarkStart w:id="2800" w:name="_Toc152601707"/>
      <w:bookmarkStart w:id="2801" w:name="_Toc152661512"/>
      <w:bookmarkStart w:id="2802" w:name="_Toc152665927"/>
      <w:bookmarkStart w:id="2803" w:name="_Toc152338565"/>
      <w:bookmarkStart w:id="2804" w:name="_Toc152340469"/>
      <w:bookmarkStart w:id="2805" w:name="_Toc152342684"/>
      <w:bookmarkStart w:id="2806" w:name="_Toc152344138"/>
      <w:bookmarkStart w:id="2807" w:name="_Toc152574624"/>
      <w:bookmarkStart w:id="2808" w:name="_Toc152575957"/>
      <w:bookmarkStart w:id="2809" w:name="_Toc152582952"/>
      <w:bookmarkStart w:id="2810" w:name="_Toc152588059"/>
      <w:bookmarkStart w:id="2811" w:name="_Toc152588848"/>
      <w:bookmarkStart w:id="2812" w:name="_Toc152601708"/>
      <w:bookmarkStart w:id="2813" w:name="_Toc152661513"/>
      <w:bookmarkStart w:id="2814" w:name="_Toc152665928"/>
      <w:bookmarkStart w:id="2815" w:name="_Toc152338566"/>
      <w:bookmarkStart w:id="2816" w:name="_Toc152340470"/>
      <w:bookmarkStart w:id="2817" w:name="_Toc152342685"/>
      <w:bookmarkStart w:id="2818" w:name="_Toc152344139"/>
      <w:bookmarkStart w:id="2819" w:name="_Toc152574625"/>
      <w:bookmarkStart w:id="2820" w:name="_Toc152575958"/>
      <w:bookmarkStart w:id="2821" w:name="_Toc152582953"/>
      <w:bookmarkStart w:id="2822" w:name="_Toc152588060"/>
      <w:bookmarkStart w:id="2823" w:name="_Toc152588849"/>
      <w:bookmarkStart w:id="2824" w:name="_Toc152601709"/>
      <w:bookmarkStart w:id="2825" w:name="_Toc152661514"/>
      <w:bookmarkStart w:id="2826" w:name="_Toc152665929"/>
      <w:bookmarkStart w:id="2827" w:name="_Toc152338567"/>
      <w:bookmarkStart w:id="2828" w:name="_Toc152340471"/>
      <w:bookmarkStart w:id="2829" w:name="_Toc152342686"/>
      <w:bookmarkStart w:id="2830" w:name="_Toc152344140"/>
      <w:bookmarkStart w:id="2831" w:name="_Toc152574626"/>
      <w:bookmarkStart w:id="2832" w:name="_Toc152575959"/>
      <w:bookmarkStart w:id="2833" w:name="_Toc152582954"/>
      <w:bookmarkStart w:id="2834" w:name="_Toc152588061"/>
      <w:bookmarkStart w:id="2835" w:name="_Toc152588850"/>
      <w:bookmarkStart w:id="2836" w:name="_Toc152601710"/>
      <w:bookmarkStart w:id="2837" w:name="_Toc152661515"/>
      <w:bookmarkStart w:id="2838" w:name="_Toc152665930"/>
      <w:bookmarkStart w:id="2839" w:name="_Toc152338568"/>
      <w:bookmarkStart w:id="2840" w:name="_Toc152340472"/>
      <w:bookmarkStart w:id="2841" w:name="_Toc152342687"/>
      <w:bookmarkStart w:id="2842" w:name="_Toc152344141"/>
      <w:bookmarkStart w:id="2843" w:name="_Toc152574627"/>
      <w:bookmarkStart w:id="2844" w:name="_Toc152575960"/>
      <w:bookmarkStart w:id="2845" w:name="_Toc152582955"/>
      <w:bookmarkStart w:id="2846" w:name="_Toc152588062"/>
      <w:bookmarkStart w:id="2847" w:name="_Toc152588851"/>
      <w:bookmarkStart w:id="2848" w:name="_Toc152601711"/>
      <w:bookmarkStart w:id="2849" w:name="_Toc152661516"/>
      <w:bookmarkStart w:id="2850" w:name="_Toc152665931"/>
      <w:bookmarkStart w:id="2851" w:name="_Toc152338569"/>
      <w:bookmarkStart w:id="2852" w:name="_Toc152340473"/>
      <w:bookmarkStart w:id="2853" w:name="_Toc152342688"/>
      <w:bookmarkStart w:id="2854" w:name="_Toc152344142"/>
      <w:bookmarkStart w:id="2855" w:name="_Toc152574628"/>
      <w:bookmarkStart w:id="2856" w:name="_Toc152575961"/>
      <w:bookmarkStart w:id="2857" w:name="_Toc152582956"/>
      <w:bookmarkStart w:id="2858" w:name="_Toc152588063"/>
      <w:bookmarkStart w:id="2859" w:name="_Toc152588852"/>
      <w:bookmarkStart w:id="2860" w:name="_Toc152601712"/>
      <w:bookmarkStart w:id="2861" w:name="_Toc152661517"/>
      <w:bookmarkStart w:id="2862" w:name="_Toc152665932"/>
      <w:bookmarkStart w:id="2863" w:name="_Toc152338570"/>
      <w:bookmarkStart w:id="2864" w:name="_Toc152340474"/>
      <w:bookmarkStart w:id="2865" w:name="_Toc152342689"/>
      <w:bookmarkStart w:id="2866" w:name="_Toc152344143"/>
      <w:bookmarkStart w:id="2867" w:name="_Toc152574629"/>
      <w:bookmarkStart w:id="2868" w:name="_Toc152575962"/>
      <w:bookmarkStart w:id="2869" w:name="_Toc152582957"/>
      <w:bookmarkStart w:id="2870" w:name="_Toc152588064"/>
      <w:bookmarkStart w:id="2871" w:name="_Toc152588853"/>
      <w:bookmarkStart w:id="2872" w:name="_Toc152601713"/>
      <w:bookmarkStart w:id="2873" w:name="_Toc152661518"/>
      <w:bookmarkStart w:id="2874" w:name="_Toc152665933"/>
      <w:bookmarkStart w:id="2875" w:name="_Toc152338571"/>
      <w:bookmarkStart w:id="2876" w:name="_Toc152340475"/>
      <w:bookmarkStart w:id="2877" w:name="_Toc152342690"/>
      <w:bookmarkStart w:id="2878" w:name="_Toc152344144"/>
      <w:bookmarkStart w:id="2879" w:name="_Toc152574630"/>
      <w:bookmarkStart w:id="2880" w:name="_Toc152575963"/>
      <w:bookmarkStart w:id="2881" w:name="_Toc152582958"/>
      <w:bookmarkStart w:id="2882" w:name="_Toc152588065"/>
      <w:bookmarkStart w:id="2883" w:name="_Toc152588854"/>
      <w:bookmarkStart w:id="2884" w:name="_Toc152601714"/>
      <w:bookmarkStart w:id="2885" w:name="_Toc152661519"/>
      <w:bookmarkStart w:id="2886" w:name="_Toc152665934"/>
      <w:bookmarkStart w:id="2887" w:name="_Toc152338572"/>
      <w:bookmarkStart w:id="2888" w:name="_Toc152340476"/>
      <w:bookmarkStart w:id="2889" w:name="_Toc152342691"/>
      <w:bookmarkStart w:id="2890" w:name="_Toc152344145"/>
      <w:bookmarkStart w:id="2891" w:name="_Toc152574631"/>
      <w:bookmarkStart w:id="2892" w:name="_Toc152575964"/>
      <w:bookmarkStart w:id="2893" w:name="_Toc152582959"/>
      <w:bookmarkStart w:id="2894" w:name="_Toc152588066"/>
      <w:bookmarkStart w:id="2895" w:name="_Toc152588855"/>
      <w:bookmarkStart w:id="2896" w:name="_Toc152601715"/>
      <w:bookmarkStart w:id="2897" w:name="_Toc152661520"/>
      <w:bookmarkStart w:id="2898" w:name="_Toc152665935"/>
      <w:bookmarkStart w:id="2899" w:name="_Toc152338573"/>
      <w:bookmarkStart w:id="2900" w:name="_Toc152340477"/>
      <w:bookmarkStart w:id="2901" w:name="_Toc152342692"/>
      <w:bookmarkStart w:id="2902" w:name="_Toc152344146"/>
      <w:bookmarkStart w:id="2903" w:name="_Toc152574632"/>
      <w:bookmarkStart w:id="2904" w:name="_Toc152575965"/>
      <w:bookmarkStart w:id="2905" w:name="_Toc152582960"/>
      <w:bookmarkStart w:id="2906" w:name="_Toc152588067"/>
      <w:bookmarkStart w:id="2907" w:name="_Toc152588856"/>
      <w:bookmarkStart w:id="2908" w:name="_Toc152601716"/>
      <w:bookmarkStart w:id="2909" w:name="_Toc152661521"/>
      <w:bookmarkStart w:id="2910" w:name="_Toc152665936"/>
      <w:bookmarkStart w:id="2911" w:name="_Toc152338574"/>
      <w:bookmarkStart w:id="2912" w:name="_Toc152340478"/>
      <w:bookmarkStart w:id="2913" w:name="_Toc152342693"/>
      <w:bookmarkStart w:id="2914" w:name="_Toc152344147"/>
      <w:bookmarkStart w:id="2915" w:name="_Toc152574633"/>
      <w:bookmarkStart w:id="2916" w:name="_Toc152575966"/>
      <w:bookmarkStart w:id="2917" w:name="_Toc152582961"/>
      <w:bookmarkStart w:id="2918" w:name="_Toc152588068"/>
      <w:bookmarkStart w:id="2919" w:name="_Toc152588857"/>
      <w:bookmarkStart w:id="2920" w:name="_Toc152601717"/>
      <w:bookmarkStart w:id="2921" w:name="_Toc152661522"/>
      <w:bookmarkStart w:id="2922" w:name="_Toc152665937"/>
      <w:bookmarkStart w:id="2923" w:name="_Toc152338575"/>
      <w:bookmarkStart w:id="2924" w:name="_Toc152340479"/>
      <w:bookmarkStart w:id="2925" w:name="_Toc152342694"/>
      <w:bookmarkStart w:id="2926" w:name="_Toc152344148"/>
      <w:bookmarkStart w:id="2927" w:name="_Toc152574634"/>
      <w:bookmarkStart w:id="2928" w:name="_Toc152575967"/>
      <w:bookmarkStart w:id="2929" w:name="_Toc152582962"/>
      <w:bookmarkStart w:id="2930" w:name="_Toc152588069"/>
      <w:bookmarkStart w:id="2931" w:name="_Toc152588858"/>
      <w:bookmarkStart w:id="2932" w:name="_Toc152601718"/>
      <w:bookmarkStart w:id="2933" w:name="_Toc152661523"/>
      <w:bookmarkStart w:id="2934" w:name="_Toc152665938"/>
      <w:bookmarkStart w:id="2935" w:name="_Toc152338576"/>
      <w:bookmarkStart w:id="2936" w:name="_Toc152340480"/>
      <w:bookmarkStart w:id="2937" w:name="_Toc152342695"/>
      <w:bookmarkStart w:id="2938" w:name="_Toc152344149"/>
      <w:bookmarkStart w:id="2939" w:name="_Toc152574635"/>
      <w:bookmarkStart w:id="2940" w:name="_Toc152575968"/>
      <w:bookmarkStart w:id="2941" w:name="_Toc152582963"/>
      <w:bookmarkStart w:id="2942" w:name="_Toc152588070"/>
      <w:bookmarkStart w:id="2943" w:name="_Toc152588859"/>
      <w:bookmarkStart w:id="2944" w:name="_Toc152601719"/>
      <w:bookmarkStart w:id="2945" w:name="_Toc152661524"/>
      <w:bookmarkStart w:id="2946" w:name="_Toc152665939"/>
      <w:bookmarkStart w:id="2947" w:name="_Toc152338577"/>
      <w:bookmarkStart w:id="2948" w:name="_Toc152340481"/>
      <w:bookmarkStart w:id="2949" w:name="_Toc152342696"/>
      <w:bookmarkStart w:id="2950" w:name="_Toc152344150"/>
      <w:bookmarkStart w:id="2951" w:name="_Toc152574636"/>
      <w:bookmarkStart w:id="2952" w:name="_Toc152575969"/>
      <w:bookmarkStart w:id="2953" w:name="_Toc152582964"/>
      <w:bookmarkStart w:id="2954" w:name="_Toc152588071"/>
      <w:bookmarkStart w:id="2955" w:name="_Toc152588860"/>
      <w:bookmarkStart w:id="2956" w:name="_Toc152601720"/>
      <w:bookmarkStart w:id="2957" w:name="_Toc152661525"/>
      <w:bookmarkStart w:id="2958" w:name="_Toc152665940"/>
      <w:bookmarkStart w:id="2959" w:name="_Toc152338578"/>
      <w:bookmarkStart w:id="2960" w:name="_Toc152340482"/>
      <w:bookmarkStart w:id="2961" w:name="_Toc152342697"/>
      <w:bookmarkStart w:id="2962" w:name="_Toc152344151"/>
      <w:bookmarkStart w:id="2963" w:name="_Toc152574637"/>
      <w:bookmarkStart w:id="2964" w:name="_Toc152575970"/>
      <w:bookmarkStart w:id="2965" w:name="_Toc152582965"/>
      <w:bookmarkStart w:id="2966" w:name="_Toc152588072"/>
      <w:bookmarkStart w:id="2967" w:name="_Toc152588861"/>
      <w:bookmarkStart w:id="2968" w:name="_Toc152601721"/>
      <w:bookmarkStart w:id="2969" w:name="_Toc152661526"/>
      <w:bookmarkStart w:id="2970" w:name="_Toc152665941"/>
      <w:bookmarkStart w:id="2971" w:name="_Toc152338579"/>
      <w:bookmarkStart w:id="2972" w:name="_Toc152340483"/>
      <w:bookmarkStart w:id="2973" w:name="_Toc152342698"/>
      <w:bookmarkStart w:id="2974" w:name="_Toc152344152"/>
      <w:bookmarkStart w:id="2975" w:name="_Toc152574638"/>
      <w:bookmarkStart w:id="2976" w:name="_Toc152575971"/>
      <w:bookmarkStart w:id="2977" w:name="_Toc152582966"/>
      <w:bookmarkStart w:id="2978" w:name="_Toc152588073"/>
      <w:bookmarkStart w:id="2979" w:name="_Toc152588862"/>
      <w:bookmarkStart w:id="2980" w:name="_Toc152601722"/>
      <w:bookmarkStart w:id="2981" w:name="_Toc152661527"/>
      <w:bookmarkStart w:id="2982" w:name="_Toc152665942"/>
      <w:bookmarkStart w:id="2983" w:name="_Toc152338580"/>
      <w:bookmarkStart w:id="2984" w:name="_Toc152340484"/>
      <w:bookmarkStart w:id="2985" w:name="_Toc152342699"/>
      <w:bookmarkStart w:id="2986" w:name="_Toc152344153"/>
      <w:bookmarkStart w:id="2987" w:name="_Toc152574639"/>
      <w:bookmarkStart w:id="2988" w:name="_Toc152575972"/>
      <w:bookmarkStart w:id="2989" w:name="_Toc152582967"/>
      <w:bookmarkStart w:id="2990" w:name="_Toc152588074"/>
      <w:bookmarkStart w:id="2991" w:name="_Toc152588863"/>
      <w:bookmarkStart w:id="2992" w:name="_Toc152601723"/>
      <w:bookmarkStart w:id="2993" w:name="_Toc152661528"/>
      <w:bookmarkStart w:id="2994" w:name="_Toc152665943"/>
      <w:bookmarkStart w:id="2995" w:name="_Toc152338581"/>
      <w:bookmarkStart w:id="2996" w:name="_Toc152340485"/>
      <w:bookmarkStart w:id="2997" w:name="_Toc152342700"/>
      <w:bookmarkStart w:id="2998" w:name="_Toc152344154"/>
      <w:bookmarkStart w:id="2999" w:name="_Toc152574640"/>
      <w:bookmarkStart w:id="3000" w:name="_Toc152575973"/>
      <w:bookmarkStart w:id="3001" w:name="_Toc152582968"/>
      <w:bookmarkStart w:id="3002" w:name="_Toc152588075"/>
      <w:bookmarkStart w:id="3003" w:name="_Toc152588864"/>
      <w:bookmarkStart w:id="3004" w:name="_Toc152601724"/>
      <w:bookmarkStart w:id="3005" w:name="_Toc152661529"/>
      <w:bookmarkStart w:id="3006" w:name="_Toc152665944"/>
      <w:bookmarkStart w:id="3007" w:name="_Toc152338582"/>
      <w:bookmarkStart w:id="3008" w:name="_Toc152340486"/>
      <w:bookmarkStart w:id="3009" w:name="_Toc152342701"/>
      <w:bookmarkStart w:id="3010" w:name="_Toc152344155"/>
      <w:bookmarkStart w:id="3011" w:name="_Toc152574641"/>
      <w:bookmarkStart w:id="3012" w:name="_Toc152575974"/>
      <w:bookmarkStart w:id="3013" w:name="_Toc152582969"/>
      <w:bookmarkStart w:id="3014" w:name="_Toc152588076"/>
      <w:bookmarkStart w:id="3015" w:name="_Toc152588865"/>
      <w:bookmarkStart w:id="3016" w:name="_Toc152601725"/>
      <w:bookmarkStart w:id="3017" w:name="_Toc152661530"/>
      <w:bookmarkStart w:id="3018" w:name="_Toc152665945"/>
      <w:bookmarkStart w:id="3019" w:name="_Toc152338583"/>
      <w:bookmarkStart w:id="3020" w:name="_Toc152340487"/>
      <w:bookmarkStart w:id="3021" w:name="_Toc152342702"/>
      <w:bookmarkStart w:id="3022" w:name="_Toc152344156"/>
      <w:bookmarkStart w:id="3023" w:name="_Toc152574642"/>
      <w:bookmarkStart w:id="3024" w:name="_Toc152575975"/>
      <w:bookmarkStart w:id="3025" w:name="_Toc152582970"/>
      <w:bookmarkStart w:id="3026" w:name="_Toc152588077"/>
      <w:bookmarkStart w:id="3027" w:name="_Toc152588866"/>
      <w:bookmarkStart w:id="3028" w:name="_Toc152601726"/>
      <w:bookmarkStart w:id="3029" w:name="_Toc152661531"/>
      <w:bookmarkStart w:id="3030" w:name="_Toc152665946"/>
      <w:bookmarkStart w:id="3031" w:name="_Toc152338584"/>
      <w:bookmarkStart w:id="3032" w:name="_Toc152340488"/>
      <w:bookmarkStart w:id="3033" w:name="_Toc152342703"/>
      <w:bookmarkStart w:id="3034" w:name="_Toc152344157"/>
      <w:bookmarkStart w:id="3035" w:name="_Toc152574643"/>
      <w:bookmarkStart w:id="3036" w:name="_Toc152575976"/>
      <w:bookmarkStart w:id="3037" w:name="_Toc152582971"/>
      <w:bookmarkStart w:id="3038" w:name="_Toc152588078"/>
      <w:bookmarkStart w:id="3039" w:name="_Toc152588867"/>
      <w:bookmarkStart w:id="3040" w:name="_Toc152601727"/>
      <w:bookmarkStart w:id="3041" w:name="_Toc152661532"/>
      <w:bookmarkStart w:id="3042" w:name="_Toc152665947"/>
      <w:bookmarkStart w:id="3043" w:name="_Toc152338585"/>
      <w:bookmarkStart w:id="3044" w:name="_Toc152340489"/>
      <w:bookmarkStart w:id="3045" w:name="_Toc152342704"/>
      <w:bookmarkStart w:id="3046" w:name="_Toc152344158"/>
      <w:bookmarkStart w:id="3047" w:name="_Toc152574644"/>
      <w:bookmarkStart w:id="3048" w:name="_Toc152575977"/>
      <w:bookmarkStart w:id="3049" w:name="_Toc152582972"/>
      <w:bookmarkStart w:id="3050" w:name="_Toc152588079"/>
      <w:bookmarkStart w:id="3051" w:name="_Toc152588868"/>
      <w:bookmarkStart w:id="3052" w:name="_Toc152601728"/>
      <w:bookmarkStart w:id="3053" w:name="_Toc152661533"/>
      <w:bookmarkStart w:id="3054" w:name="_Toc152665948"/>
      <w:bookmarkStart w:id="3055" w:name="_Toc152338586"/>
      <w:bookmarkStart w:id="3056" w:name="_Toc152340490"/>
      <w:bookmarkStart w:id="3057" w:name="_Toc152342705"/>
      <w:bookmarkStart w:id="3058" w:name="_Toc152344159"/>
      <w:bookmarkStart w:id="3059" w:name="_Toc152574645"/>
      <w:bookmarkStart w:id="3060" w:name="_Toc152575978"/>
      <w:bookmarkStart w:id="3061" w:name="_Toc152582973"/>
      <w:bookmarkStart w:id="3062" w:name="_Toc152588080"/>
      <w:bookmarkStart w:id="3063" w:name="_Toc152588869"/>
      <w:bookmarkStart w:id="3064" w:name="_Toc152601729"/>
      <w:bookmarkStart w:id="3065" w:name="_Toc152661534"/>
      <w:bookmarkStart w:id="3066" w:name="_Toc152665949"/>
      <w:bookmarkStart w:id="3067" w:name="_Toc152338587"/>
      <w:bookmarkStart w:id="3068" w:name="_Toc152340491"/>
      <w:bookmarkStart w:id="3069" w:name="_Toc152342706"/>
      <w:bookmarkStart w:id="3070" w:name="_Toc152344160"/>
      <w:bookmarkStart w:id="3071" w:name="_Toc152574646"/>
      <w:bookmarkStart w:id="3072" w:name="_Toc152575979"/>
      <w:bookmarkStart w:id="3073" w:name="_Toc152582974"/>
      <w:bookmarkStart w:id="3074" w:name="_Toc152588081"/>
      <w:bookmarkStart w:id="3075" w:name="_Toc152588870"/>
      <w:bookmarkStart w:id="3076" w:name="_Toc152601730"/>
      <w:bookmarkStart w:id="3077" w:name="_Toc152661535"/>
      <w:bookmarkStart w:id="3078" w:name="_Toc152665950"/>
      <w:bookmarkStart w:id="3079" w:name="_Toc152338588"/>
      <w:bookmarkStart w:id="3080" w:name="_Toc152340492"/>
      <w:bookmarkStart w:id="3081" w:name="_Toc152342707"/>
      <w:bookmarkStart w:id="3082" w:name="_Toc152344161"/>
      <w:bookmarkStart w:id="3083" w:name="_Toc152574647"/>
      <w:bookmarkStart w:id="3084" w:name="_Toc152575980"/>
      <w:bookmarkStart w:id="3085" w:name="_Toc152582975"/>
      <w:bookmarkStart w:id="3086" w:name="_Toc152588082"/>
      <w:bookmarkStart w:id="3087" w:name="_Toc152588871"/>
      <w:bookmarkStart w:id="3088" w:name="_Toc152601731"/>
      <w:bookmarkStart w:id="3089" w:name="_Toc152661536"/>
      <w:bookmarkStart w:id="3090" w:name="_Toc152665951"/>
      <w:bookmarkStart w:id="3091" w:name="_Toc152338589"/>
      <w:bookmarkStart w:id="3092" w:name="_Toc152340493"/>
      <w:bookmarkStart w:id="3093" w:name="_Toc152342708"/>
      <w:bookmarkStart w:id="3094" w:name="_Toc152344162"/>
      <w:bookmarkStart w:id="3095" w:name="_Toc152574648"/>
      <w:bookmarkStart w:id="3096" w:name="_Toc152575981"/>
      <w:bookmarkStart w:id="3097" w:name="_Toc152582976"/>
      <w:bookmarkStart w:id="3098" w:name="_Toc152588083"/>
      <w:bookmarkStart w:id="3099" w:name="_Toc152588872"/>
      <w:bookmarkStart w:id="3100" w:name="_Toc152601732"/>
      <w:bookmarkStart w:id="3101" w:name="_Toc152661537"/>
      <w:bookmarkStart w:id="3102" w:name="_Toc152665952"/>
      <w:bookmarkStart w:id="3103" w:name="_Toc152338590"/>
      <w:bookmarkStart w:id="3104" w:name="_Toc152340494"/>
      <w:bookmarkStart w:id="3105" w:name="_Toc152342709"/>
      <w:bookmarkStart w:id="3106" w:name="_Toc152344163"/>
      <w:bookmarkStart w:id="3107" w:name="_Toc152574649"/>
      <w:bookmarkStart w:id="3108" w:name="_Toc152575982"/>
      <w:bookmarkStart w:id="3109" w:name="_Toc152582977"/>
      <w:bookmarkStart w:id="3110" w:name="_Toc152588084"/>
      <w:bookmarkStart w:id="3111" w:name="_Toc152588873"/>
      <w:bookmarkStart w:id="3112" w:name="_Toc152601733"/>
      <w:bookmarkStart w:id="3113" w:name="_Toc152661538"/>
      <w:bookmarkStart w:id="3114" w:name="_Toc152665953"/>
      <w:bookmarkStart w:id="3115" w:name="_Toc152338591"/>
      <w:bookmarkStart w:id="3116" w:name="_Toc152340495"/>
      <w:bookmarkStart w:id="3117" w:name="_Toc152342710"/>
      <w:bookmarkStart w:id="3118" w:name="_Toc152344164"/>
      <w:bookmarkStart w:id="3119" w:name="_Toc152574650"/>
      <w:bookmarkStart w:id="3120" w:name="_Toc152575983"/>
      <w:bookmarkStart w:id="3121" w:name="_Toc152582978"/>
      <w:bookmarkStart w:id="3122" w:name="_Toc152588085"/>
      <w:bookmarkStart w:id="3123" w:name="_Toc152588874"/>
      <w:bookmarkStart w:id="3124" w:name="_Toc152601734"/>
      <w:bookmarkStart w:id="3125" w:name="_Toc152661539"/>
      <w:bookmarkStart w:id="3126" w:name="_Toc152665954"/>
      <w:bookmarkStart w:id="3127" w:name="_Toc152338592"/>
      <w:bookmarkStart w:id="3128" w:name="_Toc152340496"/>
      <w:bookmarkStart w:id="3129" w:name="_Toc152342711"/>
      <w:bookmarkStart w:id="3130" w:name="_Toc152344165"/>
      <w:bookmarkStart w:id="3131" w:name="_Toc152574651"/>
      <w:bookmarkStart w:id="3132" w:name="_Toc152575984"/>
      <w:bookmarkStart w:id="3133" w:name="_Toc152582979"/>
      <w:bookmarkStart w:id="3134" w:name="_Toc152588086"/>
      <w:bookmarkStart w:id="3135" w:name="_Toc152588875"/>
      <w:bookmarkStart w:id="3136" w:name="_Toc152601735"/>
      <w:bookmarkStart w:id="3137" w:name="_Toc152661540"/>
      <w:bookmarkStart w:id="3138" w:name="_Toc152665955"/>
      <w:bookmarkStart w:id="3139" w:name="_Toc152338593"/>
      <w:bookmarkStart w:id="3140" w:name="_Toc152340497"/>
      <w:bookmarkStart w:id="3141" w:name="_Toc152342712"/>
      <w:bookmarkStart w:id="3142" w:name="_Toc152344166"/>
      <w:bookmarkStart w:id="3143" w:name="_Toc152574652"/>
      <w:bookmarkStart w:id="3144" w:name="_Toc152575985"/>
      <w:bookmarkStart w:id="3145" w:name="_Toc152582980"/>
      <w:bookmarkStart w:id="3146" w:name="_Toc152588087"/>
      <w:bookmarkStart w:id="3147" w:name="_Toc152588876"/>
      <w:bookmarkStart w:id="3148" w:name="_Toc152601736"/>
      <w:bookmarkStart w:id="3149" w:name="_Toc152661541"/>
      <w:bookmarkStart w:id="3150" w:name="_Toc152665956"/>
      <w:bookmarkStart w:id="3151" w:name="_Toc152338594"/>
      <w:bookmarkStart w:id="3152" w:name="_Toc152340498"/>
      <w:bookmarkStart w:id="3153" w:name="_Toc152342713"/>
      <w:bookmarkStart w:id="3154" w:name="_Toc152344167"/>
      <w:bookmarkStart w:id="3155" w:name="_Toc152574653"/>
      <w:bookmarkStart w:id="3156" w:name="_Toc152575986"/>
      <w:bookmarkStart w:id="3157" w:name="_Toc152582981"/>
      <w:bookmarkStart w:id="3158" w:name="_Toc152588088"/>
      <w:bookmarkStart w:id="3159" w:name="_Toc152588877"/>
      <w:bookmarkStart w:id="3160" w:name="_Toc152601737"/>
      <w:bookmarkStart w:id="3161" w:name="_Toc152661542"/>
      <w:bookmarkStart w:id="3162" w:name="_Toc152665957"/>
      <w:bookmarkStart w:id="3163" w:name="_Toc152338595"/>
      <w:bookmarkStart w:id="3164" w:name="_Toc152340499"/>
      <w:bookmarkStart w:id="3165" w:name="_Toc152342714"/>
      <w:bookmarkStart w:id="3166" w:name="_Toc152344168"/>
      <w:bookmarkStart w:id="3167" w:name="_Toc152574654"/>
      <w:bookmarkStart w:id="3168" w:name="_Toc152575987"/>
      <w:bookmarkStart w:id="3169" w:name="_Toc152582982"/>
      <w:bookmarkStart w:id="3170" w:name="_Toc152588089"/>
      <w:bookmarkStart w:id="3171" w:name="_Toc152588878"/>
      <w:bookmarkStart w:id="3172" w:name="_Toc152601738"/>
      <w:bookmarkStart w:id="3173" w:name="_Toc152661543"/>
      <w:bookmarkStart w:id="3174" w:name="_Toc152665958"/>
      <w:bookmarkStart w:id="3175" w:name="_Toc152338596"/>
      <w:bookmarkStart w:id="3176" w:name="_Toc152340500"/>
      <w:bookmarkStart w:id="3177" w:name="_Toc152342715"/>
      <w:bookmarkStart w:id="3178" w:name="_Toc152344169"/>
      <w:bookmarkStart w:id="3179" w:name="_Toc152574655"/>
      <w:bookmarkStart w:id="3180" w:name="_Toc152575988"/>
      <w:bookmarkStart w:id="3181" w:name="_Toc152582983"/>
      <w:bookmarkStart w:id="3182" w:name="_Toc152588090"/>
      <w:bookmarkStart w:id="3183" w:name="_Toc152588879"/>
      <w:bookmarkStart w:id="3184" w:name="_Toc152601739"/>
      <w:bookmarkStart w:id="3185" w:name="_Toc152661544"/>
      <w:bookmarkStart w:id="3186" w:name="_Toc152665959"/>
      <w:bookmarkStart w:id="3187" w:name="_Toc152338597"/>
      <w:bookmarkStart w:id="3188" w:name="_Toc152340501"/>
      <w:bookmarkStart w:id="3189" w:name="_Toc152342716"/>
      <w:bookmarkStart w:id="3190" w:name="_Toc152344170"/>
      <w:bookmarkStart w:id="3191" w:name="_Toc152574656"/>
      <w:bookmarkStart w:id="3192" w:name="_Toc152575989"/>
      <w:bookmarkStart w:id="3193" w:name="_Toc152582984"/>
      <w:bookmarkStart w:id="3194" w:name="_Toc152588091"/>
      <w:bookmarkStart w:id="3195" w:name="_Toc152588880"/>
      <w:bookmarkStart w:id="3196" w:name="_Toc152601740"/>
      <w:bookmarkStart w:id="3197" w:name="_Toc152661545"/>
      <w:bookmarkStart w:id="3198" w:name="_Toc152665960"/>
      <w:bookmarkStart w:id="3199" w:name="_Toc152338598"/>
      <w:bookmarkStart w:id="3200" w:name="_Toc152340502"/>
      <w:bookmarkStart w:id="3201" w:name="_Toc152342717"/>
      <w:bookmarkStart w:id="3202" w:name="_Toc152344171"/>
      <w:bookmarkStart w:id="3203" w:name="_Toc152574657"/>
      <w:bookmarkStart w:id="3204" w:name="_Toc152575990"/>
      <w:bookmarkStart w:id="3205" w:name="_Toc152582985"/>
      <w:bookmarkStart w:id="3206" w:name="_Toc152588092"/>
      <w:bookmarkStart w:id="3207" w:name="_Toc152588881"/>
      <w:bookmarkStart w:id="3208" w:name="_Toc152601741"/>
      <w:bookmarkStart w:id="3209" w:name="_Toc152661546"/>
      <w:bookmarkStart w:id="3210" w:name="_Toc152665961"/>
      <w:bookmarkStart w:id="3211" w:name="_Toc152338599"/>
      <w:bookmarkStart w:id="3212" w:name="_Toc152340503"/>
      <w:bookmarkStart w:id="3213" w:name="_Toc152342718"/>
      <w:bookmarkStart w:id="3214" w:name="_Toc152344172"/>
      <w:bookmarkStart w:id="3215" w:name="_Toc152574658"/>
      <w:bookmarkStart w:id="3216" w:name="_Toc152575991"/>
      <w:bookmarkStart w:id="3217" w:name="_Toc152582986"/>
      <w:bookmarkStart w:id="3218" w:name="_Toc152588093"/>
      <w:bookmarkStart w:id="3219" w:name="_Toc152588882"/>
      <w:bookmarkStart w:id="3220" w:name="_Toc152601742"/>
      <w:bookmarkStart w:id="3221" w:name="_Toc152661547"/>
      <w:bookmarkStart w:id="3222" w:name="_Toc152665962"/>
      <w:bookmarkStart w:id="3223" w:name="_Toc152338600"/>
      <w:bookmarkStart w:id="3224" w:name="_Toc152340504"/>
      <w:bookmarkStart w:id="3225" w:name="_Toc152342719"/>
      <w:bookmarkStart w:id="3226" w:name="_Toc152344173"/>
      <w:bookmarkStart w:id="3227" w:name="_Toc152574659"/>
      <w:bookmarkStart w:id="3228" w:name="_Toc152575992"/>
      <w:bookmarkStart w:id="3229" w:name="_Toc152582987"/>
      <w:bookmarkStart w:id="3230" w:name="_Toc152588094"/>
      <w:bookmarkStart w:id="3231" w:name="_Toc152588883"/>
      <w:bookmarkStart w:id="3232" w:name="_Toc152601743"/>
      <w:bookmarkStart w:id="3233" w:name="_Toc152661548"/>
      <w:bookmarkStart w:id="3234" w:name="_Toc152665963"/>
      <w:bookmarkStart w:id="3235" w:name="_Toc152338601"/>
      <w:bookmarkStart w:id="3236" w:name="_Toc152340505"/>
      <w:bookmarkStart w:id="3237" w:name="_Toc152342720"/>
      <w:bookmarkStart w:id="3238" w:name="_Toc152344174"/>
      <w:bookmarkStart w:id="3239" w:name="_Toc152574660"/>
      <w:bookmarkStart w:id="3240" w:name="_Toc152575993"/>
      <w:bookmarkStart w:id="3241" w:name="_Toc152582988"/>
      <w:bookmarkStart w:id="3242" w:name="_Toc152588095"/>
      <w:bookmarkStart w:id="3243" w:name="_Toc152588884"/>
      <w:bookmarkStart w:id="3244" w:name="_Toc152601744"/>
      <w:bookmarkStart w:id="3245" w:name="_Toc152661549"/>
      <w:bookmarkStart w:id="3246" w:name="_Toc152665964"/>
      <w:bookmarkStart w:id="3247" w:name="_Toc152338602"/>
      <w:bookmarkStart w:id="3248" w:name="_Toc152340506"/>
      <w:bookmarkStart w:id="3249" w:name="_Toc152342721"/>
      <w:bookmarkStart w:id="3250" w:name="_Toc152344175"/>
      <w:bookmarkStart w:id="3251" w:name="_Toc152574661"/>
      <w:bookmarkStart w:id="3252" w:name="_Toc152575994"/>
      <w:bookmarkStart w:id="3253" w:name="_Toc152582989"/>
      <w:bookmarkStart w:id="3254" w:name="_Toc152588096"/>
      <w:bookmarkStart w:id="3255" w:name="_Toc152588885"/>
      <w:bookmarkStart w:id="3256" w:name="_Toc152601745"/>
      <w:bookmarkStart w:id="3257" w:name="_Toc152661550"/>
      <w:bookmarkStart w:id="3258" w:name="_Toc152665965"/>
      <w:bookmarkStart w:id="3259" w:name="_Toc152338603"/>
      <w:bookmarkStart w:id="3260" w:name="_Toc152340507"/>
      <w:bookmarkStart w:id="3261" w:name="_Toc152342722"/>
      <w:bookmarkStart w:id="3262" w:name="_Toc152344176"/>
      <w:bookmarkStart w:id="3263" w:name="_Toc152574662"/>
      <w:bookmarkStart w:id="3264" w:name="_Toc152575995"/>
      <w:bookmarkStart w:id="3265" w:name="_Toc152582990"/>
      <w:bookmarkStart w:id="3266" w:name="_Toc152588097"/>
      <w:bookmarkStart w:id="3267" w:name="_Toc152588886"/>
      <w:bookmarkStart w:id="3268" w:name="_Toc152601746"/>
      <w:bookmarkStart w:id="3269" w:name="_Toc152661551"/>
      <w:bookmarkStart w:id="3270" w:name="_Toc152665966"/>
      <w:bookmarkStart w:id="3271" w:name="_Toc152338604"/>
      <w:bookmarkStart w:id="3272" w:name="_Toc152340508"/>
      <w:bookmarkStart w:id="3273" w:name="_Toc152342723"/>
      <w:bookmarkStart w:id="3274" w:name="_Toc152344177"/>
      <w:bookmarkStart w:id="3275" w:name="_Toc152574663"/>
      <w:bookmarkStart w:id="3276" w:name="_Toc152575996"/>
      <w:bookmarkStart w:id="3277" w:name="_Toc152582991"/>
      <w:bookmarkStart w:id="3278" w:name="_Toc152588098"/>
      <w:bookmarkStart w:id="3279" w:name="_Toc152588887"/>
      <w:bookmarkStart w:id="3280" w:name="_Toc152601747"/>
      <w:bookmarkStart w:id="3281" w:name="_Toc152661552"/>
      <w:bookmarkStart w:id="3282" w:name="_Toc152665967"/>
      <w:bookmarkStart w:id="3283" w:name="_Toc152338605"/>
      <w:bookmarkStart w:id="3284" w:name="_Toc152340509"/>
      <w:bookmarkStart w:id="3285" w:name="_Toc152342724"/>
      <w:bookmarkStart w:id="3286" w:name="_Toc152344178"/>
      <w:bookmarkStart w:id="3287" w:name="_Toc152574664"/>
      <w:bookmarkStart w:id="3288" w:name="_Toc152575997"/>
      <w:bookmarkStart w:id="3289" w:name="_Toc152582992"/>
      <w:bookmarkStart w:id="3290" w:name="_Toc152588099"/>
      <w:bookmarkStart w:id="3291" w:name="_Toc152588888"/>
      <w:bookmarkStart w:id="3292" w:name="_Toc152601748"/>
      <w:bookmarkStart w:id="3293" w:name="_Toc152661553"/>
      <w:bookmarkStart w:id="3294" w:name="_Toc152665968"/>
      <w:bookmarkStart w:id="3295" w:name="_Toc152338606"/>
      <w:bookmarkStart w:id="3296" w:name="_Toc152340510"/>
      <w:bookmarkStart w:id="3297" w:name="_Toc152342725"/>
      <w:bookmarkStart w:id="3298" w:name="_Toc152344179"/>
      <w:bookmarkStart w:id="3299" w:name="_Toc152574665"/>
      <w:bookmarkStart w:id="3300" w:name="_Toc152575998"/>
      <w:bookmarkStart w:id="3301" w:name="_Toc152582993"/>
      <w:bookmarkStart w:id="3302" w:name="_Toc152588100"/>
      <w:bookmarkStart w:id="3303" w:name="_Toc152588889"/>
      <w:bookmarkStart w:id="3304" w:name="_Toc152601749"/>
      <w:bookmarkStart w:id="3305" w:name="_Toc152661554"/>
      <w:bookmarkStart w:id="3306" w:name="_Toc152665969"/>
      <w:bookmarkStart w:id="3307" w:name="_Toc152338607"/>
      <w:bookmarkStart w:id="3308" w:name="_Toc152340511"/>
      <w:bookmarkStart w:id="3309" w:name="_Toc152342726"/>
      <w:bookmarkStart w:id="3310" w:name="_Toc152344180"/>
      <w:bookmarkStart w:id="3311" w:name="_Toc152574666"/>
      <w:bookmarkStart w:id="3312" w:name="_Toc152575999"/>
      <w:bookmarkStart w:id="3313" w:name="_Toc152582994"/>
      <w:bookmarkStart w:id="3314" w:name="_Toc152588101"/>
      <w:bookmarkStart w:id="3315" w:name="_Toc152588890"/>
      <w:bookmarkStart w:id="3316" w:name="_Toc152601750"/>
      <w:bookmarkStart w:id="3317" w:name="_Toc152661555"/>
      <w:bookmarkStart w:id="3318" w:name="_Toc152665970"/>
      <w:bookmarkStart w:id="3319" w:name="_Toc152338608"/>
      <w:bookmarkStart w:id="3320" w:name="_Toc152340512"/>
      <w:bookmarkStart w:id="3321" w:name="_Toc152342727"/>
      <w:bookmarkStart w:id="3322" w:name="_Toc152344181"/>
      <w:bookmarkStart w:id="3323" w:name="_Toc152574667"/>
      <w:bookmarkStart w:id="3324" w:name="_Toc152576000"/>
      <w:bookmarkStart w:id="3325" w:name="_Toc152582995"/>
      <w:bookmarkStart w:id="3326" w:name="_Toc152588102"/>
      <w:bookmarkStart w:id="3327" w:name="_Toc152588891"/>
      <w:bookmarkStart w:id="3328" w:name="_Toc152601751"/>
      <w:bookmarkStart w:id="3329" w:name="_Toc152661556"/>
      <w:bookmarkStart w:id="3330" w:name="_Toc152665971"/>
      <w:bookmarkStart w:id="3331" w:name="_Toc152338609"/>
      <w:bookmarkStart w:id="3332" w:name="_Toc152340513"/>
      <w:bookmarkStart w:id="3333" w:name="_Toc152342728"/>
      <w:bookmarkStart w:id="3334" w:name="_Toc152344182"/>
      <w:bookmarkStart w:id="3335" w:name="_Toc152574668"/>
      <w:bookmarkStart w:id="3336" w:name="_Toc152576001"/>
      <w:bookmarkStart w:id="3337" w:name="_Toc152582996"/>
      <w:bookmarkStart w:id="3338" w:name="_Toc152588103"/>
      <w:bookmarkStart w:id="3339" w:name="_Toc152588892"/>
      <w:bookmarkStart w:id="3340" w:name="_Toc152601752"/>
      <w:bookmarkStart w:id="3341" w:name="_Toc152661557"/>
      <w:bookmarkStart w:id="3342" w:name="_Toc152665972"/>
      <w:bookmarkStart w:id="3343" w:name="_Toc152338610"/>
      <w:bookmarkStart w:id="3344" w:name="_Toc152340514"/>
      <w:bookmarkStart w:id="3345" w:name="_Toc152342729"/>
      <w:bookmarkStart w:id="3346" w:name="_Toc152344183"/>
      <w:bookmarkStart w:id="3347" w:name="_Toc152574669"/>
      <w:bookmarkStart w:id="3348" w:name="_Toc152576002"/>
      <w:bookmarkStart w:id="3349" w:name="_Toc152582997"/>
      <w:bookmarkStart w:id="3350" w:name="_Toc152588104"/>
      <w:bookmarkStart w:id="3351" w:name="_Toc152588893"/>
      <w:bookmarkStart w:id="3352" w:name="_Toc152601753"/>
      <w:bookmarkStart w:id="3353" w:name="_Toc152661558"/>
      <w:bookmarkStart w:id="3354" w:name="_Toc152665973"/>
      <w:bookmarkStart w:id="3355" w:name="_Toc152338611"/>
      <w:bookmarkStart w:id="3356" w:name="_Toc152340515"/>
      <w:bookmarkStart w:id="3357" w:name="_Toc152342730"/>
      <w:bookmarkStart w:id="3358" w:name="_Toc152344184"/>
      <w:bookmarkStart w:id="3359" w:name="_Toc152574670"/>
      <w:bookmarkStart w:id="3360" w:name="_Toc152576003"/>
      <w:bookmarkStart w:id="3361" w:name="_Toc152582998"/>
      <w:bookmarkStart w:id="3362" w:name="_Toc152588105"/>
      <w:bookmarkStart w:id="3363" w:name="_Toc152588894"/>
      <w:bookmarkStart w:id="3364" w:name="_Toc152601754"/>
      <w:bookmarkStart w:id="3365" w:name="_Toc152661559"/>
      <w:bookmarkStart w:id="3366" w:name="_Toc152665974"/>
      <w:bookmarkStart w:id="3367" w:name="_Toc152338612"/>
      <w:bookmarkStart w:id="3368" w:name="_Toc152340516"/>
      <w:bookmarkStart w:id="3369" w:name="_Toc152342731"/>
      <w:bookmarkStart w:id="3370" w:name="_Toc152344185"/>
      <w:bookmarkStart w:id="3371" w:name="_Toc152574671"/>
      <w:bookmarkStart w:id="3372" w:name="_Toc152576004"/>
      <w:bookmarkStart w:id="3373" w:name="_Toc152582999"/>
      <w:bookmarkStart w:id="3374" w:name="_Toc152588106"/>
      <w:bookmarkStart w:id="3375" w:name="_Toc152588895"/>
      <w:bookmarkStart w:id="3376" w:name="_Toc152601755"/>
      <w:bookmarkStart w:id="3377" w:name="_Toc152661560"/>
      <w:bookmarkStart w:id="3378" w:name="_Toc152665975"/>
      <w:bookmarkStart w:id="3379" w:name="_Toc152338613"/>
      <w:bookmarkStart w:id="3380" w:name="_Toc152340517"/>
      <w:bookmarkStart w:id="3381" w:name="_Toc152342732"/>
      <w:bookmarkStart w:id="3382" w:name="_Toc152344186"/>
      <w:bookmarkStart w:id="3383" w:name="_Toc152574672"/>
      <w:bookmarkStart w:id="3384" w:name="_Toc152576005"/>
      <w:bookmarkStart w:id="3385" w:name="_Toc152583000"/>
      <w:bookmarkStart w:id="3386" w:name="_Toc152588107"/>
      <w:bookmarkStart w:id="3387" w:name="_Toc152588896"/>
      <w:bookmarkStart w:id="3388" w:name="_Toc152601756"/>
      <w:bookmarkStart w:id="3389" w:name="_Toc152661561"/>
      <w:bookmarkStart w:id="3390" w:name="_Toc152665976"/>
      <w:bookmarkStart w:id="3391" w:name="_Toc152338614"/>
      <w:bookmarkStart w:id="3392" w:name="_Toc152340518"/>
      <w:bookmarkStart w:id="3393" w:name="_Toc152342733"/>
      <w:bookmarkStart w:id="3394" w:name="_Toc152344187"/>
      <w:bookmarkStart w:id="3395" w:name="_Toc152574673"/>
      <w:bookmarkStart w:id="3396" w:name="_Toc152576006"/>
      <w:bookmarkStart w:id="3397" w:name="_Toc152583001"/>
      <w:bookmarkStart w:id="3398" w:name="_Toc152588108"/>
      <w:bookmarkStart w:id="3399" w:name="_Toc152588897"/>
      <w:bookmarkStart w:id="3400" w:name="_Toc152601757"/>
      <w:bookmarkStart w:id="3401" w:name="_Toc152661562"/>
      <w:bookmarkStart w:id="3402" w:name="_Toc152665977"/>
      <w:bookmarkStart w:id="3403" w:name="_Toc152338615"/>
      <w:bookmarkStart w:id="3404" w:name="_Toc152340519"/>
      <w:bookmarkStart w:id="3405" w:name="_Toc152342734"/>
      <w:bookmarkStart w:id="3406" w:name="_Toc152344188"/>
      <w:bookmarkStart w:id="3407" w:name="_Toc152574674"/>
      <w:bookmarkStart w:id="3408" w:name="_Toc152576007"/>
      <w:bookmarkStart w:id="3409" w:name="_Toc152583002"/>
      <w:bookmarkStart w:id="3410" w:name="_Toc152588109"/>
      <w:bookmarkStart w:id="3411" w:name="_Toc152588898"/>
      <w:bookmarkStart w:id="3412" w:name="_Toc152601758"/>
      <w:bookmarkStart w:id="3413" w:name="_Toc152661563"/>
      <w:bookmarkStart w:id="3414" w:name="_Toc152665978"/>
      <w:bookmarkStart w:id="3415" w:name="_Toc152338616"/>
      <w:bookmarkStart w:id="3416" w:name="_Toc152340520"/>
      <w:bookmarkStart w:id="3417" w:name="_Toc152342735"/>
      <w:bookmarkStart w:id="3418" w:name="_Toc152344189"/>
      <w:bookmarkStart w:id="3419" w:name="_Toc152574675"/>
      <w:bookmarkStart w:id="3420" w:name="_Toc152576008"/>
      <w:bookmarkStart w:id="3421" w:name="_Toc152583003"/>
      <w:bookmarkStart w:id="3422" w:name="_Toc152588110"/>
      <w:bookmarkStart w:id="3423" w:name="_Toc152588899"/>
      <w:bookmarkStart w:id="3424" w:name="_Toc152601759"/>
      <w:bookmarkStart w:id="3425" w:name="_Toc152661564"/>
      <w:bookmarkStart w:id="3426" w:name="_Toc152665979"/>
      <w:bookmarkStart w:id="3427" w:name="_Toc152338617"/>
      <w:bookmarkStart w:id="3428" w:name="_Toc152340521"/>
      <w:bookmarkStart w:id="3429" w:name="_Toc152342736"/>
      <w:bookmarkStart w:id="3430" w:name="_Toc152344190"/>
      <w:bookmarkStart w:id="3431" w:name="_Toc152574676"/>
      <w:bookmarkStart w:id="3432" w:name="_Toc152576009"/>
      <w:bookmarkStart w:id="3433" w:name="_Toc152583004"/>
      <w:bookmarkStart w:id="3434" w:name="_Toc152588111"/>
      <w:bookmarkStart w:id="3435" w:name="_Toc152588900"/>
      <w:bookmarkStart w:id="3436" w:name="_Toc152601760"/>
      <w:bookmarkStart w:id="3437" w:name="_Toc152661565"/>
      <w:bookmarkStart w:id="3438" w:name="_Toc152665980"/>
      <w:bookmarkStart w:id="3439" w:name="_Toc152338618"/>
      <w:bookmarkStart w:id="3440" w:name="_Toc152340522"/>
      <w:bookmarkStart w:id="3441" w:name="_Toc152342737"/>
      <w:bookmarkStart w:id="3442" w:name="_Toc152344191"/>
      <w:bookmarkStart w:id="3443" w:name="_Toc152574677"/>
      <w:bookmarkStart w:id="3444" w:name="_Toc152576010"/>
      <w:bookmarkStart w:id="3445" w:name="_Toc152583005"/>
      <w:bookmarkStart w:id="3446" w:name="_Toc152588112"/>
      <w:bookmarkStart w:id="3447" w:name="_Toc152588901"/>
      <w:bookmarkStart w:id="3448" w:name="_Toc152601761"/>
      <w:bookmarkStart w:id="3449" w:name="_Toc152661566"/>
      <w:bookmarkStart w:id="3450" w:name="_Toc152665981"/>
      <w:bookmarkStart w:id="3451" w:name="_Toc152338619"/>
      <w:bookmarkStart w:id="3452" w:name="_Toc152340523"/>
      <w:bookmarkStart w:id="3453" w:name="_Toc152342738"/>
      <w:bookmarkStart w:id="3454" w:name="_Toc152344192"/>
      <w:bookmarkStart w:id="3455" w:name="_Toc152574678"/>
      <w:bookmarkStart w:id="3456" w:name="_Toc152576011"/>
      <w:bookmarkStart w:id="3457" w:name="_Toc152583006"/>
      <w:bookmarkStart w:id="3458" w:name="_Toc152588113"/>
      <w:bookmarkStart w:id="3459" w:name="_Toc152588902"/>
      <w:bookmarkStart w:id="3460" w:name="_Toc152601762"/>
      <w:bookmarkStart w:id="3461" w:name="_Toc152661567"/>
      <w:bookmarkStart w:id="3462" w:name="_Toc152665982"/>
      <w:bookmarkStart w:id="3463" w:name="_Toc152338620"/>
      <w:bookmarkStart w:id="3464" w:name="_Toc152340524"/>
      <w:bookmarkStart w:id="3465" w:name="_Toc152342739"/>
      <w:bookmarkStart w:id="3466" w:name="_Toc152344193"/>
      <w:bookmarkStart w:id="3467" w:name="_Toc152574679"/>
      <w:bookmarkStart w:id="3468" w:name="_Toc152576012"/>
      <w:bookmarkStart w:id="3469" w:name="_Toc152583007"/>
      <w:bookmarkStart w:id="3470" w:name="_Toc152588114"/>
      <w:bookmarkStart w:id="3471" w:name="_Toc152588903"/>
      <w:bookmarkStart w:id="3472" w:name="_Toc152601763"/>
      <w:bookmarkStart w:id="3473" w:name="_Toc152661568"/>
      <w:bookmarkStart w:id="3474" w:name="_Toc152665983"/>
      <w:bookmarkStart w:id="3475" w:name="_Toc152338621"/>
      <w:bookmarkStart w:id="3476" w:name="_Toc152340525"/>
      <w:bookmarkStart w:id="3477" w:name="_Toc152342740"/>
      <w:bookmarkStart w:id="3478" w:name="_Toc152344194"/>
      <w:bookmarkStart w:id="3479" w:name="_Toc152574680"/>
      <w:bookmarkStart w:id="3480" w:name="_Toc152576013"/>
      <w:bookmarkStart w:id="3481" w:name="_Toc152583008"/>
      <w:bookmarkStart w:id="3482" w:name="_Toc152588115"/>
      <w:bookmarkStart w:id="3483" w:name="_Toc152588904"/>
      <w:bookmarkStart w:id="3484" w:name="_Toc152601764"/>
      <w:bookmarkStart w:id="3485" w:name="_Toc152661569"/>
      <w:bookmarkStart w:id="3486" w:name="_Toc152665984"/>
      <w:bookmarkStart w:id="3487" w:name="_Toc152338622"/>
      <w:bookmarkStart w:id="3488" w:name="_Toc152340526"/>
      <w:bookmarkStart w:id="3489" w:name="_Toc152342741"/>
      <w:bookmarkStart w:id="3490" w:name="_Toc152344195"/>
      <w:bookmarkStart w:id="3491" w:name="_Toc152574681"/>
      <w:bookmarkStart w:id="3492" w:name="_Toc152576014"/>
      <w:bookmarkStart w:id="3493" w:name="_Toc152583009"/>
      <w:bookmarkStart w:id="3494" w:name="_Toc152588116"/>
      <w:bookmarkStart w:id="3495" w:name="_Toc152588905"/>
      <w:bookmarkStart w:id="3496" w:name="_Toc152601765"/>
      <w:bookmarkStart w:id="3497" w:name="_Toc152661570"/>
      <w:bookmarkStart w:id="3498" w:name="_Toc152665985"/>
      <w:bookmarkStart w:id="3499" w:name="_Toc152338623"/>
      <w:bookmarkStart w:id="3500" w:name="_Toc152340527"/>
      <w:bookmarkStart w:id="3501" w:name="_Toc152342742"/>
      <w:bookmarkStart w:id="3502" w:name="_Toc152344196"/>
      <w:bookmarkStart w:id="3503" w:name="_Toc152574682"/>
      <w:bookmarkStart w:id="3504" w:name="_Toc152576015"/>
      <w:bookmarkStart w:id="3505" w:name="_Toc152583010"/>
      <w:bookmarkStart w:id="3506" w:name="_Toc152588117"/>
      <w:bookmarkStart w:id="3507" w:name="_Toc152588906"/>
      <w:bookmarkStart w:id="3508" w:name="_Toc152601766"/>
      <w:bookmarkStart w:id="3509" w:name="_Toc152661571"/>
      <w:bookmarkStart w:id="3510" w:name="_Toc152665986"/>
      <w:bookmarkStart w:id="3511" w:name="_Toc152338624"/>
      <w:bookmarkStart w:id="3512" w:name="_Toc152340528"/>
      <w:bookmarkStart w:id="3513" w:name="_Toc152342743"/>
      <w:bookmarkStart w:id="3514" w:name="_Toc152344197"/>
      <w:bookmarkStart w:id="3515" w:name="_Toc152574683"/>
      <w:bookmarkStart w:id="3516" w:name="_Toc152576016"/>
      <w:bookmarkStart w:id="3517" w:name="_Toc152583011"/>
      <w:bookmarkStart w:id="3518" w:name="_Toc152588118"/>
      <w:bookmarkStart w:id="3519" w:name="_Toc152588907"/>
      <w:bookmarkStart w:id="3520" w:name="_Toc152601767"/>
      <w:bookmarkStart w:id="3521" w:name="_Toc152661572"/>
      <w:bookmarkStart w:id="3522" w:name="_Toc152665987"/>
      <w:bookmarkStart w:id="3523" w:name="_Toc152338625"/>
      <w:bookmarkStart w:id="3524" w:name="_Toc152340529"/>
      <w:bookmarkStart w:id="3525" w:name="_Toc152342744"/>
      <w:bookmarkStart w:id="3526" w:name="_Toc152344198"/>
      <w:bookmarkStart w:id="3527" w:name="_Toc152574684"/>
      <w:bookmarkStart w:id="3528" w:name="_Toc152576017"/>
      <w:bookmarkStart w:id="3529" w:name="_Toc152583012"/>
      <w:bookmarkStart w:id="3530" w:name="_Toc152588119"/>
      <w:bookmarkStart w:id="3531" w:name="_Toc152588908"/>
      <w:bookmarkStart w:id="3532" w:name="_Toc152601768"/>
      <w:bookmarkStart w:id="3533" w:name="_Toc152661573"/>
      <w:bookmarkStart w:id="3534" w:name="_Toc152665988"/>
      <w:bookmarkStart w:id="3535" w:name="_Toc152338626"/>
      <w:bookmarkStart w:id="3536" w:name="_Toc152340530"/>
      <w:bookmarkStart w:id="3537" w:name="_Toc152342745"/>
      <w:bookmarkStart w:id="3538" w:name="_Toc152344199"/>
      <w:bookmarkStart w:id="3539" w:name="_Toc152574685"/>
      <w:bookmarkStart w:id="3540" w:name="_Toc152576018"/>
      <w:bookmarkStart w:id="3541" w:name="_Toc152583013"/>
      <w:bookmarkStart w:id="3542" w:name="_Toc152588120"/>
      <w:bookmarkStart w:id="3543" w:name="_Toc152588909"/>
      <w:bookmarkStart w:id="3544" w:name="_Toc152601769"/>
      <w:bookmarkStart w:id="3545" w:name="_Toc152661574"/>
      <w:bookmarkStart w:id="3546" w:name="_Toc152665989"/>
      <w:bookmarkStart w:id="3547" w:name="_Toc152338627"/>
      <w:bookmarkStart w:id="3548" w:name="_Toc152340531"/>
      <w:bookmarkStart w:id="3549" w:name="_Toc152342746"/>
      <w:bookmarkStart w:id="3550" w:name="_Toc152344200"/>
      <w:bookmarkStart w:id="3551" w:name="_Toc152574686"/>
      <w:bookmarkStart w:id="3552" w:name="_Toc152576019"/>
      <w:bookmarkStart w:id="3553" w:name="_Toc152583014"/>
      <w:bookmarkStart w:id="3554" w:name="_Toc152588121"/>
      <w:bookmarkStart w:id="3555" w:name="_Toc152588910"/>
      <w:bookmarkStart w:id="3556" w:name="_Toc152601770"/>
      <w:bookmarkStart w:id="3557" w:name="_Toc152661575"/>
      <w:bookmarkStart w:id="3558" w:name="_Toc152665990"/>
      <w:bookmarkStart w:id="3559" w:name="_Toc152338628"/>
      <w:bookmarkStart w:id="3560" w:name="_Toc152340532"/>
      <w:bookmarkStart w:id="3561" w:name="_Toc152342747"/>
      <w:bookmarkStart w:id="3562" w:name="_Toc152344201"/>
      <w:bookmarkStart w:id="3563" w:name="_Toc152574687"/>
      <w:bookmarkStart w:id="3564" w:name="_Toc152576020"/>
      <w:bookmarkStart w:id="3565" w:name="_Toc152583015"/>
      <w:bookmarkStart w:id="3566" w:name="_Toc152588122"/>
      <w:bookmarkStart w:id="3567" w:name="_Toc152588911"/>
      <w:bookmarkStart w:id="3568" w:name="_Toc152601771"/>
      <w:bookmarkStart w:id="3569" w:name="_Toc152661576"/>
      <w:bookmarkStart w:id="3570" w:name="_Toc152665991"/>
      <w:bookmarkStart w:id="3571" w:name="_Toc152338629"/>
      <w:bookmarkStart w:id="3572" w:name="_Toc152340533"/>
      <w:bookmarkStart w:id="3573" w:name="_Toc152342748"/>
      <w:bookmarkStart w:id="3574" w:name="_Toc152344202"/>
      <w:bookmarkStart w:id="3575" w:name="_Toc152574688"/>
      <w:bookmarkStart w:id="3576" w:name="_Toc152576021"/>
      <w:bookmarkStart w:id="3577" w:name="_Toc152583016"/>
      <w:bookmarkStart w:id="3578" w:name="_Toc152588123"/>
      <w:bookmarkStart w:id="3579" w:name="_Toc152588912"/>
      <w:bookmarkStart w:id="3580" w:name="_Toc152601772"/>
      <w:bookmarkStart w:id="3581" w:name="_Toc152661577"/>
      <w:bookmarkStart w:id="3582" w:name="_Toc152665992"/>
      <w:bookmarkStart w:id="3583" w:name="_Toc152338630"/>
      <w:bookmarkStart w:id="3584" w:name="_Toc152340534"/>
      <w:bookmarkStart w:id="3585" w:name="_Toc152342749"/>
      <w:bookmarkStart w:id="3586" w:name="_Toc152344203"/>
      <w:bookmarkStart w:id="3587" w:name="_Toc152574689"/>
      <w:bookmarkStart w:id="3588" w:name="_Toc152576022"/>
      <w:bookmarkStart w:id="3589" w:name="_Toc152583017"/>
      <w:bookmarkStart w:id="3590" w:name="_Toc152588124"/>
      <w:bookmarkStart w:id="3591" w:name="_Toc152588913"/>
      <w:bookmarkStart w:id="3592" w:name="_Toc152601773"/>
      <w:bookmarkStart w:id="3593" w:name="_Toc152661578"/>
      <w:bookmarkStart w:id="3594" w:name="_Toc152665993"/>
      <w:bookmarkStart w:id="3595" w:name="_Toc152338631"/>
      <w:bookmarkStart w:id="3596" w:name="_Toc152340535"/>
      <w:bookmarkStart w:id="3597" w:name="_Toc152342750"/>
      <w:bookmarkStart w:id="3598" w:name="_Toc152344204"/>
      <w:bookmarkStart w:id="3599" w:name="_Toc152574690"/>
      <w:bookmarkStart w:id="3600" w:name="_Toc152576023"/>
      <w:bookmarkStart w:id="3601" w:name="_Toc152583018"/>
      <w:bookmarkStart w:id="3602" w:name="_Toc152588125"/>
      <w:bookmarkStart w:id="3603" w:name="_Toc152588914"/>
      <w:bookmarkStart w:id="3604" w:name="_Toc152601774"/>
      <w:bookmarkStart w:id="3605" w:name="_Toc152661579"/>
      <w:bookmarkStart w:id="3606" w:name="_Toc152665994"/>
      <w:bookmarkStart w:id="3607" w:name="_Toc152338632"/>
      <w:bookmarkStart w:id="3608" w:name="_Toc152340536"/>
      <w:bookmarkStart w:id="3609" w:name="_Toc152342751"/>
      <w:bookmarkStart w:id="3610" w:name="_Toc152344205"/>
      <w:bookmarkStart w:id="3611" w:name="_Toc152574691"/>
      <w:bookmarkStart w:id="3612" w:name="_Toc152576024"/>
      <w:bookmarkStart w:id="3613" w:name="_Toc152583019"/>
      <w:bookmarkStart w:id="3614" w:name="_Toc152588126"/>
      <w:bookmarkStart w:id="3615" w:name="_Toc152588915"/>
      <w:bookmarkStart w:id="3616" w:name="_Toc152601775"/>
      <w:bookmarkStart w:id="3617" w:name="_Toc152661580"/>
      <w:bookmarkStart w:id="3618" w:name="_Toc152665995"/>
      <w:bookmarkStart w:id="3619" w:name="_Toc152338633"/>
      <w:bookmarkStart w:id="3620" w:name="_Toc152340537"/>
      <w:bookmarkStart w:id="3621" w:name="_Toc152342752"/>
      <w:bookmarkStart w:id="3622" w:name="_Toc152344206"/>
      <w:bookmarkStart w:id="3623" w:name="_Toc152574692"/>
      <w:bookmarkStart w:id="3624" w:name="_Toc152576025"/>
      <w:bookmarkStart w:id="3625" w:name="_Toc152583020"/>
      <w:bookmarkStart w:id="3626" w:name="_Toc152588127"/>
      <w:bookmarkStart w:id="3627" w:name="_Toc152588916"/>
      <w:bookmarkStart w:id="3628" w:name="_Toc152601776"/>
      <w:bookmarkStart w:id="3629" w:name="_Toc152661581"/>
      <w:bookmarkStart w:id="3630" w:name="_Toc152665996"/>
      <w:bookmarkStart w:id="3631" w:name="_Toc152338634"/>
      <w:bookmarkStart w:id="3632" w:name="_Toc152340538"/>
      <w:bookmarkStart w:id="3633" w:name="_Toc152342753"/>
      <w:bookmarkStart w:id="3634" w:name="_Toc152344207"/>
      <w:bookmarkStart w:id="3635" w:name="_Toc152574693"/>
      <w:bookmarkStart w:id="3636" w:name="_Toc152576026"/>
      <w:bookmarkStart w:id="3637" w:name="_Toc152583021"/>
      <w:bookmarkStart w:id="3638" w:name="_Toc152588128"/>
      <w:bookmarkStart w:id="3639" w:name="_Toc152588917"/>
      <w:bookmarkStart w:id="3640" w:name="_Toc152601777"/>
      <w:bookmarkStart w:id="3641" w:name="_Toc152661582"/>
      <w:bookmarkStart w:id="3642" w:name="_Toc152665997"/>
      <w:bookmarkStart w:id="3643" w:name="_Toc152338635"/>
      <w:bookmarkStart w:id="3644" w:name="_Toc152340539"/>
      <w:bookmarkStart w:id="3645" w:name="_Toc152342754"/>
      <w:bookmarkStart w:id="3646" w:name="_Toc152344208"/>
      <w:bookmarkStart w:id="3647" w:name="_Toc152574694"/>
      <w:bookmarkStart w:id="3648" w:name="_Toc152576027"/>
      <w:bookmarkStart w:id="3649" w:name="_Toc152583022"/>
      <w:bookmarkStart w:id="3650" w:name="_Toc152588129"/>
      <w:bookmarkStart w:id="3651" w:name="_Toc152588918"/>
      <w:bookmarkStart w:id="3652" w:name="_Toc152601778"/>
      <w:bookmarkStart w:id="3653" w:name="_Toc152661583"/>
      <w:bookmarkStart w:id="3654" w:name="_Toc152665998"/>
      <w:bookmarkStart w:id="3655" w:name="_Toc152338636"/>
      <w:bookmarkStart w:id="3656" w:name="_Toc152340540"/>
      <w:bookmarkStart w:id="3657" w:name="_Toc152342755"/>
      <w:bookmarkStart w:id="3658" w:name="_Toc152344209"/>
      <w:bookmarkStart w:id="3659" w:name="_Toc152574695"/>
      <w:bookmarkStart w:id="3660" w:name="_Toc152576028"/>
      <w:bookmarkStart w:id="3661" w:name="_Toc152583023"/>
      <w:bookmarkStart w:id="3662" w:name="_Toc152588130"/>
      <w:bookmarkStart w:id="3663" w:name="_Toc152588919"/>
      <w:bookmarkStart w:id="3664" w:name="_Toc152601779"/>
      <w:bookmarkStart w:id="3665" w:name="_Toc152661584"/>
      <w:bookmarkStart w:id="3666" w:name="_Toc152665999"/>
      <w:bookmarkStart w:id="3667" w:name="_Toc152338637"/>
      <w:bookmarkStart w:id="3668" w:name="_Toc152340541"/>
      <w:bookmarkStart w:id="3669" w:name="_Toc152342756"/>
      <w:bookmarkStart w:id="3670" w:name="_Toc152344210"/>
      <w:bookmarkStart w:id="3671" w:name="_Toc152574696"/>
      <w:bookmarkStart w:id="3672" w:name="_Toc152576029"/>
      <w:bookmarkStart w:id="3673" w:name="_Toc152583024"/>
      <w:bookmarkStart w:id="3674" w:name="_Toc152588131"/>
      <w:bookmarkStart w:id="3675" w:name="_Toc152588920"/>
      <w:bookmarkStart w:id="3676" w:name="_Toc152601780"/>
      <w:bookmarkStart w:id="3677" w:name="_Toc152661585"/>
      <w:bookmarkStart w:id="3678" w:name="_Toc152666000"/>
      <w:bookmarkStart w:id="3679" w:name="_Toc152338638"/>
      <w:bookmarkStart w:id="3680" w:name="_Toc152340542"/>
      <w:bookmarkStart w:id="3681" w:name="_Toc152342757"/>
      <w:bookmarkStart w:id="3682" w:name="_Toc152344211"/>
      <w:bookmarkStart w:id="3683" w:name="_Toc152574697"/>
      <w:bookmarkStart w:id="3684" w:name="_Toc152576030"/>
      <w:bookmarkStart w:id="3685" w:name="_Toc152583025"/>
      <w:bookmarkStart w:id="3686" w:name="_Toc152588132"/>
      <w:bookmarkStart w:id="3687" w:name="_Toc152588921"/>
      <w:bookmarkStart w:id="3688" w:name="_Toc152601781"/>
      <w:bookmarkStart w:id="3689" w:name="_Toc152661586"/>
      <w:bookmarkStart w:id="3690" w:name="_Toc152666001"/>
      <w:bookmarkStart w:id="3691" w:name="_Toc152338639"/>
      <w:bookmarkStart w:id="3692" w:name="_Toc152340543"/>
      <w:bookmarkStart w:id="3693" w:name="_Toc152342758"/>
      <w:bookmarkStart w:id="3694" w:name="_Toc152344212"/>
      <w:bookmarkStart w:id="3695" w:name="_Toc152574698"/>
      <w:bookmarkStart w:id="3696" w:name="_Toc152576031"/>
      <w:bookmarkStart w:id="3697" w:name="_Toc152583026"/>
      <w:bookmarkStart w:id="3698" w:name="_Toc152588133"/>
      <w:bookmarkStart w:id="3699" w:name="_Toc152588922"/>
      <w:bookmarkStart w:id="3700" w:name="_Toc152601782"/>
      <w:bookmarkStart w:id="3701" w:name="_Toc152661587"/>
      <w:bookmarkStart w:id="3702" w:name="_Toc152666002"/>
      <w:bookmarkStart w:id="3703" w:name="_Toc152338640"/>
      <w:bookmarkStart w:id="3704" w:name="_Toc152340544"/>
      <w:bookmarkStart w:id="3705" w:name="_Toc152342759"/>
      <w:bookmarkStart w:id="3706" w:name="_Toc152344213"/>
      <w:bookmarkStart w:id="3707" w:name="_Toc152574699"/>
      <w:bookmarkStart w:id="3708" w:name="_Toc152576032"/>
      <w:bookmarkStart w:id="3709" w:name="_Toc152583027"/>
      <w:bookmarkStart w:id="3710" w:name="_Toc152588134"/>
      <w:bookmarkStart w:id="3711" w:name="_Toc152588923"/>
      <w:bookmarkStart w:id="3712" w:name="_Toc152601783"/>
      <w:bookmarkStart w:id="3713" w:name="_Toc152661588"/>
      <w:bookmarkStart w:id="3714" w:name="_Toc152666003"/>
      <w:bookmarkStart w:id="3715" w:name="_Toc152338641"/>
      <w:bookmarkStart w:id="3716" w:name="_Toc152340545"/>
      <w:bookmarkStart w:id="3717" w:name="_Toc152342760"/>
      <w:bookmarkStart w:id="3718" w:name="_Toc152344214"/>
      <w:bookmarkStart w:id="3719" w:name="_Toc152574700"/>
      <w:bookmarkStart w:id="3720" w:name="_Toc152576033"/>
      <w:bookmarkStart w:id="3721" w:name="_Toc152583028"/>
      <w:bookmarkStart w:id="3722" w:name="_Toc152588135"/>
      <w:bookmarkStart w:id="3723" w:name="_Toc152588924"/>
      <w:bookmarkStart w:id="3724" w:name="_Toc152601784"/>
      <w:bookmarkStart w:id="3725" w:name="_Toc152661589"/>
      <w:bookmarkStart w:id="3726" w:name="_Toc152666004"/>
      <w:bookmarkStart w:id="3727" w:name="_Toc152338642"/>
      <w:bookmarkStart w:id="3728" w:name="_Toc152340546"/>
      <w:bookmarkStart w:id="3729" w:name="_Toc152342761"/>
      <w:bookmarkStart w:id="3730" w:name="_Toc152344215"/>
      <w:bookmarkStart w:id="3731" w:name="_Toc152574701"/>
      <w:bookmarkStart w:id="3732" w:name="_Toc152576034"/>
      <w:bookmarkStart w:id="3733" w:name="_Toc152583029"/>
      <w:bookmarkStart w:id="3734" w:name="_Toc152588136"/>
      <w:bookmarkStart w:id="3735" w:name="_Toc152588925"/>
      <w:bookmarkStart w:id="3736" w:name="_Toc152601785"/>
      <w:bookmarkStart w:id="3737" w:name="_Toc152661590"/>
      <w:bookmarkStart w:id="3738" w:name="_Toc152666005"/>
      <w:bookmarkStart w:id="3739" w:name="_Toc152338643"/>
      <w:bookmarkStart w:id="3740" w:name="_Toc152340547"/>
      <w:bookmarkStart w:id="3741" w:name="_Toc152342762"/>
      <w:bookmarkStart w:id="3742" w:name="_Toc152344216"/>
      <w:bookmarkStart w:id="3743" w:name="_Toc152574702"/>
      <w:bookmarkStart w:id="3744" w:name="_Toc152576035"/>
      <w:bookmarkStart w:id="3745" w:name="_Toc152583030"/>
      <w:bookmarkStart w:id="3746" w:name="_Toc152588137"/>
      <w:bookmarkStart w:id="3747" w:name="_Toc152588926"/>
      <w:bookmarkStart w:id="3748" w:name="_Toc152601786"/>
      <w:bookmarkStart w:id="3749" w:name="_Toc152661591"/>
      <w:bookmarkStart w:id="3750" w:name="_Toc152666006"/>
      <w:bookmarkStart w:id="3751" w:name="_Toc152338644"/>
      <w:bookmarkStart w:id="3752" w:name="_Toc152340548"/>
      <w:bookmarkStart w:id="3753" w:name="_Toc152342763"/>
      <w:bookmarkStart w:id="3754" w:name="_Toc152344217"/>
      <w:bookmarkStart w:id="3755" w:name="_Toc152574703"/>
      <w:bookmarkStart w:id="3756" w:name="_Toc152576036"/>
      <w:bookmarkStart w:id="3757" w:name="_Toc152583031"/>
      <w:bookmarkStart w:id="3758" w:name="_Toc152588138"/>
      <w:bookmarkStart w:id="3759" w:name="_Toc152588927"/>
      <w:bookmarkStart w:id="3760" w:name="_Toc152601787"/>
      <w:bookmarkStart w:id="3761" w:name="_Toc152661592"/>
      <w:bookmarkStart w:id="3762" w:name="_Toc152666007"/>
      <w:bookmarkStart w:id="3763" w:name="_Toc117005041"/>
      <w:bookmarkStart w:id="3764" w:name="_Toc151545178"/>
      <w:bookmarkStart w:id="3765" w:name="_Toc193966305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r>
        <w:t>Формирование заявки на изменение сведений и полномочий уполномоченных лиц участника системы</w:t>
      </w:r>
      <w:bookmarkEnd w:id="3763"/>
      <w:bookmarkEnd w:id="3764"/>
      <w:bookmarkEnd w:id="3765"/>
    </w:p>
    <w:p w14:paraId="4D1FC49F" w14:textId="7ABB7040" w:rsidR="004A5B2C" w:rsidRDefault="004A5B2C">
      <w:pPr>
        <w:pStyle w:val="af2"/>
      </w:pPr>
      <w:r>
        <w:t xml:space="preserve">Для формирования заявки на изменение сведений и полномочий уполномоченных лиц участника системы необходимо нажать на кнопку «Создать новую заявку» и выбрать пункт </w:t>
      </w:r>
      <w:r>
        <w:rPr>
          <w:i/>
        </w:rPr>
        <w:t>[На изменение сведений и полномочий уполномоченных лиц участника системы]</w:t>
      </w:r>
      <w:r>
        <w:t xml:space="preserve"> (</w:t>
      </w:r>
      <w:r w:rsidR="0012214F">
        <w:fldChar w:fldCharType="begin"/>
      </w:r>
      <w:r w:rsidR="0012214F">
        <w:instrText xml:space="preserve"> REF _Ref152340734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161</w:t>
      </w:r>
      <w:r w:rsidR="0012214F">
        <w:fldChar w:fldCharType="end"/>
      </w:r>
      <w:r>
        <w:t>).</w:t>
      </w:r>
    </w:p>
    <w:p w14:paraId="56C6E533" w14:textId="4B93DDFB" w:rsidR="004A5B2C" w:rsidRDefault="000F2822">
      <w:pPr>
        <w:pStyle w:val="af5"/>
      </w:pPr>
      <w:r>
        <w:drawing>
          <wp:inline distT="0" distB="0" distL="0" distR="0" wp14:anchorId="02B7BEFA" wp14:editId="6E8FBECF">
            <wp:extent cx="6120130" cy="1970405"/>
            <wp:effectExtent l="0" t="0" r="0" b="0"/>
            <wp:docPr id="1310" name="Рисунок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3B36A" w14:textId="03CE2E81" w:rsidR="004A5B2C" w:rsidRDefault="004A5B2C">
      <w:pPr>
        <w:pStyle w:val="af7"/>
      </w:pPr>
      <w:bookmarkStart w:id="3766" w:name="_Ref15234073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161</w:t>
      </w:r>
      <w:r>
        <w:fldChar w:fldCharType="end"/>
      </w:r>
      <w:bookmarkEnd w:id="3766"/>
      <w:r>
        <w:rPr>
          <w:noProof/>
        </w:rPr>
        <w:t xml:space="preserve">. </w:t>
      </w:r>
      <w:r>
        <w:t>Создание заявки на изменение сведений и полномочий уполномоченных лиц участника системы</w:t>
      </w:r>
    </w:p>
    <w:p w14:paraId="5116B3D6" w14:textId="27AC038C" w:rsidR="004A5B2C" w:rsidRDefault="004A5B2C">
      <w:pPr>
        <w:pStyle w:val="af2"/>
      </w:pPr>
      <w:r>
        <w:t>В открывшемся окне «Выбор параметров заявки» необходимо заполнить поле «Уровень бюджета» выбором значения из раскрывающегося списка (</w:t>
      </w:r>
      <w:r w:rsidR="0012214F">
        <w:fldChar w:fldCharType="begin"/>
      </w:r>
      <w:r w:rsidR="0012214F">
        <w:instrText xml:space="preserve"> REF _Ref152340735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162</w:t>
      </w:r>
      <w:r w:rsidR="0012214F">
        <w:fldChar w:fldCharType="end"/>
      </w:r>
      <w:r>
        <w:t>) и нажать на кнопку «Сохранить» (</w:t>
      </w:r>
      <w:r w:rsidR="0012214F">
        <w:fldChar w:fldCharType="begin"/>
      </w:r>
      <w:r w:rsidR="0012214F">
        <w:instrText xml:space="preserve"> REF _Ref152340736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163</w:t>
      </w:r>
      <w:r w:rsidR="0012214F">
        <w:fldChar w:fldCharType="end"/>
      </w:r>
      <w:r>
        <w:t>).</w:t>
      </w:r>
    </w:p>
    <w:p w14:paraId="6EFDF9C6" w14:textId="77777777" w:rsidR="004A5B2C" w:rsidRDefault="004A5B2C">
      <w:pPr>
        <w:pStyle w:val="af2"/>
      </w:pPr>
      <w:r>
        <w:t>Пользователям уровня «Федеральный» доступны для выбора уровни бюджета:</w:t>
      </w:r>
    </w:p>
    <w:p w14:paraId="20640363" w14:textId="77777777" w:rsidR="004A5B2C" w:rsidRDefault="004A5B2C" w:rsidP="007B43A1">
      <w:pPr>
        <w:pStyle w:val="-0"/>
      </w:pPr>
      <w:r>
        <w:lastRenderedPageBreak/>
        <w:t>«Федеральный»;</w:t>
      </w:r>
    </w:p>
    <w:p w14:paraId="37E2BA84" w14:textId="77777777" w:rsidR="004A5B2C" w:rsidRDefault="004A5B2C" w:rsidP="007B43A1">
      <w:pPr>
        <w:pStyle w:val="-0"/>
      </w:pPr>
      <w:r>
        <w:t>«Субъекты и муниципалитеты»;</w:t>
      </w:r>
    </w:p>
    <w:p w14:paraId="583EE48C" w14:textId="77777777" w:rsidR="004A5B2C" w:rsidRDefault="004A5B2C" w:rsidP="007B43A1">
      <w:pPr>
        <w:pStyle w:val="-0"/>
      </w:pPr>
      <w:r>
        <w:t>«Юр. лица, физ. лица и ИП».</w:t>
      </w:r>
    </w:p>
    <w:p w14:paraId="7FD2AC5E" w14:textId="77777777" w:rsidR="004A5B2C" w:rsidRDefault="004A5B2C">
      <w:pPr>
        <w:pStyle w:val="af2"/>
      </w:pPr>
      <w:r>
        <w:t>Пользователям уровня «Субъекты и муниципалитеты» доступны для выбора уровни бюджета:</w:t>
      </w:r>
    </w:p>
    <w:p w14:paraId="502B865D" w14:textId="77777777" w:rsidR="004A5B2C" w:rsidRDefault="004A5B2C" w:rsidP="007B43A1">
      <w:pPr>
        <w:pStyle w:val="-0"/>
      </w:pPr>
      <w:r>
        <w:t>«Субъекты и муниципалитеты»;</w:t>
      </w:r>
    </w:p>
    <w:p w14:paraId="30CE6D23" w14:textId="77777777" w:rsidR="004A5B2C" w:rsidRDefault="004A5B2C" w:rsidP="007B43A1">
      <w:pPr>
        <w:pStyle w:val="-0"/>
      </w:pPr>
      <w:r>
        <w:t>«Юр. лица, физ. лица и ИП».</w:t>
      </w:r>
    </w:p>
    <w:p w14:paraId="281FB0CF" w14:textId="77777777" w:rsidR="004A5B2C" w:rsidRDefault="004A5B2C">
      <w:pPr>
        <w:pStyle w:val="af2"/>
      </w:pPr>
      <w:r>
        <w:t>Пользователям уровня «Юр. лица, физ. лица и ИП» доступен для выбора уровень «Юр. лица, физ. лица и ИП».</w:t>
      </w:r>
    </w:p>
    <w:p w14:paraId="62CEB569" w14:textId="329071F7" w:rsidR="004A5B2C" w:rsidRDefault="004A5B2C">
      <w:pPr>
        <w:pStyle w:val="af5"/>
      </w:pPr>
      <w:r>
        <w:drawing>
          <wp:inline distT="0" distB="0" distL="0" distR="0" wp14:anchorId="7B07E9FE" wp14:editId="6F229015">
            <wp:extent cx="4724400" cy="1257300"/>
            <wp:effectExtent l="0" t="0" r="0" b="0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2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" b="12106"/>
                    <a:stretch/>
                  </pic:blipFill>
                  <pic:spPr bwMode="auto">
                    <a:xfrm>
                      <a:off x="0" y="0"/>
                      <a:ext cx="4724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27089" w14:textId="78423280" w:rsidR="004A5B2C" w:rsidRDefault="004A5B2C">
      <w:pPr>
        <w:pStyle w:val="af7"/>
      </w:pPr>
      <w:bookmarkStart w:id="3767" w:name="_Ref152340735"/>
      <w:r>
        <w:t>Рисунок </w:t>
      </w:r>
      <w:fldSimple w:instr=" SEQ Рисунок \* ARABIC ">
        <w:r w:rsidR="00174CCC">
          <w:rPr>
            <w:noProof/>
          </w:rPr>
          <w:t>162</w:t>
        </w:r>
      </w:fldSimple>
      <w:bookmarkEnd w:id="3767"/>
      <w:r>
        <w:t>. Выбор уровня бюджета</w:t>
      </w:r>
    </w:p>
    <w:p w14:paraId="7174071E" w14:textId="1F76FE78" w:rsidR="004A5B2C" w:rsidRDefault="004A5B2C">
      <w:pPr>
        <w:pStyle w:val="af5"/>
      </w:pPr>
      <w:r>
        <w:drawing>
          <wp:inline distT="0" distB="0" distL="0" distR="0" wp14:anchorId="79A8ABCF" wp14:editId="47082B6E">
            <wp:extent cx="4701540" cy="1036320"/>
            <wp:effectExtent l="0" t="0" r="3810" b="0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8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1F174" w14:textId="77D2F63E" w:rsidR="004A5B2C" w:rsidRDefault="004A5B2C">
      <w:pPr>
        <w:pStyle w:val="af7"/>
      </w:pPr>
      <w:bookmarkStart w:id="3768" w:name="_Ref152340736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163</w:t>
      </w:r>
      <w:r>
        <w:fldChar w:fldCharType="end"/>
      </w:r>
      <w:bookmarkEnd w:id="3768"/>
      <w:r>
        <w:rPr>
          <w:noProof/>
        </w:rPr>
        <w:t xml:space="preserve">. </w:t>
      </w:r>
      <w:r>
        <w:t>Сохранение уровня бюджета</w:t>
      </w:r>
    </w:p>
    <w:p w14:paraId="7BD8A3D0" w14:textId="77777777" w:rsidR="004A5B2C" w:rsidRPr="004A5B2C" w:rsidRDefault="004A5B2C" w:rsidP="007746F1">
      <w:pPr>
        <w:pStyle w:val="3"/>
      </w:pPr>
      <w:bookmarkStart w:id="3769" w:name="_Toc117005042"/>
      <w:bookmarkStart w:id="3770" w:name="_Toc193966306"/>
      <w:r w:rsidRPr="007746F1">
        <w:t>Заполнение карточки заявки «Заявка на изменение сведений и полномочий уполномоченных лиц участника системы»</w:t>
      </w:r>
      <w:bookmarkEnd w:id="3769"/>
      <w:bookmarkEnd w:id="3770"/>
    </w:p>
    <w:p w14:paraId="41115700" w14:textId="5E32D3F5" w:rsidR="004A5B2C" w:rsidRDefault="004A5B2C">
      <w:pPr>
        <w:pStyle w:val="af2"/>
      </w:pPr>
      <w:r>
        <w:t>В открывшемся окне «Заявка на изменение сведений и полномочий уполномоченных лиц участника системы» необходимо заполнить поля, согласно описанию ниже (</w:t>
      </w:r>
      <w:r w:rsidR="0012214F">
        <w:fldChar w:fldCharType="begin"/>
      </w:r>
      <w:r w:rsidR="0012214F">
        <w:instrText xml:space="preserve"> REF _Ref152340737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164</w:t>
      </w:r>
      <w:r w:rsidR="0012214F">
        <w:fldChar w:fldCharType="end"/>
      </w:r>
      <w:r>
        <w:t>).</w:t>
      </w:r>
    </w:p>
    <w:p w14:paraId="51437F54" w14:textId="71C091B7" w:rsidR="004A5B2C" w:rsidRDefault="004A5B2C">
      <w:pPr>
        <w:pStyle w:val="af5"/>
      </w:pPr>
      <w:r>
        <w:lastRenderedPageBreak/>
        <w:drawing>
          <wp:inline distT="0" distB="0" distL="0" distR="0" wp14:anchorId="56D40BD3" wp14:editId="475A6424">
            <wp:extent cx="6120130" cy="2748915"/>
            <wp:effectExtent l="0" t="0" r="0" b="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0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89BAC" w14:textId="5EFA4E52" w:rsidR="004A5B2C" w:rsidRDefault="004A5B2C">
      <w:pPr>
        <w:pStyle w:val="af7"/>
      </w:pPr>
      <w:bookmarkStart w:id="3771" w:name="_Ref152340737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164</w:t>
      </w:r>
      <w:r>
        <w:fldChar w:fldCharType="end"/>
      </w:r>
      <w:bookmarkEnd w:id="3771"/>
      <w:r>
        <w:rPr>
          <w:noProof/>
        </w:rPr>
        <w:t xml:space="preserve">. </w:t>
      </w:r>
      <w:r>
        <w:t>Окно «Заявка на изменение сведений и полномочий уполномоченных лиц участника системы»</w:t>
      </w:r>
    </w:p>
    <w:p w14:paraId="1EF8ED61" w14:textId="4AFB72D4" w:rsidR="004A5B2C" w:rsidRDefault="004A5B2C">
      <w:pPr>
        <w:pStyle w:val="af2"/>
      </w:pPr>
      <w:r>
        <w:t xml:space="preserve">В области «Общие сведения» поля заполняются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_Ref37774986 \n \h </w:instrText>
      </w:r>
      <w:r>
        <w:fldChar w:fldCharType="separate"/>
      </w:r>
      <w:r w:rsidR="00174CCC">
        <w:t>2.1.1</w:t>
      </w:r>
      <w:r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4EB75830" w14:textId="41C15C85" w:rsidR="004A5B2C" w:rsidRDefault="004A5B2C">
      <w:pPr>
        <w:pStyle w:val="af2"/>
      </w:pPr>
      <w:r>
        <w:t>В области «Информация об уполномоченном лице участника системы» поле «Главный распорядитель»</w:t>
      </w:r>
      <w:r w:rsidR="005E4D4B">
        <w:t>, «Субъект РФ»</w:t>
      </w:r>
      <w:r w:rsidR="003773E1">
        <w:t xml:space="preserve"> заполняется автоматически </w:t>
      </w:r>
      <w:r w:rsidR="005E4D4B">
        <w:t xml:space="preserve">в зависимости от </w:t>
      </w:r>
      <w:r w:rsidR="003773E1">
        <w:t xml:space="preserve">уровня пользователя </w:t>
      </w:r>
      <w:r>
        <w:t>и недоступно для редактирования.</w:t>
      </w:r>
    </w:p>
    <w:p w14:paraId="6ABEFAE2" w14:textId="77777777" w:rsidR="004A5B2C" w:rsidRDefault="004A5B2C">
      <w:pPr>
        <w:pStyle w:val="af2"/>
      </w:pPr>
      <w:r>
        <w:t>Поле «Пользователь» заполняется выбором значения из справочника.</w:t>
      </w:r>
    </w:p>
    <w:p w14:paraId="3BAB9AF3" w14:textId="77777777" w:rsidR="004A5B2C" w:rsidRDefault="004A5B2C">
      <w:pPr>
        <w:pStyle w:val="af2"/>
      </w:pPr>
      <w:r>
        <w:rPr>
          <w:b/>
        </w:rPr>
        <w:t>Важно!</w:t>
      </w:r>
      <w:r>
        <w:t xml:space="preserve"> В поле «Пользователь» доступны для выбора следующие значения:</w:t>
      </w:r>
    </w:p>
    <w:p w14:paraId="416436DE" w14:textId="77777777" w:rsidR="004A5B2C" w:rsidRDefault="004A5B2C" w:rsidP="007B43A1">
      <w:pPr>
        <w:pStyle w:val="-0"/>
      </w:pPr>
      <w:r>
        <w:t>пользователю уровня «Федеральный»:</w:t>
      </w:r>
    </w:p>
    <w:p w14:paraId="3C99AD47" w14:textId="77777777" w:rsidR="004A5B2C" w:rsidRDefault="004A5B2C" w:rsidP="007B43A1">
      <w:pPr>
        <w:pStyle w:val="--"/>
      </w:pPr>
      <w:r>
        <w:t>в заявке уровня «Федеральный» доступны пользователи с организацией автора заявки и пользователи из нижестоящих организаций;</w:t>
      </w:r>
    </w:p>
    <w:p w14:paraId="6E995355" w14:textId="77777777" w:rsidR="004A5B2C" w:rsidRDefault="004A5B2C" w:rsidP="007B43A1">
      <w:pPr>
        <w:pStyle w:val="--"/>
      </w:pPr>
      <w:r>
        <w:t>в заявке уровня «Субъекты и муниципалитеты» доступны все пользователи выбранного субъекта;</w:t>
      </w:r>
    </w:p>
    <w:p w14:paraId="39F2F908" w14:textId="77777777" w:rsidR="004A5B2C" w:rsidRDefault="004A5B2C" w:rsidP="007B43A1">
      <w:pPr>
        <w:pStyle w:val="--"/>
      </w:pPr>
      <w:r>
        <w:t>в заявке уровня «Юр. лица, физ. лица и ИП» доступны все пользователи с организацией уровня «Юр. лица, физ. лица и ИП» и с выбранным типом получателя;</w:t>
      </w:r>
    </w:p>
    <w:p w14:paraId="39487396" w14:textId="77777777" w:rsidR="004A5B2C" w:rsidRDefault="004A5B2C" w:rsidP="007B43A1">
      <w:pPr>
        <w:pStyle w:val="-0"/>
      </w:pPr>
      <w:r>
        <w:t>пользователю уровня «Субъекты и муниципалитеты»:</w:t>
      </w:r>
    </w:p>
    <w:p w14:paraId="2B870681" w14:textId="77777777" w:rsidR="004A5B2C" w:rsidRDefault="004A5B2C" w:rsidP="007B43A1">
      <w:pPr>
        <w:pStyle w:val="--"/>
      </w:pPr>
      <w:r>
        <w:lastRenderedPageBreak/>
        <w:t>в заявке уровня «Субъекты и муниципалитеты» доступны пользователи с организацией автора заявки, пользователи из нижестоящих организаций и пользователи из нижестоящих организаций по иерархии ОКТМО;</w:t>
      </w:r>
    </w:p>
    <w:p w14:paraId="76114180" w14:textId="3E71F253" w:rsidR="004A5B2C" w:rsidRDefault="004A5B2C" w:rsidP="007B43A1">
      <w:pPr>
        <w:pStyle w:val="--"/>
      </w:pPr>
      <w:r>
        <w:t xml:space="preserve">в заявке уровня «Юр. лица, физ. лица и ИП» доступны все пользователи с организацией уровня «Юр. лица, физ. лица и ИП» </w:t>
      </w:r>
      <w:r w:rsidR="00EA2487">
        <w:t xml:space="preserve">данного субъекта </w:t>
      </w:r>
      <w:r>
        <w:t>и с выбранным типом получателя;</w:t>
      </w:r>
    </w:p>
    <w:p w14:paraId="6019D161" w14:textId="77777777" w:rsidR="004A5B2C" w:rsidRDefault="004A5B2C" w:rsidP="007B43A1">
      <w:pPr>
        <w:pStyle w:val="-0"/>
      </w:pPr>
      <w:r>
        <w:t>пользователю уровня «Юр. лица, физ. лица и ИП»:</w:t>
      </w:r>
    </w:p>
    <w:p w14:paraId="59827098" w14:textId="054F77C6" w:rsidR="004A5B2C" w:rsidRDefault="004A5B2C" w:rsidP="007B43A1">
      <w:pPr>
        <w:pStyle w:val="--"/>
      </w:pPr>
      <w:r>
        <w:t xml:space="preserve">в заявке уровня «Юр. лица, физ. лица и ИП» доступны пользователи с организацией автора заявки </w:t>
      </w:r>
      <w:r w:rsidR="00EA2487">
        <w:t xml:space="preserve">и филиалы </w:t>
      </w:r>
      <w:r>
        <w:t>с</w:t>
      </w:r>
      <w:r w:rsidR="00EA2487">
        <w:t xml:space="preserve"> </w:t>
      </w:r>
      <w:r>
        <w:t>выбранным типом получателя.</w:t>
      </w:r>
    </w:p>
    <w:p w14:paraId="7C2668CF" w14:textId="77777777" w:rsidR="004A5B2C" w:rsidRDefault="004A5B2C">
      <w:pPr>
        <w:pStyle w:val="af2"/>
        <w:rPr>
          <w:b/>
        </w:rPr>
      </w:pPr>
      <w:r>
        <w:rPr>
          <w:b/>
        </w:rPr>
        <w:t xml:space="preserve">Важно! </w:t>
      </w:r>
      <w:r>
        <w:t>Поле «Пользователь» обязательно для заполнения.</w:t>
      </w:r>
    </w:p>
    <w:p w14:paraId="688FB51F" w14:textId="77777777" w:rsidR="004A5B2C" w:rsidRDefault="004A5B2C">
      <w:pPr>
        <w:pStyle w:val="af2"/>
      </w:pPr>
      <w:r>
        <w:t>В результате поля «Организация», «Курирующий департамент», «Структурное подразделение», «Подразделение», «Должность», «Фамилия», «Имя», «Отчество», «Отсутствует», «Код сотрудника», «СНИЛС», «Телефон», «Добавочный номер», «Адрес электронной почты» и «Сертификат» станут доступны для заполнения.</w:t>
      </w:r>
    </w:p>
    <w:p w14:paraId="6C246410" w14:textId="430AD1D1" w:rsidR="004A5B2C" w:rsidRDefault="004A5B2C">
      <w:pPr>
        <w:pStyle w:val="af2"/>
      </w:pPr>
      <w:r>
        <w:t>Поле «Организация» заполн</w:t>
      </w:r>
      <w:r w:rsidR="00F02BC8">
        <w:t>яе</w:t>
      </w:r>
      <w:r>
        <w:t>тся автоматически после заполнения поля «Пользователь» и недоступно для редактирования.</w:t>
      </w:r>
    </w:p>
    <w:p w14:paraId="4B1FB90A" w14:textId="11201D7D" w:rsidR="004A5B2C" w:rsidRDefault="004A5B2C">
      <w:pPr>
        <w:pStyle w:val="af2"/>
      </w:pPr>
      <w:r>
        <w:t>Поля «Курирующий департамент», «Подразделение», «Должность», «Фамилия», «Имя», «Отчество», «СНИЛС», «Телефон», «Добавочный номер» и «Адрес электронной почты» заполня</w:t>
      </w:r>
      <w:r w:rsidR="00F02BC8">
        <w:t>ю</w:t>
      </w:r>
      <w:r>
        <w:t>тся автоматически после заполнения поля «Пользователь» и редактируются вручную с клавиатуры.</w:t>
      </w:r>
    </w:p>
    <w:p w14:paraId="0180ED2E" w14:textId="2BD7BAF0" w:rsidR="004A5B2C" w:rsidRDefault="004A5B2C">
      <w:pPr>
        <w:pStyle w:val="af2"/>
      </w:pPr>
      <w:r>
        <w:t xml:space="preserve">Заполнение поля «Сертификат»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_Ref37774986 \n \h </w:instrText>
      </w:r>
      <w:r>
        <w:fldChar w:fldCharType="separate"/>
      </w:r>
      <w:r w:rsidR="00174CCC">
        <w:t>2.1.1</w:t>
      </w:r>
      <w:r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4A17BED3" w14:textId="77777777" w:rsidR="004A5B2C" w:rsidRDefault="004A5B2C">
      <w:pPr>
        <w:pStyle w:val="af2"/>
      </w:pPr>
      <w:r>
        <w:rPr>
          <w:b/>
        </w:rPr>
        <w:t>Важно!</w:t>
      </w:r>
      <w:r>
        <w:t xml:space="preserve"> Для указания иной организации пользователю необходимо подать заявку с типом «На регистрацию уполномоченных лиц участников системы».</w:t>
      </w:r>
    </w:p>
    <w:p w14:paraId="0C007894" w14:textId="77777777" w:rsidR="004A5B2C" w:rsidRDefault="004A5B2C">
      <w:pPr>
        <w:pStyle w:val="af2"/>
      </w:pPr>
      <w:r>
        <w:lastRenderedPageBreak/>
        <w:t>После заполнения области «Информация об уполномоченном лице участника системы» область «Полномочия в системе» станет доступна для редактирования.</w:t>
      </w:r>
    </w:p>
    <w:p w14:paraId="091E6F21" w14:textId="2F1676FE" w:rsidR="004A5B2C" w:rsidRDefault="004A5B2C">
      <w:pPr>
        <w:pStyle w:val="af2"/>
      </w:pPr>
      <w:r>
        <w:t xml:space="preserve">Для добавления полномочия необходимо нажать на кнопку «Добавить полномочие» и в раскрывающемся списке </w:t>
      </w:r>
      <w:r w:rsidR="00A756EF">
        <w:t xml:space="preserve">одним нажатием левой кнопки мыши </w:t>
      </w:r>
      <w:r>
        <w:t>выбрать</w:t>
      </w:r>
      <w:r w:rsidR="00A756EF">
        <w:t xml:space="preserve"> соответствующее</w:t>
      </w:r>
      <w:r>
        <w:t xml:space="preserve"> основание добавления </w:t>
      </w:r>
      <w:r w:rsidR="00A756EF">
        <w:t xml:space="preserve">полномочия </w:t>
      </w:r>
      <w:r>
        <w:t>(</w:t>
      </w:r>
      <w:r w:rsidR="0012214F">
        <w:fldChar w:fldCharType="begin"/>
      </w:r>
      <w:r w:rsidR="0012214F">
        <w:instrText xml:space="preserve"> REF _Ref152340738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165</w:t>
      </w:r>
      <w:r w:rsidR="0012214F">
        <w:fldChar w:fldCharType="end"/>
      </w:r>
      <w:r>
        <w:t>).</w:t>
      </w:r>
    </w:p>
    <w:p w14:paraId="6F9A02A7" w14:textId="4A9AF245" w:rsidR="004A5B2C" w:rsidRDefault="004A5B2C">
      <w:pPr>
        <w:pStyle w:val="af5"/>
      </w:pPr>
      <w:r>
        <w:drawing>
          <wp:inline distT="0" distB="0" distL="0" distR="0" wp14:anchorId="1FD67F96" wp14:editId="4F4FFC9D">
            <wp:extent cx="6120130" cy="2760345"/>
            <wp:effectExtent l="0" t="0" r="0" b="1905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4AD51" w14:textId="0BDFAE91" w:rsidR="004A5B2C" w:rsidRDefault="004A5B2C">
      <w:pPr>
        <w:pStyle w:val="af7"/>
      </w:pPr>
      <w:bookmarkStart w:id="3772" w:name="_Ref15234073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165</w:t>
      </w:r>
      <w:r>
        <w:fldChar w:fldCharType="end"/>
      </w:r>
      <w:bookmarkEnd w:id="3772"/>
      <w:r>
        <w:rPr>
          <w:noProof/>
        </w:rPr>
        <w:t>.</w:t>
      </w:r>
      <w:r>
        <w:t xml:space="preserve"> Добавление полномочия</w:t>
      </w:r>
    </w:p>
    <w:p w14:paraId="6B59BE96" w14:textId="77777777" w:rsidR="004A5B2C" w:rsidRPr="00454B92" w:rsidRDefault="004A5B2C" w:rsidP="007746F1">
      <w:pPr>
        <w:pStyle w:val="4"/>
      </w:pPr>
      <w:bookmarkStart w:id="3773" w:name="_Ref152341013"/>
      <w:r w:rsidRPr="007746F1">
        <w:t>Добавление полномочий на основании справочника</w:t>
      </w:r>
      <w:bookmarkEnd w:id="3773"/>
    </w:p>
    <w:p w14:paraId="6CF1693E" w14:textId="47B22E68" w:rsidR="004A5B2C" w:rsidRDefault="004A5B2C">
      <w:pPr>
        <w:pStyle w:val="af2"/>
      </w:pPr>
      <w:r>
        <w:t xml:space="preserve">В результате выбора для добавления полномочия значения </w:t>
      </w:r>
      <w:r>
        <w:rPr>
          <w:i/>
        </w:rPr>
        <w:t>[На основании справочника]</w:t>
      </w:r>
      <w:r>
        <w:t xml:space="preserve"> откроется окно «Добавить полномочия» (</w:t>
      </w:r>
      <w:r w:rsidR="0012214F">
        <w:fldChar w:fldCharType="begin"/>
      </w:r>
      <w:r w:rsidR="0012214F">
        <w:instrText xml:space="preserve"> REF _Ref152340739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166</w:t>
      </w:r>
      <w:r w:rsidR="0012214F">
        <w:fldChar w:fldCharType="end"/>
      </w:r>
      <w:r>
        <w:t>).</w:t>
      </w:r>
    </w:p>
    <w:p w14:paraId="045F5DE6" w14:textId="688FF094" w:rsidR="004A5B2C" w:rsidRDefault="004A5B2C">
      <w:pPr>
        <w:pStyle w:val="af5"/>
      </w:pPr>
      <w:r>
        <w:lastRenderedPageBreak/>
        <w:drawing>
          <wp:inline distT="0" distB="0" distL="0" distR="0" wp14:anchorId="02E9607B" wp14:editId="0C4906A0">
            <wp:extent cx="6120130" cy="3552190"/>
            <wp:effectExtent l="0" t="0" r="0" b="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1E318" w14:textId="19AB3402" w:rsidR="004A5B2C" w:rsidRDefault="004A5B2C">
      <w:pPr>
        <w:pStyle w:val="af7"/>
      </w:pPr>
      <w:bookmarkStart w:id="3774" w:name="_Ref152340739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166</w:t>
      </w:r>
      <w:r>
        <w:fldChar w:fldCharType="end"/>
      </w:r>
      <w:bookmarkEnd w:id="3774"/>
      <w:r>
        <w:rPr>
          <w:noProof/>
        </w:rPr>
        <w:t>.</w:t>
      </w:r>
      <w:r>
        <w:t xml:space="preserve"> Окно «Добавить полномочия»</w:t>
      </w:r>
    </w:p>
    <w:p w14:paraId="329205CF" w14:textId="4B48E24D" w:rsidR="004A5B2C" w:rsidRDefault="004A5B2C">
      <w:pPr>
        <w:pStyle w:val="af2"/>
      </w:pPr>
      <w:r>
        <w:t>Для отображения полномочий без иерархии полномочий необходимо установить «галочку» напротив поля «Показать только полномочия» (</w:t>
      </w:r>
      <w:r w:rsidR="0012214F">
        <w:fldChar w:fldCharType="begin"/>
      </w:r>
      <w:r w:rsidR="0012214F">
        <w:instrText xml:space="preserve"> REF _Ref152340740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167</w:t>
      </w:r>
      <w:r w:rsidR="0012214F">
        <w:fldChar w:fldCharType="end"/>
      </w:r>
      <w:r>
        <w:t>).</w:t>
      </w:r>
    </w:p>
    <w:p w14:paraId="26F593DE" w14:textId="41386369" w:rsidR="004A5B2C" w:rsidRDefault="004A5B2C">
      <w:pPr>
        <w:pStyle w:val="af5"/>
      </w:pPr>
      <w:r>
        <w:drawing>
          <wp:inline distT="0" distB="0" distL="0" distR="0" wp14:anchorId="4E2710FF" wp14:editId="7FE9A3A8">
            <wp:extent cx="6120130" cy="3544570"/>
            <wp:effectExtent l="0" t="0" r="0" b="0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671EF" w14:textId="461E6F93" w:rsidR="004A5B2C" w:rsidRDefault="004A5B2C">
      <w:pPr>
        <w:pStyle w:val="af7"/>
      </w:pPr>
      <w:bookmarkStart w:id="3775" w:name="_Ref15234074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167</w:t>
      </w:r>
      <w:r>
        <w:fldChar w:fldCharType="end"/>
      </w:r>
      <w:bookmarkEnd w:id="3775"/>
      <w:r>
        <w:rPr>
          <w:noProof/>
        </w:rPr>
        <w:t>.</w:t>
      </w:r>
      <w:r>
        <w:t xml:space="preserve"> Отображение только полномочий</w:t>
      </w:r>
    </w:p>
    <w:p w14:paraId="61BD9FD6" w14:textId="6B3C87FD" w:rsidR="004A5B2C" w:rsidRDefault="004A5B2C">
      <w:pPr>
        <w:pStyle w:val="af2"/>
      </w:pPr>
      <w:r>
        <w:lastRenderedPageBreak/>
        <w:t>В окне «Добавить полномочия» реализованы поля фильтрации (</w:t>
      </w:r>
      <w:r w:rsidR="0012214F">
        <w:fldChar w:fldCharType="begin"/>
      </w:r>
      <w:r w:rsidR="0012214F">
        <w:instrText xml:space="preserve"> REF _Ref152340741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168</w:t>
      </w:r>
      <w:r w:rsidR="0012214F">
        <w:fldChar w:fldCharType="end"/>
      </w:r>
      <w:r>
        <w:t>).</w:t>
      </w:r>
    </w:p>
    <w:p w14:paraId="42A9AF8E" w14:textId="287A9434" w:rsidR="004A5B2C" w:rsidRDefault="00F02BC8" w:rsidP="007B43A1">
      <w:pPr>
        <w:pStyle w:val="-0"/>
      </w:pPr>
      <w:r>
        <w:t>«</w:t>
      </w:r>
      <w:r w:rsidR="004A5B2C">
        <w:t>Подсистема» – фильтрация записей по подсистеме;</w:t>
      </w:r>
    </w:p>
    <w:p w14:paraId="02C0BA20" w14:textId="77777777" w:rsidR="004A5B2C" w:rsidRDefault="004A5B2C" w:rsidP="007B43A1">
      <w:pPr>
        <w:pStyle w:val="-0"/>
      </w:pPr>
      <w:r>
        <w:t>«Модуль» – фильтрация записей по модулю;</w:t>
      </w:r>
    </w:p>
    <w:p w14:paraId="36B10171" w14:textId="77777777" w:rsidR="004A5B2C" w:rsidRDefault="004A5B2C" w:rsidP="007B43A1">
      <w:pPr>
        <w:pStyle w:val="-0"/>
      </w:pPr>
      <w:r>
        <w:t>«Компонент» – фильтрация записей по компоненту;</w:t>
      </w:r>
    </w:p>
    <w:p w14:paraId="3F911F26" w14:textId="77777777" w:rsidR="004A5B2C" w:rsidRDefault="004A5B2C" w:rsidP="007B43A1">
      <w:pPr>
        <w:pStyle w:val="-0"/>
      </w:pPr>
      <w:r>
        <w:t>«Полномочие» – фильтрация записей по полномочию;</w:t>
      </w:r>
    </w:p>
    <w:p w14:paraId="3D64D025" w14:textId="77777777" w:rsidR="004A5B2C" w:rsidRDefault="004A5B2C" w:rsidP="007B43A1">
      <w:pPr>
        <w:pStyle w:val="-0"/>
      </w:pPr>
      <w:r>
        <w:t>«Реестр» – фильтрация записей по реестру.</w:t>
      </w:r>
    </w:p>
    <w:p w14:paraId="5F91DF06" w14:textId="77777777" w:rsidR="004A5B2C" w:rsidRDefault="004A5B2C">
      <w:pPr>
        <w:pStyle w:val="af2"/>
      </w:pPr>
      <w:r>
        <w:t>Поля «Подсистема», «Модуль», «Компонент», «Полномочие» и «Реестр» заполняются выбором значения из справочника.</w:t>
      </w:r>
    </w:p>
    <w:p w14:paraId="7A25E33C" w14:textId="795D57CF" w:rsidR="004A5B2C" w:rsidRDefault="004A5B2C">
      <w:pPr>
        <w:pStyle w:val="af5"/>
      </w:pPr>
      <w:r>
        <w:drawing>
          <wp:inline distT="0" distB="0" distL="0" distR="0" wp14:anchorId="4BC3D6F6" wp14:editId="4512B2AC">
            <wp:extent cx="6120130" cy="3544570"/>
            <wp:effectExtent l="0" t="0" r="0" b="0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B70E1" w14:textId="0C39F87D" w:rsidR="004A5B2C" w:rsidRDefault="004A5B2C">
      <w:pPr>
        <w:pStyle w:val="af7"/>
      </w:pPr>
      <w:bookmarkStart w:id="3776" w:name="_Ref15234074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168</w:t>
      </w:r>
      <w:r>
        <w:fldChar w:fldCharType="end"/>
      </w:r>
      <w:bookmarkEnd w:id="3776"/>
      <w:r>
        <w:rPr>
          <w:noProof/>
        </w:rPr>
        <w:t>.</w:t>
      </w:r>
      <w:r>
        <w:t xml:space="preserve"> Поля фильтрации</w:t>
      </w:r>
    </w:p>
    <w:p w14:paraId="727639C8" w14:textId="0B5A4F08" w:rsidR="004A5B2C" w:rsidRDefault="004A5B2C">
      <w:pPr>
        <w:pStyle w:val="af2"/>
      </w:pPr>
      <w:r>
        <w:t>В окне «Добавить полномочия» необходимо установить «галочку» напротив соответствующих полномочий и нажать на кнопку «Выбрать» (</w:t>
      </w:r>
      <w:r w:rsidR="0012214F">
        <w:fldChar w:fldCharType="begin"/>
      </w:r>
      <w:r w:rsidR="0012214F">
        <w:instrText xml:space="preserve"> REF _Ref152340742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169</w:t>
      </w:r>
      <w:r w:rsidR="0012214F">
        <w:fldChar w:fldCharType="end"/>
      </w:r>
      <w:r>
        <w:t>).</w:t>
      </w:r>
    </w:p>
    <w:p w14:paraId="3C93A9E3" w14:textId="783AA819" w:rsidR="004A5B2C" w:rsidRDefault="004A5B2C">
      <w:pPr>
        <w:pStyle w:val="af5"/>
      </w:pPr>
      <w:r>
        <w:lastRenderedPageBreak/>
        <w:drawing>
          <wp:inline distT="0" distB="0" distL="0" distR="0" wp14:anchorId="331A816C" wp14:editId="78F8B4BD">
            <wp:extent cx="6120130" cy="3312160"/>
            <wp:effectExtent l="0" t="0" r="0" b="2540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9499A" w14:textId="2296ACDE" w:rsidR="004A5B2C" w:rsidRDefault="004A5B2C">
      <w:pPr>
        <w:pStyle w:val="af7"/>
      </w:pPr>
      <w:bookmarkStart w:id="3777" w:name="_Ref152340742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169</w:t>
      </w:r>
      <w:r>
        <w:fldChar w:fldCharType="end"/>
      </w:r>
      <w:bookmarkEnd w:id="3777"/>
      <w:r>
        <w:rPr>
          <w:noProof/>
        </w:rPr>
        <w:t xml:space="preserve">. </w:t>
      </w:r>
      <w:r>
        <w:t>Выбор полномочий</w:t>
      </w:r>
    </w:p>
    <w:p w14:paraId="1BB94E26" w14:textId="3224CAFA" w:rsidR="004A5B2C" w:rsidRDefault="004A5B2C">
      <w:pPr>
        <w:pStyle w:val="af2"/>
      </w:pPr>
      <w:r>
        <w:t>В результате в области «Полномочия в системе» отобразятся добавленные полномочия (</w:t>
      </w:r>
      <w:r w:rsidR="0012214F">
        <w:fldChar w:fldCharType="begin"/>
      </w:r>
      <w:r w:rsidR="0012214F">
        <w:instrText xml:space="preserve"> REF _Ref152340743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170</w:t>
      </w:r>
      <w:r w:rsidR="0012214F">
        <w:fldChar w:fldCharType="end"/>
      </w:r>
      <w:r>
        <w:t>).</w:t>
      </w:r>
    </w:p>
    <w:p w14:paraId="2EF7B9EF" w14:textId="24EDCE52" w:rsidR="004A5B2C" w:rsidRDefault="004A5B2C">
      <w:pPr>
        <w:pStyle w:val="af5"/>
      </w:pPr>
      <w:r>
        <w:drawing>
          <wp:inline distT="0" distB="0" distL="0" distR="0" wp14:anchorId="1AE3CED9" wp14:editId="4F69B266">
            <wp:extent cx="6120130" cy="2782570"/>
            <wp:effectExtent l="0" t="0" r="0" b="0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4CD27" w14:textId="488BA074" w:rsidR="004A5B2C" w:rsidRDefault="004A5B2C">
      <w:pPr>
        <w:pStyle w:val="af7"/>
      </w:pPr>
      <w:bookmarkStart w:id="3778" w:name="_Ref152340743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170</w:t>
      </w:r>
      <w:r>
        <w:fldChar w:fldCharType="end"/>
      </w:r>
      <w:bookmarkEnd w:id="3778"/>
      <w:r>
        <w:rPr>
          <w:noProof/>
        </w:rPr>
        <w:t>.</w:t>
      </w:r>
      <w:r>
        <w:t xml:space="preserve"> Добавленные полномочия</w:t>
      </w:r>
    </w:p>
    <w:p w14:paraId="7D5F4E5F" w14:textId="6BBB6537" w:rsidR="004A5B2C" w:rsidRDefault="004A5B2C">
      <w:pPr>
        <w:pStyle w:val="af2"/>
      </w:pPr>
      <w:r>
        <w:t xml:space="preserve">Для </w:t>
      </w:r>
      <w:r w:rsidR="00F02BC8">
        <w:t>скрытия и отображения</w:t>
      </w:r>
      <w:r>
        <w:t xml:space="preserve"> иерархи</w:t>
      </w:r>
      <w:r w:rsidR="00F02BC8">
        <w:t>и</w:t>
      </w:r>
      <w:r>
        <w:t xml:space="preserve"> полномочий необходимо нажать на кнопки «Свернуть все» или «Развернуть все» (</w:t>
      </w:r>
      <w:r w:rsidR="0012214F">
        <w:fldChar w:fldCharType="begin"/>
      </w:r>
      <w:r w:rsidR="0012214F">
        <w:instrText xml:space="preserve"> REF _Ref152340744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171</w:t>
      </w:r>
      <w:r w:rsidR="0012214F">
        <w:fldChar w:fldCharType="end"/>
      </w:r>
      <w:r>
        <w:t>).</w:t>
      </w:r>
    </w:p>
    <w:p w14:paraId="4C4E806E" w14:textId="78FA19AD" w:rsidR="004A5B2C" w:rsidRDefault="004A5B2C">
      <w:pPr>
        <w:pStyle w:val="af5"/>
      </w:pPr>
      <w:r>
        <w:lastRenderedPageBreak/>
        <w:drawing>
          <wp:inline distT="0" distB="0" distL="0" distR="0" wp14:anchorId="308320AB" wp14:editId="03F56A42">
            <wp:extent cx="6120130" cy="2782570"/>
            <wp:effectExtent l="0" t="0" r="0" b="0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1E7C8" w14:textId="0F26D7F5" w:rsidR="004A5B2C" w:rsidRDefault="004A5B2C">
      <w:pPr>
        <w:pStyle w:val="af7"/>
      </w:pPr>
      <w:bookmarkStart w:id="3779" w:name="_Ref15234074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171</w:t>
      </w:r>
      <w:r>
        <w:fldChar w:fldCharType="end"/>
      </w:r>
      <w:bookmarkEnd w:id="3779"/>
      <w:r>
        <w:rPr>
          <w:noProof/>
        </w:rPr>
        <w:t>.</w:t>
      </w:r>
      <w:r>
        <w:t xml:space="preserve"> Отображение и скрытие иерархии полномочий</w:t>
      </w:r>
    </w:p>
    <w:p w14:paraId="3045CC1C" w14:textId="3DA726DC" w:rsidR="004A5B2C" w:rsidRDefault="004A5B2C">
      <w:pPr>
        <w:pStyle w:val="af2"/>
      </w:pPr>
      <w:r>
        <w:rPr>
          <w:b/>
        </w:rPr>
        <w:t>Примечание.</w:t>
      </w:r>
      <w:r>
        <w:t xml:space="preserve"> В зависимости от типа действия роли отображаются разным цветом (</w:t>
      </w:r>
      <w:r w:rsidR="0012214F">
        <w:fldChar w:fldCharType="begin"/>
      </w:r>
      <w:r w:rsidR="0012214F">
        <w:instrText xml:space="preserve"> REF _Ref152340745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172</w:t>
      </w:r>
      <w:r w:rsidR="0012214F">
        <w:fldChar w:fldCharType="end"/>
      </w:r>
      <w:r>
        <w:t>):</w:t>
      </w:r>
    </w:p>
    <w:p w14:paraId="00B409BE" w14:textId="3F9F79B2" w:rsidR="004A5B2C" w:rsidRDefault="004A5B2C" w:rsidP="007B43A1">
      <w:pPr>
        <w:pStyle w:val="-0"/>
      </w:pPr>
      <w:r>
        <w:t>роли, добавленные пользовател</w:t>
      </w:r>
      <w:r w:rsidR="00F02BC8">
        <w:t>ем</w:t>
      </w:r>
      <w:r>
        <w:t>, отображаются зеленым цветом;</w:t>
      </w:r>
    </w:p>
    <w:p w14:paraId="15E68103" w14:textId="2318DA16" w:rsidR="004A5B2C" w:rsidRDefault="004A5B2C" w:rsidP="007B43A1">
      <w:pPr>
        <w:pStyle w:val="-0"/>
      </w:pPr>
      <w:r>
        <w:t xml:space="preserve">роли, с измененными правами доступа в заявке, отображаются </w:t>
      </w:r>
      <w:r w:rsidR="001A0444">
        <w:t>желтым</w:t>
      </w:r>
      <w:r>
        <w:t xml:space="preserve"> цветом;</w:t>
      </w:r>
    </w:p>
    <w:p w14:paraId="46F01267" w14:textId="77777777" w:rsidR="004A5B2C" w:rsidRDefault="004A5B2C" w:rsidP="007B43A1">
      <w:pPr>
        <w:pStyle w:val="-0"/>
      </w:pPr>
      <w:r>
        <w:t>удаленные роли отображаются красным цветом.</w:t>
      </w:r>
    </w:p>
    <w:p w14:paraId="02FED53F" w14:textId="5A294905" w:rsidR="004A5B2C" w:rsidRDefault="001F5287">
      <w:pPr>
        <w:pStyle w:val="af5"/>
      </w:pPr>
      <w:r>
        <w:drawing>
          <wp:inline distT="0" distB="0" distL="0" distR="0" wp14:anchorId="7CE32F96" wp14:editId="3A140F3F">
            <wp:extent cx="6120130" cy="2616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78930" w14:textId="508AA741" w:rsidR="004A5B2C" w:rsidRDefault="004A5B2C">
      <w:pPr>
        <w:pStyle w:val="af7"/>
      </w:pPr>
      <w:bookmarkStart w:id="3780" w:name="_Ref152340745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172</w:t>
      </w:r>
      <w:r>
        <w:fldChar w:fldCharType="end"/>
      </w:r>
      <w:bookmarkEnd w:id="3780"/>
      <w:r>
        <w:rPr>
          <w:noProof/>
        </w:rPr>
        <w:t>.</w:t>
      </w:r>
      <w:r>
        <w:t xml:space="preserve"> Отображение ролей</w:t>
      </w:r>
    </w:p>
    <w:p w14:paraId="2466ABDE" w14:textId="1527DBD5" w:rsidR="004A5B2C" w:rsidRDefault="004A5B2C">
      <w:pPr>
        <w:pStyle w:val="af2"/>
      </w:pPr>
      <w:r>
        <w:t>В области «Полномочия в системе» реализованы поля фильтрации (</w:t>
      </w:r>
      <w:r w:rsidR="0012214F">
        <w:fldChar w:fldCharType="begin"/>
      </w:r>
      <w:r w:rsidR="0012214F">
        <w:instrText xml:space="preserve"> REF _Ref152340746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173</w:t>
      </w:r>
      <w:r w:rsidR="0012214F">
        <w:fldChar w:fldCharType="end"/>
      </w:r>
      <w:r>
        <w:t>):</w:t>
      </w:r>
    </w:p>
    <w:p w14:paraId="11DC1B50" w14:textId="77777777" w:rsidR="004A5B2C" w:rsidRDefault="004A5B2C" w:rsidP="007B43A1">
      <w:pPr>
        <w:pStyle w:val="-0"/>
      </w:pPr>
      <w:r>
        <w:t>«Подсистема» – фильтрация записей по подсистеме;</w:t>
      </w:r>
    </w:p>
    <w:p w14:paraId="44109515" w14:textId="77777777" w:rsidR="004A5B2C" w:rsidRDefault="004A5B2C" w:rsidP="007B43A1">
      <w:pPr>
        <w:pStyle w:val="-0"/>
      </w:pPr>
      <w:r>
        <w:t>«Модуль» – фильтрация записей по модулю;</w:t>
      </w:r>
    </w:p>
    <w:p w14:paraId="4B340DA0" w14:textId="77777777" w:rsidR="004A5B2C" w:rsidRDefault="004A5B2C" w:rsidP="007B43A1">
      <w:pPr>
        <w:pStyle w:val="-0"/>
      </w:pPr>
      <w:r>
        <w:lastRenderedPageBreak/>
        <w:t>«Компонент» – фильтрация записей по компоненту;</w:t>
      </w:r>
    </w:p>
    <w:p w14:paraId="26FB7DC1" w14:textId="77777777" w:rsidR="004A5B2C" w:rsidRDefault="004A5B2C" w:rsidP="007B43A1">
      <w:pPr>
        <w:pStyle w:val="-0"/>
      </w:pPr>
      <w:r>
        <w:t>«Полномочие» – фильтрация записей по полномочию;</w:t>
      </w:r>
    </w:p>
    <w:p w14:paraId="19142BA8" w14:textId="77777777" w:rsidR="004A5B2C" w:rsidRDefault="004A5B2C" w:rsidP="007B43A1">
      <w:pPr>
        <w:pStyle w:val="-0"/>
      </w:pPr>
      <w:r>
        <w:t>«Реестр» – фильтрация записей по реестру;</w:t>
      </w:r>
    </w:p>
    <w:p w14:paraId="35DB9E01" w14:textId="77777777" w:rsidR="004A5B2C" w:rsidRDefault="004A5B2C" w:rsidP="007B43A1">
      <w:pPr>
        <w:pStyle w:val="-0"/>
      </w:pPr>
      <w:r>
        <w:t>«ОРД» – фильтрация записей по организационно-распорядительному документу.</w:t>
      </w:r>
    </w:p>
    <w:p w14:paraId="45495B43" w14:textId="77777777" w:rsidR="004A5B2C" w:rsidRDefault="004A5B2C">
      <w:pPr>
        <w:pStyle w:val="af2"/>
      </w:pPr>
      <w:r>
        <w:t>Поля «Подсистема», «Модуль», «Компонент», «Полномочие», «Реестр» и «ОРД» заполняются выбором значения из справочника.</w:t>
      </w:r>
    </w:p>
    <w:p w14:paraId="2A3EFD72" w14:textId="460F0AEC" w:rsidR="004A5B2C" w:rsidRDefault="004A5B2C">
      <w:pPr>
        <w:pStyle w:val="af5"/>
      </w:pPr>
      <w:r>
        <w:drawing>
          <wp:inline distT="0" distB="0" distL="0" distR="0" wp14:anchorId="6F9F731C" wp14:editId="2D12D200">
            <wp:extent cx="6120130" cy="2757170"/>
            <wp:effectExtent l="0" t="0" r="0" b="508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CBAA" w14:textId="35292949" w:rsidR="004A5B2C" w:rsidRDefault="004A5B2C">
      <w:pPr>
        <w:pStyle w:val="af7"/>
      </w:pPr>
      <w:bookmarkStart w:id="3781" w:name="_Ref152340746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173</w:t>
      </w:r>
      <w:r>
        <w:fldChar w:fldCharType="end"/>
      </w:r>
      <w:bookmarkEnd w:id="3781"/>
      <w:r>
        <w:rPr>
          <w:noProof/>
        </w:rPr>
        <w:t>.</w:t>
      </w:r>
      <w:r>
        <w:t xml:space="preserve"> Поля фильтрации</w:t>
      </w:r>
    </w:p>
    <w:p w14:paraId="53CB1D03" w14:textId="77777777" w:rsidR="004A5B2C" w:rsidRDefault="004A5B2C">
      <w:pPr>
        <w:pStyle w:val="af2"/>
      </w:pPr>
      <w:r>
        <w:t>В области «Общие сведения» реализован подсчет подсистем, модулей, компонентов, полномочий и ролей области «Полномочия в системе».</w:t>
      </w:r>
    </w:p>
    <w:p w14:paraId="3224D747" w14:textId="54EFA936" w:rsidR="004A5B2C" w:rsidRDefault="004A5B2C">
      <w:pPr>
        <w:pStyle w:val="af2"/>
      </w:pPr>
      <w:r>
        <w:t xml:space="preserve">Для </w:t>
      </w:r>
      <w:r w:rsidR="004F4D05">
        <w:t>фильтрации ролей</w:t>
      </w:r>
      <w:r>
        <w:t xml:space="preserve"> в области «Полномочия в системе»</w:t>
      </w:r>
      <w:r w:rsidR="004F4D05">
        <w:t xml:space="preserve"> </w:t>
      </w:r>
      <w:r>
        <w:t>необходимо установить «галочки» напротив соответствующих полей (</w:t>
      </w:r>
      <w:r w:rsidR="0012214F">
        <w:fldChar w:fldCharType="begin"/>
      </w:r>
      <w:r w:rsidR="0012214F">
        <w:instrText xml:space="preserve"> REF _Ref152340747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174</w:t>
      </w:r>
      <w:r w:rsidR="0012214F">
        <w:fldChar w:fldCharType="end"/>
      </w:r>
      <w:r>
        <w:t>).</w:t>
      </w:r>
    </w:p>
    <w:p w14:paraId="4A639ACE" w14:textId="636D7E0B" w:rsidR="004A5B2C" w:rsidRDefault="004A5B2C">
      <w:pPr>
        <w:pStyle w:val="af5"/>
      </w:pPr>
      <w:r>
        <w:lastRenderedPageBreak/>
        <w:drawing>
          <wp:inline distT="0" distB="0" distL="0" distR="0" wp14:anchorId="530FFCD2" wp14:editId="04484436">
            <wp:extent cx="6120130" cy="2757170"/>
            <wp:effectExtent l="0" t="0" r="0" b="508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6ACC5" w14:textId="093B5111" w:rsidR="004A5B2C" w:rsidRDefault="004A5B2C">
      <w:pPr>
        <w:pStyle w:val="af7"/>
      </w:pPr>
      <w:bookmarkStart w:id="3782" w:name="_Ref152340747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174</w:t>
      </w:r>
      <w:r>
        <w:fldChar w:fldCharType="end"/>
      </w:r>
      <w:bookmarkEnd w:id="3782"/>
      <w:r>
        <w:rPr>
          <w:noProof/>
        </w:rPr>
        <w:t>.</w:t>
      </w:r>
      <w:r>
        <w:t xml:space="preserve"> Количество подсистем, модулей, компонентов, полномочий и ролей</w:t>
      </w:r>
    </w:p>
    <w:p w14:paraId="4E8EFCE6" w14:textId="7D357ACD" w:rsidR="004A5B2C" w:rsidRDefault="004A5B2C">
      <w:pPr>
        <w:pStyle w:val="af2"/>
      </w:pPr>
      <w:r>
        <w:t xml:space="preserve">Скрытие и отображение областей «Общие сведения» и «Информация об уполномоченном лице участника системы»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C0572B">
        <w:fldChar w:fldCharType="begin"/>
      </w:r>
      <w:r w:rsidR="00C0572B">
        <w:instrText xml:space="preserve"> REF _Ref152338675 \n \h </w:instrText>
      </w:r>
      <w:r w:rsidR="00C0572B">
        <w:fldChar w:fldCharType="separate"/>
      </w:r>
      <w:r w:rsidR="00174CCC">
        <w:t>2.2.1.1.1</w:t>
      </w:r>
      <w:r w:rsidR="00C0572B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5E88DCA5" w14:textId="473F2268" w:rsidR="004A5B2C" w:rsidRDefault="004A5B2C">
      <w:pPr>
        <w:pStyle w:val="af2"/>
      </w:pPr>
      <w:r>
        <w:t xml:space="preserve">Добавление и удаление ролей полномочий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C0572B">
        <w:fldChar w:fldCharType="begin"/>
      </w:r>
      <w:r w:rsidR="00C0572B">
        <w:instrText xml:space="preserve"> REF _Ref152338675 \n \h </w:instrText>
      </w:r>
      <w:r w:rsidR="00C0572B">
        <w:fldChar w:fldCharType="separate"/>
      </w:r>
      <w:r w:rsidR="00174CCC">
        <w:t>2.2.1.1.1</w:t>
      </w:r>
      <w:r w:rsidR="00C0572B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43857EA8" w14:textId="15BEA009" w:rsidR="004A5B2C" w:rsidRDefault="004A5B2C">
      <w:pPr>
        <w:pStyle w:val="af2"/>
      </w:pPr>
      <w:r>
        <w:t xml:space="preserve">Просмотр требуемых и добавленных ограничений на полномочия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C0572B">
        <w:fldChar w:fldCharType="begin"/>
      </w:r>
      <w:r w:rsidR="00C0572B">
        <w:instrText xml:space="preserve"> REF _Ref152338675 \n \h </w:instrText>
      </w:r>
      <w:r w:rsidR="00C0572B">
        <w:fldChar w:fldCharType="separate"/>
      </w:r>
      <w:r w:rsidR="00174CCC">
        <w:t>2.2.1.1.1</w:t>
      </w:r>
      <w:r w:rsidR="00C0572B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7358CF44" w14:textId="336D11D8" w:rsidR="004A5B2C" w:rsidRDefault="004A5B2C">
      <w:pPr>
        <w:pStyle w:val="af2"/>
      </w:pPr>
      <w:r>
        <w:t xml:space="preserve">Добавление ограничений на полномочия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C0572B">
        <w:fldChar w:fldCharType="begin"/>
      </w:r>
      <w:r w:rsidR="00C0572B">
        <w:instrText xml:space="preserve"> REF _Ref152338675 \n \h </w:instrText>
      </w:r>
      <w:r w:rsidR="00C0572B">
        <w:fldChar w:fldCharType="separate"/>
      </w:r>
      <w:r w:rsidR="00174CCC">
        <w:t>2.2.1.1.1</w:t>
      </w:r>
      <w:r w:rsidR="00C0572B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3114548C" w14:textId="51D07E8D" w:rsidR="004A5B2C" w:rsidRDefault="004A5B2C">
      <w:pPr>
        <w:pStyle w:val="af2"/>
      </w:pPr>
      <w:r>
        <w:rPr>
          <w:b/>
        </w:rPr>
        <w:t>Примечание.</w:t>
      </w:r>
      <w:r>
        <w:t xml:space="preserve"> Для удаления добавленных или загруженных из оператора ограничений необходимо нажать на кнопку </w:t>
      </w:r>
      <w:r>
        <w:rPr>
          <w:noProof/>
          <w:lang w:eastAsia="ru-RU"/>
        </w:rPr>
        <w:drawing>
          <wp:inline distT="0" distB="0" distL="0" distR="0" wp14:anchorId="2762E3AD" wp14:editId="76B75B1C">
            <wp:extent cx="144780" cy="144780"/>
            <wp:effectExtent l="0" t="0" r="7620" b="762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напротив ограничения (</w:t>
      </w:r>
      <w:r w:rsidR="0012214F">
        <w:fldChar w:fldCharType="begin"/>
      </w:r>
      <w:r w:rsidR="0012214F">
        <w:instrText xml:space="preserve"> REF _Ref152340748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175</w:t>
      </w:r>
      <w:r w:rsidR="0012214F">
        <w:fldChar w:fldCharType="end"/>
      </w:r>
      <w:r>
        <w:t>).</w:t>
      </w:r>
    </w:p>
    <w:p w14:paraId="73FC479D" w14:textId="2F61BE96" w:rsidR="004A5B2C" w:rsidRDefault="004A5B2C">
      <w:pPr>
        <w:pStyle w:val="af5"/>
      </w:pPr>
      <w:r>
        <w:lastRenderedPageBreak/>
        <w:drawing>
          <wp:inline distT="0" distB="0" distL="0" distR="0" wp14:anchorId="17C52018" wp14:editId="4C8F4548">
            <wp:extent cx="6120130" cy="2094230"/>
            <wp:effectExtent l="0" t="0" r="0" b="127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0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43A30" w14:textId="4693BD8A" w:rsidR="004A5B2C" w:rsidRDefault="004A5B2C">
      <w:pPr>
        <w:pStyle w:val="af7"/>
        <w:rPr>
          <w:lang w:eastAsia="ru-RU"/>
        </w:rPr>
      </w:pPr>
      <w:bookmarkStart w:id="3783" w:name="_Ref152340748"/>
      <w:r>
        <w:t>Рисунок </w:t>
      </w:r>
      <w:fldSimple w:instr=" SEQ Рисунок \* ARABIC ">
        <w:r w:rsidR="00174CCC">
          <w:rPr>
            <w:noProof/>
          </w:rPr>
          <w:t>175</w:t>
        </w:r>
      </w:fldSimple>
      <w:bookmarkEnd w:id="3783"/>
      <w:r>
        <w:t>. Удаление ограничений</w:t>
      </w:r>
    </w:p>
    <w:p w14:paraId="2A49097F" w14:textId="7FE7E54E" w:rsidR="004A5B2C" w:rsidRDefault="004A5B2C">
      <w:pPr>
        <w:pStyle w:val="af2"/>
      </w:pPr>
      <w:r>
        <w:t>В отобразившемся системном сообщении необходимо нажать на кнопку «Да» (</w:t>
      </w:r>
      <w:r w:rsidR="0012214F">
        <w:fldChar w:fldCharType="begin"/>
      </w:r>
      <w:r w:rsidR="0012214F">
        <w:instrText xml:space="preserve"> REF _Ref152340749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176</w:t>
      </w:r>
      <w:r w:rsidR="0012214F">
        <w:fldChar w:fldCharType="end"/>
      </w:r>
      <w:r>
        <w:t>).</w:t>
      </w:r>
    </w:p>
    <w:p w14:paraId="4EFE209B" w14:textId="01C939DE" w:rsidR="004A5B2C" w:rsidRDefault="004A5B2C">
      <w:pPr>
        <w:pStyle w:val="af7"/>
      </w:pPr>
      <w:r>
        <w:rPr>
          <w:noProof/>
          <w:lang w:eastAsia="ru-RU"/>
        </w:rPr>
        <w:drawing>
          <wp:inline distT="0" distB="0" distL="0" distR="0" wp14:anchorId="006CEDB2" wp14:editId="6A420510">
            <wp:extent cx="2141220" cy="1127760"/>
            <wp:effectExtent l="0" t="0" r="0" b="0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5C17D" w14:textId="7E54EE6C" w:rsidR="004A5B2C" w:rsidRDefault="004A5B2C">
      <w:pPr>
        <w:pStyle w:val="af7"/>
      </w:pPr>
      <w:bookmarkStart w:id="3784" w:name="_Ref152340749"/>
      <w:r>
        <w:t>Рисунок </w:t>
      </w:r>
      <w:fldSimple w:instr=" SEQ Рисунок \* ARABIC ">
        <w:r w:rsidR="00174CCC">
          <w:rPr>
            <w:noProof/>
          </w:rPr>
          <w:t>176</w:t>
        </w:r>
      </w:fldSimple>
      <w:bookmarkEnd w:id="3784"/>
      <w:r>
        <w:t>. Системное сообщение</w:t>
      </w:r>
    </w:p>
    <w:p w14:paraId="574C9075" w14:textId="1F076391" w:rsidR="004A5B2C" w:rsidRDefault="004A5B2C">
      <w:pPr>
        <w:pStyle w:val="af2"/>
      </w:pPr>
      <w:r>
        <w:t>При удалении загруженных из оператора полномочий тип действия изменяется на «Исключение». Для отмены исключения необходимо установить «галочку» напротив соответствующего ограничения и нажать на кнопку «Отменить исключение» (</w:t>
      </w:r>
      <w:r w:rsidR="0012214F">
        <w:fldChar w:fldCharType="begin"/>
      </w:r>
      <w:r w:rsidR="0012214F">
        <w:instrText xml:space="preserve"> REF _Ref152340750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177</w:t>
      </w:r>
      <w:r w:rsidR="0012214F">
        <w:fldChar w:fldCharType="end"/>
      </w:r>
      <w:r>
        <w:t>).</w:t>
      </w:r>
    </w:p>
    <w:p w14:paraId="2F4EAD40" w14:textId="49DB0A64" w:rsidR="004A5B2C" w:rsidRDefault="004A5B2C">
      <w:pPr>
        <w:pStyle w:val="af5"/>
      </w:pPr>
      <w:r>
        <w:drawing>
          <wp:inline distT="0" distB="0" distL="0" distR="0" wp14:anchorId="6DE7893F" wp14:editId="42F4F154">
            <wp:extent cx="6118860" cy="3002280"/>
            <wp:effectExtent l="0" t="0" r="0" b="7620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9346E" w14:textId="7983758F" w:rsidR="004A5B2C" w:rsidRDefault="004A5B2C">
      <w:pPr>
        <w:pStyle w:val="af7"/>
      </w:pPr>
      <w:bookmarkStart w:id="3785" w:name="_Ref15234075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177</w:t>
      </w:r>
      <w:r>
        <w:fldChar w:fldCharType="end"/>
      </w:r>
      <w:bookmarkEnd w:id="3785"/>
      <w:r>
        <w:rPr>
          <w:noProof/>
        </w:rPr>
        <w:t>.</w:t>
      </w:r>
      <w:r>
        <w:t xml:space="preserve"> Отмена исключения</w:t>
      </w:r>
    </w:p>
    <w:p w14:paraId="113D6B68" w14:textId="3E7BD240" w:rsidR="004A5B2C" w:rsidRDefault="004A5B2C">
      <w:pPr>
        <w:pStyle w:val="af2"/>
      </w:pPr>
      <w:r>
        <w:lastRenderedPageBreak/>
        <w:t>Для сохранения введенных данных и закрытия окна «Права доступа» необходимо последовательно нажать на кнопки «Сохранить» и «Закрыть» (</w:t>
      </w:r>
      <w:r w:rsidR="0012214F">
        <w:fldChar w:fldCharType="begin"/>
      </w:r>
      <w:r w:rsidR="0012214F">
        <w:instrText xml:space="preserve"> REF _Ref152340883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178</w:t>
      </w:r>
      <w:r w:rsidR="0012214F">
        <w:fldChar w:fldCharType="end"/>
      </w:r>
      <w:r>
        <w:t>).</w:t>
      </w:r>
    </w:p>
    <w:p w14:paraId="7C4E299A" w14:textId="0CE957C9" w:rsidR="004A5B2C" w:rsidRDefault="004A5B2C">
      <w:pPr>
        <w:pStyle w:val="af5"/>
      </w:pPr>
      <w:r>
        <w:drawing>
          <wp:inline distT="0" distB="0" distL="0" distR="0" wp14:anchorId="66892FF2" wp14:editId="52A7DD80">
            <wp:extent cx="6120130" cy="2094230"/>
            <wp:effectExtent l="0" t="0" r="0" b="127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2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EFB52" w14:textId="2F3DB3BF" w:rsidR="004A5B2C" w:rsidRDefault="004A5B2C">
      <w:pPr>
        <w:pStyle w:val="af7"/>
      </w:pPr>
      <w:bookmarkStart w:id="3786" w:name="_Ref152340883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178</w:t>
      </w:r>
      <w:r>
        <w:fldChar w:fldCharType="end"/>
      </w:r>
      <w:bookmarkEnd w:id="3786"/>
      <w:r>
        <w:rPr>
          <w:noProof/>
        </w:rPr>
        <w:t>.</w:t>
      </w:r>
      <w:r>
        <w:t xml:space="preserve"> Сохранение данных и закрытие окна</w:t>
      </w:r>
    </w:p>
    <w:p w14:paraId="371C54BA" w14:textId="77777777" w:rsidR="004A5B2C" w:rsidRDefault="004A5B2C">
      <w:pPr>
        <w:pStyle w:val="af2"/>
      </w:pPr>
      <w:r>
        <w:rPr>
          <w:b/>
        </w:rPr>
        <w:t>Важно!</w:t>
      </w:r>
      <w:r>
        <w:t xml:space="preserve"> В результате изменения прав доступа соответствующая роль отобразится оранжевым цветом.</w:t>
      </w:r>
    </w:p>
    <w:p w14:paraId="54EB388A" w14:textId="148219B9" w:rsidR="004A5B2C" w:rsidRDefault="004A5B2C">
      <w:pPr>
        <w:pStyle w:val="af2"/>
      </w:pPr>
      <w:r>
        <w:t xml:space="preserve">Добавление организационно-распорядительных документов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C0572B">
        <w:fldChar w:fldCharType="begin"/>
      </w:r>
      <w:r w:rsidR="00C0572B">
        <w:instrText xml:space="preserve"> REF _Ref152338675 \n \h </w:instrText>
      </w:r>
      <w:r w:rsidR="00C0572B">
        <w:fldChar w:fldCharType="separate"/>
      </w:r>
      <w:r w:rsidR="00174CCC">
        <w:t>2.2.1.1.1</w:t>
      </w:r>
      <w:r w:rsidR="00C0572B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5EE4DF39" w14:textId="4778BCBC" w:rsidR="004A5B2C" w:rsidRDefault="004A5B2C">
      <w:pPr>
        <w:pStyle w:val="af2"/>
      </w:pPr>
      <w:r>
        <w:t xml:space="preserve">Фильтрация полномочий с правом утверждения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C0572B">
        <w:fldChar w:fldCharType="begin"/>
      </w:r>
      <w:r w:rsidR="00C0572B">
        <w:instrText xml:space="preserve"> REF _Ref152338675 \n \h </w:instrText>
      </w:r>
      <w:r w:rsidR="00C0572B">
        <w:fldChar w:fldCharType="separate"/>
      </w:r>
      <w:r w:rsidR="00174CCC">
        <w:t>2.2.1.1.1</w:t>
      </w:r>
      <w:r w:rsidR="00C0572B">
        <w:fldChar w:fldCharType="end"/>
      </w:r>
      <w:r>
        <w:t xml:space="preserve"> настоящего руководства </w:t>
      </w:r>
      <w:r w:rsidR="004979E7">
        <w:t>пользователя</w:t>
      </w:r>
      <w:r>
        <w:t>.</w:t>
      </w:r>
    </w:p>
    <w:p w14:paraId="0D54666D" w14:textId="5D2ACA0F" w:rsidR="004A5B2C" w:rsidRDefault="004A5B2C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_Ref152340920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179</w:t>
      </w:r>
      <w:r w:rsidR="0012214F">
        <w:fldChar w:fldCharType="end"/>
      </w:r>
      <w:r>
        <w:t>).</w:t>
      </w:r>
    </w:p>
    <w:p w14:paraId="79EA1978" w14:textId="679D73B6" w:rsidR="004A5B2C" w:rsidRDefault="004A5B2C">
      <w:pPr>
        <w:pStyle w:val="af5"/>
      </w:pPr>
      <w:r>
        <w:lastRenderedPageBreak/>
        <w:drawing>
          <wp:inline distT="0" distB="0" distL="0" distR="0" wp14:anchorId="3801383F" wp14:editId="46C0A597">
            <wp:extent cx="6120130" cy="3315335"/>
            <wp:effectExtent l="0" t="0" r="0" b="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00170" w14:textId="4D968058" w:rsidR="004A5B2C" w:rsidRDefault="004A5B2C">
      <w:pPr>
        <w:pStyle w:val="af7"/>
      </w:pPr>
      <w:bookmarkStart w:id="3787" w:name="_Ref152340920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179</w:t>
      </w:r>
      <w:r>
        <w:fldChar w:fldCharType="end"/>
      </w:r>
      <w:bookmarkEnd w:id="3787"/>
      <w:r>
        <w:rPr>
          <w:noProof/>
        </w:rPr>
        <w:t>.</w:t>
      </w:r>
      <w:r>
        <w:t xml:space="preserve"> Сохранение данных</w:t>
      </w:r>
    </w:p>
    <w:p w14:paraId="40A3EE71" w14:textId="214EFE5B" w:rsidR="004A5B2C" w:rsidRDefault="004A5B2C">
      <w:pPr>
        <w:pStyle w:val="af2"/>
      </w:pPr>
      <w:r>
        <w:t>Далее появится системное сообщение об успешном сохранении заявки (</w:t>
      </w:r>
      <w:r w:rsidR="0012214F">
        <w:fldChar w:fldCharType="begin"/>
      </w:r>
      <w:r w:rsidR="0012214F">
        <w:instrText xml:space="preserve"> REF _Ref152340926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180</w:t>
      </w:r>
      <w:r w:rsidR="0012214F">
        <w:fldChar w:fldCharType="end"/>
      </w:r>
      <w:r>
        <w:t>).</w:t>
      </w:r>
    </w:p>
    <w:p w14:paraId="6BFF4D33" w14:textId="519E682D" w:rsidR="004A5B2C" w:rsidRDefault="004A5B2C">
      <w:pPr>
        <w:pStyle w:val="af5"/>
      </w:pPr>
      <w:r>
        <w:drawing>
          <wp:inline distT="0" distB="0" distL="0" distR="0" wp14:anchorId="21D7A0DB" wp14:editId="06E31B63">
            <wp:extent cx="2156460" cy="1127760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189CD" w14:textId="6E80AFDD" w:rsidR="004A5B2C" w:rsidRDefault="004A5B2C">
      <w:pPr>
        <w:pStyle w:val="af7"/>
        <w:rPr>
          <w:lang w:eastAsia="ru-RU"/>
        </w:rPr>
      </w:pPr>
      <w:bookmarkStart w:id="3788" w:name="_Ref152340926"/>
      <w:r>
        <w:t>Рисунок </w:t>
      </w:r>
      <w:fldSimple w:instr=" SEQ Рисунок \* ARABIC ">
        <w:r w:rsidR="00174CCC">
          <w:rPr>
            <w:noProof/>
          </w:rPr>
          <w:t>180</w:t>
        </w:r>
      </w:fldSimple>
      <w:bookmarkEnd w:id="3788"/>
      <w:r>
        <w:t>. Системное сообщение</w:t>
      </w:r>
    </w:p>
    <w:p w14:paraId="39504315" w14:textId="7FA84979" w:rsidR="004A5B2C" w:rsidRDefault="004A5B2C">
      <w:pPr>
        <w:pStyle w:val="af2"/>
      </w:pPr>
      <w:r>
        <w:t xml:space="preserve">Для </w:t>
      </w:r>
      <w:r w:rsidR="004F4D05">
        <w:t>закрытия</w:t>
      </w:r>
      <w:r>
        <w:t xml:space="preserve"> системно</w:t>
      </w:r>
      <w:r w:rsidR="004F4D05">
        <w:t>го</w:t>
      </w:r>
      <w:r>
        <w:t xml:space="preserve"> сообщени</w:t>
      </w:r>
      <w:r w:rsidR="004F4D05">
        <w:t>я</w:t>
      </w:r>
      <w:r>
        <w:t xml:space="preserve"> необходимо нажать на кнопку «</w:t>
      </w:r>
      <w:r>
        <w:rPr>
          <w:lang w:val="en-US"/>
        </w:rPr>
        <w:t>OK</w:t>
      </w:r>
      <w:r>
        <w:t xml:space="preserve">» либо </w:t>
      </w:r>
      <w:r>
        <w:rPr>
          <w:noProof/>
          <w:lang w:eastAsia="ru-RU"/>
        </w:rPr>
        <w:t>«Закрыть»</w:t>
      </w:r>
      <w:r>
        <w:t xml:space="preserve"> (</w:t>
      </w:r>
      <w:r w:rsidR="0012214F">
        <w:fldChar w:fldCharType="begin"/>
      </w:r>
      <w:r w:rsidR="0012214F">
        <w:instrText xml:space="preserve"> REF _Ref152340926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180</w:t>
      </w:r>
      <w:r w:rsidR="0012214F">
        <w:fldChar w:fldCharType="end"/>
      </w:r>
      <w:r>
        <w:t>).</w:t>
      </w:r>
    </w:p>
    <w:p w14:paraId="572A4CA7" w14:textId="01416694" w:rsidR="004A5B2C" w:rsidRDefault="004F4D05">
      <w:pPr>
        <w:pStyle w:val="af2"/>
      </w:pPr>
      <w:r>
        <w:t>Для закрытия</w:t>
      </w:r>
      <w:r w:rsidR="004A5B2C">
        <w:t xml:space="preserve"> окн</w:t>
      </w:r>
      <w:r>
        <w:t>а</w:t>
      </w:r>
      <w:r w:rsidR="004A5B2C">
        <w:t xml:space="preserve"> </w:t>
      </w:r>
      <w:r>
        <w:t>«Заявка»</w:t>
      </w:r>
      <w:r w:rsidR="004A5B2C">
        <w:t xml:space="preserve"> необходимо нажать на кнопку «Закрыть» (</w:t>
      </w:r>
      <w:r w:rsidR="0012214F">
        <w:fldChar w:fldCharType="begin"/>
      </w:r>
      <w:r w:rsidR="0012214F">
        <w:instrText xml:space="preserve"> REF _Ref152340935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181</w:t>
      </w:r>
      <w:r w:rsidR="0012214F">
        <w:fldChar w:fldCharType="end"/>
      </w:r>
      <w:r w:rsidR="004A5B2C">
        <w:t>).</w:t>
      </w:r>
    </w:p>
    <w:p w14:paraId="0CCB7C36" w14:textId="1EA680B6" w:rsidR="004A5B2C" w:rsidRDefault="004A5B2C">
      <w:pPr>
        <w:pStyle w:val="af5"/>
      </w:pPr>
      <w:r>
        <w:lastRenderedPageBreak/>
        <w:drawing>
          <wp:inline distT="0" distB="0" distL="0" distR="0" wp14:anchorId="6842AE79" wp14:editId="77AF6444">
            <wp:extent cx="6120130" cy="3315335"/>
            <wp:effectExtent l="0" t="0" r="0" b="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D96A" w14:textId="4508EE0B" w:rsidR="004A5B2C" w:rsidRDefault="004A5B2C">
      <w:pPr>
        <w:pStyle w:val="af7"/>
        <w:rPr>
          <w:lang w:eastAsia="ru-RU"/>
        </w:rPr>
      </w:pPr>
      <w:bookmarkStart w:id="3789" w:name="_Ref152340935"/>
      <w:r>
        <w:t>Рисунок </w:t>
      </w:r>
      <w:fldSimple w:instr=" SEQ Рисунок \* ARABIC ">
        <w:r w:rsidR="00174CCC">
          <w:rPr>
            <w:noProof/>
          </w:rPr>
          <w:t>181</w:t>
        </w:r>
      </w:fldSimple>
      <w:bookmarkEnd w:id="3789"/>
      <w:r>
        <w:t>. Закрытие окна заявки</w:t>
      </w:r>
    </w:p>
    <w:p w14:paraId="5269A161" w14:textId="629076B8" w:rsidR="004A5B2C" w:rsidRDefault="004A5B2C">
      <w:pPr>
        <w:pStyle w:val="af2"/>
      </w:pPr>
      <w:r>
        <w:t>В результате сформированная заявка отобразится в подразделе «Реестр заявок на регистрацию пользователей» (</w:t>
      </w:r>
      <w:r w:rsidR="0012214F">
        <w:fldChar w:fldCharType="begin"/>
      </w:r>
      <w:r w:rsidR="0012214F">
        <w:instrText xml:space="preserve"> REF _Ref152340941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182</w:t>
      </w:r>
      <w:r w:rsidR="0012214F">
        <w:fldChar w:fldCharType="end"/>
      </w:r>
      <w:r>
        <w:t>).</w:t>
      </w:r>
    </w:p>
    <w:p w14:paraId="3960F967" w14:textId="1D39273F" w:rsidR="004A5B2C" w:rsidRDefault="004A5B2C">
      <w:pPr>
        <w:pStyle w:val="af5"/>
      </w:pPr>
      <w:r>
        <w:drawing>
          <wp:inline distT="0" distB="0" distL="0" distR="0" wp14:anchorId="612C4BA5" wp14:editId="54B77610">
            <wp:extent cx="6120130" cy="2531110"/>
            <wp:effectExtent l="0" t="0" r="0" b="254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6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CC539" w14:textId="5B274BA8" w:rsidR="004A5B2C" w:rsidRDefault="004A5B2C">
      <w:pPr>
        <w:pStyle w:val="af7"/>
      </w:pPr>
      <w:bookmarkStart w:id="3790" w:name="_Ref15234094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182</w:t>
      </w:r>
      <w:r>
        <w:fldChar w:fldCharType="end"/>
      </w:r>
      <w:bookmarkEnd w:id="3790"/>
      <w:r>
        <w:rPr>
          <w:noProof/>
        </w:rPr>
        <w:t>.</w:t>
      </w:r>
      <w:r>
        <w:t xml:space="preserve"> Сформированная заявка на изменение сведений и полномочий уполномоченных лиц участника системы</w:t>
      </w:r>
    </w:p>
    <w:p w14:paraId="14370FA0" w14:textId="77777777" w:rsidR="004A5B2C" w:rsidRPr="00454B92" w:rsidRDefault="004A5B2C" w:rsidP="007746F1">
      <w:pPr>
        <w:pStyle w:val="4"/>
      </w:pPr>
      <w:r w:rsidRPr="007746F1">
        <w:t>Добавление полномочий на основании зарегистрированного оператора</w:t>
      </w:r>
    </w:p>
    <w:p w14:paraId="1F5F2087" w14:textId="00504559" w:rsidR="004A5B2C" w:rsidRDefault="004A5B2C">
      <w:pPr>
        <w:pStyle w:val="af2"/>
      </w:pPr>
      <w:r>
        <w:t xml:space="preserve">Для добавления полномочий на основании зарегистрированного оператора необходимо в карточке заявки нажать на кнопку «Добавить </w:t>
      </w:r>
      <w:r>
        <w:lastRenderedPageBreak/>
        <w:t xml:space="preserve">полномочие» и выбрать пункт </w:t>
      </w:r>
      <w:r>
        <w:rPr>
          <w:i/>
          <w:iCs/>
        </w:rPr>
        <w:t>[На основании зарегистрированного оператора]</w:t>
      </w:r>
      <w:r>
        <w:t xml:space="preserve"> (</w:t>
      </w:r>
      <w:r w:rsidR="0012214F">
        <w:fldChar w:fldCharType="begin"/>
      </w:r>
      <w:r w:rsidR="0012214F">
        <w:instrText xml:space="preserve"> REF _Ref152340953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183</w:t>
      </w:r>
      <w:r w:rsidR="0012214F">
        <w:fldChar w:fldCharType="end"/>
      </w:r>
      <w:r>
        <w:t>).</w:t>
      </w:r>
    </w:p>
    <w:p w14:paraId="1F6FA5C0" w14:textId="62A47CEF" w:rsidR="004A5B2C" w:rsidRDefault="004A5B2C">
      <w:pPr>
        <w:pStyle w:val="af5"/>
      </w:pPr>
      <w:r>
        <w:drawing>
          <wp:inline distT="0" distB="0" distL="0" distR="0" wp14:anchorId="7B5EE429" wp14:editId="0D2F177B">
            <wp:extent cx="6120130" cy="2760345"/>
            <wp:effectExtent l="0" t="0" r="0" b="1905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7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66DE6" w14:textId="228116EA" w:rsidR="004A5B2C" w:rsidRDefault="004A5B2C">
      <w:pPr>
        <w:pStyle w:val="af7"/>
      </w:pPr>
      <w:bookmarkStart w:id="3791" w:name="_Ref152340953"/>
      <w:r>
        <w:t>Рисунок </w:t>
      </w:r>
      <w:fldSimple w:instr=" SEQ Рисунок \* ARABIC ">
        <w:r w:rsidR="00174CCC">
          <w:rPr>
            <w:noProof/>
          </w:rPr>
          <w:t>183</w:t>
        </w:r>
      </w:fldSimple>
      <w:bookmarkEnd w:id="3791"/>
      <w:r>
        <w:t>. Добавление полномочий</w:t>
      </w:r>
    </w:p>
    <w:p w14:paraId="5822DE67" w14:textId="4A2C6C47" w:rsidR="004A5B2C" w:rsidRDefault="004A5B2C">
      <w:pPr>
        <w:pStyle w:val="af2"/>
      </w:pPr>
      <w:r>
        <w:t>В результате откроется окно «Добавление полномочий на основании существующего зарегистрированного оператора» (</w:t>
      </w:r>
      <w:r w:rsidR="0012214F">
        <w:fldChar w:fldCharType="begin"/>
      </w:r>
      <w:r w:rsidR="0012214F">
        <w:instrText xml:space="preserve"> REF _Ref152340957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184</w:t>
      </w:r>
      <w:r w:rsidR="0012214F">
        <w:fldChar w:fldCharType="end"/>
      </w:r>
      <w:r>
        <w:t>).</w:t>
      </w:r>
    </w:p>
    <w:p w14:paraId="4CBB0B0E" w14:textId="0AA46264" w:rsidR="004A5B2C" w:rsidRDefault="004A5B2C">
      <w:pPr>
        <w:pStyle w:val="af5"/>
      </w:pPr>
      <w:r>
        <w:drawing>
          <wp:inline distT="0" distB="0" distL="0" distR="0" wp14:anchorId="0263F654" wp14:editId="00F6799E">
            <wp:extent cx="6120130" cy="1805940"/>
            <wp:effectExtent l="0" t="0" r="0" b="381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3F8AB" w14:textId="2542C7B8" w:rsidR="004A5B2C" w:rsidRDefault="004A5B2C">
      <w:pPr>
        <w:pStyle w:val="af7"/>
      </w:pPr>
      <w:bookmarkStart w:id="3792" w:name="_Ref152340957"/>
      <w:r>
        <w:t>Рисунок </w:t>
      </w:r>
      <w:fldSimple w:instr=" SEQ Рисунок \* ARABIC ">
        <w:r w:rsidR="00174CCC">
          <w:rPr>
            <w:noProof/>
          </w:rPr>
          <w:t>184</w:t>
        </w:r>
      </w:fldSimple>
      <w:bookmarkEnd w:id="3792"/>
      <w:r>
        <w:t>. Добавление полномочий на основании существующего зарегистрированного оператора</w:t>
      </w:r>
    </w:p>
    <w:p w14:paraId="33879722" w14:textId="7291E640" w:rsidR="004A5B2C" w:rsidRDefault="004A5B2C">
      <w:pPr>
        <w:pStyle w:val="af2"/>
      </w:pPr>
      <w:r>
        <w:t xml:space="preserve">Для </w:t>
      </w:r>
      <w:r w:rsidR="004F4D05">
        <w:t>выбора</w:t>
      </w:r>
      <w:r>
        <w:t xml:space="preserve"> пользователя необходимо </w:t>
      </w:r>
      <w:r w:rsidR="004F4D05">
        <w:t xml:space="preserve">в поле «Пользователь» </w:t>
      </w:r>
      <w:r>
        <w:t xml:space="preserve">нажать на кнопку </w:t>
      </w:r>
      <w:r>
        <w:rPr>
          <w:noProof/>
          <w:lang w:eastAsia="ru-RU"/>
        </w:rPr>
        <w:t>«Просмотр»</w:t>
      </w:r>
      <w:r>
        <w:t xml:space="preserve"> (</w:t>
      </w:r>
      <w:r w:rsidR="0012214F">
        <w:fldChar w:fldCharType="begin"/>
      </w:r>
      <w:r w:rsidR="0012214F">
        <w:instrText xml:space="preserve"> REF _Ref152340957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184</w:t>
      </w:r>
      <w:r w:rsidR="0012214F">
        <w:fldChar w:fldCharType="end"/>
      </w:r>
      <w:r>
        <w:t>).</w:t>
      </w:r>
    </w:p>
    <w:p w14:paraId="73BDB31D" w14:textId="11B9C93C" w:rsidR="004A5B2C" w:rsidRDefault="004A5B2C">
      <w:pPr>
        <w:pStyle w:val="af2"/>
      </w:pPr>
      <w:r>
        <w:t>Далее в открывшемся окне «Выбор элемента» необходимо установить «галочку» напротив соответствующей строки с пользователем и нажать на кнопку «Выбрать» (</w:t>
      </w:r>
      <w:r w:rsidR="0012214F">
        <w:fldChar w:fldCharType="begin"/>
      </w:r>
      <w:r w:rsidR="0012214F">
        <w:instrText xml:space="preserve"> REF _Ref152340970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185</w:t>
      </w:r>
      <w:r w:rsidR="0012214F">
        <w:fldChar w:fldCharType="end"/>
      </w:r>
      <w:r>
        <w:t>).</w:t>
      </w:r>
    </w:p>
    <w:p w14:paraId="4F8D4F7A" w14:textId="009D770C" w:rsidR="004A5B2C" w:rsidRDefault="004A5B2C">
      <w:pPr>
        <w:pStyle w:val="af5"/>
      </w:pPr>
      <w:r>
        <w:lastRenderedPageBreak/>
        <w:drawing>
          <wp:inline distT="0" distB="0" distL="0" distR="0" wp14:anchorId="4FEDAAB0" wp14:editId="773D2ABC">
            <wp:extent cx="6120130" cy="133350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EE38B" w14:textId="1F69B24E" w:rsidR="004A5B2C" w:rsidRDefault="004A5B2C">
      <w:pPr>
        <w:pStyle w:val="af7"/>
      </w:pPr>
      <w:bookmarkStart w:id="3793" w:name="_Ref152340970"/>
      <w:r>
        <w:t>Рисунок </w:t>
      </w:r>
      <w:fldSimple w:instr=" SEQ Рисунок \* ARABIC ">
        <w:r w:rsidR="00174CCC">
          <w:rPr>
            <w:noProof/>
          </w:rPr>
          <w:t>185</w:t>
        </w:r>
      </w:fldSimple>
      <w:bookmarkEnd w:id="3793"/>
      <w:r>
        <w:t>. Выбор элемента</w:t>
      </w:r>
    </w:p>
    <w:p w14:paraId="50DC3EBC" w14:textId="2050ECE6" w:rsidR="004A5B2C" w:rsidRDefault="004A5B2C">
      <w:pPr>
        <w:pStyle w:val="af2"/>
      </w:pPr>
      <w:r>
        <w:t>В результате в окне «Добавление полномочий на основании зарегистрированного оператора» заполнится область «Полномочия/Роли» (</w:t>
      </w:r>
      <w:r w:rsidR="0012214F">
        <w:fldChar w:fldCharType="begin"/>
      </w:r>
      <w:r w:rsidR="0012214F">
        <w:instrText xml:space="preserve"> REF _Ref152340975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186</w:t>
      </w:r>
      <w:r w:rsidR="0012214F">
        <w:fldChar w:fldCharType="end"/>
      </w:r>
      <w:r>
        <w:t>).</w:t>
      </w:r>
    </w:p>
    <w:p w14:paraId="2C5F9A39" w14:textId="2866B7D4" w:rsidR="004A5B2C" w:rsidRDefault="004A5B2C">
      <w:pPr>
        <w:pStyle w:val="af5"/>
      </w:pPr>
      <w:r>
        <w:drawing>
          <wp:inline distT="0" distB="0" distL="0" distR="0" wp14:anchorId="6BBA084A" wp14:editId="18AC6335">
            <wp:extent cx="6120130" cy="387032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0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C5412" w14:textId="5B9CEE39" w:rsidR="004A5B2C" w:rsidRDefault="004A5B2C">
      <w:pPr>
        <w:pStyle w:val="af7"/>
      </w:pPr>
      <w:bookmarkStart w:id="3794" w:name="_Ref152340975"/>
      <w:r>
        <w:t>Рисунок </w:t>
      </w:r>
      <w:fldSimple w:instr=" SEQ Рисунок \* ARABIC ">
        <w:r w:rsidR="00174CCC">
          <w:rPr>
            <w:noProof/>
          </w:rPr>
          <w:t>186</w:t>
        </w:r>
      </w:fldSimple>
      <w:bookmarkEnd w:id="3794"/>
      <w:r>
        <w:t>. Область «Полномочия / Роли»</w:t>
      </w:r>
    </w:p>
    <w:p w14:paraId="70222ECC" w14:textId="1DF0ABB4" w:rsidR="004A5B2C" w:rsidRDefault="004A5B2C">
      <w:pPr>
        <w:pStyle w:val="af2"/>
      </w:pPr>
      <w:r>
        <w:t>Верхняя область данного окна содержит тот же набор функциональных кнопок и полей фильтрации, что и окно «Добавить полномочия»</w:t>
      </w:r>
      <w:r w:rsidR="00E54A40">
        <w:t>/</w:t>
      </w:r>
      <w:r w:rsidR="00E54A40">
        <w:rPr>
          <w:i/>
        </w:rPr>
        <w:t>[</w:t>
      </w:r>
      <w:r>
        <w:rPr>
          <w:i/>
        </w:rPr>
        <w:t>На основании справочника]</w:t>
      </w:r>
      <w:r>
        <w:t xml:space="preserve">, и дальнейший процесс добавления полномочий необходимо осуществлять согласно описанию </w:t>
      </w:r>
      <w:proofErr w:type="spellStart"/>
      <w:r>
        <w:t>п.п</w:t>
      </w:r>
      <w:proofErr w:type="spellEnd"/>
      <w:r>
        <w:t>.</w:t>
      </w:r>
      <w:r w:rsidR="00541308">
        <w:t> </w:t>
      </w:r>
      <w:r w:rsidR="00E54A40">
        <w:fldChar w:fldCharType="begin"/>
      </w:r>
      <w:r w:rsidR="00E54A40">
        <w:instrText xml:space="preserve"> REF _Ref152341013 \n \h </w:instrText>
      </w:r>
      <w:r w:rsidR="00E54A40">
        <w:fldChar w:fldCharType="separate"/>
      </w:r>
      <w:r w:rsidR="00174CCC">
        <w:t>2.3.1.1</w:t>
      </w:r>
      <w:r w:rsidR="00E54A40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6A6A3667" w14:textId="77777777" w:rsidR="004A5B2C" w:rsidRPr="00454B92" w:rsidRDefault="004A5B2C" w:rsidP="007746F1">
      <w:pPr>
        <w:pStyle w:val="4"/>
      </w:pPr>
      <w:r w:rsidRPr="007746F1">
        <w:lastRenderedPageBreak/>
        <w:t>Добавление полномочий на основании сформированной заявки</w:t>
      </w:r>
    </w:p>
    <w:p w14:paraId="07B5F5A6" w14:textId="28CC26DB" w:rsidR="004A5B2C" w:rsidRDefault="004A5B2C">
      <w:pPr>
        <w:pStyle w:val="af2"/>
      </w:pPr>
      <w:r>
        <w:t>Для добавления полномочий на основании сформированной заявки необходимо в карточке заявки нажать на кнопку «Добавить полномочие» и в раскрывающемся списке выбрать соответствующее значение (</w:t>
      </w:r>
      <w:r w:rsidR="0012214F">
        <w:fldChar w:fldCharType="begin"/>
      </w:r>
      <w:r w:rsidR="0012214F">
        <w:instrText xml:space="preserve"> REF _Ref152341032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187</w:t>
      </w:r>
      <w:r w:rsidR="0012214F">
        <w:fldChar w:fldCharType="end"/>
      </w:r>
      <w:r>
        <w:t>).</w:t>
      </w:r>
    </w:p>
    <w:p w14:paraId="6A9D87D1" w14:textId="081F0B04" w:rsidR="004A5B2C" w:rsidRDefault="004A5B2C">
      <w:pPr>
        <w:pStyle w:val="af5"/>
      </w:pPr>
      <w:r>
        <w:drawing>
          <wp:inline distT="0" distB="0" distL="0" distR="0" wp14:anchorId="5ADCF45E" wp14:editId="02B580E9">
            <wp:extent cx="6120130" cy="239014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1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044B4" w14:textId="3AFB71AE" w:rsidR="004A5B2C" w:rsidRDefault="004A5B2C">
      <w:pPr>
        <w:pStyle w:val="af7"/>
      </w:pPr>
      <w:bookmarkStart w:id="3795" w:name="_Ref152341032"/>
      <w:r>
        <w:t>Рисунок </w:t>
      </w:r>
      <w:fldSimple w:instr=" SEQ Рисунок \* ARABIC ">
        <w:r w:rsidR="00174CCC">
          <w:rPr>
            <w:noProof/>
          </w:rPr>
          <w:t>187</w:t>
        </w:r>
      </w:fldSimple>
      <w:bookmarkEnd w:id="3795"/>
      <w:r>
        <w:t>. Добавление полномочий</w:t>
      </w:r>
    </w:p>
    <w:p w14:paraId="460876D2" w14:textId="17641F62" w:rsidR="004A5B2C" w:rsidRDefault="004A5B2C">
      <w:pPr>
        <w:pStyle w:val="af2"/>
      </w:pPr>
      <w:r>
        <w:t>В результате откроется окно «Добавление полномочий на основании сформированной заявки» (</w:t>
      </w:r>
      <w:r w:rsidR="0012214F">
        <w:fldChar w:fldCharType="begin"/>
      </w:r>
      <w:r w:rsidR="0012214F">
        <w:instrText xml:space="preserve"> REF _Ref152341037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188</w:t>
      </w:r>
      <w:r w:rsidR="0012214F">
        <w:fldChar w:fldCharType="end"/>
      </w:r>
      <w:r>
        <w:t>).</w:t>
      </w:r>
    </w:p>
    <w:p w14:paraId="4DC3306D" w14:textId="6FA50B2C" w:rsidR="004A5B2C" w:rsidRDefault="004A5B2C">
      <w:pPr>
        <w:pStyle w:val="af5"/>
      </w:pPr>
      <w:r>
        <w:drawing>
          <wp:inline distT="0" distB="0" distL="0" distR="0" wp14:anchorId="6997B328" wp14:editId="43AA199A">
            <wp:extent cx="6120130" cy="1976120"/>
            <wp:effectExtent l="0" t="0" r="0" b="508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2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B324" w14:textId="7714BCDA" w:rsidR="004A5B2C" w:rsidRDefault="004A5B2C">
      <w:pPr>
        <w:pStyle w:val="af7"/>
      </w:pPr>
      <w:bookmarkStart w:id="3796" w:name="_Ref152341037"/>
      <w:r>
        <w:t>Рисунок </w:t>
      </w:r>
      <w:fldSimple w:instr=" SEQ Рисунок \* ARABIC ">
        <w:r w:rsidR="00174CCC">
          <w:rPr>
            <w:noProof/>
          </w:rPr>
          <w:t>188</w:t>
        </w:r>
      </w:fldSimple>
      <w:bookmarkEnd w:id="3796"/>
      <w:r>
        <w:t>. Добавление полномочий на основании сформированной заявки</w:t>
      </w:r>
    </w:p>
    <w:p w14:paraId="45565B59" w14:textId="055DAE19" w:rsidR="004A5B2C" w:rsidRDefault="004A5B2C">
      <w:pPr>
        <w:pStyle w:val="af2"/>
      </w:pPr>
      <w:r>
        <w:t xml:space="preserve">Для </w:t>
      </w:r>
      <w:r w:rsidR="004F4D05">
        <w:t>выбора заявки</w:t>
      </w:r>
      <w:r>
        <w:t xml:space="preserve"> необходимо </w:t>
      </w:r>
      <w:r w:rsidR="004F4D05">
        <w:t xml:space="preserve">в поле «Заявка» </w:t>
      </w:r>
      <w:r>
        <w:t xml:space="preserve">нажать на кнопку </w:t>
      </w:r>
      <w:r>
        <w:rPr>
          <w:noProof/>
          <w:lang w:eastAsia="ru-RU"/>
        </w:rPr>
        <w:t>«Просмотр»</w:t>
      </w:r>
      <w:r>
        <w:t xml:space="preserve"> (</w:t>
      </w:r>
      <w:r w:rsidR="0012214F">
        <w:fldChar w:fldCharType="begin"/>
      </w:r>
      <w:r w:rsidR="0012214F">
        <w:instrText xml:space="preserve"> REF _Ref152341037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188</w:t>
      </w:r>
      <w:r w:rsidR="0012214F">
        <w:fldChar w:fldCharType="end"/>
      </w:r>
      <w:r>
        <w:t>).</w:t>
      </w:r>
    </w:p>
    <w:p w14:paraId="1CFB350F" w14:textId="13FCBCC3" w:rsidR="004A5B2C" w:rsidRDefault="004A5B2C">
      <w:pPr>
        <w:pStyle w:val="af2"/>
      </w:pPr>
      <w:r>
        <w:t>Далее в открывшемся окне «Выбор элемента» необходимо установить «галочку» напротив соответствующей строки с заявкой и нажать на кнопку «Выбрать» (</w:t>
      </w:r>
      <w:r w:rsidR="0012214F">
        <w:fldChar w:fldCharType="begin"/>
      </w:r>
      <w:r w:rsidR="0012214F">
        <w:instrText xml:space="preserve"> REF _Ref152341050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189</w:t>
      </w:r>
      <w:r w:rsidR="0012214F">
        <w:fldChar w:fldCharType="end"/>
      </w:r>
      <w:r>
        <w:t>).</w:t>
      </w:r>
    </w:p>
    <w:p w14:paraId="6C2F3E1D" w14:textId="07A23B93" w:rsidR="004A5B2C" w:rsidRDefault="004A5B2C">
      <w:pPr>
        <w:pStyle w:val="af5"/>
      </w:pPr>
      <w:r>
        <w:lastRenderedPageBreak/>
        <w:drawing>
          <wp:inline distT="0" distB="0" distL="0" distR="0" wp14:anchorId="7BC0ECC7" wp14:editId="2B7A2320">
            <wp:extent cx="6120130" cy="13335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ECB2E" w14:textId="61E2371D" w:rsidR="004A5B2C" w:rsidRDefault="004A5B2C">
      <w:pPr>
        <w:pStyle w:val="af7"/>
      </w:pPr>
      <w:bookmarkStart w:id="3797" w:name="_Ref152341050"/>
      <w:r>
        <w:t>Рисунок </w:t>
      </w:r>
      <w:fldSimple w:instr=" SEQ Рисунок \* ARABIC ">
        <w:r w:rsidR="00174CCC">
          <w:rPr>
            <w:noProof/>
          </w:rPr>
          <w:t>189</w:t>
        </w:r>
      </w:fldSimple>
      <w:bookmarkEnd w:id="3797"/>
      <w:r>
        <w:t>. Выбор элемента</w:t>
      </w:r>
    </w:p>
    <w:p w14:paraId="14758C3D" w14:textId="257835A2" w:rsidR="004A5B2C" w:rsidRDefault="004A5B2C">
      <w:pPr>
        <w:pStyle w:val="af2"/>
      </w:pPr>
      <w:r>
        <w:t>В результате в окне «Добавление полномочий на основании сформированной заявки» заполнится область «Полномочия/Роли» (</w:t>
      </w:r>
      <w:r w:rsidR="0012214F">
        <w:fldChar w:fldCharType="begin"/>
      </w:r>
      <w:r w:rsidR="0012214F">
        <w:instrText xml:space="preserve"> REF _Ref152341144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190</w:t>
      </w:r>
      <w:r w:rsidR="0012214F">
        <w:fldChar w:fldCharType="end"/>
      </w:r>
      <w:r>
        <w:t>).</w:t>
      </w:r>
    </w:p>
    <w:p w14:paraId="7C91C29E" w14:textId="5D3A8095" w:rsidR="004A5B2C" w:rsidRDefault="004A5B2C">
      <w:pPr>
        <w:pStyle w:val="af5"/>
      </w:pPr>
      <w:r>
        <w:drawing>
          <wp:inline distT="0" distB="0" distL="0" distR="0" wp14:anchorId="33489A09" wp14:editId="059FC44D">
            <wp:extent cx="6120130" cy="387032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42C05" w14:textId="0FAE461F" w:rsidR="004A5B2C" w:rsidRDefault="004A5B2C">
      <w:pPr>
        <w:pStyle w:val="af7"/>
      </w:pPr>
      <w:bookmarkStart w:id="3798" w:name="_Ref152341144"/>
      <w:r>
        <w:t>Рисунок </w:t>
      </w:r>
      <w:fldSimple w:instr=" SEQ Рисунок \* ARABIC ">
        <w:r w:rsidR="00174CCC">
          <w:rPr>
            <w:noProof/>
          </w:rPr>
          <w:t>190</w:t>
        </w:r>
      </w:fldSimple>
      <w:bookmarkEnd w:id="3798"/>
      <w:r>
        <w:t>. Область «Полномочия/Роли»</w:t>
      </w:r>
    </w:p>
    <w:p w14:paraId="1279A924" w14:textId="0831A9AA" w:rsidR="004A5B2C" w:rsidRDefault="004A5B2C">
      <w:pPr>
        <w:pStyle w:val="af2"/>
      </w:pPr>
      <w:r>
        <w:t>Верхняя область данного окна содержит тот же набор функциональных кнопок и полей фильтрации, что и окно «Добавить полномочия»/</w:t>
      </w:r>
      <w:r>
        <w:rPr>
          <w:i/>
        </w:rPr>
        <w:t>[На основании справочника]</w:t>
      </w:r>
      <w:r>
        <w:t xml:space="preserve">, и дальнейший процесс добавления полномочий необходимо осуществлять </w:t>
      </w:r>
      <w:r w:rsidR="004F4D05">
        <w:t>аналогично</w:t>
      </w:r>
      <w:r>
        <w:t xml:space="preserve"> описанию </w:t>
      </w:r>
      <w:r w:rsidR="004F4D05">
        <w:t xml:space="preserve">в </w:t>
      </w:r>
      <w:proofErr w:type="spellStart"/>
      <w:r>
        <w:t>п.п</w:t>
      </w:r>
      <w:proofErr w:type="spellEnd"/>
      <w:r>
        <w:t>.</w:t>
      </w:r>
      <w:r w:rsidR="004F4D05">
        <w:t> </w:t>
      </w:r>
      <w:r w:rsidR="00E54A40">
        <w:fldChar w:fldCharType="begin"/>
      </w:r>
      <w:r w:rsidR="00E54A40">
        <w:instrText xml:space="preserve"> REF _Ref152341229 \n \h </w:instrText>
      </w:r>
      <w:r w:rsidR="00E54A40">
        <w:fldChar w:fldCharType="separate"/>
      </w:r>
      <w:r w:rsidR="00174CCC">
        <w:t>2.2.1</w:t>
      </w:r>
      <w:r w:rsidR="00E54A40"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605A7E27" w14:textId="77777777" w:rsidR="004A5B2C" w:rsidRPr="004F4D05" w:rsidRDefault="004A5B2C" w:rsidP="007746F1">
      <w:pPr>
        <w:pStyle w:val="3"/>
      </w:pPr>
      <w:bookmarkStart w:id="3799" w:name="_Toc117005043"/>
      <w:bookmarkStart w:id="3800" w:name="_Toc193966307"/>
      <w:r w:rsidRPr="007746F1">
        <w:lastRenderedPageBreak/>
        <w:t>Контроли, реализованные при сохранении (согласовании) заявки</w:t>
      </w:r>
      <w:bookmarkEnd w:id="3799"/>
      <w:bookmarkEnd w:id="3800"/>
    </w:p>
    <w:p w14:paraId="0AA6813A" w14:textId="52A9D65D" w:rsidR="004A5B2C" w:rsidRDefault="004A5B2C" w:rsidP="004A5B2C">
      <w:pPr>
        <w:pStyle w:val="af2"/>
      </w:pPr>
      <w:r>
        <w:t xml:space="preserve">Контроли, которые могут возникнуть при сохранении (согласовании) заявки, описаны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_Ref37863860 \n \h </w:instrText>
      </w:r>
      <w:r>
        <w:fldChar w:fldCharType="separate"/>
      </w:r>
      <w:r w:rsidR="00174CCC">
        <w:t>2.1.2</w:t>
      </w:r>
      <w:r>
        <w:fldChar w:fldCharType="end"/>
      </w:r>
      <w:r>
        <w:t xml:space="preserve"> настоящего руководства </w:t>
      </w:r>
      <w:r w:rsidR="004979E7">
        <w:t>пользователя</w:t>
      </w:r>
      <w:r>
        <w:t>.</w:t>
      </w:r>
    </w:p>
    <w:p w14:paraId="3EAA7C0B" w14:textId="77777777" w:rsidR="00541308" w:rsidRPr="00CD5B54" w:rsidRDefault="00541308" w:rsidP="00CD5B54">
      <w:pPr>
        <w:pStyle w:val="2"/>
      </w:pPr>
      <w:bookmarkStart w:id="3801" w:name="_Toc152340552"/>
      <w:bookmarkStart w:id="3802" w:name="_Toc152342767"/>
      <w:bookmarkStart w:id="3803" w:name="_Toc152344221"/>
      <w:bookmarkStart w:id="3804" w:name="_Toc152574707"/>
      <w:bookmarkStart w:id="3805" w:name="_Toc152576040"/>
      <w:bookmarkStart w:id="3806" w:name="_Toc152583035"/>
      <w:bookmarkStart w:id="3807" w:name="_Toc152588142"/>
      <w:bookmarkStart w:id="3808" w:name="_Toc152588931"/>
      <w:bookmarkStart w:id="3809" w:name="_Toc152601791"/>
      <w:bookmarkStart w:id="3810" w:name="_Toc152661596"/>
      <w:bookmarkStart w:id="3811" w:name="_Toc152666011"/>
      <w:bookmarkStart w:id="3812" w:name="_Toc152340553"/>
      <w:bookmarkStart w:id="3813" w:name="_Toc152342768"/>
      <w:bookmarkStart w:id="3814" w:name="_Toc152344222"/>
      <w:bookmarkStart w:id="3815" w:name="_Toc152574708"/>
      <w:bookmarkStart w:id="3816" w:name="_Toc152576041"/>
      <w:bookmarkStart w:id="3817" w:name="_Toc152583036"/>
      <w:bookmarkStart w:id="3818" w:name="_Toc152588143"/>
      <w:bookmarkStart w:id="3819" w:name="_Toc152588932"/>
      <w:bookmarkStart w:id="3820" w:name="_Toc152601792"/>
      <w:bookmarkStart w:id="3821" w:name="_Toc152661597"/>
      <w:bookmarkStart w:id="3822" w:name="_Toc152666012"/>
      <w:bookmarkStart w:id="3823" w:name="_Toc152340554"/>
      <w:bookmarkStart w:id="3824" w:name="_Toc152342769"/>
      <w:bookmarkStart w:id="3825" w:name="_Toc152344223"/>
      <w:bookmarkStart w:id="3826" w:name="_Toc152574709"/>
      <w:bookmarkStart w:id="3827" w:name="_Toc152576042"/>
      <w:bookmarkStart w:id="3828" w:name="_Toc152583037"/>
      <w:bookmarkStart w:id="3829" w:name="_Toc152588144"/>
      <w:bookmarkStart w:id="3830" w:name="_Toc152588933"/>
      <w:bookmarkStart w:id="3831" w:name="_Toc152601793"/>
      <w:bookmarkStart w:id="3832" w:name="_Toc152661598"/>
      <w:bookmarkStart w:id="3833" w:name="_Toc152666013"/>
      <w:bookmarkStart w:id="3834" w:name="_Toc152340555"/>
      <w:bookmarkStart w:id="3835" w:name="_Toc152342770"/>
      <w:bookmarkStart w:id="3836" w:name="_Toc152344224"/>
      <w:bookmarkStart w:id="3837" w:name="_Toc152574710"/>
      <w:bookmarkStart w:id="3838" w:name="_Toc152576043"/>
      <w:bookmarkStart w:id="3839" w:name="_Toc152583038"/>
      <w:bookmarkStart w:id="3840" w:name="_Toc152588145"/>
      <w:bookmarkStart w:id="3841" w:name="_Toc152588934"/>
      <w:bookmarkStart w:id="3842" w:name="_Toc152601794"/>
      <w:bookmarkStart w:id="3843" w:name="_Toc152661599"/>
      <w:bookmarkStart w:id="3844" w:name="_Toc152666014"/>
      <w:bookmarkStart w:id="3845" w:name="_Toc152340556"/>
      <w:bookmarkStart w:id="3846" w:name="_Toc152342771"/>
      <w:bookmarkStart w:id="3847" w:name="_Toc152344225"/>
      <w:bookmarkStart w:id="3848" w:name="_Toc152574711"/>
      <w:bookmarkStart w:id="3849" w:name="_Toc152576044"/>
      <w:bookmarkStart w:id="3850" w:name="_Toc152583039"/>
      <w:bookmarkStart w:id="3851" w:name="_Toc152588146"/>
      <w:bookmarkStart w:id="3852" w:name="_Toc152588935"/>
      <w:bookmarkStart w:id="3853" w:name="_Toc152601795"/>
      <w:bookmarkStart w:id="3854" w:name="_Toc152661600"/>
      <w:bookmarkStart w:id="3855" w:name="_Toc152666015"/>
      <w:bookmarkStart w:id="3856" w:name="_Toc152340557"/>
      <w:bookmarkStart w:id="3857" w:name="_Toc152342772"/>
      <w:bookmarkStart w:id="3858" w:name="_Toc152344226"/>
      <w:bookmarkStart w:id="3859" w:name="_Toc152574712"/>
      <w:bookmarkStart w:id="3860" w:name="_Toc152576045"/>
      <w:bookmarkStart w:id="3861" w:name="_Toc152583040"/>
      <w:bookmarkStart w:id="3862" w:name="_Toc152588147"/>
      <w:bookmarkStart w:id="3863" w:name="_Toc152588936"/>
      <w:bookmarkStart w:id="3864" w:name="_Toc152601796"/>
      <w:bookmarkStart w:id="3865" w:name="_Toc152661601"/>
      <w:bookmarkStart w:id="3866" w:name="_Toc152666016"/>
      <w:bookmarkStart w:id="3867" w:name="_Toc152340558"/>
      <w:bookmarkStart w:id="3868" w:name="_Toc152342773"/>
      <w:bookmarkStart w:id="3869" w:name="_Toc152344227"/>
      <w:bookmarkStart w:id="3870" w:name="_Toc152574713"/>
      <w:bookmarkStart w:id="3871" w:name="_Toc152576046"/>
      <w:bookmarkStart w:id="3872" w:name="_Toc152583041"/>
      <w:bookmarkStart w:id="3873" w:name="_Toc152588148"/>
      <w:bookmarkStart w:id="3874" w:name="_Toc152588937"/>
      <w:bookmarkStart w:id="3875" w:name="_Toc152601797"/>
      <w:bookmarkStart w:id="3876" w:name="_Toc152661602"/>
      <w:bookmarkStart w:id="3877" w:name="_Toc152666017"/>
      <w:bookmarkStart w:id="3878" w:name="_Toc152340559"/>
      <w:bookmarkStart w:id="3879" w:name="_Toc152342774"/>
      <w:bookmarkStart w:id="3880" w:name="_Toc152344228"/>
      <w:bookmarkStart w:id="3881" w:name="_Toc152574714"/>
      <w:bookmarkStart w:id="3882" w:name="_Toc152576047"/>
      <w:bookmarkStart w:id="3883" w:name="_Toc152583042"/>
      <w:bookmarkStart w:id="3884" w:name="_Toc152588149"/>
      <w:bookmarkStart w:id="3885" w:name="_Toc152588938"/>
      <w:bookmarkStart w:id="3886" w:name="_Toc152601798"/>
      <w:bookmarkStart w:id="3887" w:name="_Toc152661603"/>
      <w:bookmarkStart w:id="3888" w:name="_Toc152666018"/>
      <w:bookmarkStart w:id="3889" w:name="_Toc152340560"/>
      <w:bookmarkStart w:id="3890" w:name="_Toc152342775"/>
      <w:bookmarkStart w:id="3891" w:name="_Toc152344229"/>
      <w:bookmarkStart w:id="3892" w:name="_Toc152574715"/>
      <w:bookmarkStart w:id="3893" w:name="_Toc152576048"/>
      <w:bookmarkStart w:id="3894" w:name="_Toc152583043"/>
      <w:bookmarkStart w:id="3895" w:name="_Toc152588150"/>
      <w:bookmarkStart w:id="3896" w:name="_Toc152588939"/>
      <w:bookmarkStart w:id="3897" w:name="_Toc152601799"/>
      <w:bookmarkStart w:id="3898" w:name="_Toc152661604"/>
      <w:bookmarkStart w:id="3899" w:name="_Toc152666019"/>
      <w:bookmarkStart w:id="3900" w:name="_Toc152340561"/>
      <w:bookmarkStart w:id="3901" w:name="_Toc152342776"/>
      <w:bookmarkStart w:id="3902" w:name="_Toc152344230"/>
      <w:bookmarkStart w:id="3903" w:name="_Toc152574716"/>
      <w:bookmarkStart w:id="3904" w:name="_Toc152576049"/>
      <w:bookmarkStart w:id="3905" w:name="_Toc152583044"/>
      <w:bookmarkStart w:id="3906" w:name="_Toc152588151"/>
      <w:bookmarkStart w:id="3907" w:name="_Toc152588940"/>
      <w:bookmarkStart w:id="3908" w:name="_Toc152601800"/>
      <w:bookmarkStart w:id="3909" w:name="_Toc152661605"/>
      <w:bookmarkStart w:id="3910" w:name="_Toc152666020"/>
      <w:bookmarkStart w:id="3911" w:name="_Toc152340562"/>
      <w:bookmarkStart w:id="3912" w:name="_Toc152342777"/>
      <w:bookmarkStart w:id="3913" w:name="_Toc152344231"/>
      <w:bookmarkStart w:id="3914" w:name="_Toc152574717"/>
      <w:bookmarkStart w:id="3915" w:name="_Toc152576050"/>
      <w:bookmarkStart w:id="3916" w:name="_Toc152583045"/>
      <w:bookmarkStart w:id="3917" w:name="_Toc152588152"/>
      <w:bookmarkStart w:id="3918" w:name="_Toc152588941"/>
      <w:bookmarkStart w:id="3919" w:name="_Toc152601801"/>
      <w:bookmarkStart w:id="3920" w:name="_Toc152661606"/>
      <w:bookmarkStart w:id="3921" w:name="_Toc152666021"/>
      <w:bookmarkStart w:id="3922" w:name="_Toc152340563"/>
      <w:bookmarkStart w:id="3923" w:name="_Toc152342778"/>
      <w:bookmarkStart w:id="3924" w:name="_Toc152344232"/>
      <w:bookmarkStart w:id="3925" w:name="_Toc152574718"/>
      <w:bookmarkStart w:id="3926" w:name="_Toc152576051"/>
      <w:bookmarkStart w:id="3927" w:name="_Toc152583046"/>
      <w:bookmarkStart w:id="3928" w:name="_Toc152588153"/>
      <w:bookmarkStart w:id="3929" w:name="_Toc152588942"/>
      <w:bookmarkStart w:id="3930" w:name="_Toc152601802"/>
      <w:bookmarkStart w:id="3931" w:name="_Toc152661607"/>
      <w:bookmarkStart w:id="3932" w:name="_Toc152666022"/>
      <w:bookmarkStart w:id="3933" w:name="_Toc152340564"/>
      <w:bookmarkStart w:id="3934" w:name="_Toc152342779"/>
      <w:bookmarkStart w:id="3935" w:name="_Toc152344233"/>
      <w:bookmarkStart w:id="3936" w:name="_Toc152574719"/>
      <w:bookmarkStart w:id="3937" w:name="_Toc152576052"/>
      <w:bookmarkStart w:id="3938" w:name="_Toc152583047"/>
      <w:bookmarkStart w:id="3939" w:name="_Toc152588154"/>
      <w:bookmarkStart w:id="3940" w:name="_Toc152588943"/>
      <w:bookmarkStart w:id="3941" w:name="_Toc152601803"/>
      <w:bookmarkStart w:id="3942" w:name="_Toc152661608"/>
      <w:bookmarkStart w:id="3943" w:name="_Toc152666023"/>
      <w:bookmarkStart w:id="3944" w:name="_Toc152340565"/>
      <w:bookmarkStart w:id="3945" w:name="_Toc152342780"/>
      <w:bookmarkStart w:id="3946" w:name="_Toc152344234"/>
      <w:bookmarkStart w:id="3947" w:name="_Toc152574720"/>
      <w:bookmarkStart w:id="3948" w:name="_Toc152576053"/>
      <w:bookmarkStart w:id="3949" w:name="_Toc152583048"/>
      <w:bookmarkStart w:id="3950" w:name="_Toc152588155"/>
      <w:bookmarkStart w:id="3951" w:name="_Toc152588944"/>
      <w:bookmarkStart w:id="3952" w:name="_Toc152601804"/>
      <w:bookmarkStart w:id="3953" w:name="_Toc152661609"/>
      <w:bookmarkStart w:id="3954" w:name="_Toc152666024"/>
      <w:bookmarkStart w:id="3955" w:name="_Toc152340566"/>
      <w:bookmarkStart w:id="3956" w:name="_Toc152342781"/>
      <w:bookmarkStart w:id="3957" w:name="_Toc152344235"/>
      <w:bookmarkStart w:id="3958" w:name="_Toc152574721"/>
      <w:bookmarkStart w:id="3959" w:name="_Toc152576054"/>
      <w:bookmarkStart w:id="3960" w:name="_Toc152583049"/>
      <w:bookmarkStart w:id="3961" w:name="_Toc152588156"/>
      <w:bookmarkStart w:id="3962" w:name="_Toc152588945"/>
      <w:bookmarkStart w:id="3963" w:name="_Toc152601805"/>
      <w:bookmarkStart w:id="3964" w:name="_Toc152661610"/>
      <w:bookmarkStart w:id="3965" w:name="_Toc152666025"/>
      <w:bookmarkStart w:id="3966" w:name="_Toc152340567"/>
      <w:bookmarkStart w:id="3967" w:name="_Toc152342782"/>
      <w:bookmarkStart w:id="3968" w:name="_Toc152344236"/>
      <w:bookmarkStart w:id="3969" w:name="_Toc152574722"/>
      <w:bookmarkStart w:id="3970" w:name="_Toc152576055"/>
      <w:bookmarkStart w:id="3971" w:name="_Toc152583050"/>
      <w:bookmarkStart w:id="3972" w:name="_Toc152588157"/>
      <w:bookmarkStart w:id="3973" w:name="_Toc152588946"/>
      <w:bookmarkStart w:id="3974" w:name="_Toc152601806"/>
      <w:bookmarkStart w:id="3975" w:name="_Toc152661611"/>
      <w:bookmarkStart w:id="3976" w:name="_Toc152666026"/>
      <w:bookmarkStart w:id="3977" w:name="_Toc152340568"/>
      <w:bookmarkStart w:id="3978" w:name="_Toc152342783"/>
      <w:bookmarkStart w:id="3979" w:name="_Toc152344237"/>
      <w:bookmarkStart w:id="3980" w:name="_Toc152574723"/>
      <w:bookmarkStart w:id="3981" w:name="_Toc152576056"/>
      <w:bookmarkStart w:id="3982" w:name="_Toc152583051"/>
      <w:bookmarkStart w:id="3983" w:name="_Toc152588158"/>
      <w:bookmarkStart w:id="3984" w:name="_Toc152588947"/>
      <w:bookmarkStart w:id="3985" w:name="_Toc152601807"/>
      <w:bookmarkStart w:id="3986" w:name="_Toc152661612"/>
      <w:bookmarkStart w:id="3987" w:name="_Toc152666027"/>
      <w:bookmarkStart w:id="3988" w:name="_Toc152340569"/>
      <w:bookmarkStart w:id="3989" w:name="_Toc152342784"/>
      <w:bookmarkStart w:id="3990" w:name="_Toc152344238"/>
      <w:bookmarkStart w:id="3991" w:name="_Toc152574724"/>
      <w:bookmarkStart w:id="3992" w:name="_Toc152576057"/>
      <w:bookmarkStart w:id="3993" w:name="_Toc152583052"/>
      <w:bookmarkStart w:id="3994" w:name="_Toc152588159"/>
      <w:bookmarkStart w:id="3995" w:name="_Toc152588948"/>
      <w:bookmarkStart w:id="3996" w:name="_Toc152601808"/>
      <w:bookmarkStart w:id="3997" w:name="_Toc152661613"/>
      <w:bookmarkStart w:id="3998" w:name="_Toc152666028"/>
      <w:bookmarkStart w:id="3999" w:name="_Toc152340570"/>
      <w:bookmarkStart w:id="4000" w:name="_Toc152342785"/>
      <w:bookmarkStart w:id="4001" w:name="_Toc152344239"/>
      <w:bookmarkStart w:id="4002" w:name="_Toc152574725"/>
      <w:bookmarkStart w:id="4003" w:name="_Toc152576058"/>
      <w:bookmarkStart w:id="4004" w:name="_Toc152583053"/>
      <w:bookmarkStart w:id="4005" w:name="_Toc152588160"/>
      <w:bookmarkStart w:id="4006" w:name="_Toc152588949"/>
      <w:bookmarkStart w:id="4007" w:name="_Toc152601809"/>
      <w:bookmarkStart w:id="4008" w:name="_Toc152661614"/>
      <w:bookmarkStart w:id="4009" w:name="_Toc152666029"/>
      <w:bookmarkStart w:id="4010" w:name="_Toc152340571"/>
      <w:bookmarkStart w:id="4011" w:name="_Toc152342786"/>
      <w:bookmarkStart w:id="4012" w:name="_Toc152344240"/>
      <w:bookmarkStart w:id="4013" w:name="_Toc152574726"/>
      <w:bookmarkStart w:id="4014" w:name="_Toc152576059"/>
      <w:bookmarkStart w:id="4015" w:name="_Toc152583054"/>
      <w:bookmarkStart w:id="4016" w:name="_Toc152588161"/>
      <w:bookmarkStart w:id="4017" w:name="_Toc152588950"/>
      <w:bookmarkStart w:id="4018" w:name="_Toc152601810"/>
      <w:bookmarkStart w:id="4019" w:name="_Toc152661615"/>
      <w:bookmarkStart w:id="4020" w:name="_Toc152666030"/>
      <w:bookmarkStart w:id="4021" w:name="_Toc152340572"/>
      <w:bookmarkStart w:id="4022" w:name="_Toc152342787"/>
      <w:bookmarkStart w:id="4023" w:name="_Toc152344241"/>
      <w:bookmarkStart w:id="4024" w:name="_Toc152574727"/>
      <w:bookmarkStart w:id="4025" w:name="_Toc152576060"/>
      <w:bookmarkStart w:id="4026" w:name="_Toc152583055"/>
      <w:bookmarkStart w:id="4027" w:name="_Toc152588162"/>
      <w:bookmarkStart w:id="4028" w:name="_Toc152588951"/>
      <w:bookmarkStart w:id="4029" w:name="_Toc152601811"/>
      <w:bookmarkStart w:id="4030" w:name="_Toc152661616"/>
      <w:bookmarkStart w:id="4031" w:name="_Toc152666031"/>
      <w:bookmarkStart w:id="4032" w:name="_Toc152340573"/>
      <w:bookmarkStart w:id="4033" w:name="_Toc152342788"/>
      <w:bookmarkStart w:id="4034" w:name="_Toc152344242"/>
      <w:bookmarkStart w:id="4035" w:name="_Toc152574728"/>
      <w:bookmarkStart w:id="4036" w:name="_Toc152576061"/>
      <w:bookmarkStart w:id="4037" w:name="_Toc152583056"/>
      <w:bookmarkStart w:id="4038" w:name="_Toc152588163"/>
      <w:bookmarkStart w:id="4039" w:name="_Toc152588952"/>
      <w:bookmarkStart w:id="4040" w:name="_Toc152601812"/>
      <w:bookmarkStart w:id="4041" w:name="_Toc152661617"/>
      <w:bookmarkStart w:id="4042" w:name="_Toc152666032"/>
      <w:bookmarkStart w:id="4043" w:name="_Toc152340574"/>
      <w:bookmarkStart w:id="4044" w:name="_Toc152342789"/>
      <w:bookmarkStart w:id="4045" w:name="_Toc152344243"/>
      <w:bookmarkStart w:id="4046" w:name="_Toc152574729"/>
      <w:bookmarkStart w:id="4047" w:name="_Toc152576062"/>
      <w:bookmarkStart w:id="4048" w:name="_Toc152583057"/>
      <w:bookmarkStart w:id="4049" w:name="_Toc152588164"/>
      <w:bookmarkStart w:id="4050" w:name="_Toc152588953"/>
      <w:bookmarkStart w:id="4051" w:name="_Toc152601813"/>
      <w:bookmarkStart w:id="4052" w:name="_Toc152661618"/>
      <w:bookmarkStart w:id="4053" w:name="_Toc152666033"/>
      <w:bookmarkStart w:id="4054" w:name="_Toc152340575"/>
      <w:bookmarkStart w:id="4055" w:name="_Toc152342790"/>
      <w:bookmarkStart w:id="4056" w:name="_Toc152344244"/>
      <w:bookmarkStart w:id="4057" w:name="_Toc152574730"/>
      <w:bookmarkStart w:id="4058" w:name="_Toc152576063"/>
      <w:bookmarkStart w:id="4059" w:name="_Toc152583058"/>
      <w:bookmarkStart w:id="4060" w:name="_Toc152588165"/>
      <w:bookmarkStart w:id="4061" w:name="_Toc152588954"/>
      <w:bookmarkStart w:id="4062" w:name="_Toc152601814"/>
      <w:bookmarkStart w:id="4063" w:name="_Toc152661619"/>
      <w:bookmarkStart w:id="4064" w:name="_Toc152666034"/>
      <w:bookmarkStart w:id="4065" w:name="_Toc152340576"/>
      <w:bookmarkStart w:id="4066" w:name="_Toc152342791"/>
      <w:bookmarkStart w:id="4067" w:name="_Toc152344245"/>
      <w:bookmarkStart w:id="4068" w:name="_Toc152574731"/>
      <w:bookmarkStart w:id="4069" w:name="_Toc152576064"/>
      <w:bookmarkStart w:id="4070" w:name="_Toc152583059"/>
      <w:bookmarkStart w:id="4071" w:name="_Toc152588166"/>
      <w:bookmarkStart w:id="4072" w:name="_Toc152588955"/>
      <w:bookmarkStart w:id="4073" w:name="_Toc152601815"/>
      <w:bookmarkStart w:id="4074" w:name="_Toc152661620"/>
      <w:bookmarkStart w:id="4075" w:name="_Toc152666035"/>
      <w:bookmarkStart w:id="4076" w:name="_Toc152340577"/>
      <w:bookmarkStart w:id="4077" w:name="_Toc152342792"/>
      <w:bookmarkStart w:id="4078" w:name="_Toc152344246"/>
      <w:bookmarkStart w:id="4079" w:name="_Toc152574732"/>
      <w:bookmarkStart w:id="4080" w:name="_Toc152576065"/>
      <w:bookmarkStart w:id="4081" w:name="_Toc152583060"/>
      <w:bookmarkStart w:id="4082" w:name="_Toc152588167"/>
      <w:bookmarkStart w:id="4083" w:name="_Toc152588956"/>
      <w:bookmarkStart w:id="4084" w:name="_Toc152601816"/>
      <w:bookmarkStart w:id="4085" w:name="_Toc152661621"/>
      <w:bookmarkStart w:id="4086" w:name="_Toc152666036"/>
      <w:bookmarkStart w:id="4087" w:name="_Toc152340578"/>
      <w:bookmarkStart w:id="4088" w:name="_Toc152342793"/>
      <w:bookmarkStart w:id="4089" w:name="_Toc152344247"/>
      <w:bookmarkStart w:id="4090" w:name="_Toc152574733"/>
      <w:bookmarkStart w:id="4091" w:name="_Toc152576066"/>
      <w:bookmarkStart w:id="4092" w:name="_Toc152583061"/>
      <w:bookmarkStart w:id="4093" w:name="_Toc152588168"/>
      <w:bookmarkStart w:id="4094" w:name="_Toc152588957"/>
      <w:bookmarkStart w:id="4095" w:name="_Toc152601817"/>
      <w:bookmarkStart w:id="4096" w:name="_Toc152661622"/>
      <w:bookmarkStart w:id="4097" w:name="_Toc152666037"/>
      <w:bookmarkStart w:id="4098" w:name="_Toc152340579"/>
      <w:bookmarkStart w:id="4099" w:name="_Toc152342794"/>
      <w:bookmarkStart w:id="4100" w:name="_Toc152344248"/>
      <w:bookmarkStart w:id="4101" w:name="_Toc152574734"/>
      <w:bookmarkStart w:id="4102" w:name="_Toc152576067"/>
      <w:bookmarkStart w:id="4103" w:name="_Toc152583062"/>
      <w:bookmarkStart w:id="4104" w:name="_Toc152588169"/>
      <w:bookmarkStart w:id="4105" w:name="_Toc152588958"/>
      <w:bookmarkStart w:id="4106" w:name="_Toc152601818"/>
      <w:bookmarkStart w:id="4107" w:name="_Toc152661623"/>
      <w:bookmarkStart w:id="4108" w:name="_Toc152666038"/>
      <w:bookmarkStart w:id="4109" w:name="_Toc152340580"/>
      <w:bookmarkStart w:id="4110" w:name="_Toc152342795"/>
      <w:bookmarkStart w:id="4111" w:name="_Toc152344249"/>
      <w:bookmarkStart w:id="4112" w:name="_Toc152574735"/>
      <w:bookmarkStart w:id="4113" w:name="_Toc152576068"/>
      <w:bookmarkStart w:id="4114" w:name="_Toc152583063"/>
      <w:bookmarkStart w:id="4115" w:name="_Toc152588170"/>
      <w:bookmarkStart w:id="4116" w:name="_Toc152588959"/>
      <w:bookmarkStart w:id="4117" w:name="_Toc152601819"/>
      <w:bookmarkStart w:id="4118" w:name="_Toc152661624"/>
      <w:bookmarkStart w:id="4119" w:name="_Toc152666039"/>
      <w:bookmarkStart w:id="4120" w:name="_Toc152340581"/>
      <w:bookmarkStart w:id="4121" w:name="_Toc152342796"/>
      <w:bookmarkStart w:id="4122" w:name="_Toc152344250"/>
      <w:bookmarkStart w:id="4123" w:name="_Toc152574736"/>
      <w:bookmarkStart w:id="4124" w:name="_Toc152576069"/>
      <w:bookmarkStart w:id="4125" w:name="_Toc152583064"/>
      <w:bookmarkStart w:id="4126" w:name="_Toc152588171"/>
      <w:bookmarkStart w:id="4127" w:name="_Toc152588960"/>
      <w:bookmarkStart w:id="4128" w:name="_Toc152601820"/>
      <w:bookmarkStart w:id="4129" w:name="_Toc152661625"/>
      <w:bookmarkStart w:id="4130" w:name="_Toc152666040"/>
      <w:bookmarkStart w:id="4131" w:name="_Toc152340582"/>
      <w:bookmarkStart w:id="4132" w:name="_Toc152342797"/>
      <w:bookmarkStart w:id="4133" w:name="_Toc152344251"/>
      <w:bookmarkStart w:id="4134" w:name="_Toc152574737"/>
      <w:bookmarkStart w:id="4135" w:name="_Toc152576070"/>
      <w:bookmarkStart w:id="4136" w:name="_Toc152583065"/>
      <w:bookmarkStart w:id="4137" w:name="_Toc152588172"/>
      <w:bookmarkStart w:id="4138" w:name="_Toc152588961"/>
      <w:bookmarkStart w:id="4139" w:name="_Toc152601821"/>
      <w:bookmarkStart w:id="4140" w:name="_Toc152661626"/>
      <w:bookmarkStart w:id="4141" w:name="_Toc152666041"/>
      <w:bookmarkStart w:id="4142" w:name="_Toc152340583"/>
      <w:bookmarkStart w:id="4143" w:name="_Toc152342798"/>
      <w:bookmarkStart w:id="4144" w:name="_Toc152344252"/>
      <w:bookmarkStart w:id="4145" w:name="_Toc152574738"/>
      <w:bookmarkStart w:id="4146" w:name="_Toc152576071"/>
      <w:bookmarkStart w:id="4147" w:name="_Toc152583066"/>
      <w:bookmarkStart w:id="4148" w:name="_Toc152588173"/>
      <w:bookmarkStart w:id="4149" w:name="_Toc152588962"/>
      <w:bookmarkStart w:id="4150" w:name="_Toc152601822"/>
      <w:bookmarkStart w:id="4151" w:name="_Toc152661627"/>
      <w:bookmarkStart w:id="4152" w:name="_Toc152666042"/>
      <w:bookmarkStart w:id="4153" w:name="_Toc152340584"/>
      <w:bookmarkStart w:id="4154" w:name="_Toc152342799"/>
      <w:bookmarkStart w:id="4155" w:name="_Toc152344253"/>
      <w:bookmarkStart w:id="4156" w:name="_Toc152574739"/>
      <w:bookmarkStart w:id="4157" w:name="_Toc152576072"/>
      <w:bookmarkStart w:id="4158" w:name="_Toc152583067"/>
      <w:bookmarkStart w:id="4159" w:name="_Toc152588174"/>
      <w:bookmarkStart w:id="4160" w:name="_Toc152588963"/>
      <w:bookmarkStart w:id="4161" w:name="_Toc152601823"/>
      <w:bookmarkStart w:id="4162" w:name="_Toc152661628"/>
      <w:bookmarkStart w:id="4163" w:name="_Toc152666043"/>
      <w:bookmarkStart w:id="4164" w:name="_Toc152340585"/>
      <w:bookmarkStart w:id="4165" w:name="_Toc152342800"/>
      <w:bookmarkStart w:id="4166" w:name="_Toc152344254"/>
      <w:bookmarkStart w:id="4167" w:name="_Toc152574740"/>
      <w:bookmarkStart w:id="4168" w:name="_Toc152576073"/>
      <w:bookmarkStart w:id="4169" w:name="_Toc152583068"/>
      <w:bookmarkStart w:id="4170" w:name="_Toc152588175"/>
      <w:bookmarkStart w:id="4171" w:name="_Toc152588964"/>
      <w:bookmarkStart w:id="4172" w:name="_Toc152601824"/>
      <w:bookmarkStart w:id="4173" w:name="_Toc152661629"/>
      <w:bookmarkStart w:id="4174" w:name="_Toc152666044"/>
      <w:bookmarkStart w:id="4175" w:name="_Toc152340586"/>
      <w:bookmarkStart w:id="4176" w:name="_Toc152342801"/>
      <w:bookmarkStart w:id="4177" w:name="_Toc152344255"/>
      <w:bookmarkStart w:id="4178" w:name="_Toc152574741"/>
      <w:bookmarkStart w:id="4179" w:name="_Toc152576074"/>
      <w:bookmarkStart w:id="4180" w:name="_Toc152583069"/>
      <w:bookmarkStart w:id="4181" w:name="_Toc152588176"/>
      <w:bookmarkStart w:id="4182" w:name="_Toc152588965"/>
      <w:bookmarkStart w:id="4183" w:name="_Toc152601825"/>
      <w:bookmarkStart w:id="4184" w:name="_Toc152661630"/>
      <w:bookmarkStart w:id="4185" w:name="_Toc152666045"/>
      <w:bookmarkStart w:id="4186" w:name="_Toc152340587"/>
      <w:bookmarkStart w:id="4187" w:name="_Toc152342802"/>
      <w:bookmarkStart w:id="4188" w:name="_Toc152344256"/>
      <w:bookmarkStart w:id="4189" w:name="_Toc152574742"/>
      <w:bookmarkStart w:id="4190" w:name="_Toc152576075"/>
      <w:bookmarkStart w:id="4191" w:name="_Toc152583070"/>
      <w:bookmarkStart w:id="4192" w:name="_Toc152588177"/>
      <w:bookmarkStart w:id="4193" w:name="_Toc152588966"/>
      <w:bookmarkStart w:id="4194" w:name="_Toc152601826"/>
      <w:bookmarkStart w:id="4195" w:name="_Toc152661631"/>
      <w:bookmarkStart w:id="4196" w:name="_Toc152666046"/>
      <w:bookmarkStart w:id="4197" w:name="_Toc152340588"/>
      <w:bookmarkStart w:id="4198" w:name="_Toc152342803"/>
      <w:bookmarkStart w:id="4199" w:name="_Toc152344257"/>
      <w:bookmarkStart w:id="4200" w:name="_Toc152574743"/>
      <w:bookmarkStart w:id="4201" w:name="_Toc152576076"/>
      <w:bookmarkStart w:id="4202" w:name="_Toc152583071"/>
      <w:bookmarkStart w:id="4203" w:name="_Toc152588178"/>
      <w:bookmarkStart w:id="4204" w:name="_Toc152588967"/>
      <w:bookmarkStart w:id="4205" w:name="_Toc152601827"/>
      <w:bookmarkStart w:id="4206" w:name="_Toc152661632"/>
      <w:bookmarkStart w:id="4207" w:name="_Toc152666047"/>
      <w:bookmarkStart w:id="4208" w:name="_Toc152340589"/>
      <w:bookmarkStart w:id="4209" w:name="_Toc152342804"/>
      <w:bookmarkStart w:id="4210" w:name="_Toc152344258"/>
      <w:bookmarkStart w:id="4211" w:name="_Toc152574744"/>
      <w:bookmarkStart w:id="4212" w:name="_Toc152576077"/>
      <w:bookmarkStart w:id="4213" w:name="_Toc152583072"/>
      <w:bookmarkStart w:id="4214" w:name="_Toc152588179"/>
      <w:bookmarkStart w:id="4215" w:name="_Toc152588968"/>
      <w:bookmarkStart w:id="4216" w:name="_Toc152601828"/>
      <w:bookmarkStart w:id="4217" w:name="_Toc152661633"/>
      <w:bookmarkStart w:id="4218" w:name="_Toc152666048"/>
      <w:bookmarkStart w:id="4219" w:name="_Toc152340590"/>
      <w:bookmarkStart w:id="4220" w:name="_Toc152342805"/>
      <w:bookmarkStart w:id="4221" w:name="_Toc152344259"/>
      <w:bookmarkStart w:id="4222" w:name="_Toc152574745"/>
      <w:bookmarkStart w:id="4223" w:name="_Toc152576078"/>
      <w:bookmarkStart w:id="4224" w:name="_Toc152583073"/>
      <w:bookmarkStart w:id="4225" w:name="_Toc152588180"/>
      <w:bookmarkStart w:id="4226" w:name="_Toc152588969"/>
      <w:bookmarkStart w:id="4227" w:name="_Toc152601829"/>
      <w:bookmarkStart w:id="4228" w:name="_Toc152661634"/>
      <w:bookmarkStart w:id="4229" w:name="_Toc152666049"/>
      <w:bookmarkStart w:id="4230" w:name="_Toc152340591"/>
      <w:bookmarkStart w:id="4231" w:name="_Toc152342806"/>
      <w:bookmarkStart w:id="4232" w:name="_Toc152344260"/>
      <w:bookmarkStart w:id="4233" w:name="_Toc152574746"/>
      <w:bookmarkStart w:id="4234" w:name="_Toc152576079"/>
      <w:bookmarkStart w:id="4235" w:name="_Toc152583074"/>
      <w:bookmarkStart w:id="4236" w:name="_Toc152588181"/>
      <w:bookmarkStart w:id="4237" w:name="_Toc152588970"/>
      <w:bookmarkStart w:id="4238" w:name="_Toc152601830"/>
      <w:bookmarkStart w:id="4239" w:name="_Toc152661635"/>
      <w:bookmarkStart w:id="4240" w:name="_Toc152666050"/>
      <w:bookmarkStart w:id="4241" w:name="_Toc152340592"/>
      <w:bookmarkStart w:id="4242" w:name="_Toc152342807"/>
      <w:bookmarkStart w:id="4243" w:name="_Toc152344261"/>
      <w:bookmarkStart w:id="4244" w:name="_Toc152574747"/>
      <w:bookmarkStart w:id="4245" w:name="_Toc152576080"/>
      <w:bookmarkStart w:id="4246" w:name="_Toc152583075"/>
      <w:bookmarkStart w:id="4247" w:name="_Toc152588182"/>
      <w:bookmarkStart w:id="4248" w:name="_Toc152588971"/>
      <w:bookmarkStart w:id="4249" w:name="_Toc152601831"/>
      <w:bookmarkStart w:id="4250" w:name="_Toc152661636"/>
      <w:bookmarkStart w:id="4251" w:name="_Toc152666051"/>
      <w:bookmarkStart w:id="4252" w:name="_Toc152340593"/>
      <w:bookmarkStart w:id="4253" w:name="_Toc152342808"/>
      <w:bookmarkStart w:id="4254" w:name="_Toc152344262"/>
      <w:bookmarkStart w:id="4255" w:name="_Toc152574748"/>
      <w:bookmarkStart w:id="4256" w:name="_Toc152576081"/>
      <w:bookmarkStart w:id="4257" w:name="_Toc152583076"/>
      <w:bookmarkStart w:id="4258" w:name="_Toc152588183"/>
      <w:bookmarkStart w:id="4259" w:name="_Toc152588972"/>
      <w:bookmarkStart w:id="4260" w:name="_Toc152601832"/>
      <w:bookmarkStart w:id="4261" w:name="_Toc152661637"/>
      <w:bookmarkStart w:id="4262" w:name="_Toc152666052"/>
      <w:bookmarkStart w:id="4263" w:name="_Toc152340594"/>
      <w:bookmarkStart w:id="4264" w:name="_Toc152342809"/>
      <w:bookmarkStart w:id="4265" w:name="_Toc152344263"/>
      <w:bookmarkStart w:id="4266" w:name="_Toc152574749"/>
      <w:bookmarkStart w:id="4267" w:name="_Toc152576082"/>
      <w:bookmarkStart w:id="4268" w:name="_Toc152583077"/>
      <w:bookmarkStart w:id="4269" w:name="_Toc152588184"/>
      <w:bookmarkStart w:id="4270" w:name="_Toc152588973"/>
      <w:bookmarkStart w:id="4271" w:name="_Toc152601833"/>
      <w:bookmarkStart w:id="4272" w:name="_Toc152661638"/>
      <w:bookmarkStart w:id="4273" w:name="_Toc152666053"/>
      <w:bookmarkStart w:id="4274" w:name="_Toc152340595"/>
      <w:bookmarkStart w:id="4275" w:name="_Toc152342810"/>
      <w:bookmarkStart w:id="4276" w:name="_Toc152344264"/>
      <w:bookmarkStart w:id="4277" w:name="_Toc152574750"/>
      <w:bookmarkStart w:id="4278" w:name="_Toc152576083"/>
      <w:bookmarkStart w:id="4279" w:name="_Toc152583078"/>
      <w:bookmarkStart w:id="4280" w:name="_Toc152588185"/>
      <w:bookmarkStart w:id="4281" w:name="_Toc152588974"/>
      <w:bookmarkStart w:id="4282" w:name="_Toc152601834"/>
      <w:bookmarkStart w:id="4283" w:name="_Toc152661639"/>
      <w:bookmarkStart w:id="4284" w:name="_Toc152666054"/>
      <w:bookmarkStart w:id="4285" w:name="_Toc152340596"/>
      <w:bookmarkStart w:id="4286" w:name="_Toc152342811"/>
      <w:bookmarkStart w:id="4287" w:name="_Toc152344265"/>
      <w:bookmarkStart w:id="4288" w:name="_Toc152574751"/>
      <w:bookmarkStart w:id="4289" w:name="_Toc152576084"/>
      <w:bookmarkStart w:id="4290" w:name="_Toc152583079"/>
      <w:bookmarkStart w:id="4291" w:name="_Toc152588186"/>
      <w:bookmarkStart w:id="4292" w:name="_Toc152588975"/>
      <w:bookmarkStart w:id="4293" w:name="_Toc152601835"/>
      <w:bookmarkStart w:id="4294" w:name="_Toc152661640"/>
      <w:bookmarkStart w:id="4295" w:name="_Toc152666055"/>
      <w:bookmarkStart w:id="4296" w:name="_Toc152340597"/>
      <w:bookmarkStart w:id="4297" w:name="_Toc152342812"/>
      <w:bookmarkStart w:id="4298" w:name="_Toc152344266"/>
      <w:bookmarkStart w:id="4299" w:name="_Toc152574752"/>
      <w:bookmarkStart w:id="4300" w:name="_Toc152576085"/>
      <w:bookmarkStart w:id="4301" w:name="_Toc152583080"/>
      <w:bookmarkStart w:id="4302" w:name="_Toc152588187"/>
      <w:bookmarkStart w:id="4303" w:name="_Toc152588976"/>
      <w:bookmarkStart w:id="4304" w:name="_Toc152601836"/>
      <w:bookmarkStart w:id="4305" w:name="_Toc152661641"/>
      <w:bookmarkStart w:id="4306" w:name="_Toc152666056"/>
      <w:bookmarkStart w:id="4307" w:name="_Toc152340598"/>
      <w:bookmarkStart w:id="4308" w:name="_Toc152342813"/>
      <w:bookmarkStart w:id="4309" w:name="_Toc152344267"/>
      <w:bookmarkStart w:id="4310" w:name="_Toc152574753"/>
      <w:bookmarkStart w:id="4311" w:name="_Toc152576086"/>
      <w:bookmarkStart w:id="4312" w:name="_Toc152583081"/>
      <w:bookmarkStart w:id="4313" w:name="_Toc152588188"/>
      <w:bookmarkStart w:id="4314" w:name="_Toc152588977"/>
      <w:bookmarkStart w:id="4315" w:name="_Toc152601837"/>
      <w:bookmarkStart w:id="4316" w:name="_Toc152661642"/>
      <w:bookmarkStart w:id="4317" w:name="_Toc152666057"/>
      <w:bookmarkStart w:id="4318" w:name="_Toc152340599"/>
      <w:bookmarkStart w:id="4319" w:name="_Toc152342814"/>
      <w:bookmarkStart w:id="4320" w:name="_Toc152344268"/>
      <w:bookmarkStart w:id="4321" w:name="_Toc152574754"/>
      <w:bookmarkStart w:id="4322" w:name="_Toc152576087"/>
      <w:bookmarkStart w:id="4323" w:name="_Toc152583082"/>
      <w:bookmarkStart w:id="4324" w:name="_Toc152588189"/>
      <w:bookmarkStart w:id="4325" w:name="_Toc152588978"/>
      <w:bookmarkStart w:id="4326" w:name="_Toc152601838"/>
      <w:bookmarkStart w:id="4327" w:name="_Toc152661643"/>
      <w:bookmarkStart w:id="4328" w:name="_Toc152666058"/>
      <w:bookmarkStart w:id="4329" w:name="_Toc152340600"/>
      <w:bookmarkStart w:id="4330" w:name="_Toc152342815"/>
      <w:bookmarkStart w:id="4331" w:name="_Toc152344269"/>
      <w:bookmarkStart w:id="4332" w:name="_Toc152574755"/>
      <w:bookmarkStart w:id="4333" w:name="_Toc152576088"/>
      <w:bookmarkStart w:id="4334" w:name="_Toc152583083"/>
      <w:bookmarkStart w:id="4335" w:name="_Toc152588190"/>
      <w:bookmarkStart w:id="4336" w:name="_Toc152588979"/>
      <w:bookmarkStart w:id="4337" w:name="_Toc152601839"/>
      <w:bookmarkStart w:id="4338" w:name="_Toc152661644"/>
      <w:bookmarkStart w:id="4339" w:name="_Toc152666059"/>
      <w:bookmarkStart w:id="4340" w:name="_Toc152340601"/>
      <w:bookmarkStart w:id="4341" w:name="_Toc152342816"/>
      <w:bookmarkStart w:id="4342" w:name="_Toc152344270"/>
      <w:bookmarkStart w:id="4343" w:name="_Toc152574756"/>
      <w:bookmarkStart w:id="4344" w:name="_Toc152576089"/>
      <w:bookmarkStart w:id="4345" w:name="_Toc152583084"/>
      <w:bookmarkStart w:id="4346" w:name="_Toc152588191"/>
      <w:bookmarkStart w:id="4347" w:name="_Toc152588980"/>
      <w:bookmarkStart w:id="4348" w:name="_Toc152601840"/>
      <w:bookmarkStart w:id="4349" w:name="_Toc152661645"/>
      <w:bookmarkStart w:id="4350" w:name="_Toc152666060"/>
      <w:bookmarkStart w:id="4351" w:name="_Toc152340602"/>
      <w:bookmarkStart w:id="4352" w:name="_Toc152342817"/>
      <w:bookmarkStart w:id="4353" w:name="_Toc152344271"/>
      <w:bookmarkStart w:id="4354" w:name="_Toc152574757"/>
      <w:bookmarkStart w:id="4355" w:name="_Toc152576090"/>
      <w:bookmarkStart w:id="4356" w:name="_Toc152583085"/>
      <w:bookmarkStart w:id="4357" w:name="_Toc152588192"/>
      <w:bookmarkStart w:id="4358" w:name="_Toc152588981"/>
      <w:bookmarkStart w:id="4359" w:name="_Toc152601841"/>
      <w:bookmarkStart w:id="4360" w:name="_Toc152661646"/>
      <w:bookmarkStart w:id="4361" w:name="_Toc152666061"/>
      <w:bookmarkStart w:id="4362" w:name="_Toc152340603"/>
      <w:bookmarkStart w:id="4363" w:name="_Toc152342818"/>
      <w:bookmarkStart w:id="4364" w:name="_Toc152344272"/>
      <w:bookmarkStart w:id="4365" w:name="_Toc152574758"/>
      <w:bookmarkStart w:id="4366" w:name="_Toc152576091"/>
      <w:bookmarkStart w:id="4367" w:name="_Toc152583086"/>
      <w:bookmarkStart w:id="4368" w:name="_Toc152588193"/>
      <w:bookmarkStart w:id="4369" w:name="_Toc152588982"/>
      <w:bookmarkStart w:id="4370" w:name="_Toc152601842"/>
      <w:bookmarkStart w:id="4371" w:name="_Toc152661647"/>
      <w:bookmarkStart w:id="4372" w:name="_Toc152666062"/>
      <w:bookmarkStart w:id="4373" w:name="_Toc152340604"/>
      <w:bookmarkStart w:id="4374" w:name="_Toc152342819"/>
      <w:bookmarkStart w:id="4375" w:name="_Toc152344273"/>
      <w:bookmarkStart w:id="4376" w:name="_Toc152574759"/>
      <w:bookmarkStart w:id="4377" w:name="_Toc152576092"/>
      <w:bookmarkStart w:id="4378" w:name="_Toc152583087"/>
      <w:bookmarkStart w:id="4379" w:name="_Toc152588194"/>
      <w:bookmarkStart w:id="4380" w:name="_Toc152588983"/>
      <w:bookmarkStart w:id="4381" w:name="_Toc152601843"/>
      <w:bookmarkStart w:id="4382" w:name="_Toc152661648"/>
      <w:bookmarkStart w:id="4383" w:name="_Toc152666063"/>
      <w:bookmarkStart w:id="4384" w:name="_Toc152340605"/>
      <w:bookmarkStart w:id="4385" w:name="_Toc152342820"/>
      <w:bookmarkStart w:id="4386" w:name="_Toc152344274"/>
      <w:bookmarkStart w:id="4387" w:name="_Toc152574760"/>
      <w:bookmarkStart w:id="4388" w:name="_Toc152576093"/>
      <w:bookmarkStart w:id="4389" w:name="_Toc152583088"/>
      <w:bookmarkStart w:id="4390" w:name="_Toc152588195"/>
      <w:bookmarkStart w:id="4391" w:name="_Toc152588984"/>
      <w:bookmarkStart w:id="4392" w:name="_Toc152601844"/>
      <w:bookmarkStart w:id="4393" w:name="_Toc152661649"/>
      <w:bookmarkStart w:id="4394" w:name="_Toc152666064"/>
      <w:bookmarkStart w:id="4395" w:name="_Toc152340606"/>
      <w:bookmarkStart w:id="4396" w:name="_Toc152342821"/>
      <w:bookmarkStart w:id="4397" w:name="_Toc152344275"/>
      <w:bookmarkStart w:id="4398" w:name="_Toc152574761"/>
      <w:bookmarkStart w:id="4399" w:name="_Toc152576094"/>
      <w:bookmarkStart w:id="4400" w:name="_Toc152583089"/>
      <w:bookmarkStart w:id="4401" w:name="_Toc152588196"/>
      <w:bookmarkStart w:id="4402" w:name="_Toc152588985"/>
      <w:bookmarkStart w:id="4403" w:name="_Toc152601845"/>
      <w:bookmarkStart w:id="4404" w:name="_Toc152661650"/>
      <w:bookmarkStart w:id="4405" w:name="_Toc152666065"/>
      <w:bookmarkStart w:id="4406" w:name="_Toc152340607"/>
      <w:bookmarkStart w:id="4407" w:name="_Toc152342822"/>
      <w:bookmarkStart w:id="4408" w:name="_Toc152344276"/>
      <w:bookmarkStart w:id="4409" w:name="_Toc152574762"/>
      <w:bookmarkStart w:id="4410" w:name="_Toc152576095"/>
      <w:bookmarkStart w:id="4411" w:name="_Toc152583090"/>
      <w:bookmarkStart w:id="4412" w:name="_Toc152588197"/>
      <w:bookmarkStart w:id="4413" w:name="_Toc152588986"/>
      <w:bookmarkStart w:id="4414" w:name="_Toc152601846"/>
      <w:bookmarkStart w:id="4415" w:name="_Toc152661651"/>
      <w:bookmarkStart w:id="4416" w:name="_Toc152666066"/>
      <w:bookmarkStart w:id="4417" w:name="_Toc152340608"/>
      <w:bookmarkStart w:id="4418" w:name="_Toc152342823"/>
      <w:bookmarkStart w:id="4419" w:name="_Toc152344277"/>
      <w:bookmarkStart w:id="4420" w:name="_Toc152574763"/>
      <w:bookmarkStart w:id="4421" w:name="_Toc152576096"/>
      <w:bookmarkStart w:id="4422" w:name="_Toc152583091"/>
      <w:bookmarkStart w:id="4423" w:name="_Toc152588198"/>
      <w:bookmarkStart w:id="4424" w:name="_Toc152588987"/>
      <w:bookmarkStart w:id="4425" w:name="_Toc152601847"/>
      <w:bookmarkStart w:id="4426" w:name="_Toc152661652"/>
      <w:bookmarkStart w:id="4427" w:name="_Toc152666067"/>
      <w:bookmarkStart w:id="4428" w:name="_Toc152340609"/>
      <w:bookmarkStart w:id="4429" w:name="_Toc152342824"/>
      <w:bookmarkStart w:id="4430" w:name="_Toc152344278"/>
      <w:bookmarkStart w:id="4431" w:name="_Toc152574764"/>
      <w:bookmarkStart w:id="4432" w:name="_Toc152576097"/>
      <w:bookmarkStart w:id="4433" w:name="_Toc152583092"/>
      <w:bookmarkStart w:id="4434" w:name="_Toc152588199"/>
      <w:bookmarkStart w:id="4435" w:name="_Toc152588988"/>
      <w:bookmarkStart w:id="4436" w:name="_Toc152601848"/>
      <w:bookmarkStart w:id="4437" w:name="_Toc152661653"/>
      <w:bookmarkStart w:id="4438" w:name="_Toc152666068"/>
      <w:bookmarkStart w:id="4439" w:name="_Toc152340610"/>
      <w:bookmarkStart w:id="4440" w:name="_Toc152342825"/>
      <w:bookmarkStart w:id="4441" w:name="_Toc152344279"/>
      <w:bookmarkStart w:id="4442" w:name="_Toc152574765"/>
      <w:bookmarkStart w:id="4443" w:name="_Toc152576098"/>
      <w:bookmarkStart w:id="4444" w:name="_Toc152583093"/>
      <w:bookmarkStart w:id="4445" w:name="_Toc152588200"/>
      <w:bookmarkStart w:id="4446" w:name="_Toc152588989"/>
      <w:bookmarkStart w:id="4447" w:name="_Toc152601849"/>
      <w:bookmarkStart w:id="4448" w:name="_Toc152661654"/>
      <w:bookmarkStart w:id="4449" w:name="_Toc152666069"/>
      <w:bookmarkStart w:id="4450" w:name="_Toc152340611"/>
      <w:bookmarkStart w:id="4451" w:name="_Toc152342826"/>
      <w:bookmarkStart w:id="4452" w:name="_Toc152344280"/>
      <w:bookmarkStart w:id="4453" w:name="_Toc152574766"/>
      <w:bookmarkStart w:id="4454" w:name="_Toc152576099"/>
      <w:bookmarkStart w:id="4455" w:name="_Toc152583094"/>
      <w:bookmarkStart w:id="4456" w:name="_Toc152588201"/>
      <w:bookmarkStart w:id="4457" w:name="_Toc152588990"/>
      <w:bookmarkStart w:id="4458" w:name="_Toc152601850"/>
      <w:bookmarkStart w:id="4459" w:name="_Toc152661655"/>
      <w:bookmarkStart w:id="4460" w:name="_Toc152666070"/>
      <w:bookmarkStart w:id="4461" w:name="_Toc152340612"/>
      <w:bookmarkStart w:id="4462" w:name="_Toc152342827"/>
      <w:bookmarkStart w:id="4463" w:name="_Toc152344281"/>
      <w:bookmarkStart w:id="4464" w:name="_Toc152574767"/>
      <w:bookmarkStart w:id="4465" w:name="_Toc152576100"/>
      <w:bookmarkStart w:id="4466" w:name="_Toc152583095"/>
      <w:bookmarkStart w:id="4467" w:name="_Toc152588202"/>
      <w:bookmarkStart w:id="4468" w:name="_Toc152588991"/>
      <w:bookmarkStart w:id="4469" w:name="_Toc152601851"/>
      <w:bookmarkStart w:id="4470" w:name="_Toc152661656"/>
      <w:bookmarkStart w:id="4471" w:name="_Toc152666071"/>
      <w:bookmarkStart w:id="4472" w:name="_Toc152340613"/>
      <w:bookmarkStart w:id="4473" w:name="_Toc152342828"/>
      <w:bookmarkStart w:id="4474" w:name="_Toc152344282"/>
      <w:bookmarkStart w:id="4475" w:name="_Toc152574768"/>
      <w:bookmarkStart w:id="4476" w:name="_Toc152576101"/>
      <w:bookmarkStart w:id="4477" w:name="_Toc152583096"/>
      <w:bookmarkStart w:id="4478" w:name="_Toc152588203"/>
      <w:bookmarkStart w:id="4479" w:name="_Toc152588992"/>
      <w:bookmarkStart w:id="4480" w:name="_Toc152601852"/>
      <w:bookmarkStart w:id="4481" w:name="_Toc152661657"/>
      <w:bookmarkStart w:id="4482" w:name="_Toc152666072"/>
      <w:bookmarkStart w:id="4483" w:name="_Toc152340614"/>
      <w:bookmarkStart w:id="4484" w:name="_Toc152342829"/>
      <w:bookmarkStart w:id="4485" w:name="_Toc152344283"/>
      <w:bookmarkStart w:id="4486" w:name="_Toc152574769"/>
      <w:bookmarkStart w:id="4487" w:name="_Toc152576102"/>
      <w:bookmarkStart w:id="4488" w:name="_Toc152583097"/>
      <w:bookmarkStart w:id="4489" w:name="_Toc152588204"/>
      <w:bookmarkStart w:id="4490" w:name="_Toc152588993"/>
      <w:bookmarkStart w:id="4491" w:name="_Toc152601853"/>
      <w:bookmarkStart w:id="4492" w:name="_Toc152661658"/>
      <w:bookmarkStart w:id="4493" w:name="_Toc152666073"/>
      <w:bookmarkStart w:id="4494" w:name="_Toc152340615"/>
      <w:bookmarkStart w:id="4495" w:name="_Toc152342830"/>
      <w:bookmarkStart w:id="4496" w:name="_Toc152344284"/>
      <w:bookmarkStart w:id="4497" w:name="_Toc152574770"/>
      <w:bookmarkStart w:id="4498" w:name="_Toc152576103"/>
      <w:bookmarkStart w:id="4499" w:name="_Toc152583098"/>
      <w:bookmarkStart w:id="4500" w:name="_Toc152588205"/>
      <w:bookmarkStart w:id="4501" w:name="_Toc152588994"/>
      <w:bookmarkStart w:id="4502" w:name="_Toc152601854"/>
      <w:bookmarkStart w:id="4503" w:name="_Toc152661659"/>
      <w:bookmarkStart w:id="4504" w:name="_Toc152666074"/>
      <w:bookmarkStart w:id="4505" w:name="_Toc152340616"/>
      <w:bookmarkStart w:id="4506" w:name="_Toc152342831"/>
      <w:bookmarkStart w:id="4507" w:name="_Toc152344285"/>
      <w:bookmarkStart w:id="4508" w:name="_Toc152574771"/>
      <w:bookmarkStart w:id="4509" w:name="_Toc152576104"/>
      <w:bookmarkStart w:id="4510" w:name="_Toc152583099"/>
      <w:bookmarkStart w:id="4511" w:name="_Toc152588206"/>
      <w:bookmarkStart w:id="4512" w:name="_Toc152588995"/>
      <w:bookmarkStart w:id="4513" w:name="_Toc152601855"/>
      <w:bookmarkStart w:id="4514" w:name="_Toc152661660"/>
      <w:bookmarkStart w:id="4515" w:name="_Toc152666075"/>
      <w:bookmarkStart w:id="4516" w:name="_Toc152340617"/>
      <w:bookmarkStart w:id="4517" w:name="_Toc152342832"/>
      <w:bookmarkStart w:id="4518" w:name="_Toc152344286"/>
      <w:bookmarkStart w:id="4519" w:name="_Toc152574772"/>
      <w:bookmarkStart w:id="4520" w:name="_Toc152576105"/>
      <w:bookmarkStart w:id="4521" w:name="_Toc152583100"/>
      <w:bookmarkStart w:id="4522" w:name="_Toc152588207"/>
      <w:bookmarkStart w:id="4523" w:name="_Toc152588996"/>
      <w:bookmarkStart w:id="4524" w:name="_Toc152601856"/>
      <w:bookmarkStart w:id="4525" w:name="_Toc152661661"/>
      <w:bookmarkStart w:id="4526" w:name="_Toc152666076"/>
      <w:bookmarkStart w:id="4527" w:name="_Toc152340618"/>
      <w:bookmarkStart w:id="4528" w:name="_Toc152342833"/>
      <w:bookmarkStart w:id="4529" w:name="_Toc152344287"/>
      <w:bookmarkStart w:id="4530" w:name="_Toc152574773"/>
      <w:bookmarkStart w:id="4531" w:name="_Toc152576106"/>
      <w:bookmarkStart w:id="4532" w:name="_Toc152583101"/>
      <w:bookmarkStart w:id="4533" w:name="_Toc152588208"/>
      <w:bookmarkStart w:id="4534" w:name="_Toc152588997"/>
      <w:bookmarkStart w:id="4535" w:name="_Toc152601857"/>
      <w:bookmarkStart w:id="4536" w:name="_Toc152661662"/>
      <w:bookmarkStart w:id="4537" w:name="_Toc152666077"/>
      <w:bookmarkStart w:id="4538" w:name="_Toc152340619"/>
      <w:bookmarkStart w:id="4539" w:name="_Toc152342834"/>
      <w:bookmarkStart w:id="4540" w:name="_Toc152344288"/>
      <w:bookmarkStart w:id="4541" w:name="_Toc152574774"/>
      <w:bookmarkStart w:id="4542" w:name="_Toc152576107"/>
      <w:bookmarkStart w:id="4543" w:name="_Toc152583102"/>
      <w:bookmarkStart w:id="4544" w:name="_Toc152588209"/>
      <w:bookmarkStart w:id="4545" w:name="_Toc152588998"/>
      <w:bookmarkStart w:id="4546" w:name="_Toc152601858"/>
      <w:bookmarkStart w:id="4547" w:name="_Toc152661663"/>
      <w:bookmarkStart w:id="4548" w:name="_Toc152666078"/>
      <w:bookmarkStart w:id="4549" w:name="_Toc152340620"/>
      <w:bookmarkStart w:id="4550" w:name="_Toc152342835"/>
      <w:bookmarkStart w:id="4551" w:name="_Toc152344289"/>
      <w:bookmarkStart w:id="4552" w:name="_Toc152574775"/>
      <w:bookmarkStart w:id="4553" w:name="_Toc152576108"/>
      <w:bookmarkStart w:id="4554" w:name="_Toc152583103"/>
      <w:bookmarkStart w:id="4555" w:name="_Toc152588210"/>
      <w:bookmarkStart w:id="4556" w:name="_Toc152588999"/>
      <w:bookmarkStart w:id="4557" w:name="_Toc152601859"/>
      <w:bookmarkStart w:id="4558" w:name="_Toc152661664"/>
      <w:bookmarkStart w:id="4559" w:name="_Toc152666079"/>
      <w:bookmarkStart w:id="4560" w:name="_Toc152340621"/>
      <w:bookmarkStart w:id="4561" w:name="_Toc152342836"/>
      <w:bookmarkStart w:id="4562" w:name="_Toc152344290"/>
      <w:bookmarkStart w:id="4563" w:name="_Toc152574776"/>
      <w:bookmarkStart w:id="4564" w:name="_Toc152576109"/>
      <w:bookmarkStart w:id="4565" w:name="_Toc152583104"/>
      <w:bookmarkStart w:id="4566" w:name="_Toc152588211"/>
      <w:bookmarkStart w:id="4567" w:name="_Toc152589000"/>
      <w:bookmarkStart w:id="4568" w:name="_Toc152601860"/>
      <w:bookmarkStart w:id="4569" w:name="_Toc152661665"/>
      <w:bookmarkStart w:id="4570" w:name="_Toc152666080"/>
      <w:bookmarkStart w:id="4571" w:name="_Toc152340622"/>
      <w:bookmarkStart w:id="4572" w:name="_Toc152342837"/>
      <w:bookmarkStart w:id="4573" w:name="_Toc152344291"/>
      <w:bookmarkStart w:id="4574" w:name="_Toc152574777"/>
      <w:bookmarkStart w:id="4575" w:name="_Toc152576110"/>
      <w:bookmarkStart w:id="4576" w:name="_Toc152583105"/>
      <w:bookmarkStart w:id="4577" w:name="_Toc152588212"/>
      <w:bookmarkStart w:id="4578" w:name="_Toc152589001"/>
      <w:bookmarkStart w:id="4579" w:name="_Toc152601861"/>
      <w:bookmarkStart w:id="4580" w:name="_Toc152661666"/>
      <w:bookmarkStart w:id="4581" w:name="_Toc152666081"/>
      <w:bookmarkStart w:id="4582" w:name="_Toc152340623"/>
      <w:bookmarkStart w:id="4583" w:name="_Toc152342838"/>
      <w:bookmarkStart w:id="4584" w:name="_Toc152344292"/>
      <w:bookmarkStart w:id="4585" w:name="_Toc152574778"/>
      <w:bookmarkStart w:id="4586" w:name="_Toc152576111"/>
      <w:bookmarkStart w:id="4587" w:name="_Toc152583106"/>
      <w:bookmarkStart w:id="4588" w:name="_Toc152588213"/>
      <w:bookmarkStart w:id="4589" w:name="_Toc152589002"/>
      <w:bookmarkStart w:id="4590" w:name="_Toc152601862"/>
      <w:bookmarkStart w:id="4591" w:name="_Toc152661667"/>
      <w:bookmarkStart w:id="4592" w:name="_Toc152666082"/>
      <w:bookmarkStart w:id="4593" w:name="_Toc152340624"/>
      <w:bookmarkStart w:id="4594" w:name="_Toc152342839"/>
      <w:bookmarkStart w:id="4595" w:name="_Toc152344293"/>
      <w:bookmarkStart w:id="4596" w:name="_Toc152574779"/>
      <w:bookmarkStart w:id="4597" w:name="_Toc152576112"/>
      <w:bookmarkStart w:id="4598" w:name="_Toc152583107"/>
      <w:bookmarkStart w:id="4599" w:name="_Toc152588214"/>
      <w:bookmarkStart w:id="4600" w:name="_Toc152589003"/>
      <w:bookmarkStart w:id="4601" w:name="_Toc152601863"/>
      <w:bookmarkStart w:id="4602" w:name="_Toc152661668"/>
      <w:bookmarkStart w:id="4603" w:name="_Toc152666083"/>
      <w:bookmarkStart w:id="4604" w:name="_Toc152340625"/>
      <w:bookmarkStart w:id="4605" w:name="_Toc152342840"/>
      <w:bookmarkStart w:id="4606" w:name="_Toc152344294"/>
      <w:bookmarkStart w:id="4607" w:name="_Toc152574780"/>
      <w:bookmarkStart w:id="4608" w:name="_Toc152576113"/>
      <w:bookmarkStart w:id="4609" w:name="_Toc152583108"/>
      <w:bookmarkStart w:id="4610" w:name="_Toc152588215"/>
      <w:bookmarkStart w:id="4611" w:name="_Toc152589004"/>
      <w:bookmarkStart w:id="4612" w:name="_Toc152601864"/>
      <w:bookmarkStart w:id="4613" w:name="_Toc152661669"/>
      <w:bookmarkStart w:id="4614" w:name="_Toc152666084"/>
      <w:bookmarkStart w:id="4615" w:name="_Toc152340626"/>
      <w:bookmarkStart w:id="4616" w:name="_Toc152342841"/>
      <w:bookmarkStart w:id="4617" w:name="_Toc152344295"/>
      <w:bookmarkStart w:id="4618" w:name="_Toc152574781"/>
      <w:bookmarkStart w:id="4619" w:name="_Toc152576114"/>
      <w:bookmarkStart w:id="4620" w:name="_Toc152583109"/>
      <w:bookmarkStart w:id="4621" w:name="_Toc152588216"/>
      <w:bookmarkStart w:id="4622" w:name="_Toc152589005"/>
      <w:bookmarkStart w:id="4623" w:name="_Toc152601865"/>
      <w:bookmarkStart w:id="4624" w:name="_Toc152661670"/>
      <w:bookmarkStart w:id="4625" w:name="_Toc152666085"/>
      <w:bookmarkStart w:id="4626" w:name="_Toc152340627"/>
      <w:bookmarkStart w:id="4627" w:name="_Toc152342842"/>
      <w:bookmarkStart w:id="4628" w:name="_Toc152344296"/>
      <w:bookmarkStart w:id="4629" w:name="_Toc152574782"/>
      <w:bookmarkStart w:id="4630" w:name="_Toc152576115"/>
      <w:bookmarkStart w:id="4631" w:name="_Toc152583110"/>
      <w:bookmarkStart w:id="4632" w:name="_Toc152588217"/>
      <w:bookmarkStart w:id="4633" w:name="_Toc152589006"/>
      <w:bookmarkStart w:id="4634" w:name="_Toc152601866"/>
      <w:bookmarkStart w:id="4635" w:name="_Toc152661671"/>
      <w:bookmarkStart w:id="4636" w:name="_Toc152666086"/>
      <w:bookmarkStart w:id="4637" w:name="_Toc152340628"/>
      <w:bookmarkStart w:id="4638" w:name="_Toc152342843"/>
      <w:bookmarkStart w:id="4639" w:name="_Toc152344297"/>
      <w:bookmarkStart w:id="4640" w:name="_Toc152574783"/>
      <w:bookmarkStart w:id="4641" w:name="_Toc152576116"/>
      <w:bookmarkStart w:id="4642" w:name="_Toc152583111"/>
      <w:bookmarkStart w:id="4643" w:name="_Toc152588218"/>
      <w:bookmarkStart w:id="4644" w:name="_Toc152589007"/>
      <w:bookmarkStart w:id="4645" w:name="_Toc152601867"/>
      <w:bookmarkStart w:id="4646" w:name="_Toc152661672"/>
      <w:bookmarkStart w:id="4647" w:name="_Toc152666087"/>
      <w:bookmarkStart w:id="4648" w:name="_Toc152340629"/>
      <w:bookmarkStart w:id="4649" w:name="_Toc152342844"/>
      <w:bookmarkStart w:id="4650" w:name="_Toc152344298"/>
      <w:bookmarkStart w:id="4651" w:name="_Toc152574784"/>
      <w:bookmarkStart w:id="4652" w:name="_Toc152576117"/>
      <w:bookmarkStart w:id="4653" w:name="_Toc152583112"/>
      <w:bookmarkStart w:id="4654" w:name="_Toc152588219"/>
      <w:bookmarkStart w:id="4655" w:name="_Toc152589008"/>
      <w:bookmarkStart w:id="4656" w:name="_Toc152601868"/>
      <w:bookmarkStart w:id="4657" w:name="_Toc152661673"/>
      <w:bookmarkStart w:id="4658" w:name="_Toc152666088"/>
      <w:bookmarkStart w:id="4659" w:name="_Toc152340630"/>
      <w:bookmarkStart w:id="4660" w:name="_Toc152342845"/>
      <w:bookmarkStart w:id="4661" w:name="_Toc152344299"/>
      <w:bookmarkStart w:id="4662" w:name="_Toc152574785"/>
      <w:bookmarkStart w:id="4663" w:name="_Toc152576118"/>
      <w:bookmarkStart w:id="4664" w:name="_Toc152583113"/>
      <w:bookmarkStart w:id="4665" w:name="_Toc152588220"/>
      <w:bookmarkStart w:id="4666" w:name="_Toc152589009"/>
      <w:bookmarkStart w:id="4667" w:name="_Toc152601869"/>
      <w:bookmarkStart w:id="4668" w:name="_Toc152661674"/>
      <w:bookmarkStart w:id="4669" w:name="_Toc152666089"/>
      <w:bookmarkStart w:id="4670" w:name="_Toc152340631"/>
      <w:bookmarkStart w:id="4671" w:name="_Toc152342846"/>
      <w:bookmarkStart w:id="4672" w:name="_Toc152344300"/>
      <w:bookmarkStart w:id="4673" w:name="_Toc152574786"/>
      <w:bookmarkStart w:id="4674" w:name="_Toc152576119"/>
      <w:bookmarkStart w:id="4675" w:name="_Toc152583114"/>
      <w:bookmarkStart w:id="4676" w:name="_Toc152588221"/>
      <w:bookmarkStart w:id="4677" w:name="_Toc152589010"/>
      <w:bookmarkStart w:id="4678" w:name="_Toc152601870"/>
      <w:bookmarkStart w:id="4679" w:name="_Toc152661675"/>
      <w:bookmarkStart w:id="4680" w:name="_Toc152666090"/>
      <w:bookmarkStart w:id="4681" w:name="_Toc152340632"/>
      <w:bookmarkStart w:id="4682" w:name="_Toc152342847"/>
      <w:bookmarkStart w:id="4683" w:name="_Toc152344301"/>
      <w:bookmarkStart w:id="4684" w:name="_Toc152574787"/>
      <w:bookmarkStart w:id="4685" w:name="_Toc152576120"/>
      <w:bookmarkStart w:id="4686" w:name="_Toc152583115"/>
      <w:bookmarkStart w:id="4687" w:name="_Toc152588222"/>
      <w:bookmarkStart w:id="4688" w:name="_Toc152589011"/>
      <w:bookmarkStart w:id="4689" w:name="_Toc152601871"/>
      <w:bookmarkStart w:id="4690" w:name="_Toc152661676"/>
      <w:bookmarkStart w:id="4691" w:name="_Toc152666091"/>
      <w:bookmarkStart w:id="4692" w:name="_Toc152340633"/>
      <w:bookmarkStart w:id="4693" w:name="_Toc152342848"/>
      <w:bookmarkStart w:id="4694" w:name="_Toc152344302"/>
      <w:bookmarkStart w:id="4695" w:name="_Toc152574788"/>
      <w:bookmarkStart w:id="4696" w:name="_Toc152576121"/>
      <w:bookmarkStart w:id="4697" w:name="_Toc152583116"/>
      <w:bookmarkStart w:id="4698" w:name="_Toc152588223"/>
      <w:bookmarkStart w:id="4699" w:name="_Toc152589012"/>
      <w:bookmarkStart w:id="4700" w:name="_Toc152601872"/>
      <w:bookmarkStart w:id="4701" w:name="_Toc152661677"/>
      <w:bookmarkStart w:id="4702" w:name="_Toc152666092"/>
      <w:bookmarkStart w:id="4703" w:name="_Toc152340634"/>
      <w:bookmarkStart w:id="4704" w:name="_Toc152342849"/>
      <w:bookmarkStart w:id="4705" w:name="_Toc152344303"/>
      <w:bookmarkStart w:id="4706" w:name="_Toc152574789"/>
      <w:bookmarkStart w:id="4707" w:name="_Toc152576122"/>
      <w:bookmarkStart w:id="4708" w:name="_Toc152583117"/>
      <w:bookmarkStart w:id="4709" w:name="_Toc152588224"/>
      <w:bookmarkStart w:id="4710" w:name="_Toc152589013"/>
      <w:bookmarkStart w:id="4711" w:name="_Toc152601873"/>
      <w:bookmarkStart w:id="4712" w:name="_Toc152661678"/>
      <w:bookmarkStart w:id="4713" w:name="_Toc152666093"/>
      <w:bookmarkStart w:id="4714" w:name="_Toc152340635"/>
      <w:bookmarkStart w:id="4715" w:name="_Toc152342850"/>
      <w:bookmarkStart w:id="4716" w:name="_Toc152344304"/>
      <w:bookmarkStart w:id="4717" w:name="_Toc152574790"/>
      <w:bookmarkStart w:id="4718" w:name="_Toc152576123"/>
      <w:bookmarkStart w:id="4719" w:name="_Toc152583118"/>
      <w:bookmarkStart w:id="4720" w:name="_Toc152588225"/>
      <w:bookmarkStart w:id="4721" w:name="_Toc152589014"/>
      <w:bookmarkStart w:id="4722" w:name="_Toc152601874"/>
      <w:bookmarkStart w:id="4723" w:name="_Toc152661679"/>
      <w:bookmarkStart w:id="4724" w:name="_Toc152666094"/>
      <w:bookmarkStart w:id="4725" w:name="_Toc152340636"/>
      <w:bookmarkStart w:id="4726" w:name="_Toc152342851"/>
      <w:bookmarkStart w:id="4727" w:name="_Toc152344305"/>
      <w:bookmarkStart w:id="4728" w:name="_Toc152574791"/>
      <w:bookmarkStart w:id="4729" w:name="_Toc152576124"/>
      <w:bookmarkStart w:id="4730" w:name="_Toc152583119"/>
      <w:bookmarkStart w:id="4731" w:name="_Toc152588226"/>
      <w:bookmarkStart w:id="4732" w:name="_Toc152589015"/>
      <w:bookmarkStart w:id="4733" w:name="_Toc152601875"/>
      <w:bookmarkStart w:id="4734" w:name="_Toc152661680"/>
      <w:bookmarkStart w:id="4735" w:name="_Toc152666095"/>
      <w:bookmarkStart w:id="4736" w:name="_Toc152340637"/>
      <w:bookmarkStart w:id="4737" w:name="_Toc152342852"/>
      <w:bookmarkStart w:id="4738" w:name="_Toc152344306"/>
      <w:bookmarkStart w:id="4739" w:name="_Toc152574792"/>
      <w:bookmarkStart w:id="4740" w:name="_Toc152576125"/>
      <w:bookmarkStart w:id="4741" w:name="_Toc152583120"/>
      <w:bookmarkStart w:id="4742" w:name="_Toc152588227"/>
      <w:bookmarkStart w:id="4743" w:name="_Toc152589016"/>
      <w:bookmarkStart w:id="4744" w:name="_Toc152601876"/>
      <w:bookmarkStart w:id="4745" w:name="_Toc152661681"/>
      <w:bookmarkStart w:id="4746" w:name="_Toc152666096"/>
      <w:bookmarkStart w:id="4747" w:name="_Toc152340638"/>
      <w:bookmarkStart w:id="4748" w:name="_Toc152342853"/>
      <w:bookmarkStart w:id="4749" w:name="_Toc152344307"/>
      <w:bookmarkStart w:id="4750" w:name="_Toc152574793"/>
      <w:bookmarkStart w:id="4751" w:name="_Toc152576126"/>
      <w:bookmarkStart w:id="4752" w:name="_Toc152583121"/>
      <w:bookmarkStart w:id="4753" w:name="_Toc152588228"/>
      <w:bookmarkStart w:id="4754" w:name="_Toc152589017"/>
      <w:bookmarkStart w:id="4755" w:name="_Toc152601877"/>
      <w:bookmarkStart w:id="4756" w:name="_Toc152661682"/>
      <w:bookmarkStart w:id="4757" w:name="_Toc152666097"/>
      <w:bookmarkStart w:id="4758" w:name="_Toc152340639"/>
      <w:bookmarkStart w:id="4759" w:name="_Toc152342854"/>
      <w:bookmarkStart w:id="4760" w:name="_Toc152344308"/>
      <w:bookmarkStart w:id="4761" w:name="_Toc152574794"/>
      <w:bookmarkStart w:id="4762" w:name="_Toc152576127"/>
      <w:bookmarkStart w:id="4763" w:name="_Toc152583122"/>
      <w:bookmarkStart w:id="4764" w:name="_Toc152588229"/>
      <w:bookmarkStart w:id="4765" w:name="_Toc152589018"/>
      <w:bookmarkStart w:id="4766" w:name="_Toc152601878"/>
      <w:bookmarkStart w:id="4767" w:name="_Toc152661683"/>
      <w:bookmarkStart w:id="4768" w:name="_Toc152666098"/>
      <w:bookmarkStart w:id="4769" w:name="_Toc152340640"/>
      <w:bookmarkStart w:id="4770" w:name="_Toc152342855"/>
      <w:bookmarkStart w:id="4771" w:name="_Toc152344309"/>
      <w:bookmarkStart w:id="4772" w:name="_Toc152574795"/>
      <w:bookmarkStart w:id="4773" w:name="_Toc152576128"/>
      <w:bookmarkStart w:id="4774" w:name="_Toc152583123"/>
      <w:bookmarkStart w:id="4775" w:name="_Toc152588230"/>
      <w:bookmarkStart w:id="4776" w:name="_Toc152589019"/>
      <w:bookmarkStart w:id="4777" w:name="_Toc152601879"/>
      <w:bookmarkStart w:id="4778" w:name="_Toc152661684"/>
      <w:bookmarkStart w:id="4779" w:name="_Toc152666099"/>
      <w:bookmarkStart w:id="4780" w:name="_Toc152340641"/>
      <w:bookmarkStart w:id="4781" w:name="_Toc152342856"/>
      <w:bookmarkStart w:id="4782" w:name="_Toc152344310"/>
      <w:bookmarkStart w:id="4783" w:name="_Toc152574796"/>
      <w:bookmarkStart w:id="4784" w:name="_Toc152576129"/>
      <w:bookmarkStart w:id="4785" w:name="_Toc152583124"/>
      <w:bookmarkStart w:id="4786" w:name="_Toc152588231"/>
      <w:bookmarkStart w:id="4787" w:name="_Toc152589020"/>
      <w:bookmarkStart w:id="4788" w:name="_Toc152601880"/>
      <w:bookmarkStart w:id="4789" w:name="_Toc152661685"/>
      <w:bookmarkStart w:id="4790" w:name="_Toc152666100"/>
      <w:bookmarkStart w:id="4791" w:name="_Toc152340642"/>
      <w:bookmarkStart w:id="4792" w:name="_Toc152342857"/>
      <w:bookmarkStart w:id="4793" w:name="_Toc152344311"/>
      <w:bookmarkStart w:id="4794" w:name="_Toc152574797"/>
      <w:bookmarkStart w:id="4795" w:name="_Toc152576130"/>
      <w:bookmarkStart w:id="4796" w:name="_Toc152583125"/>
      <w:bookmarkStart w:id="4797" w:name="_Toc152588232"/>
      <w:bookmarkStart w:id="4798" w:name="_Toc152589021"/>
      <w:bookmarkStart w:id="4799" w:name="_Toc152601881"/>
      <w:bookmarkStart w:id="4800" w:name="_Toc152661686"/>
      <w:bookmarkStart w:id="4801" w:name="_Toc152666101"/>
      <w:bookmarkStart w:id="4802" w:name="_Toc152340643"/>
      <w:bookmarkStart w:id="4803" w:name="_Toc152342858"/>
      <w:bookmarkStart w:id="4804" w:name="_Toc152344312"/>
      <w:bookmarkStart w:id="4805" w:name="_Toc152574798"/>
      <w:bookmarkStart w:id="4806" w:name="_Toc152576131"/>
      <w:bookmarkStart w:id="4807" w:name="_Toc152583126"/>
      <w:bookmarkStart w:id="4808" w:name="_Toc152588233"/>
      <w:bookmarkStart w:id="4809" w:name="_Toc152589022"/>
      <w:bookmarkStart w:id="4810" w:name="_Toc152601882"/>
      <w:bookmarkStart w:id="4811" w:name="_Toc152661687"/>
      <w:bookmarkStart w:id="4812" w:name="_Toc152666102"/>
      <w:bookmarkStart w:id="4813" w:name="_Toc152340644"/>
      <w:bookmarkStart w:id="4814" w:name="_Toc152342859"/>
      <w:bookmarkStart w:id="4815" w:name="_Toc152344313"/>
      <w:bookmarkStart w:id="4816" w:name="_Toc152574799"/>
      <w:bookmarkStart w:id="4817" w:name="_Toc152576132"/>
      <w:bookmarkStart w:id="4818" w:name="_Toc152583127"/>
      <w:bookmarkStart w:id="4819" w:name="_Toc152588234"/>
      <w:bookmarkStart w:id="4820" w:name="_Toc152589023"/>
      <w:bookmarkStart w:id="4821" w:name="_Toc152601883"/>
      <w:bookmarkStart w:id="4822" w:name="_Toc152661688"/>
      <w:bookmarkStart w:id="4823" w:name="_Toc152666103"/>
      <w:bookmarkStart w:id="4824" w:name="_Toc152340645"/>
      <w:bookmarkStart w:id="4825" w:name="_Toc152342860"/>
      <w:bookmarkStart w:id="4826" w:name="_Toc152344314"/>
      <w:bookmarkStart w:id="4827" w:name="_Toc152574800"/>
      <w:bookmarkStart w:id="4828" w:name="_Toc152576133"/>
      <w:bookmarkStart w:id="4829" w:name="_Toc152583128"/>
      <w:bookmarkStart w:id="4830" w:name="_Toc152588235"/>
      <w:bookmarkStart w:id="4831" w:name="_Toc152589024"/>
      <w:bookmarkStart w:id="4832" w:name="_Toc152601884"/>
      <w:bookmarkStart w:id="4833" w:name="_Toc152661689"/>
      <w:bookmarkStart w:id="4834" w:name="_Toc152666104"/>
      <w:bookmarkStart w:id="4835" w:name="_Toc152340646"/>
      <w:bookmarkStart w:id="4836" w:name="_Toc152342861"/>
      <w:bookmarkStart w:id="4837" w:name="_Toc152344315"/>
      <w:bookmarkStart w:id="4838" w:name="_Toc152574801"/>
      <w:bookmarkStart w:id="4839" w:name="_Toc152576134"/>
      <w:bookmarkStart w:id="4840" w:name="_Toc152583129"/>
      <w:bookmarkStart w:id="4841" w:name="_Toc152588236"/>
      <w:bookmarkStart w:id="4842" w:name="_Toc152589025"/>
      <w:bookmarkStart w:id="4843" w:name="_Toc152601885"/>
      <w:bookmarkStart w:id="4844" w:name="_Toc152661690"/>
      <w:bookmarkStart w:id="4845" w:name="_Toc152666105"/>
      <w:bookmarkStart w:id="4846" w:name="_Toc152340647"/>
      <w:bookmarkStart w:id="4847" w:name="_Toc152342862"/>
      <w:bookmarkStart w:id="4848" w:name="_Toc152344316"/>
      <w:bookmarkStart w:id="4849" w:name="_Toc152574802"/>
      <w:bookmarkStart w:id="4850" w:name="_Toc152576135"/>
      <w:bookmarkStart w:id="4851" w:name="_Toc152583130"/>
      <w:bookmarkStart w:id="4852" w:name="_Toc152588237"/>
      <w:bookmarkStart w:id="4853" w:name="_Toc152589026"/>
      <w:bookmarkStart w:id="4854" w:name="_Toc152601886"/>
      <w:bookmarkStart w:id="4855" w:name="_Toc152661691"/>
      <w:bookmarkStart w:id="4856" w:name="_Toc152666106"/>
      <w:bookmarkStart w:id="4857" w:name="_Toc152340648"/>
      <w:bookmarkStart w:id="4858" w:name="_Toc152342863"/>
      <w:bookmarkStart w:id="4859" w:name="_Toc152344317"/>
      <w:bookmarkStart w:id="4860" w:name="_Toc152574803"/>
      <w:bookmarkStart w:id="4861" w:name="_Toc152576136"/>
      <w:bookmarkStart w:id="4862" w:name="_Toc152583131"/>
      <w:bookmarkStart w:id="4863" w:name="_Toc152588238"/>
      <w:bookmarkStart w:id="4864" w:name="_Toc152589027"/>
      <w:bookmarkStart w:id="4865" w:name="_Toc152601887"/>
      <w:bookmarkStart w:id="4866" w:name="_Toc152661692"/>
      <w:bookmarkStart w:id="4867" w:name="_Toc152666107"/>
      <w:bookmarkStart w:id="4868" w:name="_Toc152340649"/>
      <w:bookmarkStart w:id="4869" w:name="_Toc152342864"/>
      <w:bookmarkStart w:id="4870" w:name="_Toc152344318"/>
      <w:bookmarkStart w:id="4871" w:name="_Toc152574804"/>
      <w:bookmarkStart w:id="4872" w:name="_Toc152576137"/>
      <w:bookmarkStart w:id="4873" w:name="_Toc152583132"/>
      <w:bookmarkStart w:id="4874" w:name="_Toc152588239"/>
      <w:bookmarkStart w:id="4875" w:name="_Toc152589028"/>
      <w:bookmarkStart w:id="4876" w:name="_Toc152601888"/>
      <w:bookmarkStart w:id="4877" w:name="_Toc152661693"/>
      <w:bookmarkStart w:id="4878" w:name="_Toc152666108"/>
      <w:bookmarkStart w:id="4879" w:name="_Toc152340650"/>
      <w:bookmarkStart w:id="4880" w:name="_Toc152342865"/>
      <w:bookmarkStart w:id="4881" w:name="_Toc152344319"/>
      <w:bookmarkStart w:id="4882" w:name="_Toc152574805"/>
      <w:bookmarkStart w:id="4883" w:name="_Toc152576138"/>
      <w:bookmarkStart w:id="4884" w:name="_Toc152583133"/>
      <w:bookmarkStart w:id="4885" w:name="_Toc152588240"/>
      <w:bookmarkStart w:id="4886" w:name="_Toc152589029"/>
      <w:bookmarkStart w:id="4887" w:name="_Toc152601889"/>
      <w:bookmarkStart w:id="4888" w:name="_Toc152661694"/>
      <w:bookmarkStart w:id="4889" w:name="_Toc152666109"/>
      <w:bookmarkStart w:id="4890" w:name="_Toc152340651"/>
      <w:bookmarkStart w:id="4891" w:name="_Toc152342866"/>
      <w:bookmarkStart w:id="4892" w:name="_Toc152344320"/>
      <w:bookmarkStart w:id="4893" w:name="_Toc152574806"/>
      <w:bookmarkStart w:id="4894" w:name="_Toc152576139"/>
      <w:bookmarkStart w:id="4895" w:name="_Toc152583134"/>
      <w:bookmarkStart w:id="4896" w:name="_Toc152588241"/>
      <w:bookmarkStart w:id="4897" w:name="_Toc152589030"/>
      <w:bookmarkStart w:id="4898" w:name="_Toc152601890"/>
      <w:bookmarkStart w:id="4899" w:name="_Toc152661695"/>
      <w:bookmarkStart w:id="4900" w:name="_Toc152666110"/>
      <w:bookmarkStart w:id="4901" w:name="_Toc152340652"/>
      <w:bookmarkStart w:id="4902" w:name="_Toc152342867"/>
      <w:bookmarkStart w:id="4903" w:name="_Toc152344321"/>
      <w:bookmarkStart w:id="4904" w:name="_Toc152574807"/>
      <w:bookmarkStart w:id="4905" w:name="_Toc152576140"/>
      <w:bookmarkStart w:id="4906" w:name="_Toc152583135"/>
      <w:bookmarkStart w:id="4907" w:name="_Toc152588242"/>
      <w:bookmarkStart w:id="4908" w:name="_Toc152589031"/>
      <w:bookmarkStart w:id="4909" w:name="_Toc152601891"/>
      <w:bookmarkStart w:id="4910" w:name="_Toc152661696"/>
      <w:bookmarkStart w:id="4911" w:name="_Toc152666111"/>
      <w:bookmarkStart w:id="4912" w:name="_Toc152340653"/>
      <w:bookmarkStart w:id="4913" w:name="_Toc152342868"/>
      <w:bookmarkStart w:id="4914" w:name="_Toc152344322"/>
      <w:bookmarkStart w:id="4915" w:name="_Toc152574808"/>
      <w:bookmarkStart w:id="4916" w:name="_Toc152576141"/>
      <w:bookmarkStart w:id="4917" w:name="_Toc152583136"/>
      <w:bookmarkStart w:id="4918" w:name="_Toc152588243"/>
      <w:bookmarkStart w:id="4919" w:name="_Toc152589032"/>
      <w:bookmarkStart w:id="4920" w:name="_Toc152601892"/>
      <w:bookmarkStart w:id="4921" w:name="_Toc152661697"/>
      <w:bookmarkStart w:id="4922" w:name="_Toc152666112"/>
      <w:bookmarkStart w:id="4923" w:name="_Toc152340654"/>
      <w:bookmarkStart w:id="4924" w:name="_Toc152342869"/>
      <w:bookmarkStart w:id="4925" w:name="_Toc152344323"/>
      <w:bookmarkStart w:id="4926" w:name="_Toc152574809"/>
      <w:bookmarkStart w:id="4927" w:name="_Toc152576142"/>
      <w:bookmarkStart w:id="4928" w:name="_Toc152583137"/>
      <w:bookmarkStart w:id="4929" w:name="_Toc152588244"/>
      <w:bookmarkStart w:id="4930" w:name="_Toc152589033"/>
      <w:bookmarkStart w:id="4931" w:name="_Toc152601893"/>
      <w:bookmarkStart w:id="4932" w:name="_Toc152661698"/>
      <w:bookmarkStart w:id="4933" w:name="_Toc152666113"/>
      <w:bookmarkStart w:id="4934" w:name="_Toc152340655"/>
      <w:bookmarkStart w:id="4935" w:name="_Toc152342870"/>
      <w:bookmarkStart w:id="4936" w:name="_Toc152344324"/>
      <w:bookmarkStart w:id="4937" w:name="_Toc152574810"/>
      <w:bookmarkStart w:id="4938" w:name="_Toc152576143"/>
      <w:bookmarkStart w:id="4939" w:name="_Toc152583138"/>
      <w:bookmarkStart w:id="4940" w:name="_Toc152588245"/>
      <w:bookmarkStart w:id="4941" w:name="_Toc152589034"/>
      <w:bookmarkStart w:id="4942" w:name="_Toc152601894"/>
      <w:bookmarkStart w:id="4943" w:name="_Toc152661699"/>
      <w:bookmarkStart w:id="4944" w:name="_Toc152666114"/>
      <w:bookmarkStart w:id="4945" w:name="_Toc152340656"/>
      <w:bookmarkStart w:id="4946" w:name="_Toc152342871"/>
      <w:bookmarkStart w:id="4947" w:name="_Toc152344325"/>
      <w:bookmarkStart w:id="4948" w:name="_Toc152574811"/>
      <w:bookmarkStart w:id="4949" w:name="_Toc152576144"/>
      <w:bookmarkStart w:id="4950" w:name="_Toc152583139"/>
      <w:bookmarkStart w:id="4951" w:name="_Toc152588246"/>
      <w:bookmarkStart w:id="4952" w:name="_Toc152589035"/>
      <w:bookmarkStart w:id="4953" w:name="_Toc152601895"/>
      <w:bookmarkStart w:id="4954" w:name="_Toc152661700"/>
      <w:bookmarkStart w:id="4955" w:name="_Toc152666115"/>
      <w:bookmarkStart w:id="4956" w:name="_Toc152340657"/>
      <w:bookmarkStart w:id="4957" w:name="_Toc152342872"/>
      <w:bookmarkStart w:id="4958" w:name="_Toc152344326"/>
      <w:bookmarkStart w:id="4959" w:name="_Toc152574812"/>
      <w:bookmarkStart w:id="4960" w:name="_Toc152576145"/>
      <w:bookmarkStart w:id="4961" w:name="_Toc152583140"/>
      <w:bookmarkStart w:id="4962" w:name="_Toc152588247"/>
      <w:bookmarkStart w:id="4963" w:name="_Toc152589036"/>
      <w:bookmarkStart w:id="4964" w:name="_Toc152601896"/>
      <w:bookmarkStart w:id="4965" w:name="_Toc152661701"/>
      <w:bookmarkStart w:id="4966" w:name="_Toc152666116"/>
      <w:bookmarkStart w:id="4967" w:name="_Toc152340658"/>
      <w:bookmarkStart w:id="4968" w:name="_Toc152342873"/>
      <w:bookmarkStart w:id="4969" w:name="_Toc152344327"/>
      <w:bookmarkStart w:id="4970" w:name="_Toc152574813"/>
      <w:bookmarkStart w:id="4971" w:name="_Toc152576146"/>
      <w:bookmarkStart w:id="4972" w:name="_Toc152583141"/>
      <w:bookmarkStart w:id="4973" w:name="_Toc152588248"/>
      <w:bookmarkStart w:id="4974" w:name="_Toc152589037"/>
      <w:bookmarkStart w:id="4975" w:name="_Toc152601897"/>
      <w:bookmarkStart w:id="4976" w:name="_Toc152661702"/>
      <w:bookmarkStart w:id="4977" w:name="_Toc152666117"/>
      <w:bookmarkStart w:id="4978" w:name="_Toc152340659"/>
      <w:bookmarkStart w:id="4979" w:name="_Toc152342874"/>
      <w:bookmarkStart w:id="4980" w:name="_Toc152344328"/>
      <w:bookmarkStart w:id="4981" w:name="_Toc152574814"/>
      <w:bookmarkStart w:id="4982" w:name="_Toc152576147"/>
      <w:bookmarkStart w:id="4983" w:name="_Toc152583142"/>
      <w:bookmarkStart w:id="4984" w:name="_Toc152588249"/>
      <w:bookmarkStart w:id="4985" w:name="_Toc152589038"/>
      <w:bookmarkStart w:id="4986" w:name="_Toc152601898"/>
      <w:bookmarkStart w:id="4987" w:name="_Toc152661703"/>
      <w:bookmarkStart w:id="4988" w:name="_Toc152666118"/>
      <w:bookmarkStart w:id="4989" w:name="_Toc152340660"/>
      <w:bookmarkStart w:id="4990" w:name="_Toc152342875"/>
      <w:bookmarkStart w:id="4991" w:name="_Toc152344329"/>
      <w:bookmarkStart w:id="4992" w:name="_Toc152574815"/>
      <w:bookmarkStart w:id="4993" w:name="_Toc152576148"/>
      <w:bookmarkStart w:id="4994" w:name="_Toc152583143"/>
      <w:bookmarkStart w:id="4995" w:name="_Toc152588250"/>
      <w:bookmarkStart w:id="4996" w:name="_Toc152589039"/>
      <w:bookmarkStart w:id="4997" w:name="_Toc152601899"/>
      <w:bookmarkStart w:id="4998" w:name="_Toc152661704"/>
      <w:bookmarkStart w:id="4999" w:name="_Toc152666119"/>
      <w:bookmarkStart w:id="5000" w:name="_Toc152340661"/>
      <w:bookmarkStart w:id="5001" w:name="_Toc152342876"/>
      <w:bookmarkStart w:id="5002" w:name="_Toc152344330"/>
      <w:bookmarkStart w:id="5003" w:name="_Toc152574816"/>
      <w:bookmarkStart w:id="5004" w:name="_Toc152576149"/>
      <w:bookmarkStart w:id="5005" w:name="_Toc152583144"/>
      <w:bookmarkStart w:id="5006" w:name="_Toc152588251"/>
      <w:bookmarkStart w:id="5007" w:name="_Toc152589040"/>
      <w:bookmarkStart w:id="5008" w:name="_Toc152601900"/>
      <w:bookmarkStart w:id="5009" w:name="_Toc152661705"/>
      <w:bookmarkStart w:id="5010" w:name="_Toc152666120"/>
      <w:bookmarkStart w:id="5011" w:name="_Toc152340662"/>
      <w:bookmarkStart w:id="5012" w:name="_Toc152342877"/>
      <w:bookmarkStart w:id="5013" w:name="_Toc152344331"/>
      <w:bookmarkStart w:id="5014" w:name="_Toc152574817"/>
      <w:bookmarkStart w:id="5015" w:name="_Toc152576150"/>
      <w:bookmarkStart w:id="5016" w:name="_Toc152583145"/>
      <w:bookmarkStart w:id="5017" w:name="_Toc152588252"/>
      <w:bookmarkStart w:id="5018" w:name="_Toc152589041"/>
      <w:bookmarkStart w:id="5019" w:name="_Toc152601901"/>
      <w:bookmarkStart w:id="5020" w:name="_Toc152661706"/>
      <w:bookmarkStart w:id="5021" w:name="_Toc152666121"/>
      <w:bookmarkStart w:id="5022" w:name="_Toc152340663"/>
      <w:bookmarkStart w:id="5023" w:name="_Toc152342878"/>
      <w:bookmarkStart w:id="5024" w:name="_Toc152344332"/>
      <w:bookmarkStart w:id="5025" w:name="_Toc152574818"/>
      <w:bookmarkStart w:id="5026" w:name="_Toc152576151"/>
      <w:bookmarkStart w:id="5027" w:name="_Toc152583146"/>
      <w:bookmarkStart w:id="5028" w:name="_Toc152588253"/>
      <w:bookmarkStart w:id="5029" w:name="_Toc152589042"/>
      <w:bookmarkStart w:id="5030" w:name="_Toc152601902"/>
      <w:bookmarkStart w:id="5031" w:name="_Toc152661707"/>
      <w:bookmarkStart w:id="5032" w:name="_Toc152666122"/>
      <w:bookmarkStart w:id="5033" w:name="_Toc152340664"/>
      <w:bookmarkStart w:id="5034" w:name="_Toc152342879"/>
      <w:bookmarkStart w:id="5035" w:name="_Toc152344333"/>
      <w:bookmarkStart w:id="5036" w:name="_Toc152574819"/>
      <w:bookmarkStart w:id="5037" w:name="_Toc152576152"/>
      <w:bookmarkStart w:id="5038" w:name="_Toc152583147"/>
      <w:bookmarkStart w:id="5039" w:name="_Toc152588254"/>
      <w:bookmarkStart w:id="5040" w:name="_Toc152589043"/>
      <w:bookmarkStart w:id="5041" w:name="_Toc152601903"/>
      <w:bookmarkStart w:id="5042" w:name="_Toc152661708"/>
      <w:bookmarkStart w:id="5043" w:name="_Toc152666123"/>
      <w:bookmarkStart w:id="5044" w:name="_Toc152340665"/>
      <w:bookmarkStart w:id="5045" w:name="_Toc152342880"/>
      <w:bookmarkStart w:id="5046" w:name="_Toc152344334"/>
      <w:bookmarkStart w:id="5047" w:name="_Toc152574820"/>
      <w:bookmarkStart w:id="5048" w:name="_Toc152576153"/>
      <w:bookmarkStart w:id="5049" w:name="_Toc152583148"/>
      <w:bookmarkStart w:id="5050" w:name="_Toc152588255"/>
      <w:bookmarkStart w:id="5051" w:name="_Toc152589044"/>
      <w:bookmarkStart w:id="5052" w:name="_Toc152601904"/>
      <w:bookmarkStart w:id="5053" w:name="_Toc152661709"/>
      <w:bookmarkStart w:id="5054" w:name="_Toc152666124"/>
      <w:bookmarkStart w:id="5055" w:name="_Toc152340666"/>
      <w:bookmarkStart w:id="5056" w:name="_Toc152342881"/>
      <w:bookmarkStart w:id="5057" w:name="_Toc152344335"/>
      <w:bookmarkStart w:id="5058" w:name="_Toc152574821"/>
      <w:bookmarkStart w:id="5059" w:name="_Toc152576154"/>
      <w:bookmarkStart w:id="5060" w:name="_Toc152583149"/>
      <w:bookmarkStart w:id="5061" w:name="_Toc152588256"/>
      <w:bookmarkStart w:id="5062" w:name="_Toc152589045"/>
      <w:bookmarkStart w:id="5063" w:name="_Toc152601905"/>
      <w:bookmarkStart w:id="5064" w:name="_Toc152661710"/>
      <w:bookmarkStart w:id="5065" w:name="_Toc152666125"/>
      <w:bookmarkStart w:id="5066" w:name="_Toc152340667"/>
      <w:bookmarkStart w:id="5067" w:name="_Toc152342882"/>
      <w:bookmarkStart w:id="5068" w:name="_Toc152344336"/>
      <w:bookmarkStart w:id="5069" w:name="_Toc152574822"/>
      <w:bookmarkStart w:id="5070" w:name="_Toc152576155"/>
      <w:bookmarkStart w:id="5071" w:name="_Toc152583150"/>
      <w:bookmarkStart w:id="5072" w:name="_Toc152588257"/>
      <w:bookmarkStart w:id="5073" w:name="_Toc152589046"/>
      <w:bookmarkStart w:id="5074" w:name="_Toc152601906"/>
      <w:bookmarkStart w:id="5075" w:name="_Toc152661711"/>
      <w:bookmarkStart w:id="5076" w:name="_Toc152666126"/>
      <w:bookmarkStart w:id="5077" w:name="_Toc152340668"/>
      <w:bookmarkStart w:id="5078" w:name="_Toc152342883"/>
      <w:bookmarkStart w:id="5079" w:name="_Toc152344337"/>
      <w:bookmarkStart w:id="5080" w:name="_Toc152574823"/>
      <w:bookmarkStart w:id="5081" w:name="_Toc152576156"/>
      <w:bookmarkStart w:id="5082" w:name="_Toc152583151"/>
      <w:bookmarkStart w:id="5083" w:name="_Toc152588258"/>
      <w:bookmarkStart w:id="5084" w:name="_Toc152589047"/>
      <w:bookmarkStart w:id="5085" w:name="_Toc152601907"/>
      <w:bookmarkStart w:id="5086" w:name="_Toc152661712"/>
      <w:bookmarkStart w:id="5087" w:name="_Toc152666127"/>
      <w:bookmarkStart w:id="5088" w:name="_Toc152340669"/>
      <w:bookmarkStart w:id="5089" w:name="_Toc152342884"/>
      <w:bookmarkStart w:id="5090" w:name="_Toc152344338"/>
      <w:bookmarkStart w:id="5091" w:name="_Toc152574824"/>
      <w:bookmarkStart w:id="5092" w:name="_Toc152576157"/>
      <w:bookmarkStart w:id="5093" w:name="_Toc152583152"/>
      <w:bookmarkStart w:id="5094" w:name="_Toc152588259"/>
      <w:bookmarkStart w:id="5095" w:name="_Toc152589048"/>
      <w:bookmarkStart w:id="5096" w:name="_Toc152601908"/>
      <w:bookmarkStart w:id="5097" w:name="_Toc152661713"/>
      <w:bookmarkStart w:id="5098" w:name="_Toc152666128"/>
      <w:bookmarkStart w:id="5099" w:name="_Toc152340670"/>
      <w:bookmarkStart w:id="5100" w:name="_Toc152342885"/>
      <w:bookmarkStart w:id="5101" w:name="_Toc152344339"/>
      <w:bookmarkStart w:id="5102" w:name="_Toc152574825"/>
      <w:bookmarkStart w:id="5103" w:name="_Toc152576158"/>
      <w:bookmarkStart w:id="5104" w:name="_Toc152583153"/>
      <w:bookmarkStart w:id="5105" w:name="_Toc152588260"/>
      <w:bookmarkStart w:id="5106" w:name="_Toc152589049"/>
      <w:bookmarkStart w:id="5107" w:name="_Toc152601909"/>
      <w:bookmarkStart w:id="5108" w:name="_Toc152661714"/>
      <w:bookmarkStart w:id="5109" w:name="_Toc152666129"/>
      <w:bookmarkStart w:id="5110" w:name="_Toc152340671"/>
      <w:bookmarkStart w:id="5111" w:name="_Toc152342886"/>
      <w:bookmarkStart w:id="5112" w:name="_Toc152344340"/>
      <w:bookmarkStart w:id="5113" w:name="_Toc152574826"/>
      <w:bookmarkStart w:id="5114" w:name="_Toc152576159"/>
      <w:bookmarkStart w:id="5115" w:name="_Toc152583154"/>
      <w:bookmarkStart w:id="5116" w:name="_Toc152588261"/>
      <w:bookmarkStart w:id="5117" w:name="_Toc152589050"/>
      <w:bookmarkStart w:id="5118" w:name="_Toc152601910"/>
      <w:bookmarkStart w:id="5119" w:name="_Toc152661715"/>
      <w:bookmarkStart w:id="5120" w:name="_Toc152666130"/>
      <w:bookmarkStart w:id="5121" w:name="_Toc152340672"/>
      <w:bookmarkStart w:id="5122" w:name="_Toc152342887"/>
      <w:bookmarkStart w:id="5123" w:name="_Toc152344341"/>
      <w:bookmarkStart w:id="5124" w:name="_Toc152574827"/>
      <w:bookmarkStart w:id="5125" w:name="_Toc152576160"/>
      <w:bookmarkStart w:id="5126" w:name="_Toc152583155"/>
      <w:bookmarkStart w:id="5127" w:name="_Toc152588262"/>
      <w:bookmarkStart w:id="5128" w:name="_Toc152589051"/>
      <w:bookmarkStart w:id="5129" w:name="_Toc152601911"/>
      <w:bookmarkStart w:id="5130" w:name="_Toc152661716"/>
      <w:bookmarkStart w:id="5131" w:name="_Toc152666131"/>
      <w:bookmarkStart w:id="5132" w:name="_Toc152340673"/>
      <w:bookmarkStart w:id="5133" w:name="_Toc152342888"/>
      <w:bookmarkStart w:id="5134" w:name="_Toc152344342"/>
      <w:bookmarkStart w:id="5135" w:name="_Toc152574828"/>
      <w:bookmarkStart w:id="5136" w:name="_Toc152576161"/>
      <w:bookmarkStart w:id="5137" w:name="_Toc152583156"/>
      <w:bookmarkStart w:id="5138" w:name="_Toc152588263"/>
      <w:bookmarkStart w:id="5139" w:name="_Toc152589052"/>
      <w:bookmarkStart w:id="5140" w:name="_Toc152601912"/>
      <w:bookmarkStart w:id="5141" w:name="_Toc152661717"/>
      <w:bookmarkStart w:id="5142" w:name="_Toc152666132"/>
      <w:bookmarkStart w:id="5143" w:name="_Toc152340674"/>
      <w:bookmarkStart w:id="5144" w:name="_Toc152342889"/>
      <w:bookmarkStart w:id="5145" w:name="_Toc152344343"/>
      <w:bookmarkStart w:id="5146" w:name="_Toc152574829"/>
      <w:bookmarkStart w:id="5147" w:name="_Toc152576162"/>
      <w:bookmarkStart w:id="5148" w:name="_Toc152583157"/>
      <w:bookmarkStart w:id="5149" w:name="_Toc152588264"/>
      <w:bookmarkStart w:id="5150" w:name="_Toc152589053"/>
      <w:bookmarkStart w:id="5151" w:name="_Toc152601913"/>
      <w:bookmarkStart w:id="5152" w:name="_Toc152661718"/>
      <w:bookmarkStart w:id="5153" w:name="_Toc152666133"/>
      <w:bookmarkStart w:id="5154" w:name="_Toc152340675"/>
      <w:bookmarkStart w:id="5155" w:name="_Toc152342890"/>
      <w:bookmarkStart w:id="5156" w:name="_Toc152344344"/>
      <w:bookmarkStart w:id="5157" w:name="_Toc152574830"/>
      <w:bookmarkStart w:id="5158" w:name="_Toc152576163"/>
      <w:bookmarkStart w:id="5159" w:name="_Toc152583158"/>
      <w:bookmarkStart w:id="5160" w:name="_Toc152588265"/>
      <w:bookmarkStart w:id="5161" w:name="_Toc152589054"/>
      <w:bookmarkStart w:id="5162" w:name="_Toc152601914"/>
      <w:bookmarkStart w:id="5163" w:name="_Toc152661719"/>
      <w:bookmarkStart w:id="5164" w:name="_Toc152666134"/>
      <w:bookmarkStart w:id="5165" w:name="_Toc152340676"/>
      <w:bookmarkStart w:id="5166" w:name="_Toc152342891"/>
      <w:bookmarkStart w:id="5167" w:name="_Toc152344345"/>
      <w:bookmarkStart w:id="5168" w:name="_Toc152574831"/>
      <w:bookmarkStart w:id="5169" w:name="_Toc152576164"/>
      <w:bookmarkStart w:id="5170" w:name="_Toc152583159"/>
      <w:bookmarkStart w:id="5171" w:name="_Toc152588266"/>
      <w:bookmarkStart w:id="5172" w:name="_Toc152589055"/>
      <w:bookmarkStart w:id="5173" w:name="_Toc152601915"/>
      <w:bookmarkStart w:id="5174" w:name="_Toc152661720"/>
      <w:bookmarkStart w:id="5175" w:name="_Toc152666135"/>
      <w:bookmarkStart w:id="5176" w:name="_Toc152340677"/>
      <w:bookmarkStart w:id="5177" w:name="_Toc152342892"/>
      <w:bookmarkStart w:id="5178" w:name="_Toc152344346"/>
      <w:bookmarkStart w:id="5179" w:name="_Toc152574832"/>
      <w:bookmarkStart w:id="5180" w:name="_Toc152576165"/>
      <w:bookmarkStart w:id="5181" w:name="_Toc152583160"/>
      <w:bookmarkStart w:id="5182" w:name="_Toc152588267"/>
      <w:bookmarkStart w:id="5183" w:name="_Toc152589056"/>
      <w:bookmarkStart w:id="5184" w:name="_Toc152601916"/>
      <w:bookmarkStart w:id="5185" w:name="_Toc152661721"/>
      <w:bookmarkStart w:id="5186" w:name="_Toc152666136"/>
      <w:bookmarkStart w:id="5187" w:name="_Toc152340678"/>
      <w:bookmarkStart w:id="5188" w:name="_Toc152342893"/>
      <w:bookmarkStart w:id="5189" w:name="_Toc152344347"/>
      <w:bookmarkStart w:id="5190" w:name="_Toc152574833"/>
      <w:bookmarkStart w:id="5191" w:name="_Toc152576166"/>
      <w:bookmarkStart w:id="5192" w:name="_Toc152583161"/>
      <w:bookmarkStart w:id="5193" w:name="_Toc152588268"/>
      <w:bookmarkStart w:id="5194" w:name="_Toc152589057"/>
      <w:bookmarkStart w:id="5195" w:name="_Toc152601917"/>
      <w:bookmarkStart w:id="5196" w:name="_Toc152661722"/>
      <w:bookmarkStart w:id="5197" w:name="_Toc152666137"/>
      <w:bookmarkStart w:id="5198" w:name="_Toc152340679"/>
      <w:bookmarkStart w:id="5199" w:name="_Toc152342894"/>
      <w:bookmarkStart w:id="5200" w:name="_Toc152344348"/>
      <w:bookmarkStart w:id="5201" w:name="_Toc152574834"/>
      <w:bookmarkStart w:id="5202" w:name="_Toc152576167"/>
      <w:bookmarkStart w:id="5203" w:name="_Toc152583162"/>
      <w:bookmarkStart w:id="5204" w:name="_Toc152588269"/>
      <w:bookmarkStart w:id="5205" w:name="_Toc152589058"/>
      <w:bookmarkStart w:id="5206" w:name="_Toc152601918"/>
      <w:bookmarkStart w:id="5207" w:name="_Toc152661723"/>
      <w:bookmarkStart w:id="5208" w:name="_Toc152666138"/>
      <w:bookmarkStart w:id="5209" w:name="_Toc152340680"/>
      <w:bookmarkStart w:id="5210" w:name="_Toc152342895"/>
      <w:bookmarkStart w:id="5211" w:name="_Toc152344349"/>
      <w:bookmarkStart w:id="5212" w:name="_Toc152574835"/>
      <w:bookmarkStart w:id="5213" w:name="_Toc152576168"/>
      <w:bookmarkStart w:id="5214" w:name="_Toc152583163"/>
      <w:bookmarkStart w:id="5215" w:name="_Toc152588270"/>
      <w:bookmarkStart w:id="5216" w:name="_Toc152589059"/>
      <w:bookmarkStart w:id="5217" w:name="_Toc152601919"/>
      <w:bookmarkStart w:id="5218" w:name="_Toc152661724"/>
      <w:bookmarkStart w:id="5219" w:name="_Toc152666139"/>
      <w:bookmarkStart w:id="5220" w:name="_Toc152340681"/>
      <w:bookmarkStart w:id="5221" w:name="_Toc152342896"/>
      <w:bookmarkStart w:id="5222" w:name="_Toc152344350"/>
      <w:bookmarkStart w:id="5223" w:name="_Toc152574836"/>
      <w:bookmarkStart w:id="5224" w:name="_Toc152576169"/>
      <w:bookmarkStart w:id="5225" w:name="_Toc152583164"/>
      <w:bookmarkStart w:id="5226" w:name="_Toc152588271"/>
      <w:bookmarkStart w:id="5227" w:name="_Toc152589060"/>
      <w:bookmarkStart w:id="5228" w:name="_Toc152601920"/>
      <w:bookmarkStart w:id="5229" w:name="_Toc152661725"/>
      <w:bookmarkStart w:id="5230" w:name="_Toc152666140"/>
      <w:bookmarkStart w:id="5231" w:name="_Toc152340682"/>
      <w:bookmarkStart w:id="5232" w:name="_Toc152342897"/>
      <w:bookmarkStart w:id="5233" w:name="_Toc152344351"/>
      <w:bookmarkStart w:id="5234" w:name="_Toc152574837"/>
      <w:bookmarkStart w:id="5235" w:name="_Toc152576170"/>
      <w:bookmarkStart w:id="5236" w:name="_Toc152583165"/>
      <w:bookmarkStart w:id="5237" w:name="_Toc152588272"/>
      <w:bookmarkStart w:id="5238" w:name="_Toc152589061"/>
      <w:bookmarkStart w:id="5239" w:name="_Toc152601921"/>
      <w:bookmarkStart w:id="5240" w:name="_Toc152661726"/>
      <w:bookmarkStart w:id="5241" w:name="_Toc152666141"/>
      <w:bookmarkStart w:id="5242" w:name="_Toc152340683"/>
      <w:bookmarkStart w:id="5243" w:name="_Toc152342898"/>
      <w:bookmarkStart w:id="5244" w:name="_Toc152344352"/>
      <w:bookmarkStart w:id="5245" w:name="_Toc152574838"/>
      <w:bookmarkStart w:id="5246" w:name="_Toc152576171"/>
      <w:bookmarkStart w:id="5247" w:name="_Toc152583166"/>
      <w:bookmarkStart w:id="5248" w:name="_Toc152588273"/>
      <w:bookmarkStart w:id="5249" w:name="_Toc152589062"/>
      <w:bookmarkStart w:id="5250" w:name="_Toc152601922"/>
      <w:bookmarkStart w:id="5251" w:name="_Toc152661727"/>
      <w:bookmarkStart w:id="5252" w:name="_Toc152666142"/>
      <w:bookmarkStart w:id="5253" w:name="_Toc152340684"/>
      <w:bookmarkStart w:id="5254" w:name="_Toc152342899"/>
      <w:bookmarkStart w:id="5255" w:name="_Toc152344353"/>
      <w:bookmarkStart w:id="5256" w:name="_Toc152574839"/>
      <w:bookmarkStart w:id="5257" w:name="_Toc152576172"/>
      <w:bookmarkStart w:id="5258" w:name="_Toc152583167"/>
      <w:bookmarkStart w:id="5259" w:name="_Toc152588274"/>
      <w:bookmarkStart w:id="5260" w:name="_Toc152589063"/>
      <w:bookmarkStart w:id="5261" w:name="_Toc152601923"/>
      <w:bookmarkStart w:id="5262" w:name="_Toc152661728"/>
      <w:bookmarkStart w:id="5263" w:name="_Toc152666143"/>
      <w:bookmarkStart w:id="5264" w:name="_Toc152340685"/>
      <w:bookmarkStart w:id="5265" w:name="_Toc152342900"/>
      <w:bookmarkStart w:id="5266" w:name="_Toc152344354"/>
      <w:bookmarkStart w:id="5267" w:name="_Toc152574840"/>
      <w:bookmarkStart w:id="5268" w:name="_Toc152576173"/>
      <w:bookmarkStart w:id="5269" w:name="_Toc152583168"/>
      <w:bookmarkStart w:id="5270" w:name="_Toc152588275"/>
      <w:bookmarkStart w:id="5271" w:name="_Toc152589064"/>
      <w:bookmarkStart w:id="5272" w:name="_Toc152601924"/>
      <w:bookmarkStart w:id="5273" w:name="_Toc152661729"/>
      <w:bookmarkStart w:id="5274" w:name="_Toc152666144"/>
      <w:bookmarkStart w:id="5275" w:name="_Toc152340686"/>
      <w:bookmarkStart w:id="5276" w:name="_Toc152342901"/>
      <w:bookmarkStart w:id="5277" w:name="_Toc152344355"/>
      <w:bookmarkStart w:id="5278" w:name="_Toc152574841"/>
      <w:bookmarkStart w:id="5279" w:name="_Toc152576174"/>
      <w:bookmarkStart w:id="5280" w:name="_Toc152583169"/>
      <w:bookmarkStart w:id="5281" w:name="_Toc152588276"/>
      <w:bookmarkStart w:id="5282" w:name="_Toc152589065"/>
      <w:bookmarkStart w:id="5283" w:name="_Toc152601925"/>
      <w:bookmarkStart w:id="5284" w:name="_Toc152661730"/>
      <w:bookmarkStart w:id="5285" w:name="_Toc152666145"/>
      <w:bookmarkStart w:id="5286" w:name="_Toc152340687"/>
      <w:bookmarkStart w:id="5287" w:name="_Toc152342902"/>
      <w:bookmarkStart w:id="5288" w:name="_Toc152344356"/>
      <w:bookmarkStart w:id="5289" w:name="_Toc152574842"/>
      <w:bookmarkStart w:id="5290" w:name="_Toc152576175"/>
      <w:bookmarkStart w:id="5291" w:name="_Toc152583170"/>
      <w:bookmarkStart w:id="5292" w:name="_Toc152588277"/>
      <w:bookmarkStart w:id="5293" w:name="_Toc152589066"/>
      <w:bookmarkStart w:id="5294" w:name="_Toc152601926"/>
      <w:bookmarkStart w:id="5295" w:name="_Toc152661731"/>
      <w:bookmarkStart w:id="5296" w:name="_Toc152666146"/>
      <w:bookmarkStart w:id="5297" w:name="_Toc152340688"/>
      <w:bookmarkStart w:id="5298" w:name="_Toc152342903"/>
      <w:bookmarkStart w:id="5299" w:name="_Toc152344357"/>
      <w:bookmarkStart w:id="5300" w:name="_Toc152574843"/>
      <w:bookmarkStart w:id="5301" w:name="_Toc152576176"/>
      <w:bookmarkStart w:id="5302" w:name="_Toc152583171"/>
      <w:bookmarkStart w:id="5303" w:name="_Toc152588278"/>
      <w:bookmarkStart w:id="5304" w:name="_Toc152589067"/>
      <w:bookmarkStart w:id="5305" w:name="_Toc152601927"/>
      <w:bookmarkStart w:id="5306" w:name="_Toc152661732"/>
      <w:bookmarkStart w:id="5307" w:name="_Toc152666147"/>
      <w:bookmarkStart w:id="5308" w:name="_Toc152340689"/>
      <w:bookmarkStart w:id="5309" w:name="_Toc152342904"/>
      <w:bookmarkStart w:id="5310" w:name="_Toc152344358"/>
      <w:bookmarkStart w:id="5311" w:name="_Toc152574844"/>
      <w:bookmarkStart w:id="5312" w:name="_Toc152576177"/>
      <w:bookmarkStart w:id="5313" w:name="_Toc152583172"/>
      <w:bookmarkStart w:id="5314" w:name="_Toc152588279"/>
      <w:bookmarkStart w:id="5315" w:name="_Toc152589068"/>
      <w:bookmarkStart w:id="5316" w:name="_Toc152601928"/>
      <w:bookmarkStart w:id="5317" w:name="_Toc152661733"/>
      <w:bookmarkStart w:id="5318" w:name="_Toc152666148"/>
      <w:bookmarkStart w:id="5319" w:name="_Toc152340690"/>
      <w:bookmarkStart w:id="5320" w:name="_Toc152342905"/>
      <w:bookmarkStart w:id="5321" w:name="_Toc152344359"/>
      <w:bookmarkStart w:id="5322" w:name="_Toc152574845"/>
      <w:bookmarkStart w:id="5323" w:name="_Toc152576178"/>
      <w:bookmarkStart w:id="5324" w:name="_Toc152583173"/>
      <w:bookmarkStart w:id="5325" w:name="_Toc152588280"/>
      <w:bookmarkStart w:id="5326" w:name="_Toc152589069"/>
      <w:bookmarkStart w:id="5327" w:name="_Toc152601929"/>
      <w:bookmarkStart w:id="5328" w:name="_Toc152661734"/>
      <w:bookmarkStart w:id="5329" w:name="_Toc152666149"/>
      <w:bookmarkStart w:id="5330" w:name="_Toc152340691"/>
      <w:bookmarkStart w:id="5331" w:name="_Toc152342906"/>
      <w:bookmarkStart w:id="5332" w:name="_Toc152344360"/>
      <w:bookmarkStart w:id="5333" w:name="_Toc152574846"/>
      <w:bookmarkStart w:id="5334" w:name="_Toc152576179"/>
      <w:bookmarkStart w:id="5335" w:name="_Toc152583174"/>
      <w:bookmarkStart w:id="5336" w:name="_Toc152588281"/>
      <w:bookmarkStart w:id="5337" w:name="_Toc152589070"/>
      <w:bookmarkStart w:id="5338" w:name="_Toc152601930"/>
      <w:bookmarkStart w:id="5339" w:name="_Toc152661735"/>
      <w:bookmarkStart w:id="5340" w:name="_Toc152666150"/>
      <w:bookmarkStart w:id="5341" w:name="_Toc152340692"/>
      <w:bookmarkStart w:id="5342" w:name="_Toc152342907"/>
      <w:bookmarkStart w:id="5343" w:name="_Toc152344361"/>
      <w:bookmarkStart w:id="5344" w:name="_Toc152574847"/>
      <w:bookmarkStart w:id="5345" w:name="_Toc152576180"/>
      <w:bookmarkStart w:id="5346" w:name="_Toc152583175"/>
      <w:bookmarkStart w:id="5347" w:name="_Toc152588282"/>
      <w:bookmarkStart w:id="5348" w:name="_Toc152589071"/>
      <w:bookmarkStart w:id="5349" w:name="_Toc152601931"/>
      <w:bookmarkStart w:id="5350" w:name="_Toc152661736"/>
      <w:bookmarkStart w:id="5351" w:name="_Toc152666151"/>
      <w:bookmarkStart w:id="5352" w:name="_Toc152340693"/>
      <w:bookmarkStart w:id="5353" w:name="_Toc152342908"/>
      <w:bookmarkStart w:id="5354" w:name="_Toc152344362"/>
      <w:bookmarkStart w:id="5355" w:name="_Toc152574848"/>
      <w:bookmarkStart w:id="5356" w:name="_Toc152576181"/>
      <w:bookmarkStart w:id="5357" w:name="_Toc152583176"/>
      <w:bookmarkStart w:id="5358" w:name="_Toc152588283"/>
      <w:bookmarkStart w:id="5359" w:name="_Toc152589072"/>
      <w:bookmarkStart w:id="5360" w:name="_Toc152601932"/>
      <w:bookmarkStart w:id="5361" w:name="_Toc152661737"/>
      <w:bookmarkStart w:id="5362" w:name="_Toc152666152"/>
      <w:bookmarkStart w:id="5363" w:name="_Toc152340694"/>
      <w:bookmarkStart w:id="5364" w:name="_Toc152342909"/>
      <w:bookmarkStart w:id="5365" w:name="_Toc152344363"/>
      <w:bookmarkStart w:id="5366" w:name="_Toc152574849"/>
      <w:bookmarkStart w:id="5367" w:name="_Toc152576182"/>
      <w:bookmarkStart w:id="5368" w:name="_Toc152583177"/>
      <w:bookmarkStart w:id="5369" w:name="_Toc152588284"/>
      <w:bookmarkStart w:id="5370" w:name="_Toc152589073"/>
      <w:bookmarkStart w:id="5371" w:name="_Toc152601933"/>
      <w:bookmarkStart w:id="5372" w:name="_Toc152661738"/>
      <w:bookmarkStart w:id="5373" w:name="_Toc152666153"/>
      <w:bookmarkStart w:id="5374" w:name="_Toc152340695"/>
      <w:bookmarkStart w:id="5375" w:name="_Toc152342910"/>
      <w:bookmarkStart w:id="5376" w:name="_Toc152344364"/>
      <w:bookmarkStart w:id="5377" w:name="_Toc152574850"/>
      <w:bookmarkStart w:id="5378" w:name="_Toc152576183"/>
      <w:bookmarkStart w:id="5379" w:name="_Toc152583178"/>
      <w:bookmarkStart w:id="5380" w:name="_Toc152588285"/>
      <w:bookmarkStart w:id="5381" w:name="_Toc152589074"/>
      <w:bookmarkStart w:id="5382" w:name="_Toc152601934"/>
      <w:bookmarkStart w:id="5383" w:name="_Toc152661739"/>
      <w:bookmarkStart w:id="5384" w:name="_Toc152666154"/>
      <w:bookmarkStart w:id="5385" w:name="_Toc152340696"/>
      <w:bookmarkStart w:id="5386" w:name="_Toc152342911"/>
      <w:bookmarkStart w:id="5387" w:name="_Toc152344365"/>
      <w:bookmarkStart w:id="5388" w:name="_Toc152574851"/>
      <w:bookmarkStart w:id="5389" w:name="_Toc152576184"/>
      <w:bookmarkStart w:id="5390" w:name="_Toc152583179"/>
      <w:bookmarkStart w:id="5391" w:name="_Toc152588286"/>
      <w:bookmarkStart w:id="5392" w:name="_Toc152589075"/>
      <w:bookmarkStart w:id="5393" w:name="_Toc152601935"/>
      <w:bookmarkStart w:id="5394" w:name="_Toc152661740"/>
      <w:bookmarkStart w:id="5395" w:name="_Toc152666155"/>
      <w:bookmarkStart w:id="5396" w:name="_Toc152340697"/>
      <w:bookmarkStart w:id="5397" w:name="_Toc152342912"/>
      <w:bookmarkStart w:id="5398" w:name="_Toc152344366"/>
      <w:bookmarkStart w:id="5399" w:name="_Toc152574852"/>
      <w:bookmarkStart w:id="5400" w:name="_Toc152576185"/>
      <w:bookmarkStart w:id="5401" w:name="_Toc152583180"/>
      <w:bookmarkStart w:id="5402" w:name="_Toc152588287"/>
      <w:bookmarkStart w:id="5403" w:name="_Toc152589076"/>
      <w:bookmarkStart w:id="5404" w:name="_Toc152601936"/>
      <w:bookmarkStart w:id="5405" w:name="_Toc152661741"/>
      <w:bookmarkStart w:id="5406" w:name="_Toc152666156"/>
      <w:bookmarkStart w:id="5407" w:name="_Toc152340698"/>
      <w:bookmarkStart w:id="5408" w:name="_Toc152342913"/>
      <w:bookmarkStart w:id="5409" w:name="_Toc152344367"/>
      <w:bookmarkStart w:id="5410" w:name="_Toc152574853"/>
      <w:bookmarkStart w:id="5411" w:name="_Toc152576186"/>
      <w:bookmarkStart w:id="5412" w:name="_Toc152583181"/>
      <w:bookmarkStart w:id="5413" w:name="_Toc152588288"/>
      <w:bookmarkStart w:id="5414" w:name="_Toc152589077"/>
      <w:bookmarkStart w:id="5415" w:name="_Toc152601937"/>
      <w:bookmarkStart w:id="5416" w:name="_Toc152661742"/>
      <w:bookmarkStart w:id="5417" w:name="_Toc152666157"/>
      <w:bookmarkStart w:id="5418" w:name="_Toc152340699"/>
      <w:bookmarkStart w:id="5419" w:name="_Toc152342914"/>
      <w:bookmarkStart w:id="5420" w:name="_Toc152344368"/>
      <w:bookmarkStart w:id="5421" w:name="_Toc152574854"/>
      <w:bookmarkStart w:id="5422" w:name="_Toc152576187"/>
      <w:bookmarkStart w:id="5423" w:name="_Toc152583182"/>
      <w:bookmarkStart w:id="5424" w:name="_Toc152588289"/>
      <w:bookmarkStart w:id="5425" w:name="_Toc152589078"/>
      <w:bookmarkStart w:id="5426" w:name="_Toc152601938"/>
      <w:bookmarkStart w:id="5427" w:name="_Toc152661743"/>
      <w:bookmarkStart w:id="5428" w:name="_Toc152666158"/>
      <w:bookmarkStart w:id="5429" w:name="_Toc152340700"/>
      <w:bookmarkStart w:id="5430" w:name="_Toc152342915"/>
      <w:bookmarkStart w:id="5431" w:name="_Toc152344369"/>
      <w:bookmarkStart w:id="5432" w:name="_Toc152574855"/>
      <w:bookmarkStart w:id="5433" w:name="_Toc152576188"/>
      <w:bookmarkStart w:id="5434" w:name="_Toc152583183"/>
      <w:bookmarkStart w:id="5435" w:name="_Toc152588290"/>
      <w:bookmarkStart w:id="5436" w:name="_Toc152589079"/>
      <w:bookmarkStart w:id="5437" w:name="_Toc152601939"/>
      <w:bookmarkStart w:id="5438" w:name="_Toc152661744"/>
      <w:bookmarkStart w:id="5439" w:name="_Toc152666159"/>
      <w:bookmarkStart w:id="5440" w:name="_Toc152340701"/>
      <w:bookmarkStart w:id="5441" w:name="_Toc152342916"/>
      <w:bookmarkStart w:id="5442" w:name="_Toc152344370"/>
      <w:bookmarkStart w:id="5443" w:name="_Toc152574856"/>
      <w:bookmarkStart w:id="5444" w:name="_Toc152576189"/>
      <w:bookmarkStart w:id="5445" w:name="_Toc152583184"/>
      <w:bookmarkStart w:id="5446" w:name="_Toc152588291"/>
      <w:bookmarkStart w:id="5447" w:name="_Toc152589080"/>
      <w:bookmarkStart w:id="5448" w:name="_Toc152601940"/>
      <w:bookmarkStart w:id="5449" w:name="_Toc152661745"/>
      <w:bookmarkStart w:id="5450" w:name="_Toc152666160"/>
      <w:bookmarkStart w:id="5451" w:name="_Toc152340702"/>
      <w:bookmarkStart w:id="5452" w:name="_Toc152342917"/>
      <w:bookmarkStart w:id="5453" w:name="_Toc152344371"/>
      <w:bookmarkStart w:id="5454" w:name="_Toc152574857"/>
      <w:bookmarkStart w:id="5455" w:name="_Toc152576190"/>
      <w:bookmarkStart w:id="5456" w:name="_Toc152583185"/>
      <w:bookmarkStart w:id="5457" w:name="_Toc152588292"/>
      <w:bookmarkStart w:id="5458" w:name="_Toc152589081"/>
      <w:bookmarkStart w:id="5459" w:name="_Toc152601941"/>
      <w:bookmarkStart w:id="5460" w:name="_Toc152661746"/>
      <w:bookmarkStart w:id="5461" w:name="_Toc152666161"/>
      <w:bookmarkStart w:id="5462" w:name="_Toc152340703"/>
      <w:bookmarkStart w:id="5463" w:name="_Toc152342918"/>
      <w:bookmarkStart w:id="5464" w:name="_Toc152344372"/>
      <w:bookmarkStart w:id="5465" w:name="_Toc152574858"/>
      <w:bookmarkStart w:id="5466" w:name="_Toc152576191"/>
      <w:bookmarkStart w:id="5467" w:name="_Toc152583186"/>
      <w:bookmarkStart w:id="5468" w:name="_Toc152588293"/>
      <w:bookmarkStart w:id="5469" w:name="_Toc152589082"/>
      <w:bookmarkStart w:id="5470" w:name="_Toc152601942"/>
      <w:bookmarkStart w:id="5471" w:name="_Toc152661747"/>
      <w:bookmarkStart w:id="5472" w:name="_Toc152666162"/>
      <w:bookmarkStart w:id="5473" w:name="_Toc152340704"/>
      <w:bookmarkStart w:id="5474" w:name="_Toc152342919"/>
      <w:bookmarkStart w:id="5475" w:name="_Toc152344373"/>
      <w:bookmarkStart w:id="5476" w:name="_Toc152574859"/>
      <w:bookmarkStart w:id="5477" w:name="_Toc152576192"/>
      <w:bookmarkStart w:id="5478" w:name="_Toc152583187"/>
      <w:bookmarkStart w:id="5479" w:name="_Toc152588294"/>
      <w:bookmarkStart w:id="5480" w:name="_Toc152589083"/>
      <w:bookmarkStart w:id="5481" w:name="_Toc152601943"/>
      <w:bookmarkStart w:id="5482" w:name="_Toc152661748"/>
      <w:bookmarkStart w:id="5483" w:name="_Toc152666163"/>
      <w:bookmarkStart w:id="5484" w:name="_Toc152340705"/>
      <w:bookmarkStart w:id="5485" w:name="_Toc152342920"/>
      <w:bookmarkStart w:id="5486" w:name="_Toc152344374"/>
      <w:bookmarkStart w:id="5487" w:name="_Toc152574860"/>
      <w:bookmarkStart w:id="5488" w:name="_Toc152576193"/>
      <w:bookmarkStart w:id="5489" w:name="_Toc152583188"/>
      <w:bookmarkStart w:id="5490" w:name="_Toc152588295"/>
      <w:bookmarkStart w:id="5491" w:name="_Toc152589084"/>
      <w:bookmarkStart w:id="5492" w:name="_Toc152601944"/>
      <w:bookmarkStart w:id="5493" w:name="_Toc152661749"/>
      <w:bookmarkStart w:id="5494" w:name="_Toc152666164"/>
      <w:bookmarkStart w:id="5495" w:name="_Toc152340706"/>
      <w:bookmarkStart w:id="5496" w:name="_Toc152342921"/>
      <w:bookmarkStart w:id="5497" w:name="_Toc152344375"/>
      <w:bookmarkStart w:id="5498" w:name="_Toc152574861"/>
      <w:bookmarkStart w:id="5499" w:name="_Toc152576194"/>
      <w:bookmarkStart w:id="5500" w:name="_Toc152583189"/>
      <w:bookmarkStart w:id="5501" w:name="_Toc152588296"/>
      <w:bookmarkStart w:id="5502" w:name="_Toc152589085"/>
      <w:bookmarkStart w:id="5503" w:name="_Toc152601945"/>
      <w:bookmarkStart w:id="5504" w:name="_Toc152661750"/>
      <w:bookmarkStart w:id="5505" w:name="_Toc152666165"/>
      <w:bookmarkStart w:id="5506" w:name="_Toc152340707"/>
      <w:bookmarkStart w:id="5507" w:name="_Toc152342922"/>
      <w:bookmarkStart w:id="5508" w:name="_Toc152344376"/>
      <w:bookmarkStart w:id="5509" w:name="_Toc152574862"/>
      <w:bookmarkStart w:id="5510" w:name="_Toc152576195"/>
      <w:bookmarkStart w:id="5511" w:name="_Toc152583190"/>
      <w:bookmarkStart w:id="5512" w:name="_Toc152588297"/>
      <w:bookmarkStart w:id="5513" w:name="_Toc152589086"/>
      <w:bookmarkStart w:id="5514" w:name="_Toc152601946"/>
      <w:bookmarkStart w:id="5515" w:name="_Toc152661751"/>
      <w:bookmarkStart w:id="5516" w:name="_Toc152666166"/>
      <w:bookmarkStart w:id="5517" w:name="_Toc152340708"/>
      <w:bookmarkStart w:id="5518" w:name="_Toc152342923"/>
      <w:bookmarkStart w:id="5519" w:name="_Toc152344377"/>
      <w:bookmarkStart w:id="5520" w:name="_Toc152574863"/>
      <w:bookmarkStart w:id="5521" w:name="_Toc152576196"/>
      <w:bookmarkStart w:id="5522" w:name="_Toc152583191"/>
      <w:bookmarkStart w:id="5523" w:name="_Toc152588298"/>
      <w:bookmarkStart w:id="5524" w:name="_Toc152589087"/>
      <w:bookmarkStart w:id="5525" w:name="_Toc152601947"/>
      <w:bookmarkStart w:id="5526" w:name="_Toc152661752"/>
      <w:bookmarkStart w:id="5527" w:name="_Toc152666167"/>
      <w:bookmarkStart w:id="5528" w:name="_Toc152340709"/>
      <w:bookmarkStart w:id="5529" w:name="_Toc152342924"/>
      <w:bookmarkStart w:id="5530" w:name="_Toc152344378"/>
      <w:bookmarkStart w:id="5531" w:name="_Toc152574864"/>
      <w:bookmarkStart w:id="5532" w:name="_Toc152576197"/>
      <w:bookmarkStart w:id="5533" w:name="_Toc152583192"/>
      <w:bookmarkStart w:id="5534" w:name="_Toc152588299"/>
      <w:bookmarkStart w:id="5535" w:name="_Toc152589088"/>
      <w:bookmarkStart w:id="5536" w:name="_Toc152601948"/>
      <w:bookmarkStart w:id="5537" w:name="_Toc152661753"/>
      <w:bookmarkStart w:id="5538" w:name="_Toc152666168"/>
      <w:bookmarkStart w:id="5539" w:name="_Toc152340710"/>
      <w:bookmarkStart w:id="5540" w:name="_Toc152342925"/>
      <w:bookmarkStart w:id="5541" w:name="_Toc152344379"/>
      <w:bookmarkStart w:id="5542" w:name="_Toc152574865"/>
      <w:bookmarkStart w:id="5543" w:name="_Toc152576198"/>
      <w:bookmarkStart w:id="5544" w:name="_Toc152583193"/>
      <w:bookmarkStart w:id="5545" w:name="_Toc152588300"/>
      <w:bookmarkStart w:id="5546" w:name="_Toc152589089"/>
      <w:bookmarkStart w:id="5547" w:name="_Toc152601949"/>
      <w:bookmarkStart w:id="5548" w:name="_Toc152661754"/>
      <w:bookmarkStart w:id="5549" w:name="_Toc152666169"/>
      <w:bookmarkStart w:id="5550" w:name="_Toc117005044"/>
      <w:bookmarkStart w:id="5551" w:name="_Toc151545179"/>
      <w:bookmarkStart w:id="5552" w:name="_Toc193966308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bookmarkEnd w:id="4550"/>
      <w:bookmarkEnd w:id="4551"/>
      <w:bookmarkEnd w:id="4552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r w:rsidRPr="00CD5B54">
        <w:t>Формирование заявки на прекращение доступа уполномоченных лиц участника системы</w:t>
      </w:r>
      <w:bookmarkEnd w:id="5550"/>
      <w:bookmarkEnd w:id="5551"/>
      <w:bookmarkEnd w:id="5552"/>
    </w:p>
    <w:p w14:paraId="2D657AA4" w14:textId="425E0990" w:rsidR="00541308" w:rsidRDefault="00541308">
      <w:pPr>
        <w:pStyle w:val="af2"/>
      </w:pPr>
      <w:bookmarkStart w:id="5553" w:name="_Toc117005047"/>
      <w:r>
        <w:t xml:space="preserve">Для формирования заявки на прекращение доступа уполномоченных лиц участника системы необходимо нажать на кнопку «Создать новую заявку» и выбрать пункт </w:t>
      </w:r>
      <w:r>
        <w:rPr>
          <w:i/>
        </w:rPr>
        <w:t>[На прекращение доступа уполномоченных лиц участника системы]</w:t>
      </w:r>
      <w:r>
        <w:t xml:space="preserve"> (</w:t>
      </w:r>
      <w:r w:rsidR="0012214F">
        <w:fldChar w:fldCharType="begin"/>
      </w:r>
      <w:r w:rsidR="0012214F">
        <w:instrText xml:space="preserve"> REF _Ref152342994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191</w:t>
      </w:r>
      <w:r w:rsidR="0012214F">
        <w:fldChar w:fldCharType="end"/>
      </w:r>
      <w:r>
        <w:t>).</w:t>
      </w:r>
    </w:p>
    <w:p w14:paraId="291EB00F" w14:textId="3C57787F" w:rsidR="00541308" w:rsidRDefault="00197E4D">
      <w:pPr>
        <w:pStyle w:val="af5"/>
      </w:pPr>
      <w:r>
        <w:drawing>
          <wp:inline distT="0" distB="0" distL="0" distR="0" wp14:anchorId="02B67901" wp14:editId="5AA551AE">
            <wp:extent cx="6120130" cy="1970405"/>
            <wp:effectExtent l="0" t="0" r="0" b="0"/>
            <wp:docPr id="1311" name="Рисунок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4F80F" w14:textId="2CA1A61E" w:rsidR="00541308" w:rsidRDefault="00541308">
      <w:pPr>
        <w:pStyle w:val="af7"/>
      </w:pPr>
      <w:bookmarkStart w:id="5554" w:name="_Ref152342994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191</w:t>
      </w:r>
      <w:r>
        <w:fldChar w:fldCharType="end"/>
      </w:r>
      <w:bookmarkEnd w:id="5554"/>
      <w:r>
        <w:rPr>
          <w:noProof/>
        </w:rPr>
        <w:t>.</w:t>
      </w:r>
      <w:r>
        <w:t xml:space="preserve"> Создание заявки на прекращение доступа уполномоченных лиц участника системы</w:t>
      </w:r>
    </w:p>
    <w:p w14:paraId="6BBD0B4C" w14:textId="3E79E055" w:rsidR="00541308" w:rsidRDefault="00541308">
      <w:pPr>
        <w:pStyle w:val="af2"/>
      </w:pPr>
      <w:r>
        <w:t>В открывшемся окне «Заявка на прекращение доступа уполномоченных лиц участника системы» необходимо заполнить поле «Уровень бюджета» выбором значения из раскрывающегося списка (</w:t>
      </w:r>
      <w:r w:rsidR="0012214F">
        <w:fldChar w:fldCharType="begin"/>
      </w:r>
      <w:r w:rsidR="0012214F">
        <w:instrText xml:space="preserve"> REF _Ref152342995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192</w:t>
      </w:r>
      <w:r w:rsidR="0012214F">
        <w:fldChar w:fldCharType="end"/>
      </w:r>
      <w:r>
        <w:t>) и нажать на кнопку «Сохранить» (</w:t>
      </w:r>
      <w:r w:rsidR="0012214F">
        <w:fldChar w:fldCharType="begin"/>
      </w:r>
      <w:r w:rsidR="0012214F">
        <w:instrText xml:space="preserve"> REF _Ref152342996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193</w:t>
      </w:r>
      <w:r w:rsidR="0012214F">
        <w:fldChar w:fldCharType="end"/>
      </w:r>
      <w:r>
        <w:t>).</w:t>
      </w:r>
    </w:p>
    <w:p w14:paraId="4E67571F" w14:textId="5B0384ED" w:rsidR="00541308" w:rsidRDefault="00541308">
      <w:pPr>
        <w:pStyle w:val="af5"/>
      </w:pPr>
      <w:r>
        <w:drawing>
          <wp:inline distT="0" distB="0" distL="0" distR="0" wp14:anchorId="2035DF95" wp14:editId="00EC0AAE">
            <wp:extent cx="4724400" cy="1257300"/>
            <wp:effectExtent l="0" t="0" r="0" b="0"/>
            <wp:docPr id="1154" name="Рисунок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" b="12106"/>
                    <a:stretch/>
                  </pic:blipFill>
                  <pic:spPr bwMode="auto">
                    <a:xfrm>
                      <a:off x="0" y="0"/>
                      <a:ext cx="4724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62B7B" w14:textId="649FFA63" w:rsidR="00541308" w:rsidRDefault="00541308">
      <w:pPr>
        <w:pStyle w:val="af7"/>
      </w:pPr>
      <w:bookmarkStart w:id="5555" w:name="_Ref152342995"/>
      <w:r>
        <w:t>Рисунок </w:t>
      </w:r>
      <w:fldSimple w:instr=" SEQ Рисунок \* ARABIC ">
        <w:r w:rsidR="00174CCC">
          <w:rPr>
            <w:noProof/>
          </w:rPr>
          <w:t>192</w:t>
        </w:r>
      </w:fldSimple>
      <w:bookmarkEnd w:id="5555"/>
      <w:r>
        <w:t>. Выбор уровня бюджета</w:t>
      </w:r>
    </w:p>
    <w:p w14:paraId="4F3F0B1D" w14:textId="01F42008" w:rsidR="00541308" w:rsidRDefault="00541308">
      <w:pPr>
        <w:pStyle w:val="af5"/>
      </w:pPr>
      <w:r>
        <w:lastRenderedPageBreak/>
        <w:drawing>
          <wp:inline distT="0" distB="0" distL="0" distR="0" wp14:anchorId="4DCF104C" wp14:editId="391551E9">
            <wp:extent cx="4701540" cy="1036320"/>
            <wp:effectExtent l="0" t="0" r="3810" b="0"/>
            <wp:docPr id="1153" name="Рисунок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A3412" w14:textId="68559C2D" w:rsidR="00541308" w:rsidRDefault="00541308">
      <w:pPr>
        <w:pStyle w:val="af7"/>
      </w:pPr>
      <w:bookmarkStart w:id="5556" w:name="_Ref152342996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193</w:t>
      </w:r>
      <w:r>
        <w:fldChar w:fldCharType="end"/>
      </w:r>
      <w:bookmarkEnd w:id="5556"/>
      <w:r>
        <w:rPr>
          <w:noProof/>
        </w:rPr>
        <w:t xml:space="preserve">. </w:t>
      </w:r>
      <w:r>
        <w:t>Сохранение уровня бюджета</w:t>
      </w:r>
    </w:p>
    <w:p w14:paraId="76CC7CE3" w14:textId="77777777" w:rsidR="00541308" w:rsidRDefault="00541308">
      <w:pPr>
        <w:pStyle w:val="af2"/>
      </w:pPr>
      <w:r>
        <w:t>Пользователям уровня «Федеральный» доступны для выбора уровни бюджета:</w:t>
      </w:r>
    </w:p>
    <w:p w14:paraId="1DE01551" w14:textId="77777777" w:rsidR="00541308" w:rsidRDefault="00541308" w:rsidP="007B43A1">
      <w:pPr>
        <w:pStyle w:val="-0"/>
      </w:pPr>
      <w:r>
        <w:t>«Федеральный»;</w:t>
      </w:r>
    </w:p>
    <w:p w14:paraId="389E79DA" w14:textId="77777777" w:rsidR="00541308" w:rsidRDefault="00541308" w:rsidP="007B43A1">
      <w:pPr>
        <w:pStyle w:val="-0"/>
      </w:pPr>
      <w:r>
        <w:t>«Субъекты и муниципалитеты»;</w:t>
      </w:r>
    </w:p>
    <w:p w14:paraId="7445FD66" w14:textId="77777777" w:rsidR="00541308" w:rsidRDefault="00541308" w:rsidP="007B43A1">
      <w:pPr>
        <w:pStyle w:val="-0"/>
      </w:pPr>
      <w:r>
        <w:t>«Юр. лица, физ. лица и ИП».</w:t>
      </w:r>
    </w:p>
    <w:p w14:paraId="3C173062" w14:textId="77777777" w:rsidR="00541308" w:rsidRDefault="00541308">
      <w:pPr>
        <w:pStyle w:val="af2"/>
      </w:pPr>
      <w:r>
        <w:t>Пользователям уровня «Субъекты и муниципалитеты» доступны для выбора уровни бюджета:</w:t>
      </w:r>
    </w:p>
    <w:p w14:paraId="60A80308" w14:textId="77777777" w:rsidR="00541308" w:rsidRDefault="00541308" w:rsidP="007B43A1">
      <w:pPr>
        <w:pStyle w:val="-0"/>
      </w:pPr>
      <w:r>
        <w:t>«Субъекты и муниципалитеты»;</w:t>
      </w:r>
    </w:p>
    <w:p w14:paraId="2889252C" w14:textId="77777777" w:rsidR="00541308" w:rsidRDefault="00541308" w:rsidP="007B43A1">
      <w:pPr>
        <w:pStyle w:val="-0"/>
      </w:pPr>
      <w:r>
        <w:t>«Юр. лица, физ. лица и ИП».</w:t>
      </w:r>
    </w:p>
    <w:p w14:paraId="7EA07CC2" w14:textId="77777777" w:rsidR="00541308" w:rsidRDefault="00541308">
      <w:pPr>
        <w:pStyle w:val="af2"/>
      </w:pPr>
      <w:r>
        <w:t>Пользователям уровня «Юр. лица, физ. лица и ИП» доступен для выбора уровень «Юр. лица, физ. лица и ИП».</w:t>
      </w:r>
    </w:p>
    <w:p w14:paraId="6DDF1A2E" w14:textId="77777777" w:rsidR="00541308" w:rsidRDefault="00541308" w:rsidP="00CD5B54">
      <w:pPr>
        <w:pStyle w:val="3"/>
      </w:pPr>
      <w:bookmarkStart w:id="5557" w:name="_Toc117005045"/>
      <w:bookmarkStart w:id="5558" w:name="_Toc193966309"/>
      <w:r>
        <w:t>Заполнение карточки заявки «Заявка на прекращение доступа уполномоченных лиц участника системы»</w:t>
      </w:r>
      <w:bookmarkEnd w:id="5557"/>
      <w:bookmarkEnd w:id="5558"/>
    </w:p>
    <w:p w14:paraId="22FC52B8" w14:textId="547867C8" w:rsidR="00541308" w:rsidRDefault="00541308">
      <w:pPr>
        <w:pStyle w:val="af2"/>
      </w:pPr>
      <w:r>
        <w:t>В открывшемся окне «Заявка на прекращение доступа уполномоченных лиц участника системы» необходимо заполнить поля, согласно описанию ниже (</w:t>
      </w:r>
      <w:r w:rsidR="0012214F">
        <w:fldChar w:fldCharType="begin"/>
      </w:r>
      <w:r w:rsidR="0012214F">
        <w:instrText xml:space="preserve"> REF _Ref152342997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194</w:t>
      </w:r>
      <w:r w:rsidR="0012214F">
        <w:fldChar w:fldCharType="end"/>
      </w:r>
      <w:r>
        <w:t>).</w:t>
      </w:r>
    </w:p>
    <w:p w14:paraId="44FE27FF" w14:textId="744F4016" w:rsidR="00541308" w:rsidRDefault="00541308">
      <w:pPr>
        <w:pStyle w:val="af5"/>
      </w:pPr>
      <w:r>
        <w:lastRenderedPageBreak/>
        <w:drawing>
          <wp:inline distT="0" distB="0" distL="0" distR="0" wp14:anchorId="1BB12427" wp14:editId="2393B338">
            <wp:extent cx="6120130" cy="2748915"/>
            <wp:effectExtent l="0" t="0" r="0" b="0"/>
            <wp:docPr id="1152" name="Рисунок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8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14298" w14:textId="2A324BBC" w:rsidR="00541308" w:rsidRDefault="00541308">
      <w:pPr>
        <w:pStyle w:val="af7"/>
      </w:pPr>
      <w:bookmarkStart w:id="5559" w:name="_Ref152342997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194</w:t>
      </w:r>
      <w:r>
        <w:fldChar w:fldCharType="end"/>
      </w:r>
      <w:bookmarkEnd w:id="5559"/>
      <w:r>
        <w:rPr>
          <w:noProof/>
        </w:rPr>
        <w:t>.</w:t>
      </w:r>
      <w:r>
        <w:t xml:space="preserve"> Окно «Заявка на прекращение доступа уполномоченных лиц участника системы»</w:t>
      </w:r>
    </w:p>
    <w:p w14:paraId="79749CB4" w14:textId="53391FC0" w:rsidR="00541308" w:rsidRDefault="004F4D05">
      <w:pPr>
        <w:pStyle w:val="af2"/>
      </w:pPr>
      <w:r>
        <w:t>Область</w:t>
      </w:r>
      <w:r w:rsidR="00541308">
        <w:t xml:space="preserve"> «Общие сведения» </w:t>
      </w:r>
      <w:r>
        <w:t>заполняется</w:t>
      </w:r>
      <w:r w:rsidR="00541308">
        <w:t xml:space="preserve"> аналогично описанию в </w:t>
      </w:r>
      <w:proofErr w:type="spellStart"/>
      <w:r w:rsidR="00541308">
        <w:t>п.п</w:t>
      </w:r>
      <w:proofErr w:type="spellEnd"/>
      <w:r w:rsidR="00541308">
        <w:t>. </w:t>
      </w:r>
      <w:r w:rsidR="00541308">
        <w:fldChar w:fldCharType="begin"/>
      </w:r>
      <w:r w:rsidR="00541308">
        <w:instrText xml:space="preserve"> REF _Ref37774986 \n \h </w:instrText>
      </w:r>
      <w:r w:rsidR="00541308">
        <w:fldChar w:fldCharType="separate"/>
      </w:r>
      <w:r w:rsidR="00174CCC">
        <w:t>2.1.1</w:t>
      </w:r>
      <w:r w:rsidR="00541308">
        <w:fldChar w:fldCharType="end"/>
      </w:r>
      <w:r w:rsidR="00541308">
        <w:t xml:space="preserve"> настоящего руководства </w:t>
      </w:r>
      <w:r w:rsidR="00906459">
        <w:t>пользователя</w:t>
      </w:r>
      <w:r w:rsidR="00541308">
        <w:t>.</w:t>
      </w:r>
    </w:p>
    <w:p w14:paraId="09AC9D48" w14:textId="77777777" w:rsidR="00541308" w:rsidRDefault="00541308">
      <w:pPr>
        <w:pStyle w:val="af2"/>
      </w:pPr>
      <w:r>
        <w:t>В области «Информация об уполномоченном лице участника системы» поле «Главный распорядитель» заполняется автоматически и недоступно для редактирования.</w:t>
      </w:r>
    </w:p>
    <w:p w14:paraId="3E1A783F" w14:textId="77777777" w:rsidR="00541308" w:rsidRDefault="00541308">
      <w:pPr>
        <w:pStyle w:val="af2"/>
      </w:pPr>
      <w:r>
        <w:t>Поле «Пользователь» заполняется выбором значения из справочника.</w:t>
      </w:r>
    </w:p>
    <w:p w14:paraId="1883DF5B" w14:textId="77777777" w:rsidR="00541308" w:rsidRDefault="00541308">
      <w:pPr>
        <w:pStyle w:val="af2"/>
      </w:pPr>
      <w:r>
        <w:rPr>
          <w:b/>
        </w:rPr>
        <w:t>Важно!</w:t>
      </w:r>
      <w:r>
        <w:t xml:space="preserve"> Поле «Пользователь» обязательно для заполнения.</w:t>
      </w:r>
    </w:p>
    <w:p w14:paraId="161C7111" w14:textId="77777777" w:rsidR="00541308" w:rsidRDefault="00541308">
      <w:pPr>
        <w:pStyle w:val="af2"/>
      </w:pPr>
      <w:r>
        <w:t>Поля «Организация», «Курирующий департамент», «Структурное подразделение» «Подразделение», «Должность», «Фамилия», «Имя», «Отчество», «Код сотрудника», «СНИЛС», «Телефон», «Добавочный номер», «Адрес электронной почты» и «Сертификат» заполняются автоматически после заполнения поля «Пользователь» и недоступны для редактирования.</w:t>
      </w:r>
    </w:p>
    <w:p w14:paraId="5C2A45D5" w14:textId="77777777" w:rsidR="00541308" w:rsidRDefault="00541308">
      <w:pPr>
        <w:pStyle w:val="af2"/>
      </w:pPr>
      <w:r>
        <w:t>Область «Полномочия в системе» заполняется автоматически после заполнения поля «Пользователь» и недоступна для редактирования.</w:t>
      </w:r>
    </w:p>
    <w:p w14:paraId="5CC5E01B" w14:textId="43B12FD1" w:rsidR="00541308" w:rsidRDefault="00541308">
      <w:pPr>
        <w:pStyle w:val="af2"/>
      </w:pPr>
      <w:r>
        <w:t>Для сохранения введенных данных необходимо нажать на кнопку «Сохранить» (</w:t>
      </w:r>
      <w:r w:rsidR="0012214F">
        <w:fldChar w:fldCharType="begin"/>
      </w:r>
      <w:r w:rsidR="0012214F">
        <w:instrText xml:space="preserve"> REF _Ref152342998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195</w:t>
      </w:r>
      <w:r w:rsidR="0012214F">
        <w:fldChar w:fldCharType="end"/>
      </w:r>
      <w:r>
        <w:t>).</w:t>
      </w:r>
    </w:p>
    <w:p w14:paraId="2E3362F2" w14:textId="05D603BC" w:rsidR="00541308" w:rsidRDefault="00541308">
      <w:pPr>
        <w:pStyle w:val="af5"/>
      </w:pPr>
      <w:r>
        <w:lastRenderedPageBreak/>
        <w:drawing>
          <wp:inline distT="0" distB="0" distL="0" distR="0" wp14:anchorId="75C4BF43" wp14:editId="0DAECC08">
            <wp:extent cx="6120130" cy="3315335"/>
            <wp:effectExtent l="0" t="0" r="0" b="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7B06A" w14:textId="7F842D9A" w:rsidR="00541308" w:rsidRDefault="00541308">
      <w:pPr>
        <w:pStyle w:val="af7"/>
        <w:rPr>
          <w:lang w:eastAsia="ru-RU"/>
        </w:rPr>
      </w:pPr>
      <w:bookmarkStart w:id="5560" w:name="_Ref152342998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195</w:t>
      </w:r>
      <w:r>
        <w:fldChar w:fldCharType="end"/>
      </w:r>
      <w:bookmarkEnd w:id="5560"/>
      <w:r>
        <w:rPr>
          <w:noProof/>
        </w:rPr>
        <w:t>.</w:t>
      </w:r>
      <w:r>
        <w:t xml:space="preserve"> Сохранение данных</w:t>
      </w:r>
    </w:p>
    <w:p w14:paraId="18E78576" w14:textId="1A3FCFE1" w:rsidR="00541308" w:rsidRDefault="00541308">
      <w:pPr>
        <w:pStyle w:val="af2"/>
      </w:pPr>
      <w:r>
        <w:t>Далее появится системное сообщение об успешном сохранении заявки (</w:t>
      </w:r>
      <w:r w:rsidR="0012214F">
        <w:fldChar w:fldCharType="begin"/>
      </w:r>
      <w:r w:rsidR="0012214F">
        <w:instrText xml:space="preserve"> REF _Ref152342999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196</w:t>
      </w:r>
      <w:r w:rsidR="0012214F">
        <w:fldChar w:fldCharType="end"/>
      </w:r>
      <w:r>
        <w:t>).</w:t>
      </w:r>
    </w:p>
    <w:p w14:paraId="04F7C721" w14:textId="65DC61C4" w:rsidR="00541308" w:rsidRDefault="00541308">
      <w:pPr>
        <w:pStyle w:val="af5"/>
      </w:pPr>
      <w:r>
        <w:drawing>
          <wp:inline distT="0" distB="0" distL="0" distR="0" wp14:anchorId="17EA580A" wp14:editId="4E13BA3C">
            <wp:extent cx="2156460" cy="1127760"/>
            <wp:effectExtent l="0" t="0" r="0" b="0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EE680" w14:textId="1D16B6DE" w:rsidR="00541308" w:rsidRDefault="00541308">
      <w:pPr>
        <w:pStyle w:val="af7"/>
        <w:rPr>
          <w:lang w:eastAsia="ru-RU"/>
        </w:rPr>
      </w:pPr>
      <w:bookmarkStart w:id="5561" w:name="_Ref152342999"/>
      <w:r>
        <w:t>Рисунок </w:t>
      </w:r>
      <w:fldSimple w:instr=" SEQ Рисунок \* ARABIC ">
        <w:r w:rsidR="00174CCC">
          <w:rPr>
            <w:noProof/>
          </w:rPr>
          <w:t>196</w:t>
        </w:r>
      </w:fldSimple>
      <w:bookmarkEnd w:id="5561"/>
      <w:r>
        <w:t>. Системное сообщение</w:t>
      </w:r>
    </w:p>
    <w:p w14:paraId="5AFD881A" w14:textId="35EC7716" w:rsidR="00541308" w:rsidRDefault="00541308">
      <w:pPr>
        <w:pStyle w:val="af2"/>
      </w:pPr>
      <w:r>
        <w:t xml:space="preserve">Для </w:t>
      </w:r>
      <w:r w:rsidR="004F4D05">
        <w:t>закрытия</w:t>
      </w:r>
      <w:r>
        <w:t xml:space="preserve"> системно</w:t>
      </w:r>
      <w:r w:rsidR="004F4D05">
        <w:t>го</w:t>
      </w:r>
      <w:r>
        <w:t xml:space="preserve"> сообщени</w:t>
      </w:r>
      <w:r w:rsidR="004F4D05">
        <w:t>я</w:t>
      </w:r>
      <w:r>
        <w:t xml:space="preserve"> необходимо нажать на кнопку «</w:t>
      </w:r>
      <w:r>
        <w:rPr>
          <w:lang w:val="en-US"/>
        </w:rPr>
        <w:t>OK</w:t>
      </w:r>
      <w:r>
        <w:t xml:space="preserve">» либо </w:t>
      </w:r>
      <w:r>
        <w:rPr>
          <w:noProof/>
          <w:lang w:eastAsia="ru-RU"/>
        </w:rPr>
        <w:t>«Закрыть»</w:t>
      </w:r>
      <w:r>
        <w:t xml:space="preserve"> (</w:t>
      </w:r>
      <w:r w:rsidR="0012214F">
        <w:fldChar w:fldCharType="begin"/>
      </w:r>
      <w:r w:rsidR="0012214F">
        <w:instrText xml:space="preserve"> REF _Ref152342999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196</w:t>
      </w:r>
      <w:r w:rsidR="0012214F">
        <w:fldChar w:fldCharType="end"/>
      </w:r>
      <w:r>
        <w:t>).</w:t>
      </w:r>
    </w:p>
    <w:p w14:paraId="4B5B31D9" w14:textId="08886301" w:rsidR="00541308" w:rsidRDefault="004F4D05">
      <w:pPr>
        <w:pStyle w:val="af2"/>
      </w:pPr>
      <w:r>
        <w:t>Для закрытия</w:t>
      </w:r>
      <w:r w:rsidR="00541308">
        <w:t xml:space="preserve"> окн</w:t>
      </w:r>
      <w:r>
        <w:t>а «З</w:t>
      </w:r>
      <w:r w:rsidR="00541308">
        <w:t>аявк</w:t>
      </w:r>
      <w:r>
        <w:t>а»</w:t>
      </w:r>
      <w:r w:rsidR="00541308">
        <w:t xml:space="preserve"> необходимо нажать на кнопку «Закрыть» (</w:t>
      </w:r>
      <w:r w:rsidR="0012214F">
        <w:fldChar w:fldCharType="begin"/>
      </w:r>
      <w:r w:rsidR="0012214F">
        <w:instrText xml:space="preserve"> REF _Ref152343000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197</w:t>
      </w:r>
      <w:r w:rsidR="0012214F">
        <w:fldChar w:fldCharType="end"/>
      </w:r>
      <w:r w:rsidR="00541308">
        <w:t>).</w:t>
      </w:r>
    </w:p>
    <w:p w14:paraId="04943AF6" w14:textId="066D72E9" w:rsidR="00541308" w:rsidRDefault="00541308">
      <w:pPr>
        <w:pStyle w:val="af7"/>
      </w:pPr>
      <w:r>
        <w:rPr>
          <w:noProof/>
          <w:lang w:eastAsia="ru-RU"/>
        </w:rPr>
        <w:lastRenderedPageBreak/>
        <w:drawing>
          <wp:inline distT="0" distB="0" distL="0" distR="0" wp14:anchorId="1440444A" wp14:editId="599363ED">
            <wp:extent cx="6120130" cy="3315335"/>
            <wp:effectExtent l="0" t="0" r="0" b="0"/>
            <wp:docPr id="764" name="Рисунок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69CC6" w14:textId="734ACE24" w:rsidR="00541308" w:rsidRDefault="00541308">
      <w:pPr>
        <w:pStyle w:val="af7"/>
      </w:pPr>
      <w:bookmarkStart w:id="5562" w:name="_Ref152343000"/>
      <w:r>
        <w:t>Рисунок </w:t>
      </w:r>
      <w:fldSimple w:instr=" SEQ Рисунок \* ARABIC ">
        <w:r w:rsidR="00174CCC">
          <w:rPr>
            <w:noProof/>
          </w:rPr>
          <w:t>197</w:t>
        </w:r>
      </w:fldSimple>
      <w:bookmarkEnd w:id="5562"/>
      <w:r>
        <w:t>. Закрытие окна заявки</w:t>
      </w:r>
    </w:p>
    <w:p w14:paraId="23D9349E" w14:textId="19435CC5" w:rsidR="00541308" w:rsidRDefault="00541308">
      <w:pPr>
        <w:pStyle w:val="af2"/>
      </w:pPr>
      <w:r>
        <w:t>В результате сформированная заявка отобразится в подразделе «Реестр заявок на регистрацию пользователей» (</w:t>
      </w:r>
      <w:r w:rsidR="0012214F">
        <w:fldChar w:fldCharType="begin"/>
      </w:r>
      <w:r w:rsidR="0012214F">
        <w:instrText xml:space="preserve"> REF _Ref152343001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198</w:t>
      </w:r>
      <w:r w:rsidR="0012214F">
        <w:fldChar w:fldCharType="end"/>
      </w:r>
      <w:r>
        <w:t>).</w:t>
      </w:r>
    </w:p>
    <w:p w14:paraId="5EC45F53" w14:textId="5620B45E" w:rsidR="00541308" w:rsidRDefault="00541308">
      <w:pPr>
        <w:pStyle w:val="af5"/>
        <w:rPr>
          <w:lang w:val="en-US"/>
        </w:rPr>
      </w:pPr>
      <w:r>
        <w:drawing>
          <wp:inline distT="0" distB="0" distL="0" distR="0" wp14:anchorId="00887765" wp14:editId="371906A5">
            <wp:extent cx="6120130" cy="2531110"/>
            <wp:effectExtent l="0" t="0" r="0" b="2540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9C965" w14:textId="484AC03E" w:rsidR="00541308" w:rsidRDefault="00541308">
      <w:pPr>
        <w:pStyle w:val="af7"/>
        <w:rPr>
          <w:lang w:val="x-none"/>
        </w:rPr>
      </w:pPr>
      <w:bookmarkStart w:id="5563" w:name="_Ref152343001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198</w:t>
      </w:r>
      <w:r>
        <w:fldChar w:fldCharType="end"/>
      </w:r>
      <w:bookmarkEnd w:id="5563"/>
      <w:r>
        <w:rPr>
          <w:noProof/>
        </w:rPr>
        <w:t>.</w:t>
      </w:r>
      <w:r>
        <w:t xml:space="preserve"> Сформированная заявка на прекращение доступа уполномоченных лиц участника системы</w:t>
      </w:r>
    </w:p>
    <w:p w14:paraId="77000426" w14:textId="77777777" w:rsidR="00541308" w:rsidRDefault="00541308" w:rsidP="00CD5B54">
      <w:pPr>
        <w:pStyle w:val="3"/>
      </w:pPr>
      <w:bookmarkStart w:id="5564" w:name="_Toc117005046"/>
      <w:bookmarkStart w:id="5565" w:name="_Toc193966310"/>
      <w:r>
        <w:t>Контроли, реализованные при сохранении (согласовании) заявки</w:t>
      </w:r>
      <w:bookmarkEnd w:id="5564"/>
      <w:bookmarkEnd w:id="5565"/>
    </w:p>
    <w:p w14:paraId="56AC2B8D" w14:textId="77777777" w:rsidR="00541308" w:rsidRDefault="00541308">
      <w:pPr>
        <w:pStyle w:val="af2"/>
      </w:pPr>
      <w:r>
        <w:t>Контроли не предусмотрены.</w:t>
      </w:r>
    </w:p>
    <w:p w14:paraId="5785201A" w14:textId="631EF3B8" w:rsidR="005A4458" w:rsidRPr="004F4D05" w:rsidRDefault="005A4458">
      <w:pPr>
        <w:pStyle w:val="2"/>
      </w:pPr>
      <w:bookmarkStart w:id="5566" w:name="_Toc193966311"/>
      <w:r w:rsidRPr="004F4D05">
        <w:lastRenderedPageBreak/>
        <w:t>Формирование заявки на регистрацию (изменение сведений и полномочий) на основании машиночитаемой доверенности</w:t>
      </w:r>
      <w:bookmarkEnd w:id="5566"/>
    </w:p>
    <w:p w14:paraId="28FE62CC" w14:textId="6C5667D2" w:rsidR="005A4458" w:rsidRDefault="005A4458">
      <w:pPr>
        <w:pStyle w:val="af2"/>
      </w:pPr>
      <w:r>
        <w:t xml:space="preserve">Для формирования заявки на </w:t>
      </w:r>
      <w:r w:rsidR="00410213" w:rsidRPr="00410213">
        <w:t xml:space="preserve">регистрацию (изменение сведений и полномочий) на основании машиночитаемой доверенности </w:t>
      </w:r>
      <w:r w:rsidR="00410213">
        <w:t xml:space="preserve">(далее – МЧД) </w:t>
      </w:r>
      <w:r>
        <w:t xml:space="preserve">необходимо нажать на кнопку «Создать новую заявку» и выбрать пункт </w:t>
      </w:r>
      <w:r>
        <w:rPr>
          <w:i/>
        </w:rPr>
        <w:t xml:space="preserve">[На </w:t>
      </w:r>
      <w:r w:rsidR="004979E7">
        <w:rPr>
          <w:i/>
        </w:rPr>
        <w:t>основании машиночитаемой доверенности</w:t>
      </w:r>
      <w:r>
        <w:rPr>
          <w:i/>
        </w:rPr>
        <w:t>]</w:t>
      </w:r>
      <w:r>
        <w:t xml:space="preserve"> (</w:t>
      </w:r>
      <w:r w:rsidR="0012214F">
        <w:fldChar w:fldCharType="begin"/>
      </w:r>
      <w:r w:rsidR="0012214F">
        <w:instrText xml:space="preserve"> REF _Ref152344457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199</w:t>
      </w:r>
      <w:r w:rsidR="0012214F">
        <w:fldChar w:fldCharType="end"/>
      </w:r>
      <w:r>
        <w:t>).</w:t>
      </w:r>
    </w:p>
    <w:p w14:paraId="4220F9BC" w14:textId="0068FD7A" w:rsidR="005A4458" w:rsidRDefault="00197E4D" w:rsidP="005A4458">
      <w:pPr>
        <w:pStyle w:val="af5"/>
      </w:pPr>
      <w:r>
        <w:drawing>
          <wp:inline distT="0" distB="0" distL="0" distR="0" wp14:anchorId="56D0E372" wp14:editId="1F47243D">
            <wp:extent cx="6120130" cy="1970405"/>
            <wp:effectExtent l="0" t="0" r="0" b="0"/>
            <wp:docPr id="1312" name="Рисунок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98208" w14:textId="49D9C66B" w:rsidR="005A4458" w:rsidRDefault="005A4458" w:rsidP="005A4458">
      <w:pPr>
        <w:pStyle w:val="af7"/>
      </w:pPr>
      <w:bookmarkStart w:id="5567" w:name="_Ref152344457"/>
      <w:r>
        <w:t>Рисунок </w:t>
      </w:r>
      <w:r>
        <w:fldChar w:fldCharType="begin"/>
      </w:r>
      <w:r>
        <w:rPr>
          <w:noProof/>
        </w:rPr>
        <w:instrText xml:space="preserve"> SEQ Рисунок \* ARABIC </w:instrText>
      </w:r>
      <w:r>
        <w:fldChar w:fldCharType="separate"/>
      </w:r>
      <w:r w:rsidR="00174CCC">
        <w:rPr>
          <w:noProof/>
        </w:rPr>
        <w:t>199</w:t>
      </w:r>
      <w:r>
        <w:fldChar w:fldCharType="end"/>
      </w:r>
      <w:bookmarkEnd w:id="5567"/>
      <w:r>
        <w:rPr>
          <w:noProof/>
        </w:rPr>
        <w:t>.</w:t>
      </w:r>
      <w:r>
        <w:t xml:space="preserve"> Создание заявки на </w:t>
      </w:r>
      <w:r w:rsidR="00410213" w:rsidRPr="00410213">
        <w:t xml:space="preserve">регистрацию (изменение сведений и полномочий) на основании </w:t>
      </w:r>
      <w:r w:rsidR="00410213">
        <w:t>МЧД</w:t>
      </w:r>
    </w:p>
    <w:p w14:paraId="1B9E337E" w14:textId="3D289319" w:rsidR="005A4458" w:rsidRDefault="005A4458" w:rsidP="005A4458">
      <w:pPr>
        <w:pStyle w:val="af2"/>
      </w:pPr>
      <w:r>
        <w:t xml:space="preserve">В </w:t>
      </w:r>
      <w:r w:rsidR="00410213">
        <w:t>результате откроется окно «Импорт МЧД»</w:t>
      </w:r>
      <w:r>
        <w:t xml:space="preserve"> (</w:t>
      </w:r>
      <w:r w:rsidR="0012214F">
        <w:fldChar w:fldCharType="begin"/>
      </w:r>
      <w:r w:rsidR="0012214F">
        <w:instrText xml:space="preserve"> REF _Ref152344458 \h </w:instrText>
      </w:r>
      <w:r w:rsidR="0012214F">
        <w:fldChar w:fldCharType="separate"/>
      </w:r>
      <w:r w:rsidR="00174CCC">
        <w:t>Рисунок </w:t>
      </w:r>
      <w:r w:rsidR="00174CCC">
        <w:rPr>
          <w:noProof/>
        </w:rPr>
        <w:t>200</w:t>
      </w:r>
      <w:r w:rsidR="0012214F">
        <w:fldChar w:fldCharType="end"/>
      </w:r>
      <w:r>
        <w:t>).</w:t>
      </w:r>
    </w:p>
    <w:p w14:paraId="1F2A204C" w14:textId="0E346042" w:rsidR="005A4458" w:rsidRDefault="00410213" w:rsidP="005A4458">
      <w:pPr>
        <w:pStyle w:val="af5"/>
      </w:pPr>
      <w:r>
        <w:drawing>
          <wp:inline distT="0" distB="0" distL="0" distR="0" wp14:anchorId="0A5D7BBA" wp14:editId="5D091B87">
            <wp:extent cx="3687293" cy="1584960"/>
            <wp:effectExtent l="0" t="0" r="8890" b="0"/>
            <wp:docPr id="1159" name="Рисунок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688489" cy="158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5CDF1" w14:textId="589FF847" w:rsidR="005A4458" w:rsidRDefault="005A4458" w:rsidP="005A4458">
      <w:pPr>
        <w:pStyle w:val="af7"/>
      </w:pPr>
      <w:bookmarkStart w:id="5568" w:name="_Ref152344458"/>
      <w:r>
        <w:t>Рисунок </w:t>
      </w:r>
      <w:fldSimple w:instr=" SEQ Рисунок \* ARABIC ">
        <w:r w:rsidR="00174CCC">
          <w:rPr>
            <w:noProof/>
          </w:rPr>
          <w:t>200</w:t>
        </w:r>
      </w:fldSimple>
      <w:bookmarkEnd w:id="5568"/>
      <w:r>
        <w:t xml:space="preserve">. </w:t>
      </w:r>
      <w:r w:rsidR="00410213">
        <w:t>Окно «Импорт МЧД»</w:t>
      </w:r>
    </w:p>
    <w:p w14:paraId="1751F6CA" w14:textId="286B8853" w:rsidR="00410213" w:rsidRDefault="00410213" w:rsidP="00410213">
      <w:pPr>
        <w:pStyle w:val="af2"/>
      </w:pPr>
      <w:r>
        <w:t xml:space="preserve">Для добавления файла доверенности необходимо в поле «Файл доверенности» нажать на кнопку </w:t>
      </w:r>
      <w:r>
        <w:rPr>
          <w:noProof/>
          <w:lang w:eastAsia="ru-RU"/>
        </w:rPr>
        <w:drawing>
          <wp:inline distT="0" distB="0" distL="0" distR="0" wp14:anchorId="0FF4AA60" wp14:editId="329B444C">
            <wp:extent cx="215349" cy="198120"/>
            <wp:effectExtent l="0" t="0" r="0" b="0"/>
            <wp:docPr id="1160" name="Рисунок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17088" cy="19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 w:rsidR="001B4655">
        <w:fldChar w:fldCharType="begin"/>
      </w:r>
      <w:r w:rsidR="001B4655">
        <w:instrText xml:space="preserve"> REF _Ref152344459 \h </w:instrText>
      </w:r>
      <w:r w:rsidR="001B4655">
        <w:fldChar w:fldCharType="separate"/>
      </w:r>
      <w:r w:rsidR="00174CCC">
        <w:t>Рисунок </w:t>
      </w:r>
      <w:r w:rsidR="00174CCC">
        <w:rPr>
          <w:noProof/>
        </w:rPr>
        <w:t>201</w:t>
      </w:r>
      <w:r w:rsidR="001B4655">
        <w:fldChar w:fldCharType="end"/>
      </w:r>
      <w:r>
        <w:t>).</w:t>
      </w:r>
    </w:p>
    <w:p w14:paraId="47A25E05" w14:textId="1D195088" w:rsidR="00410213" w:rsidRDefault="00410213" w:rsidP="00410213">
      <w:pPr>
        <w:pStyle w:val="af5"/>
      </w:pPr>
      <w:r>
        <w:lastRenderedPageBreak/>
        <w:drawing>
          <wp:inline distT="0" distB="0" distL="0" distR="0" wp14:anchorId="076D37A3" wp14:editId="03FC10C1">
            <wp:extent cx="3421677" cy="1470787"/>
            <wp:effectExtent l="0" t="0" r="7620" b="0"/>
            <wp:docPr id="1161" name="Рисунок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421677" cy="147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D2A64" w14:textId="4059A687" w:rsidR="00410213" w:rsidRDefault="00410213" w:rsidP="00410213">
      <w:pPr>
        <w:pStyle w:val="af7"/>
      </w:pPr>
      <w:bookmarkStart w:id="5569" w:name="_Ref152344459"/>
      <w:r>
        <w:t>Рисунок </w:t>
      </w:r>
      <w:fldSimple w:instr=" SEQ Рисунок \* ARABIC ">
        <w:r w:rsidR="00174CCC">
          <w:rPr>
            <w:noProof/>
          </w:rPr>
          <w:t>201</w:t>
        </w:r>
      </w:fldSimple>
      <w:bookmarkEnd w:id="5569"/>
      <w:r>
        <w:t>. Добавление файла доверенности</w:t>
      </w:r>
    </w:p>
    <w:p w14:paraId="64E82CE4" w14:textId="6F168A08" w:rsidR="00410213" w:rsidRDefault="00410213" w:rsidP="00410213">
      <w:pPr>
        <w:pStyle w:val="af2"/>
        <w:rPr>
          <w:lang w:eastAsia="ru-RU"/>
        </w:rPr>
      </w:pPr>
      <w:r>
        <w:rPr>
          <w:lang w:eastAsia="ru-RU"/>
        </w:rPr>
        <w:t xml:space="preserve">В открывшейся рабочей станции пользователя необходимо одним нажатием левой кнопки мыши выбрать файл с расширением </w:t>
      </w:r>
      <w:r w:rsidRPr="00CD5B54">
        <w:rPr>
          <w:b/>
          <w:bCs/>
          <w:lang w:eastAsia="ru-RU"/>
        </w:rPr>
        <w:t>*.</w:t>
      </w:r>
      <w:r w:rsidRPr="00CD5B54">
        <w:rPr>
          <w:b/>
          <w:bCs/>
          <w:lang w:val="en-US" w:eastAsia="ru-RU"/>
        </w:rPr>
        <w:t>xml</w:t>
      </w:r>
      <w:r w:rsidRPr="00CD5B54">
        <w:rPr>
          <w:lang w:eastAsia="ru-RU"/>
        </w:rPr>
        <w:t xml:space="preserve"> </w:t>
      </w:r>
      <w:r>
        <w:rPr>
          <w:lang w:eastAsia="ru-RU"/>
        </w:rPr>
        <w:t>и нажать на кнопку «Открыть» (</w:t>
      </w:r>
      <w:r w:rsidR="001B4655">
        <w:rPr>
          <w:lang w:eastAsia="ru-RU"/>
        </w:rPr>
        <w:fldChar w:fldCharType="begin"/>
      </w:r>
      <w:r w:rsidR="001B4655">
        <w:rPr>
          <w:lang w:eastAsia="ru-RU"/>
        </w:rPr>
        <w:instrText xml:space="preserve"> REF _Ref152344460 \h </w:instrText>
      </w:r>
      <w:r w:rsidR="001B4655">
        <w:rPr>
          <w:lang w:eastAsia="ru-RU"/>
        </w:rPr>
      </w:r>
      <w:r w:rsidR="001B4655">
        <w:rPr>
          <w:lang w:eastAsia="ru-RU"/>
        </w:rPr>
        <w:fldChar w:fldCharType="separate"/>
      </w:r>
      <w:r w:rsidR="00174CCC">
        <w:t>Рисунок </w:t>
      </w:r>
      <w:r w:rsidR="00174CCC">
        <w:rPr>
          <w:noProof/>
        </w:rPr>
        <w:t>202</w:t>
      </w:r>
      <w:r w:rsidR="001B4655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F332D32" w14:textId="5753C856" w:rsidR="00410213" w:rsidRDefault="00410213" w:rsidP="00410213">
      <w:pPr>
        <w:pStyle w:val="af5"/>
      </w:pPr>
      <w:r>
        <w:drawing>
          <wp:inline distT="0" distB="0" distL="0" distR="0" wp14:anchorId="4EF37755" wp14:editId="603789EF">
            <wp:extent cx="6120130" cy="3493770"/>
            <wp:effectExtent l="0" t="0" r="0" b="0"/>
            <wp:docPr id="1162" name="Рисунок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AE998" w14:textId="4EBA368A" w:rsidR="00410213" w:rsidRDefault="00410213" w:rsidP="00410213">
      <w:pPr>
        <w:pStyle w:val="af7"/>
      </w:pPr>
      <w:bookmarkStart w:id="5570" w:name="_Ref152344460"/>
      <w:r>
        <w:t>Рисунок </w:t>
      </w:r>
      <w:fldSimple w:instr=" SEQ Рисунок \* ARABIC ">
        <w:r w:rsidR="00174CCC">
          <w:rPr>
            <w:noProof/>
          </w:rPr>
          <w:t>202</w:t>
        </w:r>
      </w:fldSimple>
      <w:bookmarkEnd w:id="5570"/>
      <w:r>
        <w:t>. Добавление файла доверенности</w:t>
      </w:r>
    </w:p>
    <w:p w14:paraId="44396455" w14:textId="02A52858" w:rsidR="00410213" w:rsidRDefault="00410213" w:rsidP="00410213">
      <w:pPr>
        <w:pStyle w:val="af2"/>
        <w:rPr>
          <w:lang w:eastAsia="ru-RU"/>
        </w:rPr>
      </w:pPr>
      <w:r>
        <w:rPr>
          <w:lang w:eastAsia="ru-RU"/>
        </w:rPr>
        <w:t>В результате в поле «Файл доверенности» отобразится добавленный файл (</w:t>
      </w:r>
      <w:r w:rsidR="001B4655">
        <w:rPr>
          <w:lang w:eastAsia="ru-RU"/>
        </w:rPr>
        <w:fldChar w:fldCharType="begin"/>
      </w:r>
      <w:r w:rsidR="001B4655">
        <w:rPr>
          <w:lang w:eastAsia="ru-RU"/>
        </w:rPr>
        <w:instrText xml:space="preserve"> REF _Ref152344461 \h </w:instrText>
      </w:r>
      <w:r w:rsidR="001B4655">
        <w:rPr>
          <w:lang w:eastAsia="ru-RU"/>
        </w:rPr>
      </w:r>
      <w:r w:rsidR="001B4655">
        <w:rPr>
          <w:lang w:eastAsia="ru-RU"/>
        </w:rPr>
        <w:fldChar w:fldCharType="separate"/>
      </w:r>
      <w:r w:rsidR="00174CCC">
        <w:t>Рисунок </w:t>
      </w:r>
      <w:r w:rsidR="00174CCC">
        <w:rPr>
          <w:noProof/>
        </w:rPr>
        <w:t>203</w:t>
      </w:r>
      <w:r w:rsidR="001B4655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AAE05BA" w14:textId="1EC00AC5" w:rsidR="00410213" w:rsidRDefault="00410213" w:rsidP="00410213">
      <w:pPr>
        <w:pStyle w:val="af5"/>
      </w:pPr>
      <w:r>
        <w:drawing>
          <wp:inline distT="0" distB="0" distL="0" distR="0" wp14:anchorId="420DE63B" wp14:editId="2A46347C">
            <wp:extent cx="3421677" cy="1478408"/>
            <wp:effectExtent l="0" t="0" r="7620" b="7620"/>
            <wp:docPr id="1163" name="Рисунок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421677" cy="147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8B339" w14:textId="15095C50" w:rsidR="00410213" w:rsidRDefault="00410213" w:rsidP="00410213">
      <w:pPr>
        <w:pStyle w:val="af7"/>
      </w:pPr>
      <w:bookmarkStart w:id="5571" w:name="_Ref152344461"/>
      <w:r>
        <w:t>Рисунок </w:t>
      </w:r>
      <w:fldSimple w:instr=" SEQ Рисунок \* ARABIC ">
        <w:r w:rsidR="00174CCC">
          <w:rPr>
            <w:noProof/>
          </w:rPr>
          <w:t>203</w:t>
        </w:r>
      </w:fldSimple>
      <w:bookmarkEnd w:id="5571"/>
      <w:r>
        <w:t>. Добавлен</w:t>
      </w:r>
      <w:r w:rsidR="001B4655">
        <w:t>ный</w:t>
      </w:r>
      <w:r>
        <w:t xml:space="preserve"> файл доверенности</w:t>
      </w:r>
    </w:p>
    <w:p w14:paraId="4869FBB6" w14:textId="433C407D" w:rsidR="00410213" w:rsidRDefault="00410213" w:rsidP="00410213">
      <w:pPr>
        <w:pStyle w:val="af2"/>
        <w:rPr>
          <w:lang w:eastAsia="ru-RU"/>
        </w:rPr>
      </w:pPr>
      <w:r w:rsidRPr="00CD5B54">
        <w:rPr>
          <w:b/>
          <w:bCs/>
          <w:lang w:eastAsia="ru-RU"/>
        </w:rPr>
        <w:lastRenderedPageBreak/>
        <w:t>Важно!</w:t>
      </w:r>
      <w:r>
        <w:rPr>
          <w:lang w:eastAsia="ru-RU"/>
        </w:rPr>
        <w:t xml:space="preserve"> В поле «Файл доверенности» возможно добавление файлов только с расширением </w:t>
      </w:r>
      <w:r w:rsidRPr="00696E47">
        <w:rPr>
          <w:b/>
          <w:bCs/>
          <w:lang w:eastAsia="ru-RU"/>
        </w:rPr>
        <w:t>*.</w:t>
      </w:r>
      <w:r w:rsidRPr="00696E47">
        <w:rPr>
          <w:b/>
          <w:bCs/>
          <w:lang w:val="en-US" w:eastAsia="ru-RU"/>
        </w:rPr>
        <w:t>xml</w:t>
      </w:r>
      <w:r w:rsidRPr="00CD5B54">
        <w:rPr>
          <w:lang w:eastAsia="ru-RU"/>
        </w:rPr>
        <w:t>.</w:t>
      </w:r>
    </w:p>
    <w:p w14:paraId="7982C30A" w14:textId="5F2F602F" w:rsidR="00410213" w:rsidRDefault="001B4655" w:rsidP="00410213">
      <w:pPr>
        <w:pStyle w:val="af2"/>
        <w:rPr>
          <w:lang w:eastAsia="ru-RU"/>
        </w:rPr>
      </w:pPr>
      <w:r>
        <w:rPr>
          <w:lang w:eastAsia="ru-RU"/>
        </w:rPr>
        <w:t>Добавление файла(-</w:t>
      </w:r>
      <w:proofErr w:type="spellStart"/>
      <w:r>
        <w:rPr>
          <w:lang w:eastAsia="ru-RU"/>
        </w:rPr>
        <w:t>ов</w:t>
      </w:r>
      <w:proofErr w:type="spellEnd"/>
      <w:r>
        <w:rPr>
          <w:lang w:eastAsia="ru-RU"/>
        </w:rPr>
        <w:t>) подписи осуществляется аналогично описанию выше.</w:t>
      </w:r>
    </w:p>
    <w:p w14:paraId="3789DED7" w14:textId="2E4242BD" w:rsidR="001B4655" w:rsidRDefault="001B4655" w:rsidP="00410213">
      <w:pPr>
        <w:pStyle w:val="af2"/>
        <w:rPr>
          <w:lang w:eastAsia="ru-RU"/>
        </w:rPr>
      </w:pPr>
      <w:r w:rsidRPr="00CD5B54">
        <w:rPr>
          <w:b/>
          <w:bCs/>
          <w:lang w:eastAsia="ru-RU"/>
        </w:rPr>
        <w:t>Важно!</w:t>
      </w:r>
      <w:r>
        <w:rPr>
          <w:lang w:eastAsia="ru-RU"/>
        </w:rPr>
        <w:t xml:space="preserve"> В поле «Файл(ы) подписи» возможно добавление файлов только с расширениями </w:t>
      </w:r>
      <w:r w:rsidRPr="00CD5B54">
        <w:rPr>
          <w:b/>
          <w:bCs/>
          <w:lang w:eastAsia="ru-RU"/>
        </w:rPr>
        <w:t>*.</w:t>
      </w:r>
      <w:r w:rsidRPr="00CD5B54">
        <w:rPr>
          <w:b/>
          <w:bCs/>
          <w:lang w:val="en-US" w:eastAsia="ru-RU"/>
        </w:rPr>
        <w:t>sig</w:t>
      </w:r>
      <w:r w:rsidRPr="00CD5B54">
        <w:rPr>
          <w:b/>
          <w:bCs/>
          <w:lang w:eastAsia="ru-RU"/>
        </w:rPr>
        <w:t>,</w:t>
      </w:r>
      <w:r>
        <w:rPr>
          <w:b/>
          <w:bCs/>
          <w:lang w:eastAsia="ru-RU"/>
        </w:rPr>
        <w:t xml:space="preserve"> </w:t>
      </w:r>
      <w:r w:rsidRPr="00CD5B54">
        <w:rPr>
          <w:b/>
          <w:bCs/>
          <w:lang w:eastAsia="ru-RU"/>
        </w:rPr>
        <w:t>*.</w:t>
      </w:r>
      <w:proofErr w:type="spellStart"/>
      <w:r w:rsidRPr="00CD5B54">
        <w:rPr>
          <w:b/>
          <w:bCs/>
          <w:lang w:val="en-US" w:eastAsia="ru-RU"/>
        </w:rPr>
        <w:t>sqn</w:t>
      </w:r>
      <w:proofErr w:type="spellEnd"/>
      <w:r w:rsidRPr="00CD5B54">
        <w:rPr>
          <w:lang w:eastAsia="ru-RU"/>
        </w:rPr>
        <w:t xml:space="preserve"> </w:t>
      </w:r>
      <w:r>
        <w:rPr>
          <w:lang w:eastAsia="ru-RU"/>
        </w:rPr>
        <w:t xml:space="preserve">и </w:t>
      </w:r>
      <w:r w:rsidRPr="00CD5B54">
        <w:rPr>
          <w:b/>
          <w:bCs/>
          <w:lang w:eastAsia="ru-RU"/>
        </w:rPr>
        <w:t>*.</w:t>
      </w:r>
      <w:r w:rsidRPr="00CD5B54">
        <w:rPr>
          <w:b/>
          <w:bCs/>
          <w:lang w:val="en-US" w:eastAsia="ru-RU"/>
        </w:rPr>
        <w:t>p</w:t>
      </w:r>
      <w:r w:rsidRPr="00CD5B54">
        <w:rPr>
          <w:b/>
          <w:bCs/>
          <w:lang w:eastAsia="ru-RU"/>
        </w:rPr>
        <w:t>7</w:t>
      </w:r>
      <w:r w:rsidRPr="00CD5B54">
        <w:rPr>
          <w:b/>
          <w:bCs/>
          <w:lang w:val="en-US" w:eastAsia="ru-RU"/>
        </w:rPr>
        <w:t>s</w:t>
      </w:r>
      <w:r w:rsidRPr="00CD5B54">
        <w:rPr>
          <w:lang w:eastAsia="ru-RU"/>
        </w:rPr>
        <w:t>.</w:t>
      </w:r>
    </w:p>
    <w:p w14:paraId="3F0728F9" w14:textId="036548A9" w:rsidR="001B4655" w:rsidRDefault="001B4655" w:rsidP="00410213">
      <w:pPr>
        <w:pStyle w:val="af2"/>
        <w:rPr>
          <w:lang w:eastAsia="ru-RU"/>
        </w:rPr>
      </w:pPr>
      <w:r w:rsidRPr="00CD5B54">
        <w:rPr>
          <w:b/>
          <w:bCs/>
          <w:lang w:eastAsia="ru-RU"/>
        </w:rPr>
        <w:t>Примечание.</w:t>
      </w:r>
      <w:r>
        <w:rPr>
          <w:lang w:eastAsia="ru-RU"/>
        </w:rPr>
        <w:t xml:space="preserve"> В поле «Файл(ы) подписи» возможно добавление нескольких файлов.</w:t>
      </w:r>
    </w:p>
    <w:p w14:paraId="5FA135C3" w14:textId="2F0B9C79" w:rsidR="001B4655" w:rsidRDefault="001B4655" w:rsidP="00410213">
      <w:pPr>
        <w:pStyle w:val="af2"/>
        <w:rPr>
          <w:lang w:eastAsia="ru-RU"/>
        </w:rPr>
      </w:pPr>
      <w:r>
        <w:rPr>
          <w:lang w:eastAsia="ru-RU"/>
        </w:rPr>
        <w:t>Далее необходимо нажать на кнопку «Импортировать»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_Ref152344462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174CCC">
        <w:t>Рисунок </w:t>
      </w:r>
      <w:r w:rsidR="00174CCC">
        <w:rPr>
          <w:noProof/>
        </w:rPr>
        <w:t>204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6451EF0" w14:textId="03A0EC54" w:rsidR="001B4655" w:rsidRDefault="005B2760" w:rsidP="001B4655">
      <w:pPr>
        <w:pStyle w:val="af5"/>
      </w:pPr>
      <w:r>
        <w:drawing>
          <wp:inline distT="0" distB="0" distL="0" distR="0" wp14:anchorId="4F9717AC" wp14:editId="7274146C">
            <wp:extent cx="4115157" cy="2530059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115157" cy="25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63077" w14:textId="6B7E942A" w:rsidR="001B4655" w:rsidRDefault="001B4655" w:rsidP="001B4655">
      <w:pPr>
        <w:pStyle w:val="af7"/>
      </w:pPr>
      <w:bookmarkStart w:id="5572" w:name="_Ref152344462"/>
      <w:r>
        <w:t>Рисунок </w:t>
      </w:r>
      <w:fldSimple w:instr=" SEQ Рисунок \* ARABIC ">
        <w:r w:rsidR="00174CCC">
          <w:rPr>
            <w:noProof/>
          </w:rPr>
          <w:t>204</w:t>
        </w:r>
      </w:fldSimple>
      <w:bookmarkEnd w:id="5572"/>
      <w:r>
        <w:t>. Импортирование файлов</w:t>
      </w:r>
    </w:p>
    <w:p w14:paraId="4049118C" w14:textId="0F4B88B2" w:rsidR="001B4655" w:rsidRDefault="001B4655" w:rsidP="001B4655">
      <w:pPr>
        <w:pStyle w:val="af2"/>
        <w:rPr>
          <w:lang w:eastAsia="ru-RU"/>
        </w:rPr>
      </w:pPr>
      <w:r>
        <w:rPr>
          <w:lang w:eastAsia="ru-RU"/>
        </w:rPr>
        <w:t xml:space="preserve">В результате откроется окно </w:t>
      </w:r>
      <w:r w:rsidR="00917629">
        <w:rPr>
          <w:lang w:eastAsia="ru-RU"/>
        </w:rPr>
        <w:t>«Импорт МЧД»</w:t>
      </w:r>
      <w:r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_Ref152344463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174CCC">
        <w:t>Рисунок </w:t>
      </w:r>
      <w:r w:rsidR="00174CCC">
        <w:rPr>
          <w:noProof/>
        </w:rPr>
        <w:t>205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13734598" w14:textId="462C995D" w:rsidR="001B4655" w:rsidRDefault="001B4655" w:rsidP="001B4655">
      <w:pPr>
        <w:pStyle w:val="af5"/>
      </w:pPr>
      <w:r>
        <w:drawing>
          <wp:inline distT="0" distB="0" distL="0" distR="0" wp14:anchorId="3804678B" wp14:editId="39B74B3B">
            <wp:extent cx="4427220" cy="746760"/>
            <wp:effectExtent l="0" t="0" r="0" b="0"/>
            <wp:docPr id="1166" name="Рисунок 1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427220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662E2" w14:textId="5FC7CD88" w:rsidR="001B4655" w:rsidRDefault="001B4655" w:rsidP="00187F4E">
      <w:pPr>
        <w:pStyle w:val="af7"/>
      </w:pPr>
      <w:bookmarkStart w:id="5573" w:name="_Ref152344463"/>
      <w:r>
        <w:t>Рисунок </w:t>
      </w:r>
      <w:fldSimple w:instr=" SEQ Рисунок \* ARABIC ">
        <w:r w:rsidR="00174CCC">
          <w:rPr>
            <w:noProof/>
          </w:rPr>
          <w:t>205</w:t>
        </w:r>
      </w:fldSimple>
      <w:bookmarkEnd w:id="5573"/>
      <w:r>
        <w:t>. Импортирование файлов</w:t>
      </w:r>
    </w:p>
    <w:p w14:paraId="31C320F7" w14:textId="131D0D45" w:rsidR="005B2760" w:rsidRDefault="004979E7" w:rsidP="005B2760">
      <w:pPr>
        <w:pStyle w:val="af2"/>
      </w:pPr>
      <w:r>
        <w:t xml:space="preserve">Для просмотра лога загрузки необходимо нажать на кнопку «Скачать лог» </w:t>
      </w:r>
      <w:r w:rsidR="00D82B76">
        <w:t>(</w:t>
      </w:r>
      <w:r w:rsidR="00D82B76">
        <w:fldChar w:fldCharType="begin"/>
      </w:r>
      <w:r w:rsidR="00D82B76">
        <w:instrText xml:space="preserve"> REF _Ref152582628 \h </w:instrText>
      </w:r>
      <w:r w:rsidR="00D82B76">
        <w:fldChar w:fldCharType="separate"/>
      </w:r>
      <w:r w:rsidR="00174CCC">
        <w:t>Рисунок </w:t>
      </w:r>
      <w:r w:rsidR="00174CCC">
        <w:rPr>
          <w:noProof/>
        </w:rPr>
        <w:t>206</w:t>
      </w:r>
      <w:r w:rsidR="00D82B76">
        <w:fldChar w:fldCharType="end"/>
      </w:r>
      <w:r w:rsidR="00D82B76">
        <w:t>).</w:t>
      </w:r>
    </w:p>
    <w:p w14:paraId="247789D8" w14:textId="281E70DD" w:rsidR="00D82B76" w:rsidRDefault="00D82B76" w:rsidP="00D82B76">
      <w:pPr>
        <w:pStyle w:val="af5"/>
      </w:pPr>
      <w:r>
        <w:drawing>
          <wp:inline distT="0" distB="0" distL="0" distR="0" wp14:anchorId="32DC90BF" wp14:editId="58C80185">
            <wp:extent cx="4489593" cy="821267"/>
            <wp:effectExtent l="0" t="0" r="6350" b="0"/>
            <wp:docPr id="1228" name="Рисунок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510618" cy="82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FE110" w14:textId="5C92D2E7" w:rsidR="00D82B76" w:rsidRDefault="00D82B76" w:rsidP="00D82B76">
      <w:pPr>
        <w:pStyle w:val="af7"/>
      </w:pPr>
      <w:bookmarkStart w:id="5574" w:name="_Ref152582628"/>
      <w:r>
        <w:t>Рисунок </w:t>
      </w:r>
      <w:fldSimple w:instr=" SEQ Рисунок \* ARABIC ">
        <w:r w:rsidR="00174CCC">
          <w:rPr>
            <w:noProof/>
          </w:rPr>
          <w:t>206</w:t>
        </w:r>
      </w:fldSimple>
      <w:bookmarkEnd w:id="5574"/>
      <w:r>
        <w:t>. Скачивание лога</w:t>
      </w:r>
    </w:p>
    <w:p w14:paraId="72964880" w14:textId="49857F99" w:rsidR="00D82B76" w:rsidRPr="00454B92" w:rsidRDefault="00D82B76" w:rsidP="00CD5B54">
      <w:pPr>
        <w:pStyle w:val="af2"/>
      </w:pPr>
      <w:r>
        <w:lastRenderedPageBreak/>
        <w:t xml:space="preserve">Для закрытия окна </w:t>
      </w:r>
      <w:r w:rsidR="00917629">
        <w:t>«</w:t>
      </w:r>
      <w:r w:rsidR="00917629">
        <w:rPr>
          <w:lang w:eastAsia="ru-RU"/>
        </w:rPr>
        <w:t>Импорт МЧД</w:t>
      </w:r>
      <w:r w:rsidR="00917629">
        <w:t>»</w:t>
      </w:r>
      <w:r>
        <w:t xml:space="preserve"> необходимо нажать на кнопку «Закрыть» (</w:t>
      </w:r>
      <w:r>
        <w:fldChar w:fldCharType="begin"/>
      </w:r>
      <w:r>
        <w:instrText xml:space="preserve"> REF _Ref152582632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207</w:t>
      </w:r>
      <w:r>
        <w:fldChar w:fldCharType="end"/>
      </w:r>
      <w:r>
        <w:t>).</w:t>
      </w:r>
    </w:p>
    <w:p w14:paraId="4DA8F390" w14:textId="79214221" w:rsidR="00D82B76" w:rsidRDefault="00D82B76" w:rsidP="00D82B76">
      <w:pPr>
        <w:pStyle w:val="af5"/>
      </w:pPr>
      <w:r>
        <w:drawing>
          <wp:inline distT="0" distB="0" distL="0" distR="0" wp14:anchorId="0BF2E035" wp14:editId="7E31ADB2">
            <wp:extent cx="4535874" cy="829733"/>
            <wp:effectExtent l="0" t="0" r="0" b="8890"/>
            <wp:docPr id="1229" name="Рисунок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569522" cy="83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BA79" w14:textId="217CDEE2" w:rsidR="00D82B76" w:rsidRDefault="00D82B76" w:rsidP="00D82B76">
      <w:pPr>
        <w:pStyle w:val="af7"/>
      </w:pPr>
      <w:bookmarkStart w:id="5575" w:name="_Ref152582632"/>
      <w:r>
        <w:t>Рисунок </w:t>
      </w:r>
      <w:fldSimple w:instr=" SEQ Рисунок \* ARABIC ">
        <w:r w:rsidR="00174CCC">
          <w:rPr>
            <w:noProof/>
          </w:rPr>
          <w:t>207</w:t>
        </w:r>
      </w:fldSimple>
      <w:bookmarkEnd w:id="5575"/>
      <w:r>
        <w:t>. Закрытие окна</w:t>
      </w:r>
    </w:p>
    <w:p w14:paraId="6B9583E2" w14:textId="0632A483" w:rsidR="00D82B76" w:rsidRDefault="00D82B76" w:rsidP="005B2760">
      <w:pPr>
        <w:pStyle w:val="af2"/>
      </w:pPr>
      <w:r>
        <w:t>В результате в подразделе «Реестр заявок на регистрацию пользователей» отобразится созданная заявка (</w:t>
      </w:r>
      <w:r w:rsidR="000459D7">
        <w:fldChar w:fldCharType="begin"/>
      </w:r>
      <w:r w:rsidR="000459D7">
        <w:instrText xml:space="preserve"> REF _Ref152587692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208</w:t>
      </w:r>
      <w:r w:rsidR="000459D7">
        <w:fldChar w:fldCharType="end"/>
      </w:r>
      <w:r>
        <w:t>).</w:t>
      </w:r>
    </w:p>
    <w:p w14:paraId="4F34F23E" w14:textId="4DD20D87" w:rsidR="00D82B76" w:rsidRDefault="00197E4D" w:rsidP="00D82B76">
      <w:pPr>
        <w:pStyle w:val="af5"/>
      </w:pPr>
      <w:r>
        <w:drawing>
          <wp:inline distT="0" distB="0" distL="0" distR="0" wp14:anchorId="0E5DD681" wp14:editId="11467F1F">
            <wp:extent cx="6120130" cy="2489835"/>
            <wp:effectExtent l="0" t="0" r="0" b="5715"/>
            <wp:docPr id="1313" name="Рисунок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E128F" w14:textId="5FDDF07B" w:rsidR="00D82B76" w:rsidRDefault="00D82B76" w:rsidP="00D82B76">
      <w:pPr>
        <w:pStyle w:val="af7"/>
      </w:pPr>
      <w:bookmarkStart w:id="5576" w:name="_Ref152587692"/>
      <w:r>
        <w:t>Рисунок </w:t>
      </w:r>
      <w:fldSimple w:instr=" SEQ Рисунок \* ARABIC ">
        <w:r w:rsidR="00174CCC">
          <w:rPr>
            <w:noProof/>
          </w:rPr>
          <w:t>208</w:t>
        </w:r>
      </w:fldSimple>
      <w:bookmarkEnd w:id="5576"/>
      <w:r>
        <w:t>. Созданная заявка</w:t>
      </w:r>
    </w:p>
    <w:p w14:paraId="32B1A655" w14:textId="4E0C0B66" w:rsidR="00D82B76" w:rsidRDefault="00D82B76" w:rsidP="005B2760">
      <w:pPr>
        <w:pStyle w:val="af2"/>
      </w:pPr>
      <w:r>
        <w:t>Для просмотра импортированных файлов МЧД необходимо выделить соответствующую строку двойным нажатием левой кнопки мыши (</w:t>
      </w:r>
      <w:r w:rsidR="000459D7">
        <w:fldChar w:fldCharType="begin"/>
      </w:r>
      <w:r w:rsidR="000459D7">
        <w:instrText xml:space="preserve"> REF _Ref152587700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209</w:t>
      </w:r>
      <w:r w:rsidR="000459D7">
        <w:fldChar w:fldCharType="end"/>
      </w:r>
      <w:r>
        <w:t>).</w:t>
      </w:r>
    </w:p>
    <w:p w14:paraId="30CA0F36" w14:textId="6C3EC9FB" w:rsidR="00D82B76" w:rsidRDefault="00197E4D" w:rsidP="00D82B76">
      <w:pPr>
        <w:pStyle w:val="af5"/>
      </w:pPr>
      <w:r>
        <w:drawing>
          <wp:inline distT="0" distB="0" distL="0" distR="0" wp14:anchorId="3FD79A25" wp14:editId="42BD05E8">
            <wp:extent cx="6120130" cy="2489835"/>
            <wp:effectExtent l="0" t="0" r="0" b="5715"/>
            <wp:docPr id="1314" name="Рисунок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614F" w14:textId="3F1E1502" w:rsidR="00D82B76" w:rsidRDefault="00D82B76" w:rsidP="00D82B76">
      <w:pPr>
        <w:pStyle w:val="af7"/>
      </w:pPr>
      <w:bookmarkStart w:id="5577" w:name="_Ref152587700"/>
      <w:r>
        <w:t>Рисунок </w:t>
      </w:r>
      <w:fldSimple w:instr=" SEQ Рисунок \* ARABIC ">
        <w:r w:rsidR="00174CCC">
          <w:rPr>
            <w:noProof/>
          </w:rPr>
          <w:t>209</w:t>
        </w:r>
      </w:fldSimple>
      <w:bookmarkEnd w:id="5577"/>
      <w:r>
        <w:t>. Открытие карточки заявки</w:t>
      </w:r>
    </w:p>
    <w:p w14:paraId="5725B2AB" w14:textId="4F0F157B" w:rsidR="00D82B76" w:rsidRDefault="00D82B76" w:rsidP="005B2760">
      <w:pPr>
        <w:pStyle w:val="af2"/>
      </w:pPr>
      <w:r>
        <w:lastRenderedPageBreak/>
        <w:t>В результате откроется окно «Заявка», в котором необходимо нажать на кнопку «Организационно-распорядительные документы» (</w:t>
      </w:r>
      <w:r w:rsidR="000459D7">
        <w:fldChar w:fldCharType="begin"/>
      </w:r>
      <w:r w:rsidR="000459D7">
        <w:instrText xml:space="preserve"> REF _Ref152587724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210</w:t>
      </w:r>
      <w:r w:rsidR="000459D7">
        <w:fldChar w:fldCharType="end"/>
      </w:r>
      <w:r>
        <w:t>).</w:t>
      </w:r>
    </w:p>
    <w:p w14:paraId="3C93243C" w14:textId="73B6FCC2" w:rsidR="00D82B76" w:rsidRDefault="00D82B76" w:rsidP="00D82B76">
      <w:pPr>
        <w:pStyle w:val="af5"/>
      </w:pPr>
      <w:r>
        <w:drawing>
          <wp:inline distT="0" distB="0" distL="0" distR="0" wp14:anchorId="4E0BA1FA" wp14:editId="32869AD5">
            <wp:extent cx="6120130" cy="2795270"/>
            <wp:effectExtent l="0" t="0" r="0" b="5080"/>
            <wp:docPr id="1235" name="Рисунок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1F586" w14:textId="10B7EA34" w:rsidR="00D82B76" w:rsidRDefault="00D82B76" w:rsidP="00D82B76">
      <w:pPr>
        <w:pStyle w:val="af7"/>
      </w:pPr>
      <w:bookmarkStart w:id="5578" w:name="_Ref152587724"/>
      <w:r>
        <w:t>Рисунок </w:t>
      </w:r>
      <w:fldSimple w:instr=" SEQ Рисунок \* ARABIC ">
        <w:r w:rsidR="00174CCC">
          <w:rPr>
            <w:noProof/>
          </w:rPr>
          <w:t>210</w:t>
        </w:r>
      </w:fldSimple>
      <w:bookmarkEnd w:id="5578"/>
      <w:r>
        <w:t>. Окно «Заявка»</w:t>
      </w:r>
    </w:p>
    <w:p w14:paraId="5C5C9BBD" w14:textId="7921B68F" w:rsidR="00D82B76" w:rsidRPr="00454B92" w:rsidRDefault="00D82B76" w:rsidP="00CD5B54">
      <w:pPr>
        <w:pStyle w:val="af2"/>
      </w:pPr>
      <w:r>
        <w:t xml:space="preserve">В </w:t>
      </w:r>
      <w:r w:rsidR="004B2DFA">
        <w:t>открывшемся</w:t>
      </w:r>
      <w:r>
        <w:t xml:space="preserve"> окне «Организационно-распорядительные документы для полномочий с правом Утверждения» </w:t>
      </w:r>
      <w:r w:rsidR="004B2DFA">
        <w:t>отображаются импортированные файлы МЧД (</w:t>
      </w:r>
      <w:r w:rsidR="000459D7">
        <w:fldChar w:fldCharType="begin"/>
      </w:r>
      <w:r w:rsidR="000459D7">
        <w:instrText xml:space="preserve"> REF _Ref152587743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211</w:t>
      </w:r>
      <w:r w:rsidR="000459D7">
        <w:fldChar w:fldCharType="end"/>
      </w:r>
      <w:r w:rsidR="004B2DFA">
        <w:t>).</w:t>
      </w:r>
    </w:p>
    <w:p w14:paraId="302DEE9B" w14:textId="07313C69" w:rsidR="004B2DFA" w:rsidRDefault="004B2DFA" w:rsidP="004B2DFA">
      <w:pPr>
        <w:pStyle w:val="af5"/>
      </w:pPr>
      <w:r>
        <w:drawing>
          <wp:inline distT="0" distB="0" distL="0" distR="0" wp14:anchorId="06E738ED" wp14:editId="1AD5556B">
            <wp:extent cx="6120130" cy="1469390"/>
            <wp:effectExtent l="0" t="0" r="0" b="0"/>
            <wp:docPr id="1237" name="Рисунок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775FD" w14:textId="1D659525" w:rsidR="004B2DFA" w:rsidRDefault="004B2DFA" w:rsidP="004B2DFA">
      <w:pPr>
        <w:pStyle w:val="af7"/>
      </w:pPr>
      <w:bookmarkStart w:id="5579" w:name="_Ref152587743"/>
      <w:r>
        <w:t>Рисунок </w:t>
      </w:r>
      <w:fldSimple w:instr=" SEQ Рисунок \* ARABIC ">
        <w:r w:rsidR="00174CCC">
          <w:rPr>
            <w:noProof/>
          </w:rPr>
          <w:t>211</w:t>
        </w:r>
      </w:fldSimple>
      <w:bookmarkEnd w:id="5579"/>
      <w:r>
        <w:t xml:space="preserve">. </w:t>
      </w:r>
      <w:r w:rsidR="000459D7">
        <w:t>Импортированные файлы МЧД</w:t>
      </w:r>
    </w:p>
    <w:p w14:paraId="75289369" w14:textId="6825E53E" w:rsidR="004B2DFA" w:rsidRDefault="004B2DFA" w:rsidP="004B2DFA">
      <w:pPr>
        <w:pStyle w:val="af2"/>
      </w:pPr>
      <w:r>
        <w:t xml:space="preserve">Для просмотра </w:t>
      </w:r>
      <w:r w:rsidR="000459D7">
        <w:t>привязанных</w:t>
      </w:r>
      <w:r>
        <w:t xml:space="preserve"> полномочий к МЧД необходимо двойным нажатием мыши кликнуть по строке с МЧД (</w:t>
      </w:r>
      <w:r w:rsidR="000459D7">
        <w:fldChar w:fldCharType="begin"/>
      </w:r>
      <w:r w:rsidR="000459D7">
        <w:instrText xml:space="preserve"> REF _Ref152587769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212</w:t>
      </w:r>
      <w:r w:rsidR="000459D7">
        <w:fldChar w:fldCharType="end"/>
      </w:r>
      <w:r>
        <w:t>).</w:t>
      </w:r>
    </w:p>
    <w:p w14:paraId="30AC144A" w14:textId="6848497D" w:rsidR="004B2DFA" w:rsidRPr="0036677A" w:rsidRDefault="004B2DFA" w:rsidP="00CD5B54">
      <w:pPr>
        <w:pStyle w:val="af5"/>
      </w:pPr>
      <w:r>
        <w:drawing>
          <wp:inline distT="0" distB="0" distL="0" distR="0" wp14:anchorId="383831C7" wp14:editId="35E4FCA6">
            <wp:extent cx="6120130" cy="1469390"/>
            <wp:effectExtent l="0" t="0" r="0" b="0"/>
            <wp:docPr id="1241" name="Рисунок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5B9DC" w14:textId="10D87296" w:rsidR="004B2DFA" w:rsidRDefault="004B2DFA" w:rsidP="004B2DFA">
      <w:pPr>
        <w:pStyle w:val="af7"/>
      </w:pPr>
      <w:bookmarkStart w:id="5580" w:name="_Ref152587769"/>
      <w:r>
        <w:t>Рисунок </w:t>
      </w:r>
      <w:fldSimple w:instr=" SEQ Рисунок \* ARABIC ">
        <w:r w:rsidR="00174CCC">
          <w:rPr>
            <w:noProof/>
          </w:rPr>
          <w:t>212</w:t>
        </w:r>
      </w:fldSimple>
      <w:bookmarkEnd w:id="5580"/>
      <w:r>
        <w:t xml:space="preserve">. </w:t>
      </w:r>
      <w:r w:rsidR="000459D7">
        <w:t>Просмотр привязанных полномочий</w:t>
      </w:r>
    </w:p>
    <w:p w14:paraId="4BDCEACD" w14:textId="475D8D40" w:rsidR="004B2DFA" w:rsidRDefault="004B2DFA" w:rsidP="005B2760">
      <w:pPr>
        <w:pStyle w:val="af2"/>
      </w:pPr>
      <w:r>
        <w:lastRenderedPageBreak/>
        <w:t xml:space="preserve">В результате откроется окно «Организационно-распорядительный документ», в котором отображаются </w:t>
      </w:r>
      <w:r w:rsidR="000459D7">
        <w:t>добавленные роли,</w:t>
      </w:r>
      <w:r>
        <w:t xml:space="preserve"> привязанные к МЧД (</w:t>
      </w:r>
      <w:r w:rsidR="000459D7">
        <w:fldChar w:fldCharType="begin"/>
      </w:r>
      <w:r w:rsidR="000459D7">
        <w:instrText xml:space="preserve"> REF _Ref152587802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213</w:t>
      </w:r>
      <w:r w:rsidR="000459D7">
        <w:fldChar w:fldCharType="end"/>
      </w:r>
      <w:r>
        <w:t>).</w:t>
      </w:r>
    </w:p>
    <w:p w14:paraId="7D0C26C2" w14:textId="0CD484CF" w:rsidR="004B2DFA" w:rsidRDefault="000459D7" w:rsidP="004B2DFA">
      <w:pPr>
        <w:pStyle w:val="af5"/>
      </w:pPr>
      <w:r>
        <w:drawing>
          <wp:inline distT="0" distB="0" distL="0" distR="0" wp14:anchorId="7F3BDE90" wp14:editId="36D644C8">
            <wp:extent cx="5060118" cy="4983912"/>
            <wp:effectExtent l="0" t="0" r="7620" b="7620"/>
            <wp:docPr id="1243" name="Рисунок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060118" cy="498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C9A05" w14:textId="6B00BD7E" w:rsidR="004B2DFA" w:rsidRPr="00454B92" w:rsidRDefault="004B2DFA" w:rsidP="00EA2BF8">
      <w:pPr>
        <w:pStyle w:val="af7"/>
      </w:pPr>
      <w:bookmarkStart w:id="5581" w:name="_Ref152587802"/>
      <w:r>
        <w:t>Рисунок </w:t>
      </w:r>
      <w:fldSimple w:instr=" SEQ Рисунок \* ARABIC ">
        <w:r w:rsidR="00174CCC">
          <w:rPr>
            <w:noProof/>
          </w:rPr>
          <w:t>213</w:t>
        </w:r>
      </w:fldSimple>
      <w:bookmarkEnd w:id="5581"/>
      <w:r>
        <w:t>. Окно «</w:t>
      </w:r>
      <w:r w:rsidR="000459D7">
        <w:t>Организационно-распорядительный документ</w:t>
      </w:r>
      <w:r>
        <w:t>»</w:t>
      </w:r>
    </w:p>
    <w:p w14:paraId="6A6239D6" w14:textId="425335B0" w:rsidR="00D82B76" w:rsidRDefault="004B2DFA" w:rsidP="005B2760">
      <w:pPr>
        <w:pStyle w:val="af2"/>
      </w:pPr>
      <w:r>
        <w:t>Для просмотра добавленных полномочий необходимо в окне «Заявка» установить «галочку» напротив поля «Показать только полномочия» (</w:t>
      </w:r>
      <w:r w:rsidR="000459D7">
        <w:fldChar w:fldCharType="begin"/>
      </w:r>
      <w:r w:rsidR="000459D7">
        <w:instrText xml:space="preserve"> REF _Ref152587810 \h </w:instrText>
      </w:r>
      <w:r w:rsidR="000459D7">
        <w:fldChar w:fldCharType="separate"/>
      </w:r>
      <w:r w:rsidR="00174CCC">
        <w:t>Рисунок </w:t>
      </w:r>
      <w:r w:rsidR="00174CCC">
        <w:rPr>
          <w:noProof/>
        </w:rPr>
        <w:t>214</w:t>
      </w:r>
      <w:r w:rsidR="000459D7">
        <w:fldChar w:fldCharType="end"/>
      </w:r>
      <w:r>
        <w:t>).</w:t>
      </w:r>
    </w:p>
    <w:p w14:paraId="0CD5F31C" w14:textId="419C4480" w:rsidR="004B2DFA" w:rsidRDefault="004B2DFA" w:rsidP="004B2DFA">
      <w:pPr>
        <w:pStyle w:val="af5"/>
      </w:pPr>
      <w:r>
        <w:lastRenderedPageBreak/>
        <w:drawing>
          <wp:inline distT="0" distB="0" distL="0" distR="0" wp14:anchorId="36F23685" wp14:editId="4503918F">
            <wp:extent cx="6120130" cy="2795270"/>
            <wp:effectExtent l="0" t="0" r="0" b="5080"/>
            <wp:docPr id="1238" name="Рисунок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C4C94" w14:textId="0D3F8A71" w:rsidR="004B2DFA" w:rsidRDefault="004B2DFA" w:rsidP="004B2DFA">
      <w:pPr>
        <w:pStyle w:val="af7"/>
      </w:pPr>
      <w:bookmarkStart w:id="5582" w:name="_Ref152587810"/>
      <w:r>
        <w:t>Рисунок </w:t>
      </w:r>
      <w:fldSimple w:instr=" SEQ Рисунок \* ARABIC ">
        <w:r w:rsidR="00174CCC">
          <w:rPr>
            <w:noProof/>
          </w:rPr>
          <w:t>214</w:t>
        </w:r>
      </w:fldSimple>
      <w:bookmarkEnd w:id="5582"/>
      <w:r>
        <w:t>. Показать только полномочия</w:t>
      </w:r>
    </w:p>
    <w:p w14:paraId="22FCB945" w14:textId="1F465145" w:rsidR="004B2DFA" w:rsidRDefault="004B2DFA" w:rsidP="004B2DFA">
      <w:pPr>
        <w:pStyle w:val="af2"/>
        <w:rPr>
          <w:lang w:eastAsia="ru-RU"/>
        </w:rPr>
      </w:pPr>
      <w:r>
        <w:rPr>
          <w:lang w:eastAsia="ru-RU"/>
        </w:rPr>
        <w:t>В результате в окне «Заявка» отобразятся добавленные полномочия (</w:t>
      </w:r>
      <w:r w:rsidR="000459D7">
        <w:rPr>
          <w:lang w:eastAsia="ru-RU"/>
        </w:rPr>
        <w:fldChar w:fldCharType="begin"/>
      </w:r>
      <w:r w:rsidR="000459D7">
        <w:rPr>
          <w:lang w:eastAsia="ru-RU"/>
        </w:rPr>
        <w:instrText xml:space="preserve"> REF _Ref152587827 \h </w:instrText>
      </w:r>
      <w:r w:rsidR="000459D7">
        <w:rPr>
          <w:lang w:eastAsia="ru-RU"/>
        </w:rPr>
      </w:r>
      <w:r w:rsidR="000459D7">
        <w:rPr>
          <w:lang w:eastAsia="ru-RU"/>
        </w:rPr>
        <w:fldChar w:fldCharType="separate"/>
      </w:r>
      <w:r w:rsidR="00174CCC">
        <w:t>Рисунок </w:t>
      </w:r>
      <w:r w:rsidR="00174CCC">
        <w:rPr>
          <w:noProof/>
        </w:rPr>
        <w:t>215</w:t>
      </w:r>
      <w:r w:rsidR="000459D7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A0A4395" w14:textId="23697F3F" w:rsidR="004B2DFA" w:rsidRDefault="004B2DFA" w:rsidP="004B2DFA">
      <w:pPr>
        <w:pStyle w:val="af5"/>
      </w:pPr>
      <w:r>
        <w:drawing>
          <wp:inline distT="0" distB="0" distL="0" distR="0" wp14:anchorId="2143493D" wp14:editId="37FEBE15">
            <wp:extent cx="6120130" cy="3762375"/>
            <wp:effectExtent l="0" t="0" r="0" b="9525"/>
            <wp:docPr id="1240" name="Рисунок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F637A" w14:textId="67A893DD" w:rsidR="004B2DFA" w:rsidRDefault="004B2DFA" w:rsidP="004B2DFA">
      <w:pPr>
        <w:pStyle w:val="af7"/>
      </w:pPr>
      <w:bookmarkStart w:id="5583" w:name="_Ref152587827"/>
      <w:r>
        <w:t>Рисунок </w:t>
      </w:r>
      <w:fldSimple w:instr=" SEQ Рисунок \* ARABIC ">
        <w:r w:rsidR="00174CCC">
          <w:rPr>
            <w:noProof/>
          </w:rPr>
          <w:t>215</w:t>
        </w:r>
      </w:fldSimple>
      <w:bookmarkEnd w:id="5583"/>
      <w:r>
        <w:t xml:space="preserve">. </w:t>
      </w:r>
      <w:r w:rsidR="000459D7">
        <w:t>Добавленные полномочия</w:t>
      </w:r>
    </w:p>
    <w:p w14:paraId="260FA2E8" w14:textId="456BE6E1" w:rsidR="00541308" w:rsidRDefault="00541308" w:rsidP="00EA2BF8">
      <w:pPr>
        <w:pStyle w:val="2"/>
      </w:pPr>
      <w:bookmarkStart w:id="5584" w:name="_Toc193966312"/>
      <w:r>
        <w:lastRenderedPageBreak/>
        <w:t>Формирование новой заявки на основе отклоненной</w:t>
      </w:r>
      <w:bookmarkEnd w:id="5553"/>
      <w:bookmarkEnd w:id="5584"/>
    </w:p>
    <w:p w14:paraId="40E95A39" w14:textId="05F0B1D9" w:rsidR="00541308" w:rsidRDefault="00541308" w:rsidP="00541308">
      <w:pPr>
        <w:pStyle w:val="af2"/>
      </w:pPr>
      <w:r>
        <w:t xml:space="preserve">В </w:t>
      </w:r>
      <w:r w:rsidR="000459D7">
        <w:t>п</w:t>
      </w:r>
      <w:r>
        <w:t>одразделе предусмотрена возможность создать новую заявку на основе существующей заявки, отклоненной на уровне МФ/ФК (красный индикатор в соответствующей графе).</w:t>
      </w:r>
    </w:p>
    <w:p w14:paraId="53372289" w14:textId="48425F34" w:rsidR="00541308" w:rsidRDefault="00541308" w:rsidP="00541308">
      <w:pPr>
        <w:pStyle w:val="af2"/>
      </w:pPr>
      <w:r>
        <w:t>Для формирования заявки на основе отклоненной необходимо одним нажатием левой кнопки мыши выделить соответствующую строку и нажать на кнопку «Скопировать отклоненную заявку» (</w:t>
      </w:r>
      <w:r w:rsidR="005A4458">
        <w:fldChar w:fldCharType="begin"/>
      </w:r>
      <w:r w:rsidR="005A4458">
        <w:instrText xml:space="preserve"> REF _Ref152343002 \h </w:instrText>
      </w:r>
      <w:r w:rsidR="005A4458">
        <w:fldChar w:fldCharType="separate"/>
      </w:r>
      <w:r w:rsidR="00174CCC">
        <w:t>Рисунок </w:t>
      </w:r>
      <w:r w:rsidR="00174CCC">
        <w:rPr>
          <w:noProof/>
        </w:rPr>
        <w:t>216</w:t>
      </w:r>
      <w:r w:rsidR="005A4458">
        <w:fldChar w:fldCharType="end"/>
      </w:r>
      <w:r>
        <w:t>).</w:t>
      </w:r>
    </w:p>
    <w:p w14:paraId="0534B5D8" w14:textId="2983449A" w:rsidR="00541308" w:rsidRDefault="00197E4D" w:rsidP="00541308">
      <w:pPr>
        <w:pStyle w:val="af5"/>
      </w:pPr>
      <w:r>
        <w:drawing>
          <wp:inline distT="0" distB="0" distL="0" distR="0" wp14:anchorId="2BEB8B3C" wp14:editId="6B503675">
            <wp:extent cx="6120130" cy="2186940"/>
            <wp:effectExtent l="0" t="0" r="0" b="3810"/>
            <wp:docPr id="1315" name="Рисунок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0CB4D" w14:textId="354B35D1" w:rsidR="00541308" w:rsidRDefault="00541308" w:rsidP="00541308">
      <w:pPr>
        <w:pStyle w:val="af7"/>
      </w:pPr>
      <w:bookmarkStart w:id="5585" w:name="_Ref152343002"/>
      <w:r>
        <w:t>Рисунок </w:t>
      </w:r>
      <w:fldSimple w:instr=" SEQ Рисунок \* ARABIC ">
        <w:r w:rsidR="00174CCC">
          <w:rPr>
            <w:noProof/>
          </w:rPr>
          <w:t>216</w:t>
        </w:r>
      </w:fldSimple>
      <w:bookmarkEnd w:id="5585"/>
      <w:r>
        <w:t>. Формирование новой заявки на основе отклоненной</w:t>
      </w:r>
    </w:p>
    <w:p w14:paraId="34F42CC7" w14:textId="7BD5F68B" w:rsidR="00541308" w:rsidRDefault="00541308" w:rsidP="00541308">
      <w:pPr>
        <w:pStyle w:val="af2"/>
      </w:pPr>
      <w:r>
        <w:t>В открывшемся системном сообщении необходимо нажать на кнопку «Да» (</w:t>
      </w:r>
      <w:r w:rsidR="005A4458">
        <w:fldChar w:fldCharType="begin"/>
      </w:r>
      <w:r w:rsidR="005A4458">
        <w:instrText xml:space="preserve"> REF _Ref152343003 \h </w:instrText>
      </w:r>
      <w:r w:rsidR="005A4458">
        <w:fldChar w:fldCharType="separate"/>
      </w:r>
      <w:r w:rsidR="00174CCC">
        <w:t>Рисунок </w:t>
      </w:r>
      <w:r w:rsidR="00174CCC">
        <w:rPr>
          <w:noProof/>
        </w:rPr>
        <w:t>217</w:t>
      </w:r>
      <w:r w:rsidR="005A4458">
        <w:fldChar w:fldCharType="end"/>
      </w:r>
      <w:r>
        <w:t>).</w:t>
      </w:r>
    </w:p>
    <w:p w14:paraId="1666A609" w14:textId="36C4B89E" w:rsidR="00541308" w:rsidRDefault="000459D7" w:rsidP="00541308">
      <w:pPr>
        <w:pStyle w:val="af5"/>
      </w:pPr>
      <w:r>
        <w:drawing>
          <wp:inline distT="0" distB="0" distL="0" distR="0" wp14:anchorId="7473966A" wp14:editId="071C9BD3">
            <wp:extent cx="2538119" cy="1202267"/>
            <wp:effectExtent l="0" t="0" r="0" b="0"/>
            <wp:docPr id="1246" name="Рисунок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542859" cy="120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C75A4" w14:textId="5A60224A" w:rsidR="00541308" w:rsidRDefault="00541308" w:rsidP="00541308">
      <w:pPr>
        <w:pStyle w:val="af7"/>
      </w:pPr>
      <w:bookmarkStart w:id="5586" w:name="_Ref152343003"/>
      <w:r>
        <w:t>Рисунок </w:t>
      </w:r>
      <w:fldSimple w:instr=" SEQ Рисунок \* ARABIC ">
        <w:r w:rsidR="00174CCC">
          <w:rPr>
            <w:noProof/>
          </w:rPr>
          <w:t>217</w:t>
        </w:r>
      </w:fldSimple>
      <w:bookmarkEnd w:id="5586"/>
      <w:r>
        <w:t>. Системное сообщение</w:t>
      </w:r>
    </w:p>
    <w:p w14:paraId="423A14A1" w14:textId="58A809E6" w:rsidR="00541308" w:rsidRDefault="00541308" w:rsidP="00541308">
      <w:pPr>
        <w:pStyle w:val="af2"/>
      </w:pPr>
      <w:r>
        <w:t xml:space="preserve">В </w:t>
      </w:r>
      <w:r w:rsidR="000459D7">
        <w:t>открывшемся системном сообщении необходимо нажать на кнопку «ОК» (</w:t>
      </w:r>
      <w:r w:rsidR="003D27EF">
        <w:fldChar w:fldCharType="begin"/>
      </w:r>
      <w:r w:rsidR="003D27EF">
        <w:instrText xml:space="preserve"> REF _Ref152589410 \h </w:instrText>
      </w:r>
      <w:r w:rsidR="003D27EF">
        <w:fldChar w:fldCharType="separate"/>
      </w:r>
      <w:r w:rsidR="00174CCC">
        <w:t>Рисунок </w:t>
      </w:r>
      <w:r w:rsidR="00174CCC">
        <w:rPr>
          <w:noProof/>
        </w:rPr>
        <w:t>218</w:t>
      </w:r>
      <w:r w:rsidR="003D27EF">
        <w:fldChar w:fldCharType="end"/>
      </w:r>
      <w:r w:rsidR="000459D7">
        <w:t>)</w:t>
      </w:r>
    </w:p>
    <w:p w14:paraId="7F4B861E" w14:textId="406267F1" w:rsidR="000459D7" w:rsidRDefault="000459D7" w:rsidP="000459D7">
      <w:pPr>
        <w:pStyle w:val="af5"/>
      </w:pPr>
      <w:r>
        <w:drawing>
          <wp:inline distT="0" distB="0" distL="0" distR="0" wp14:anchorId="1A3A616B" wp14:editId="5FF8416A">
            <wp:extent cx="2620634" cy="1058333"/>
            <wp:effectExtent l="0" t="0" r="8890" b="8890"/>
            <wp:docPr id="1250" name="Рисунок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627800" cy="106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51A39" w14:textId="4190A4EE" w:rsidR="000459D7" w:rsidRDefault="000459D7" w:rsidP="000459D7">
      <w:pPr>
        <w:pStyle w:val="af7"/>
      </w:pPr>
      <w:bookmarkStart w:id="5587" w:name="_Ref152589410"/>
      <w:r>
        <w:t>Рисунок </w:t>
      </w:r>
      <w:fldSimple w:instr=" SEQ Рисунок \* ARABIC ">
        <w:r w:rsidR="00174CCC">
          <w:rPr>
            <w:noProof/>
          </w:rPr>
          <w:t>218</w:t>
        </w:r>
      </w:fldSimple>
      <w:bookmarkEnd w:id="5587"/>
      <w:r>
        <w:t>. Системное сообщение</w:t>
      </w:r>
    </w:p>
    <w:p w14:paraId="3A74AA47" w14:textId="1A96B9DA" w:rsidR="000459D7" w:rsidRDefault="000459D7" w:rsidP="000459D7">
      <w:pPr>
        <w:pStyle w:val="af2"/>
      </w:pPr>
      <w:r>
        <w:lastRenderedPageBreak/>
        <w:t>В результате откроется карточка новой заявки, заполненная данными отклоненной заявки (</w:t>
      </w:r>
      <w:r w:rsidR="003D27EF">
        <w:fldChar w:fldCharType="begin"/>
      </w:r>
      <w:r w:rsidR="003D27EF">
        <w:instrText xml:space="preserve"> REF _Ref152589411 \h </w:instrText>
      </w:r>
      <w:r w:rsidR="003D27EF">
        <w:fldChar w:fldCharType="separate"/>
      </w:r>
      <w:r w:rsidR="00174CCC">
        <w:t>Рисунок </w:t>
      </w:r>
      <w:r w:rsidR="00174CCC">
        <w:rPr>
          <w:noProof/>
        </w:rPr>
        <w:t>219</w:t>
      </w:r>
      <w:r w:rsidR="003D27EF">
        <w:fldChar w:fldCharType="end"/>
      </w:r>
      <w:r>
        <w:t>).</w:t>
      </w:r>
    </w:p>
    <w:p w14:paraId="35B8F6C8" w14:textId="2FE5C6F1" w:rsidR="000459D7" w:rsidRDefault="003D27EF" w:rsidP="000459D7">
      <w:pPr>
        <w:pStyle w:val="af5"/>
      </w:pPr>
      <w:r>
        <w:drawing>
          <wp:inline distT="0" distB="0" distL="0" distR="0" wp14:anchorId="1D0DD86E" wp14:editId="6AC43E2E">
            <wp:extent cx="6120130" cy="3762375"/>
            <wp:effectExtent l="0" t="0" r="0" b="9525"/>
            <wp:docPr id="1252" name="Рисунок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1D77" w14:textId="236496AC" w:rsidR="000459D7" w:rsidRDefault="000459D7" w:rsidP="000459D7">
      <w:pPr>
        <w:pStyle w:val="af7"/>
      </w:pPr>
      <w:bookmarkStart w:id="5588" w:name="_Ref152589411"/>
      <w:r>
        <w:t>Рисунок </w:t>
      </w:r>
      <w:fldSimple w:instr=" SEQ Рисунок \* ARABIC ">
        <w:r w:rsidR="00174CCC">
          <w:rPr>
            <w:noProof/>
          </w:rPr>
          <w:t>219</w:t>
        </w:r>
      </w:fldSimple>
      <w:bookmarkEnd w:id="5588"/>
      <w:r>
        <w:t xml:space="preserve">. </w:t>
      </w:r>
      <w:r w:rsidR="003D27EF">
        <w:t>Окно «Заявка»</w:t>
      </w:r>
    </w:p>
    <w:p w14:paraId="2D0AFF90" w14:textId="77777777" w:rsidR="00547765" w:rsidRPr="00EE132D" w:rsidRDefault="00547765" w:rsidP="00EA2BF8">
      <w:pPr>
        <w:pStyle w:val="2"/>
      </w:pPr>
      <w:bookmarkStart w:id="5589" w:name="_Toc152342930"/>
      <w:bookmarkStart w:id="5590" w:name="_Toc152344385"/>
      <w:bookmarkStart w:id="5591" w:name="_Toc152574871"/>
      <w:bookmarkStart w:id="5592" w:name="_Toc152576204"/>
      <w:bookmarkStart w:id="5593" w:name="_Toc152583199"/>
      <w:bookmarkStart w:id="5594" w:name="_Toc152588306"/>
      <w:bookmarkStart w:id="5595" w:name="_Toc152589095"/>
      <w:bookmarkStart w:id="5596" w:name="_Toc152601955"/>
      <w:bookmarkStart w:id="5597" w:name="_Toc152661760"/>
      <w:bookmarkStart w:id="5598" w:name="_Toc152666175"/>
      <w:bookmarkStart w:id="5599" w:name="_Toc152342931"/>
      <w:bookmarkStart w:id="5600" w:name="_Toc152344386"/>
      <w:bookmarkStart w:id="5601" w:name="_Toc152574872"/>
      <w:bookmarkStart w:id="5602" w:name="_Toc152576205"/>
      <w:bookmarkStart w:id="5603" w:name="_Toc152583200"/>
      <w:bookmarkStart w:id="5604" w:name="_Toc152588307"/>
      <w:bookmarkStart w:id="5605" w:name="_Toc152589096"/>
      <w:bookmarkStart w:id="5606" w:name="_Toc152601956"/>
      <w:bookmarkStart w:id="5607" w:name="_Toc152661761"/>
      <w:bookmarkStart w:id="5608" w:name="_Toc152666176"/>
      <w:bookmarkStart w:id="5609" w:name="_Toc152342932"/>
      <w:bookmarkStart w:id="5610" w:name="_Toc152344387"/>
      <w:bookmarkStart w:id="5611" w:name="_Toc152574873"/>
      <w:bookmarkStart w:id="5612" w:name="_Toc152576206"/>
      <w:bookmarkStart w:id="5613" w:name="_Toc152583201"/>
      <w:bookmarkStart w:id="5614" w:name="_Toc152588308"/>
      <w:bookmarkStart w:id="5615" w:name="_Toc152589097"/>
      <w:bookmarkStart w:id="5616" w:name="_Toc152601957"/>
      <w:bookmarkStart w:id="5617" w:name="_Toc152661762"/>
      <w:bookmarkStart w:id="5618" w:name="_Toc152666177"/>
      <w:bookmarkStart w:id="5619" w:name="_Toc152342933"/>
      <w:bookmarkStart w:id="5620" w:name="_Toc152344388"/>
      <w:bookmarkStart w:id="5621" w:name="_Toc152574874"/>
      <w:bookmarkStart w:id="5622" w:name="_Toc152576207"/>
      <w:bookmarkStart w:id="5623" w:name="_Toc152583202"/>
      <w:bookmarkStart w:id="5624" w:name="_Toc152588309"/>
      <w:bookmarkStart w:id="5625" w:name="_Toc152589098"/>
      <w:bookmarkStart w:id="5626" w:name="_Toc152601958"/>
      <w:bookmarkStart w:id="5627" w:name="_Toc152661763"/>
      <w:bookmarkStart w:id="5628" w:name="_Toc152666178"/>
      <w:bookmarkStart w:id="5629" w:name="_Toc152342934"/>
      <w:bookmarkStart w:id="5630" w:name="_Toc152344389"/>
      <w:bookmarkStart w:id="5631" w:name="_Toc152574875"/>
      <w:bookmarkStart w:id="5632" w:name="_Toc152576208"/>
      <w:bookmarkStart w:id="5633" w:name="_Toc152583203"/>
      <w:bookmarkStart w:id="5634" w:name="_Toc152588310"/>
      <w:bookmarkStart w:id="5635" w:name="_Toc152589099"/>
      <w:bookmarkStart w:id="5636" w:name="_Toc152601959"/>
      <w:bookmarkStart w:id="5637" w:name="_Toc152661764"/>
      <w:bookmarkStart w:id="5638" w:name="_Toc152666179"/>
      <w:bookmarkStart w:id="5639" w:name="_Toc152342935"/>
      <w:bookmarkStart w:id="5640" w:name="_Toc152344390"/>
      <w:bookmarkStart w:id="5641" w:name="_Toc152574876"/>
      <w:bookmarkStart w:id="5642" w:name="_Toc152576209"/>
      <w:bookmarkStart w:id="5643" w:name="_Toc152583204"/>
      <w:bookmarkStart w:id="5644" w:name="_Toc152588311"/>
      <w:bookmarkStart w:id="5645" w:name="_Toc152589100"/>
      <w:bookmarkStart w:id="5646" w:name="_Toc152601960"/>
      <w:bookmarkStart w:id="5647" w:name="_Toc152661765"/>
      <w:bookmarkStart w:id="5648" w:name="_Toc152666180"/>
      <w:bookmarkStart w:id="5649" w:name="_Toc152342936"/>
      <w:bookmarkStart w:id="5650" w:name="_Toc152344391"/>
      <w:bookmarkStart w:id="5651" w:name="_Toc152574877"/>
      <w:bookmarkStart w:id="5652" w:name="_Toc152576210"/>
      <w:bookmarkStart w:id="5653" w:name="_Toc152583205"/>
      <w:bookmarkStart w:id="5654" w:name="_Toc152588312"/>
      <w:bookmarkStart w:id="5655" w:name="_Toc152589101"/>
      <w:bookmarkStart w:id="5656" w:name="_Toc152601961"/>
      <w:bookmarkStart w:id="5657" w:name="_Toc152661766"/>
      <w:bookmarkStart w:id="5658" w:name="_Toc152666181"/>
      <w:bookmarkStart w:id="5659" w:name="_Toc152342937"/>
      <w:bookmarkStart w:id="5660" w:name="_Toc152344392"/>
      <w:bookmarkStart w:id="5661" w:name="_Toc152574878"/>
      <w:bookmarkStart w:id="5662" w:name="_Toc152576211"/>
      <w:bookmarkStart w:id="5663" w:name="_Toc152583206"/>
      <w:bookmarkStart w:id="5664" w:name="_Toc152588313"/>
      <w:bookmarkStart w:id="5665" w:name="_Toc152589102"/>
      <w:bookmarkStart w:id="5666" w:name="_Toc152601962"/>
      <w:bookmarkStart w:id="5667" w:name="_Toc152661767"/>
      <w:bookmarkStart w:id="5668" w:name="_Toc152666182"/>
      <w:bookmarkStart w:id="5669" w:name="_Toc152342938"/>
      <w:bookmarkStart w:id="5670" w:name="_Toc152344393"/>
      <w:bookmarkStart w:id="5671" w:name="_Toc152574879"/>
      <w:bookmarkStart w:id="5672" w:name="_Toc152576212"/>
      <w:bookmarkStart w:id="5673" w:name="_Toc152583207"/>
      <w:bookmarkStart w:id="5674" w:name="_Toc152588314"/>
      <w:bookmarkStart w:id="5675" w:name="_Toc152589103"/>
      <w:bookmarkStart w:id="5676" w:name="_Toc152601963"/>
      <w:bookmarkStart w:id="5677" w:name="_Toc152661768"/>
      <w:bookmarkStart w:id="5678" w:name="_Toc152666183"/>
      <w:bookmarkStart w:id="5679" w:name="_Toc152342939"/>
      <w:bookmarkStart w:id="5680" w:name="_Toc152344394"/>
      <w:bookmarkStart w:id="5681" w:name="_Toc152574880"/>
      <w:bookmarkStart w:id="5682" w:name="_Toc152576213"/>
      <w:bookmarkStart w:id="5683" w:name="_Toc152583208"/>
      <w:bookmarkStart w:id="5684" w:name="_Toc152588315"/>
      <w:bookmarkStart w:id="5685" w:name="_Toc152589104"/>
      <w:bookmarkStart w:id="5686" w:name="_Toc152601964"/>
      <w:bookmarkStart w:id="5687" w:name="_Toc152661769"/>
      <w:bookmarkStart w:id="5688" w:name="_Toc152666184"/>
      <w:bookmarkStart w:id="5689" w:name="_Toc152342940"/>
      <w:bookmarkStart w:id="5690" w:name="_Toc152344395"/>
      <w:bookmarkStart w:id="5691" w:name="_Toc152574881"/>
      <w:bookmarkStart w:id="5692" w:name="_Toc152576214"/>
      <w:bookmarkStart w:id="5693" w:name="_Toc152583209"/>
      <w:bookmarkStart w:id="5694" w:name="_Toc152588316"/>
      <w:bookmarkStart w:id="5695" w:name="_Toc152589105"/>
      <w:bookmarkStart w:id="5696" w:name="_Toc152601965"/>
      <w:bookmarkStart w:id="5697" w:name="_Toc152661770"/>
      <w:bookmarkStart w:id="5698" w:name="_Toc152666185"/>
      <w:bookmarkStart w:id="5699" w:name="_Toc152342941"/>
      <w:bookmarkStart w:id="5700" w:name="_Toc152344396"/>
      <w:bookmarkStart w:id="5701" w:name="_Toc152574882"/>
      <w:bookmarkStart w:id="5702" w:name="_Toc152576215"/>
      <w:bookmarkStart w:id="5703" w:name="_Toc152583210"/>
      <w:bookmarkStart w:id="5704" w:name="_Toc152588317"/>
      <w:bookmarkStart w:id="5705" w:name="_Toc152589106"/>
      <w:bookmarkStart w:id="5706" w:name="_Toc152601966"/>
      <w:bookmarkStart w:id="5707" w:name="_Toc152661771"/>
      <w:bookmarkStart w:id="5708" w:name="_Toc152666186"/>
      <w:bookmarkStart w:id="5709" w:name="_Toc152342942"/>
      <w:bookmarkStart w:id="5710" w:name="_Toc152344397"/>
      <w:bookmarkStart w:id="5711" w:name="_Toc152574883"/>
      <w:bookmarkStart w:id="5712" w:name="_Toc152576216"/>
      <w:bookmarkStart w:id="5713" w:name="_Toc152583211"/>
      <w:bookmarkStart w:id="5714" w:name="_Toc152588318"/>
      <w:bookmarkStart w:id="5715" w:name="_Toc152589107"/>
      <w:bookmarkStart w:id="5716" w:name="_Toc152601967"/>
      <w:bookmarkStart w:id="5717" w:name="_Toc152661772"/>
      <w:bookmarkStart w:id="5718" w:name="_Toc152666187"/>
      <w:bookmarkStart w:id="5719" w:name="_Toc152342943"/>
      <w:bookmarkStart w:id="5720" w:name="_Toc152344398"/>
      <w:bookmarkStart w:id="5721" w:name="_Toc152574884"/>
      <w:bookmarkStart w:id="5722" w:name="_Toc152576217"/>
      <w:bookmarkStart w:id="5723" w:name="_Toc152583212"/>
      <w:bookmarkStart w:id="5724" w:name="_Toc152588319"/>
      <w:bookmarkStart w:id="5725" w:name="_Toc152589108"/>
      <w:bookmarkStart w:id="5726" w:name="_Toc152601968"/>
      <w:bookmarkStart w:id="5727" w:name="_Toc152661773"/>
      <w:bookmarkStart w:id="5728" w:name="_Toc152666188"/>
      <w:bookmarkStart w:id="5729" w:name="_Toc152342944"/>
      <w:bookmarkStart w:id="5730" w:name="_Toc152344399"/>
      <w:bookmarkStart w:id="5731" w:name="_Toc152574885"/>
      <w:bookmarkStart w:id="5732" w:name="_Toc152576218"/>
      <w:bookmarkStart w:id="5733" w:name="_Toc152583213"/>
      <w:bookmarkStart w:id="5734" w:name="_Toc152588320"/>
      <w:bookmarkStart w:id="5735" w:name="_Toc152589109"/>
      <w:bookmarkStart w:id="5736" w:name="_Toc152601969"/>
      <w:bookmarkStart w:id="5737" w:name="_Toc152661774"/>
      <w:bookmarkStart w:id="5738" w:name="_Toc152666189"/>
      <w:bookmarkStart w:id="5739" w:name="_Toc152342945"/>
      <w:bookmarkStart w:id="5740" w:name="_Toc152344400"/>
      <w:bookmarkStart w:id="5741" w:name="_Toc152574886"/>
      <w:bookmarkStart w:id="5742" w:name="_Toc152576219"/>
      <w:bookmarkStart w:id="5743" w:name="_Toc152583214"/>
      <w:bookmarkStart w:id="5744" w:name="_Toc152588321"/>
      <w:bookmarkStart w:id="5745" w:name="_Toc152589110"/>
      <w:bookmarkStart w:id="5746" w:name="_Toc152601970"/>
      <w:bookmarkStart w:id="5747" w:name="_Toc152661775"/>
      <w:bookmarkStart w:id="5748" w:name="_Toc152666190"/>
      <w:bookmarkStart w:id="5749" w:name="_Toc152342946"/>
      <w:bookmarkStart w:id="5750" w:name="_Toc152344401"/>
      <w:bookmarkStart w:id="5751" w:name="_Toc152574887"/>
      <w:bookmarkStart w:id="5752" w:name="_Toc152576220"/>
      <w:bookmarkStart w:id="5753" w:name="_Toc152583215"/>
      <w:bookmarkStart w:id="5754" w:name="_Toc152588322"/>
      <w:bookmarkStart w:id="5755" w:name="_Toc152589111"/>
      <w:bookmarkStart w:id="5756" w:name="_Toc152601971"/>
      <w:bookmarkStart w:id="5757" w:name="_Toc152661776"/>
      <w:bookmarkStart w:id="5758" w:name="_Toc152666191"/>
      <w:bookmarkStart w:id="5759" w:name="_Toc152342947"/>
      <w:bookmarkStart w:id="5760" w:name="_Toc152344402"/>
      <w:bookmarkStart w:id="5761" w:name="_Toc152574888"/>
      <w:bookmarkStart w:id="5762" w:name="_Toc152576221"/>
      <w:bookmarkStart w:id="5763" w:name="_Toc152583216"/>
      <w:bookmarkStart w:id="5764" w:name="_Toc152588323"/>
      <w:bookmarkStart w:id="5765" w:name="_Toc152589112"/>
      <w:bookmarkStart w:id="5766" w:name="_Toc152601972"/>
      <w:bookmarkStart w:id="5767" w:name="_Toc152661777"/>
      <w:bookmarkStart w:id="5768" w:name="_Toc152666192"/>
      <w:bookmarkStart w:id="5769" w:name="_Toc152342948"/>
      <w:bookmarkStart w:id="5770" w:name="_Toc152344403"/>
      <w:bookmarkStart w:id="5771" w:name="_Toc152574889"/>
      <w:bookmarkStart w:id="5772" w:name="_Toc152576222"/>
      <w:bookmarkStart w:id="5773" w:name="_Toc152583217"/>
      <w:bookmarkStart w:id="5774" w:name="_Toc152588324"/>
      <w:bookmarkStart w:id="5775" w:name="_Toc152589113"/>
      <w:bookmarkStart w:id="5776" w:name="_Toc152601973"/>
      <w:bookmarkStart w:id="5777" w:name="_Toc152661778"/>
      <w:bookmarkStart w:id="5778" w:name="_Toc152666193"/>
      <w:bookmarkStart w:id="5779" w:name="_Toc152342949"/>
      <w:bookmarkStart w:id="5780" w:name="_Toc152344404"/>
      <w:bookmarkStart w:id="5781" w:name="_Toc152574890"/>
      <w:bookmarkStart w:id="5782" w:name="_Toc152576223"/>
      <w:bookmarkStart w:id="5783" w:name="_Toc152583218"/>
      <w:bookmarkStart w:id="5784" w:name="_Toc152588325"/>
      <w:bookmarkStart w:id="5785" w:name="_Toc152589114"/>
      <w:bookmarkStart w:id="5786" w:name="_Toc152601974"/>
      <w:bookmarkStart w:id="5787" w:name="_Toc152661779"/>
      <w:bookmarkStart w:id="5788" w:name="_Toc152666194"/>
      <w:bookmarkStart w:id="5789" w:name="_Toc152342950"/>
      <w:bookmarkStart w:id="5790" w:name="_Toc152344405"/>
      <w:bookmarkStart w:id="5791" w:name="_Toc152574891"/>
      <w:bookmarkStart w:id="5792" w:name="_Toc152576224"/>
      <w:bookmarkStart w:id="5793" w:name="_Toc152583219"/>
      <w:bookmarkStart w:id="5794" w:name="_Toc152588326"/>
      <w:bookmarkStart w:id="5795" w:name="_Toc152589115"/>
      <w:bookmarkStart w:id="5796" w:name="_Toc152601975"/>
      <w:bookmarkStart w:id="5797" w:name="_Toc152661780"/>
      <w:bookmarkStart w:id="5798" w:name="_Toc152666195"/>
      <w:bookmarkStart w:id="5799" w:name="_Toc152342951"/>
      <w:bookmarkStart w:id="5800" w:name="_Toc152344406"/>
      <w:bookmarkStart w:id="5801" w:name="_Toc152574892"/>
      <w:bookmarkStart w:id="5802" w:name="_Toc152576225"/>
      <w:bookmarkStart w:id="5803" w:name="_Toc152583220"/>
      <w:bookmarkStart w:id="5804" w:name="_Toc152588327"/>
      <w:bookmarkStart w:id="5805" w:name="_Toc152589116"/>
      <w:bookmarkStart w:id="5806" w:name="_Toc152601976"/>
      <w:bookmarkStart w:id="5807" w:name="_Toc152661781"/>
      <w:bookmarkStart w:id="5808" w:name="_Toc152666196"/>
      <w:bookmarkStart w:id="5809" w:name="_Toc152342952"/>
      <w:bookmarkStart w:id="5810" w:name="_Toc152344407"/>
      <w:bookmarkStart w:id="5811" w:name="_Toc152574893"/>
      <w:bookmarkStart w:id="5812" w:name="_Toc152576226"/>
      <w:bookmarkStart w:id="5813" w:name="_Toc152583221"/>
      <w:bookmarkStart w:id="5814" w:name="_Toc152588328"/>
      <w:bookmarkStart w:id="5815" w:name="_Toc152589117"/>
      <w:bookmarkStart w:id="5816" w:name="_Toc152601977"/>
      <w:bookmarkStart w:id="5817" w:name="_Toc152661782"/>
      <w:bookmarkStart w:id="5818" w:name="_Toc152666197"/>
      <w:bookmarkStart w:id="5819" w:name="_Toc152342953"/>
      <w:bookmarkStart w:id="5820" w:name="_Toc152344408"/>
      <w:bookmarkStart w:id="5821" w:name="_Toc152574894"/>
      <w:bookmarkStart w:id="5822" w:name="_Toc152576227"/>
      <w:bookmarkStart w:id="5823" w:name="_Toc152583222"/>
      <w:bookmarkStart w:id="5824" w:name="_Toc152588329"/>
      <w:bookmarkStart w:id="5825" w:name="_Toc152589118"/>
      <w:bookmarkStart w:id="5826" w:name="_Toc152601978"/>
      <w:bookmarkStart w:id="5827" w:name="_Toc152661783"/>
      <w:bookmarkStart w:id="5828" w:name="_Toc152666198"/>
      <w:bookmarkStart w:id="5829" w:name="_Toc152342954"/>
      <w:bookmarkStart w:id="5830" w:name="_Toc152344409"/>
      <w:bookmarkStart w:id="5831" w:name="_Toc152574895"/>
      <w:bookmarkStart w:id="5832" w:name="_Toc152576228"/>
      <w:bookmarkStart w:id="5833" w:name="_Toc152583223"/>
      <w:bookmarkStart w:id="5834" w:name="_Toc152588330"/>
      <w:bookmarkStart w:id="5835" w:name="_Toc152589119"/>
      <w:bookmarkStart w:id="5836" w:name="_Toc152601979"/>
      <w:bookmarkStart w:id="5837" w:name="_Toc152661784"/>
      <w:bookmarkStart w:id="5838" w:name="_Toc152666199"/>
      <w:bookmarkStart w:id="5839" w:name="_Toc152342955"/>
      <w:bookmarkStart w:id="5840" w:name="_Toc152344410"/>
      <w:bookmarkStart w:id="5841" w:name="_Toc152574896"/>
      <w:bookmarkStart w:id="5842" w:name="_Toc152576229"/>
      <w:bookmarkStart w:id="5843" w:name="_Toc152583224"/>
      <w:bookmarkStart w:id="5844" w:name="_Toc152588331"/>
      <w:bookmarkStart w:id="5845" w:name="_Toc152589120"/>
      <w:bookmarkStart w:id="5846" w:name="_Toc152601980"/>
      <w:bookmarkStart w:id="5847" w:name="_Toc152661785"/>
      <w:bookmarkStart w:id="5848" w:name="_Toc152666200"/>
      <w:bookmarkStart w:id="5849" w:name="_Toc152342956"/>
      <w:bookmarkStart w:id="5850" w:name="_Toc152344411"/>
      <w:bookmarkStart w:id="5851" w:name="_Toc152574897"/>
      <w:bookmarkStart w:id="5852" w:name="_Toc152576230"/>
      <w:bookmarkStart w:id="5853" w:name="_Toc152583225"/>
      <w:bookmarkStart w:id="5854" w:name="_Toc152588332"/>
      <w:bookmarkStart w:id="5855" w:name="_Toc152589121"/>
      <w:bookmarkStart w:id="5856" w:name="_Toc152601981"/>
      <w:bookmarkStart w:id="5857" w:name="_Toc152661786"/>
      <w:bookmarkStart w:id="5858" w:name="_Toc152666201"/>
      <w:bookmarkStart w:id="5859" w:name="_Toc152342957"/>
      <w:bookmarkStart w:id="5860" w:name="_Toc152344412"/>
      <w:bookmarkStart w:id="5861" w:name="_Toc152574898"/>
      <w:bookmarkStart w:id="5862" w:name="_Toc152576231"/>
      <w:bookmarkStart w:id="5863" w:name="_Toc152583226"/>
      <w:bookmarkStart w:id="5864" w:name="_Toc152588333"/>
      <w:bookmarkStart w:id="5865" w:name="_Toc152589122"/>
      <w:bookmarkStart w:id="5866" w:name="_Toc152601982"/>
      <w:bookmarkStart w:id="5867" w:name="_Toc152661787"/>
      <w:bookmarkStart w:id="5868" w:name="_Toc152666202"/>
      <w:bookmarkStart w:id="5869" w:name="_Toc152342958"/>
      <w:bookmarkStart w:id="5870" w:name="_Toc152344413"/>
      <w:bookmarkStart w:id="5871" w:name="_Toc152574899"/>
      <w:bookmarkStart w:id="5872" w:name="_Toc152576232"/>
      <w:bookmarkStart w:id="5873" w:name="_Toc152583227"/>
      <w:bookmarkStart w:id="5874" w:name="_Toc152588334"/>
      <w:bookmarkStart w:id="5875" w:name="_Toc152589123"/>
      <w:bookmarkStart w:id="5876" w:name="_Toc152601983"/>
      <w:bookmarkStart w:id="5877" w:name="_Toc152661788"/>
      <w:bookmarkStart w:id="5878" w:name="_Toc152666203"/>
      <w:bookmarkStart w:id="5879" w:name="_Toc152342959"/>
      <w:bookmarkStart w:id="5880" w:name="_Toc152344414"/>
      <w:bookmarkStart w:id="5881" w:name="_Toc152574900"/>
      <w:bookmarkStart w:id="5882" w:name="_Toc152576233"/>
      <w:bookmarkStart w:id="5883" w:name="_Toc152583228"/>
      <w:bookmarkStart w:id="5884" w:name="_Toc152588335"/>
      <w:bookmarkStart w:id="5885" w:name="_Toc152589124"/>
      <w:bookmarkStart w:id="5886" w:name="_Toc152601984"/>
      <w:bookmarkStart w:id="5887" w:name="_Toc152661789"/>
      <w:bookmarkStart w:id="5888" w:name="_Toc152666204"/>
      <w:bookmarkStart w:id="5889" w:name="_Toc152342960"/>
      <w:bookmarkStart w:id="5890" w:name="_Toc152344415"/>
      <w:bookmarkStart w:id="5891" w:name="_Toc152574901"/>
      <w:bookmarkStart w:id="5892" w:name="_Toc152576234"/>
      <w:bookmarkStart w:id="5893" w:name="_Toc152583229"/>
      <w:bookmarkStart w:id="5894" w:name="_Toc152588336"/>
      <w:bookmarkStart w:id="5895" w:name="_Toc152589125"/>
      <w:bookmarkStart w:id="5896" w:name="_Toc152601985"/>
      <w:bookmarkStart w:id="5897" w:name="_Toc152661790"/>
      <w:bookmarkStart w:id="5898" w:name="_Toc152666205"/>
      <w:bookmarkStart w:id="5899" w:name="_Toc152342961"/>
      <w:bookmarkStart w:id="5900" w:name="_Toc152344416"/>
      <w:bookmarkStart w:id="5901" w:name="_Toc152574902"/>
      <w:bookmarkStart w:id="5902" w:name="_Toc152576235"/>
      <w:bookmarkStart w:id="5903" w:name="_Toc152583230"/>
      <w:bookmarkStart w:id="5904" w:name="_Toc152588337"/>
      <w:bookmarkStart w:id="5905" w:name="_Toc152589126"/>
      <w:bookmarkStart w:id="5906" w:name="_Toc152601986"/>
      <w:bookmarkStart w:id="5907" w:name="_Toc152661791"/>
      <w:bookmarkStart w:id="5908" w:name="_Toc152666206"/>
      <w:bookmarkStart w:id="5909" w:name="_Toc152342962"/>
      <w:bookmarkStart w:id="5910" w:name="_Toc152344417"/>
      <w:bookmarkStart w:id="5911" w:name="_Toc152574903"/>
      <w:bookmarkStart w:id="5912" w:name="_Toc152576236"/>
      <w:bookmarkStart w:id="5913" w:name="_Toc152583231"/>
      <w:bookmarkStart w:id="5914" w:name="_Toc152588338"/>
      <w:bookmarkStart w:id="5915" w:name="_Toc152589127"/>
      <w:bookmarkStart w:id="5916" w:name="_Toc152601987"/>
      <w:bookmarkStart w:id="5917" w:name="_Toc152661792"/>
      <w:bookmarkStart w:id="5918" w:name="_Toc152666207"/>
      <w:bookmarkStart w:id="5919" w:name="_Toc152342963"/>
      <w:bookmarkStart w:id="5920" w:name="_Toc152344418"/>
      <w:bookmarkStart w:id="5921" w:name="_Toc152574904"/>
      <w:bookmarkStart w:id="5922" w:name="_Toc152576237"/>
      <w:bookmarkStart w:id="5923" w:name="_Toc152583232"/>
      <w:bookmarkStart w:id="5924" w:name="_Toc152588339"/>
      <w:bookmarkStart w:id="5925" w:name="_Toc152589128"/>
      <w:bookmarkStart w:id="5926" w:name="_Toc152601988"/>
      <w:bookmarkStart w:id="5927" w:name="_Toc152661793"/>
      <w:bookmarkStart w:id="5928" w:name="_Toc152666208"/>
      <w:bookmarkStart w:id="5929" w:name="_Toc152342964"/>
      <w:bookmarkStart w:id="5930" w:name="_Toc152344419"/>
      <w:bookmarkStart w:id="5931" w:name="_Toc152574905"/>
      <w:bookmarkStart w:id="5932" w:name="_Toc152576238"/>
      <w:bookmarkStart w:id="5933" w:name="_Toc152583233"/>
      <w:bookmarkStart w:id="5934" w:name="_Toc152588340"/>
      <w:bookmarkStart w:id="5935" w:name="_Toc152589129"/>
      <w:bookmarkStart w:id="5936" w:name="_Toc152601989"/>
      <w:bookmarkStart w:id="5937" w:name="_Toc152661794"/>
      <w:bookmarkStart w:id="5938" w:name="_Toc152666209"/>
      <w:bookmarkStart w:id="5939" w:name="_Toc152342965"/>
      <w:bookmarkStart w:id="5940" w:name="_Toc152344420"/>
      <w:bookmarkStart w:id="5941" w:name="_Toc152574906"/>
      <w:bookmarkStart w:id="5942" w:name="_Toc152576239"/>
      <w:bookmarkStart w:id="5943" w:name="_Toc152583234"/>
      <w:bookmarkStart w:id="5944" w:name="_Toc152588341"/>
      <w:bookmarkStart w:id="5945" w:name="_Toc152589130"/>
      <w:bookmarkStart w:id="5946" w:name="_Toc152601990"/>
      <w:bookmarkStart w:id="5947" w:name="_Toc152661795"/>
      <w:bookmarkStart w:id="5948" w:name="_Toc152666210"/>
      <w:bookmarkStart w:id="5949" w:name="_Toc152342966"/>
      <w:bookmarkStart w:id="5950" w:name="_Toc152344421"/>
      <w:bookmarkStart w:id="5951" w:name="_Toc152574907"/>
      <w:bookmarkStart w:id="5952" w:name="_Toc152576240"/>
      <w:bookmarkStart w:id="5953" w:name="_Toc152583235"/>
      <w:bookmarkStart w:id="5954" w:name="_Toc152588342"/>
      <w:bookmarkStart w:id="5955" w:name="_Toc152589131"/>
      <w:bookmarkStart w:id="5956" w:name="_Toc152601991"/>
      <w:bookmarkStart w:id="5957" w:name="_Toc152661796"/>
      <w:bookmarkStart w:id="5958" w:name="_Toc152666211"/>
      <w:bookmarkStart w:id="5959" w:name="_Toc152342967"/>
      <w:bookmarkStart w:id="5960" w:name="_Toc152344422"/>
      <w:bookmarkStart w:id="5961" w:name="_Toc152574908"/>
      <w:bookmarkStart w:id="5962" w:name="_Toc152576241"/>
      <w:bookmarkStart w:id="5963" w:name="_Toc152583236"/>
      <w:bookmarkStart w:id="5964" w:name="_Toc152588343"/>
      <w:bookmarkStart w:id="5965" w:name="_Toc152589132"/>
      <w:bookmarkStart w:id="5966" w:name="_Toc152601992"/>
      <w:bookmarkStart w:id="5967" w:name="_Toc152661797"/>
      <w:bookmarkStart w:id="5968" w:name="_Toc152666212"/>
      <w:bookmarkStart w:id="5969" w:name="_Toc152342968"/>
      <w:bookmarkStart w:id="5970" w:name="_Toc152344423"/>
      <w:bookmarkStart w:id="5971" w:name="_Toc152574909"/>
      <w:bookmarkStart w:id="5972" w:name="_Toc152576242"/>
      <w:bookmarkStart w:id="5973" w:name="_Toc152583237"/>
      <w:bookmarkStart w:id="5974" w:name="_Toc152588344"/>
      <w:bookmarkStart w:id="5975" w:name="_Toc152589133"/>
      <w:bookmarkStart w:id="5976" w:name="_Toc152601993"/>
      <w:bookmarkStart w:id="5977" w:name="_Toc152661798"/>
      <w:bookmarkStart w:id="5978" w:name="_Toc152666213"/>
      <w:bookmarkStart w:id="5979" w:name="_Toc152342969"/>
      <w:bookmarkStart w:id="5980" w:name="_Toc152344424"/>
      <w:bookmarkStart w:id="5981" w:name="_Toc152574910"/>
      <w:bookmarkStart w:id="5982" w:name="_Toc152576243"/>
      <w:bookmarkStart w:id="5983" w:name="_Toc152583238"/>
      <w:bookmarkStart w:id="5984" w:name="_Toc152588345"/>
      <w:bookmarkStart w:id="5985" w:name="_Toc152589134"/>
      <w:bookmarkStart w:id="5986" w:name="_Toc152601994"/>
      <w:bookmarkStart w:id="5987" w:name="_Toc152661799"/>
      <w:bookmarkStart w:id="5988" w:name="_Toc152666214"/>
      <w:bookmarkStart w:id="5989" w:name="_Toc152342970"/>
      <w:bookmarkStart w:id="5990" w:name="_Toc152344425"/>
      <w:bookmarkStart w:id="5991" w:name="_Toc152574911"/>
      <w:bookmarkStart w:id="5992" w:name="_Toc152576244"/>
      <w:bookmarkStart w:id="5993" w:name="_Toc152583239"/>
      <w:bookmarkStart w:id="5994" w:name="_Toc152588346"/>
      <w:bookmarkStart w:id="5995" w:name="_Toc152589135"/>
      <w:bookmarkStart w:id="5996" w:name="_Toc152601995"/>
      <w:bookmarkStart w:id="5997" w:name="_Toc152661800"/>
      <w:bookmarkStart w:id="5998" w:name="_Toc152666215"/>
      <w:bookmarkStart w:id="5999" w:name="_Toc152342971"/>
      <w:bookmarkStart w:id="6000" w:name="_Toc152344426"/>
      <w:bookmarkStart w:id="6001" w:name="_Toc152574912"/>
      <w:bookmarkStart w:id="6002" w:name="_Toc152576245"/>
      <w:bookmarkStart w:id="6003" w:name="_Toc152583240"/>
      <w:bookmarkStart w:id="6004" w:name="_Toc152588347"/>
      <w:bookmarkStart w:id="6005" w:name="_Toc152589136"/>
      <w:bookmarkStart w:id="6006" w:name="_Toc152601996"/>
      <w:bookmarkStart w:id="6007" w:name="_Toc152661801"/>
      <w:bookmarkStart w:id="6008" w:name="_Toc152666216"/>
      <w:bookmarkStart w:id="6009" w:name="_Toc152342972"/>
      <w:bookmarkStart w:id="6010" w:name="_Toc152344427"/>
      <w:bookmarkStart w:id="6011" w:name="_Toc152574913"/>
      <w:bookmarkStart w:id="6012" w:name="_Toc152576246"/>
      <w:bookmarkStart w:id="6013" w:name="_Toc152583241"/>
      <w:bookmarkStart w:id="6014" w:name="_Toc152588348"/>
      <w:bookmarkStart w:id="6015" w:name="_Toc152589137"/>
      <w:bookmarkStart w:id="6016" w:name="_Toc152601997"/>
      <w:bookmarkStart w:id="6017" w:name="_Toc152661802"/>
      <w:bookmarkStart w:id="6018" w:name="_Toc152666217"/>
      <w:bookmarkStart w:id="6019" w:name="_Toc152342973"/>
      <w:bookmarkStart w:id="6020" w:name="_Toc152344428"/>
      <w:bookmarkStart w:id="6021" w:name="_Toc152574914"/>
      <w:bookmarkStart w:id="6022" w:name="_Toc152576247"/>
      <w:bookmarkStart w:id="6023" w:name="_Toc152583242"/>
      <w:bookmarkStart w:id="6024" w:name="_Toc152588349"/>
      <w:bookmarkStart w:id="6025" w:name="_Toc152589138"/>
      <w:bookmarkStart w:id="6026" w:name="_Toc152601998"/>
      <w:bookmarkStart w:id="6027" w:name="_Toc152661803"/>
      <w:bookmarkStart w:id="6028" w:name="_Toc152666218"/>
      <w:bookmarkStart w:id="6029" w:name="_Toc152344429"/>
      <w:bookmarkStart w:id="6030" w:name="_Toc152574915"/>
      <w:bookmarkStart w:id="6031" w:name="_Toc152576248"/>
      <w:bookmarkStart w:id="6032" w:name="_Toc152583243"/>
      <w:bookmarkStart w:id="6033" w:name="_Toc152588350"/>
      <w:bookmarkStart w:id="6034" w:name="_Toc152589139"/>
      <w:bookmarkStart w:id="6035" w:name="_Toc152601999"/>
      <w:bookmarkStart w:id="6036" w:name="_Toc152661804"/>
      <w:bookmarkStart w:id="6037" w:name="_Toc152666219"/>
      <w:bookmarkStart w:id="6038" w:name="_Toc152344430"/>
      <w:bookmarkStart w:id="6039" w:name="_Toc152574916"/>
      <w:bookmarkStart w:id="6040" w:name="_Toc152576249"/>
      <w:bookmarkStart w:id="6041" w:name="_Toc152583244"/>
      <w:bookmarkStart w:id="6042" w:name="_Toc152588351"/>
      <w:bookmarkStart w:id="6043" w:name="_Toc152589140"/>
      <w:bookmarkStart w:id="6044" w:name="_Toc152602000"/>
      <w:bookmarkStart w:id="6045" w:name="_Toc152661805"/>
      <w:bookmarkStart w:id="6046" w:name="_Toc152666220"/>
      <w:bookmarkStart w:id="6047" w:name="_Toc152344431"/>
      <w:bookmarkStart w:id="6048" w:name="_Toc152574917"/>
      <w:bookmarkStart w:id="6049" w:name="_Toc152576250"/>
      <w:bookmarkStart w:id="6050" w:name="_Toc152583245"/>
      <w:bookmarkStart w:id="6051" w:name="_Toc152588352"/>
      <w:bookmarkStart w:id="6052" w:name="_Toc152589141"/>
      <w:bookmarkStart w:id="6053" w:name="_Toc152602001"/>
      <w:bookmarkStart w:id="6054" w:name="_Toc152661806"/>
      <w:bookmarkStart w:id="6055" w:name="_Toc152666221"/>
      <w:bookmarkStart w:id="6056" w:name="_Toc152344432"/>
      <w:bookmarkStart w:id="6057" w:name="_Toc152574918"/>
      <w:bookmarkStart w:id="6058" w:name="_Toc152576251"/>
      <w:bookmarkStart w:id="6059" w:name="_Toc152583246"/>
      <w:bookmarkStart w:id="6060" w:name="_Toc152588353"/>
      <w:bookmarkStart w:id="6061" w:name="_Toc152589142"/>
      <w:bookmarkStart w:id="6062" w:name="_Toc152602002"/>
      <w:bookmarkStart w:id="6063" w:name="_Toc152661807"/>
      <w:bookmarkStart w:id="6064" w:name="_Toc152666222"/>
      <w:bookmarkStart w:id="6065" w:name="_Toc152344433"/>
      <w:bookmarkStart w:id="6066" w:name="_Toc152574919"/>
      <w:bookmarkStart w:id="6067" w:name="_Toc152576252"/>
      <w:bookmarkStart w:id="6068" w:name="_Toc152583247"/>
      <w:bookmarkStart w:id="6069" w:name="_Toc152588354"/>
      <w:bookmarkStart w:id="6070" w:name="_Toc152589143"/>
      <w:bookmarkStart w:id="6071" w:name="_Toc152602003"/>
      <w:bookmarkStart w:id="6072" w:name="_Toc152661808"/>
      <w:bookmarkStart w:id="6073" w:name="_Toc152666223"/>
      <w:bookmarkStart w:id="6074" w:name="_Toc152344434"/>
      <w:bookmarkStart w:id="6075" w:name="_Toc152574920"/>
      <w:bookmarkStart w:id="6076" w:name="_Toc152576253"/>
      <w:bookmarkStart w:id="6077" w:name="_Toc152583248"/>
      <w:bookmarkStart w:id="6078" w:name="_Toc152588355"/>
      <w:bookmarkStart w:id="6079" w:name="_Toc152589144"/>
      <w:bookmarkStart w:id="6080" w:name="_Toc152602004"/>
      <w:bookmarkStart w:id="6081" w:name="_Toc152661809"/>
      <w:bookmarkStart w:id="6082" w:name="_Toc152666224"/>
      <w:bookmarkStart w:id="6083" w:name="_Toc152344435"/>
      <w:bookmarkStart w:id="6084" w:name="_Toc152574921"/>
      <w:bookmarkStart w:id="6085" w:name="_Toc152576254"/>
      <w:bookmarkStart w:id="6086" w:name="_Toc152583249"/>
      <w:bookmarkStart w:id="6087" w:name="_Toc152588356"/>
      <w:bookmarkStart w:id="6088" w:name="_Toc152589145"/>
      <w:bookmarkStart w:id="6089" w:name="_Toc152602005"/>
      <w:bookmarkStart w:id="6090" w:name="_Toc152661810"/>
      <w:bookmarkStart w:id="6091" w:name="_Toc152666225"/>
      <w:bookmarkStart w:id="6092" w:name="_Toc152344436"/>
      <w:bookmarkStart w:id="6093" w:name="_Toc152574922"/>
      <w:bookmarkStart w:id="6094" w:name="_Toc152576255"/>
      <w:bookmarkStart w:id="6095" w:name="_Toc152583250"/>
      <w:bookmarkStart w:id="6096" w:name="_Toc152588357"/>
      <w:bookmarkStart w:id="6097" w:name="_Toc152589146"/>
      <w:bookmarkStart w:id="6098" w:name="_Toc152602006"/>
      <w:bookmarkStart w:id="6099" w:name="_Toc152661811"/>
      <w:bookmarkStart w:id="6100" w:name="_Toc152666226"/>
      <w:bookmarkStart w:id="6101" w:name="_Toc152344437"/>
      <w:bookmarkStart w:id="6102" w:name="_Toc152574923"/>
      <w:bookmarkStart w:id="6103" w:name="_Toc152576256"/>
      <w:bookmarkStart w:id="6104" w:name="_Toc152583251"/>
      <w:bookmarkStart w:id="6105" w:name="_Toc152588358"/>
      <w:bookmarkStart w:id="6106" w:name="_Toc152589147"/>
      <w:bookmarkStart w:id="6107" w:name="_Toc152602007"/>
      <w:bookmarkStart w:id="6108" w:name="_Toc152661812"/>
      <w:bookmarkStart w:id="6109" w:name="_Toc152666227"/>
      <w:bookmarkStart w:id="6110" w:name="_Toc117005048"/>
      <w:bookmarkStart w:id="6111" w:name="_Toc151628561"/>
      <w:bookmarkStart w:id="6112" w:name="_Toc193966313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r>
        <w:t>Внутреннее с</w:t>
      </w:r>
      <w:r w:rsidRPr="00EE132D">
        <w:t>огласование заявок на регистрацию, редактирование и прекращение доступа уполномоченных лиц участника системы</w:t>
      </w:r>
      <w:bookmarkEnd w:id="6110"/>
      <w:bookmarkEnd w:id="6111"/>
      <w:bookmarkEnd w:id="6112"/>
    </w:p>
    <w:p w14:paraId="19FB0C49" w14:textId="77777777" w:rsidR="00547765" w:rsidRDefault="00547765" w:rsidP="00EA2BF8">
      <w:pPr>
        <w:pStyle w:val="3"/>
      </w:pPr>
      <w:bookmarkStart w:id="6113" w:name="_Toc117005049"/>
      <w:bookmarkStart w:id="6114" w:name="_Ref152575110"/>
      <w:bookmarkStart w:id="6115" w:name="_Ref152576460"/>
      <w:bookmarkStart w:id="6116" w:name="_Ref152576461"/>
      <w:bookmarkStart w:id="6117" w:name="_Toc193966314"/>
      <w:r>
        <w:t>Формирование листа согласования</w:t>
      </w:r>
      <w:bookmarkEnd w:id="6113"/>
      <w:bookmarkEnd w:id="6114"/>
      <w:bookmarkEnd w:id="6115"/>
      <w:bookmarkEnd w:id="6116"/>
      <w:bookmarkEnd w:id="6117"/>
    </w:p>
    <w:p w14:paraId="75C276F7" w14:textId="3A519DD3" w:rsidR="0019432B" w:rsidRDefault="0019432B">
      <w:pPr>
        <w:pStyle w:val="af2"/>
      </w:pPr>
      <w:r>
        <w:rPr>
          <w:b/>
        </w:rPr>
        <w:t>Предусловие:</w:t>
      </w:r>
      <w:r>
        <w:t xml:space="preserve"> осуществлен вход </w:t>
      </w:r>
      <w:r w:rsidR="00483A91" w:rsidRPr="00947B0C">
        <w:t xml:space="preserve">с </w:t>
      </w:r>
      <w:r w:rsidR="00483A91">
        <w:t xml:space="preserve">одной из пар ролей </w:t>
      </w:r>
      <w:r>
        <w:t>«</w:t>
      </w:r>
      <w:r w:rsidRPr="0019432B">
        <w:t>Согласование Регистрация пользователей (ФОИВ)</w:t>
      </w:r>
      <w:r>
        <w:t xml:space="preserve">» и </w:t>
      </w:r>
      <w:r w:rsidRPr="008A687D">
        <w:t>«</w:t>
      </w:r>
      <w:r w:rsidRPr="0019432B">
        <w:t>Утверждение Регистрация пользователей (ФОИВ</w:t>
      </w:r>
      <w:r w:rsidR="0043556C" w:rsidRPr="0019432B">
        <w:t>)</w:t>
      </w:r>
      <w:r w:rsidR="0043556C" w:rsidRPr="008A687D">
        <w:t>»</w:t>
      </w:r>
      <w:r w:rsidR="0043556C">
        <w:t xml:space="preserve">, </w:t>
      </w:r>
      <w:r w:rsidR="00483A91">
        <w:t>«</w:t>
      </w:r>
      <w:r w:rsidR="00483A91" w:rsidRPr="007300D8">
        <w:t>Согласование Регистрация пользователей (Получатель)» и «Утверждение Регистрация пользователей (Получатель</w:t>
      </w:r>
      <w:r w:rsidR="0043556C" w:rsidRPr="007300D8">
        <w:t>)»</w:t>
      </w:r>
      <w:r w:rsidR="0043556C">
        <w:t>,</w:t>
      </w:r>
      <w:r w:rsidR="0043556C" w:rsidRPr="007300D8">
        <w:t xml:space="preserve"> </w:t>
      </w:r>
      <w:r w:rsidR="00483A91" w:rsidRPr="007300D8">
        <w:t>«</w:t>
      </w:r>
      <w:r w:rsidR="007300D8" w:rsidRPr="007300D8">
        <w:t>Согласование Регистрация пользователей (</w:t>
      </w:r>
      <w:proofErr w:type="spellStart"/>
      <w:r w:rsidR="007300D8" w:rsidRPr="007300D8">
        <w:t>Юр.Лица</w:t>
      </w:r>
      <w:proofErr w:type="spellEnd"/>
      <w:r w:rsidR="007300D8" w:rsidRPr="007300D8">
        <w:t xml:space="preserve">, </w:t>
      </w:r>
      <w:proofErr w:type="spellStart"/>
      <w:r w:rsidR="007300D8" w:rsidRPr="007300D8">
        <w:t>Физ.Лица</w:t>
      </w:r>
      <w:proofErr w:type="spellEnd"/>
      <w:r w:rsidR="007300D8" w:rsidRPr="007300D8">
        <w:t>)» и «Утверждение Регистрация пользователей (</w:t>
      </w:r>
      <w:proofErr w:type="spellStart"/>
      <w:r w:rsidR="007300D8" w:rsidRPr="007300D8">
        <w:t>Юр.Лица</w:t>
      </w:r>
      <w:proofErr w:type="spellEnd"/>
      <w:r w:rsidR="007300D8" w:rsidRPr="007300D8">
        <w:t xml:space="preserve">, </w:t>
      </w:r>
      <w:proofErr w:type="spellStart"/>
      <w:r w:rsidR="007300D8" w:rsidRPr="007300D8">
        <w:t>Физ.Лица</w:t>
      </w:r>
      <w:proofErr w:type="spellEnd"/>
      <w:r w:rsidR="0043556C" w:rsidRPr="007300D8">
        <w:t>)»</w:t>
      </w:r>
      <w:r w:rsidR="0043556C">
        <w:t>,</w:t>
      </w:r>
      <w:r w:rsidR="0043556C" w:rsidRPr="007300D8">
        <w:t xml:space="preserve"> </w:t>
      </w:r>
      <w:r w:rsidR="007300D8" w:rsidRPr="007300D8">
        <w:t>«Согласование Регистрация пользователей (Кредитная организация)» и «Утверждение Регистрация пользователей (Кредитная организация)»</w:t>
      </w:r>
      <w:r>
        <w:t>.</w:t>
      </w:r>
    </w:p>
    <w:p w14:paraId="4F12FF3F" w14:textId="62C17F4A" w:rsidR="00547765" w:rsidRPr="00B605C3" w:rsidRDefault="00547765">
      <w:pPr>
        <w:pStyle w:val="af2"/>
      </w:pPr>
      <w:r>
        <w:lastRenderedPageBreak/>
        <w:t xml:space="preserve">Для формирования листа согласования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43556C">
        <w:fldChar w:fldCharType="begin"/>
      </w:r>
      <w:r w:rsidR="0043556C">
        <w:instrText xml:space="preserve"> REF _Ref152575073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220</w:t>
      </w:r>
      <w:r w:rsidR="0043556C">
        <w:fldChar w:fldCharType="end"/>
      </w:r>
      <w:r>
        <w:t>).</w:t>
      </w:r>
    </w:p>
    <w:p w14:paraId="26D6EC9B" w14:textId="6E48CADB" w:rsidR="00547765" w:rsidRPr="00EA2BF8" w:rsidRDefault="00197E4D">
      <w:pPr>
        <w:pStyle w:val="af5"/>
        <w:rPr>
          <w:lang w:val="en-US"/>
        </w:rPr>
      </w:pPr>
      <w:r>
        <w:drawing>
          <wp:inline distT="0" distB="0" distL="0" distR="0" wp14:anchorId="799B1FD4" wp14:editId="59CFF77A">
            <wp:extent cx="6120130" cy="2030095"/>
            <wp:effectExtent l="0" t="0" r="0" b="8255"/>
            <wp:docPr id="1316" name="Рисунок 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FAC2F" w14:textId="343D2315" w:rsidR="00547765" w:rsidRDefault="00547765">
      <w:pPr>
        <w:pStyle w:val="af7"/>
      </w:pPr>
      <w:bookmarkStart w:id="6118" w:name="_Ref15257507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220</w:t>
      </w:r>
      <w:r>
        <w:rPr>
          <w:noProof/>
        </w:rPr>
        <w:fldChar w:fldCharType="end"/>
      </w:r>
      <w:bookmarkEnd w:id="6118"/>
      <w:r>
        <w:rPr>
          <w:noProof/>
        </w:rPr>
        <w:t>.</w:t>
      </w:r>
      <w:r w:rsidRPr="0067527F">
        <w:t xml:space="preserve"> </w:t>
      </w:r>
      <w:r>
        <w:t>Переход к формированию листа согласования</w:t>
      </w:r>
    </w:p>
    <w:p w14:paraId="0BBD518E" w14:textId="15165BF8" w:rsidR="00547765" w:rsidRDefault="00547765">
      <w:pPr>
        <w:pStyle w:val="af2"/>
      </w:pPr>
      <w:r>
        <w:t>В</w:t>
      </w:r>
      <w:r w:rsidRPr="00F374CB">
        <w:t xml:space="preserve"> открывшемся окне «Лист согласования» необходимо добавить согласующих и утверждающего нажатием на кнопки «Добавить»</w:t>
      </w:r>
      <w:r>
        <w:t xml:space="preserve"> в соответствующих полях (</w:t>
      </w:r>
      <w:r w:rsidR="0043556C">
        <w:fldChar w:fldCharType="begin"/>
      </w:r>
      <w:r w:rsidR="0043556C">
        <w:instrText xml:space="preserve"> REF _Ref152575074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221</w:t>
      </w:r>
      <w:r w:rsidR="0043556C">
        <w:fldChar w:fldCharType="end"/>
      </w:r>
      <w:r>
        <w:t>).</w:t>
      </w:r>
    </w:p>
    <w:p w14:paraId="78EE7D30" w14:textId="6B08AAA1" w:rsidR="00547765" w:rsidRPr="00EC1657" w:rsidRDefault="00E8032C">
      <w:pPr>
        <w:pStyle w:val="af5"/>
      </w:pPr>
      <w:r>
        <w:drawing>
          <wp:inline distT="0" distB="0" distL="0" distR="0" wp14:anchorId="4686E517" wp14:editId="24224362">
            <wp:extent cx="6120130" cy="3736975"/>
            <wp:effectExtent l="0" t="0" r="0" b="0"/>
            <wp:docPr id="1175" name="Рисунок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9B03" w14:textId="15D30812" w:rsidR="00547765" w:rsidRDefault="00547765">
      <w:pPr>
        <w:pStyle w:val="af7"/>
      </w:pPr>
      <w:bookmarkStart w:id="6119" w:name="_Ref15257507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221</w:t>
      </w:r>
      <w:r>
        <w:rPr>
          <w:noProof/>
        </w:rPr>
        <w:fldChar w:fldCharType="end"/>
      </w:r>
      <w:bookmarkEnd w:id="6119"/>
      <w:r>
        <w:rPr>
          <w:noProof/>
        </w:rPr>
        <w:t>.</w:t>
      </w:r>
      <w:r w:rsidRPr="0067527F">
        <w:t xml:space="preserve"> </w:t>
      </w:r>
      <w:r>
        <w:t>Окно «</w:t>
      </w:r>
      <w:r w:rsidRPr="0067527F">
        <w:t>Лист согласования</w:t>
      </w:r>
      <w:r>
        <w:t>»</w:t>
      </w:r>
    </w:p>
    <w:p w14:paraId="3958B69B" w14:textId="77777777" w:rsidR="00547765" w:rsidRDefault="00547765">
      <w:pPr>
        <w:pStyle w:val="af2"/>
      </w:pPr>
      <w:r w:rsidRPr="00F374CB">
        <w:rPr>
          <w:b/>
        </w:rPr>
        <w:t>Важно!</w:t>
      </w:r>
      <w:r w:rsidRPr="00F374CB">
        <w:t xml:space="preserve"> Из списка можно выбрать несколько согласующих лиц и только </w:t>
      </w:r>
      <w:r>
        <w:t xml:space="preserve">одно </w:t>
      </w:r>
      <w:r w:rsidRPr="00F374CB">
        <w:t>утверждающее</w:t>
      </w:r>
      <w:r>
        <w:t xml:space="preserve"> лицо</w:t>
      </w:r>
      <w:r w:rsidRPr="00F374CB">
        <w:t>. Лист согласования невозможно сохранить, если не выбран утверждающий.</w:t>
      </w:r>
    </w:p>
    <w:p w14:paraId="1B621D2C" w14:textId="01B78A2A" w:rsidR="00547765" w:rsidRDefault="00547765">
      <w:pPr>
        <w:pStyle w:val="af2"/>
      </w:pPr>
      <w:r>
        <w:lastRenderedPageBreak/>
        <w:t>При добавлении согласующих лиц в открывшемся окне «Выбор участника согласования» необходимо установить «галочку» напротив соответствующей строки или строк и нажать на кнопку «Выбрать» (</w:t>
      </w:r>
      <w:r w:rsidR="0043556C">
        <w:fldChar w:fldCharType="begin"/>
      </w:r>
      <w:r w:rsidR="0043556C">
        <w:instrText xml:space="preserve"> REF _Ref152575075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222</w:t>
      </w:r>
      <w:r w:rsidR="0043556C">
        <w:fldChar w:fldCharType="end"/>
      </w:r>
      <w:r>
        <w:t>).</w:t>
      </w:r>
    </w:p>
    <w:p w14:paraId="1E05D1B1" w14:textId="3C47FB8E" w:rsidR="00547765" w:rsidRPr="00EC1657" w:rsidRDefault="006F77D7">
      <w:pPr>
        <w:pStyle w:val="af5"/>
      </w:pPr>
      <w:r>
        <w:drawing>
          <wp:inline distT="0" distB="0" distL="0" distR="0" wp14:anchorId="308A4317" wp14:editId="5AE3B744">
            <wp:extent cx="6120130" cy="1567815"/>
            <wp:effectExtent l="0" t="0" r="0" b="0"/>
            <wp:docPr id="1255" name="Рисунок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A2953" w14:textId="793C2C0B" w:rsidR="00547765" w:rsidRDefault="00547765">
      <w:pPr>
        <w:pStyle w:val="af7"/>
      </w:pPr>
      <w:bookmarkStart w:id="6120" w:name="_Ref15257507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222</w:t>
      </w:r>
      <w:r>
        <w:rPr>
          <w:noProof/>
        </w:rPr>
        <w:fldChar w:fldCharType="end"/>
      </w:r>
      <w:bookmarkEnd w:id="6120"/>
      <w:r>
        <w:rPr>
          <w:noProof/>
        </w:rPr>
        <w:t>.</w:t>
      </w:r>
      <w:r w:rsidRPr="0067527F">
        <w:t xml:space="preserve"> Выбор </w:t>
      </w:r>
      <w:r>
        <w:t>согласующих</w:t>
      </w:r>
    </w:p>
    <w:p w14:paraId="18202D92" w14:textId="3B197815" w:rsidR="00547765" w:rsidRPr="00815528" w:rsidRDefault="00547765">
      <w:pPr>
        <w:pStyle w:val="af2"/>
      </w:pPr>
      <w:r>
        <w:t>При добавлении утверждающего в открывшемся окне «Выбор участника согласования» необходимо выделить соответствующую строку левой кнопкой мыши и нажать на кнопку «Выбрать» (</w:t>
      </w:r>
      <w:r w:rsidR="0043556C">
        <w:fldChar w:fldCharType="begin"/>
      </w:r>
      <w:r w:rsidR="0043556C">
        <w:instrText xml:space="preserve"> REF _Ref152575076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223</w:t>
      </w:r>
      <w:r w:rsidR="0043556C">
        <w:fldChar w:fldCharType="end"/>
      </w:r>
      <w:r>
        <w:t>).</w:t>
      </w:r>
    </w:p>
    <w:p w14:paraId="2580FA68" w14:textId="24F5AA1F" w:rsidR="00547765" w:rsidRDefault="006F77D7">
      <w:pPr>
        <w:pStyle w:val="af5"/>
      </w:pPr>
      <w:r>
        <w:drawing>
          <wp:inline distT="0" distB="0" distL="0" distR="0" wp14:anchorId="7F8C2393" wp14:editId="31FCC6EE">
            <wp:extent cx="6120130" cy="1507490"/>
            <wp:effectExtent l="0" t="0" r="0" b="0"/>
            <wp:docPr id="1256" name="Рисунок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1C61" w14:textId="5B208662" w:rsidR="00547765" w:rsidRPr="00815528" w:rsidRDefault="00547765">
      <w:pPr>
        <w:pStyle w:val="af7"/>
        <w:rPr>
          <w:lang w:eastAsia="ru-RU"/>
        </w:rPr>
      </w:pPr>
      <w:bookmarkStart w:id="6121" w:name="_Ref152575076"/>
      <w:r>
        <w:t>Рисунок </w:t>
      </w:r>
      <w:fldSimple w:instr=" SEQ Рисунок \* ARABIC ">
        <w:r w:rsidR="00174CCC">
          <w:rPr>
            <w:noProof/>
          </w:rPr>
          <w:t>223</w:t>
        </w:r>
      </w:fldSimple>
      <w:bookmarkEnd w:id="6121"/>
      <w:r>
        <w:t>. Выбор утверждающего</w:t>
      </w:r>
    </w:p>
    <w:p w14:paraId="5834A2B5" w14:textId="77777777" w:rsidR="00547765" w:rsidRDefault="00547765">
      <w:pPr>
        <w:pStyle w:val="af2"/>
      </w:pPr>
      <w:r w:rsidRPr="00F374CB">
        <w:t xml:space="preserve">До </w:t>
      </w:r>
      <w:r>
        <w:t xml:space="preserve">сохранения введенных данных </w:t>
      </w:r>
      <w:r w:rsidRPr="00F374CB">
        <w:t xml:space="preserve">автору листа согласования доступно </w:t>
      </w:r>
      <w:r>
        <w:t>удаление</w:t>
      </w:r>
      <w:r w:rsidRPr="00F374CB">
        <w:t xml:space="preserve"> перечня согласующих </w:t>
      </w:r>
      <w:r>
        <w:t xml:space="preserve">лиц </w:t>
      </w:r>
      <w:r w:rsidRPr="00F374CB">
        <w:t>и утверждающего.</w:t>
      </w:r>
    </w:p>
    <w:p w14:paraId="7652E20D" w14:textId="77777777" w:rsidR="00547765" w:rsidRPr="00F374CB" w:rsidRDefault="00547765">
      <w:pPr>
        <w:pStyle w:val="af2"/>
        <w:rPr>
          <w:b/>
        </w:rPr>
      </w:pPr>
      <w:r w:rsidRPr="00F374CB">
        <w:rPr>
          <w:b/>
        </w:rPr>
        <w:t>Важно!</w:t>
      </w:r>
      <w:r w:rsidRPr="00F374C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64B706EE" w14:textId="7C649FC7" w:rsidR="00547765" w:rsidRDefault="00547765">
      <w:pPr>
        <w:pStyle w:val="af2"/>
      </w:pPr>
      <w:r>
        <w:t>Для удаления согласующего лица</w:t>
      </w:r>
      <w:r w:rsidRPr="00F374CB">
        <w:t xml:space="preserve"> необходимо </w:t>
      </w:r>
      <w:r>
        <w:t xml:space="preserve">одним нажатием левой кнопки мыши выделить соответствующую строку и </w:t>
      </w:r>
      <w:r w:rsidRPr="00F374CB">
        <w:t>нажать на кнопку «</w:t>
      </w:r>
      <w:r>
        <w:t>Удалить</w:t>
      </w:r>
      <w:r w:rsidRPr="00F374CB">
        <w:t>»</w:t>
      </w:r>
      <w:r>
        <w:t xml:space="preserve"> (</w:t>
      </w:r>
      <w:r w:rsidR="0043556C">
        <w:fldChar w:fldCharType="begin"/>
      </w:r>
      <w:r w:rsidR="0043556C">
        <w:instrText xml:space="preserve"> REF _Ref152575077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224</w:t>
      </w:r>
      <w:r w:rsidR="0043556C">
        <w:fldChar w:fldCharType="end"/>
      </w:r>
      <w:r>
        <w:t>).</w:t>
      </w:r>
    </w:p>
    <w:p w14:paraId="5C91BC30" w14:textId="1A5A5456" w:rsidR="00547765" w:rsidRPr="00D50C17" w:rsidRDefault="006F77D7">
      <w:pPr>
        <w:pStyle w:val="af5"/>
      </w:pPr>
      <w:r>
        <w:lastRenderedPageBreak/>
        <w:drawing>
          <wp:inline distT="0" distB="0" distL="0" distR="0" wp14:anchorId="166221D7" wp14:editId="3F6872E3">
            <wp:extent cx="6120130" cy="3938270"/>
            <wp:effectExtent l="0" t="0" r="0" b="5080"/>
            <wp:docPr id="1257" name="Рисунок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D7492" w14:textId="3B529CFD" w:rsidR="00547765" w:rsidRPr="009362FD" w:rsidRDefault="00547765">
      <w:pPr>
        <w:pStyle w:val="af7"/>
        <w:rPr>
          <w:lang w:eastAsia="ru-RU"/>
        </w:rPr>
      </w:pPr>
      <w:bookmarkStart w:id="6122" w:name="_Ref15257507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224</w:t>
      </w:r>
      <w:r>
        <w:rPr>
          <w:noProof/>
        </w:rPr>
        <w:fldChar w:fldCharType="end"/>
      </w:r>
      <w:bookmarkEnd w:id="6122"/>
      <w:r>
        <w:rPr>
          <w:noProof/>
        </w:rPr>
        <w:t>. Удаление пользователя</w:t>
      </w:r>
    </w:p>
    <w:p w14:paraId="799DFDE5" w14:textId="4B45E42F" w:rsidR="00547765" w:rsidRDefault="005A1B8A">
      <w:pPr>
        <w:pStyle w:val="af2"/>
      </w:pPr>
      <w:r>
        <w:t>Добавление</w:t>
      </w:r>
      <w:r w:rsidR="00547765" w:rsidRPr="00F374CB">
        <w:t xml:space="preserve"> нового согласующего лица</w:t>
      </w:r>
      <w:r w:rsidR="00547765">
        <w:t xml:space="preserve"> </w:t>
      </w:r>
      <w:r w:rsidR="0019432B">
        <w:t xml:space="preserve">осуществляется </w:t>
      </w:r>
      <w:r>
        <w:t>аналогично описанию выше</w:t>
      </w:r>
      <w:r w:rsidR="00547765">
        <w:t>.</w:t>
      </w:r>
    </w:p>
    <w:p w14:paraId="3D2239DF" w14:textId="281AED4E" w:rsidR="00547765" w:rsidRDefault="00547765">
      <w:pPr>
        <w:pStyle w:val="af2"/>
      </w:pPr>
      <w:r w:rsidRPr="0067527F">
        <w:t xml:space="preserve">После выбора согласующих и утверждающего </w:t>
      </w:r>
      <w:r>
        <w:t xml:space="preserve">для сохранения введенных данных </w:t>
      </w:r>
      <w:r w:rsidRPr="0067527F">
        <w:t>необходимо нажать на кнопку «Сохранить»</w:t>
      </w:r>
      <w:r>
        <w:t xml:space="preserve"> (</w:t>
      </w:r>
      <w:r w:rsidR="0043556C">
        <w:fldChar w:fldCharType="begin"/>
      </w:r>
      <w:r w:rsidR="0043556C">
        <w:instrText xml:space="preserve"> REF _Ref152575078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225</w:t>
      </w:r>
      <w:r w:rsidR="0043556C">
        <w:fldChar w:fldCharType="end"/>
      </w:r>
      <w:r>
        <w:t>).</w:t>
      </w:r>
    </w:p>
    <w:p w14:paraId="6512E744" w14:textId="049437FB" w:rsidR="00547765" w:rsidRPr="00CA6131" w:rsidRDefault="005A1B8A">
      <w:pPr>
        <w:pStyle w:val="af5"/>
      </w:pPr>
      <w:r>
        <w:lastRenderedPageBreak/>
        <w:drawing>
          <wp:inline distT="0" distB="0" distL="0" distR="0" wp14:anchorId="4534454A" wp14:editId="706637E4">
            <wp:extent cx="6120130" cy="3938270"/>
            <wp:effectExtent l="0" t="0" r="0" b="5080"/>
            <wp:docPr id="1258" name="Рисунок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F11F1" w14:textId="2C0E9F0E" w:rsidR="00547765" w:rsidRPr="0067527F" w:rsidRDefault="00547765">
      <w:pPr>
        <w:pStyle w:val="af7"/>
      </w:pPr>
      <w:bookmarkStart w:id="6123" w:name="_Ref15257507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225</w:t>
      </w:r>
      <w:r>
        <w:rPr>
          <w:noProof/>
        </w:rPr>
        <w:fldChar w:fldCharType="end"/>
      </w:r>
      <w:bookmarkEnd w:id="6123"/>
      <w:r>
        <w:rPr>
          <w:noProof/>
        </w:rPr>
        <w:t>.</w:t>
      </w:r>
      <w:r w:rsidRPr="0067527F">
        <w:t xml:space="preserve"> Сохранение листа согласования</w:t>
      </w:r>
    </w:p>
    <w:p w14:paraId="0BA01628" w14:textId="0EC13F26" w:rsidR="00547765" w:rsidRDefault="00547765">
      <w:pPr>
        <w:pStyle w:val="af2"/>
      </w:pPr>
      <w:r>
        <w:t xml:space="preserve">В результате </w:t>
      </w:r>
      <w:r w:rsidR="005A1B8A">
        <w:t>в графе «Статус» отобразится значение</w:t>
      </w:r>
      <w:r>
        <w:t xml:space="preserve"> «На согласовании» (</w:t>
      </w:r>
      <w:r w:rsidR="0043556C">
        <w:fldChar w:fldCharType="begin"/>
      </w:r>
      <w:r w:rsidR="0043556C">
        <w:instrText xml:space="preserve"> REF _Ref152575079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226</w:t>
      </w:r>
      <w:r w:rsidR="0043556C">
        <w:fldChar w:fldCharType="end"/>
      </w:r>
      <w:r>
        <w:t>).</w:t>
      </w:r>
    </w:p>
    <w:p w14:paraId="177EBA93" w14:textId="39AA5A00" w:rsidR="00547765" w:rsidRDefault="00197E4D">
      <w:pPr>
        <w:pStyle w:val="af5"/>
      </w:pPr>
      <w:r>
        <w:drawing>
          <wp:inline distT="0" distB="0" distL="0" distR="0" wp14:anchorId="574B8325" wp14:editId="491E4E53">
            <wp:extent cx="6120130" cy="2026285"/>
            <wp:effectExtent l="0" t="0" r="0" b="0"/>
            <wp:docPr id="1317" name="Рисунок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85C29" w14:textId="26A04C54" w:rsidR="00547765" w:rsidRPr="005200D1" w:rsidRDefault="00547765">
      <w:pPr>
        <w:pStyle w:val="af7"/>
        <w:rPr>
          <w:lang w:eastAsia="ru-RU"/>
        </w:rPr>
      </w:pPr>
      <w:bookmarkStart w:id="6124" w:name="_Ref152575079"/>
      <w:r>
        <w:t>Рисунок </w:t>
      </w:r>
      <w:fldSimple w:instr=" SEQ Рисунок \* ARABIC ">
        <w:r w:rsidR="00174CCC">
          <w:rPr>
            <w:noProof/>
          </w:rPr>
          <w:t>226</w:t>
        </w:r>
      </w:fldSimple>
      <w:bookmarkEnd w:id="6124"/>
      <w:r>
        <w:t xml:space="preserve">. </w:t>
      </w:r>
      <w:r w:rsidR="005A1B8A">
        <w:t>Строка со статусом</w:t>
      </w:r>
      <w:r>
        <w:t xml:space="preserve"> «На согласовании»</w:t>
      </w:r>
    </w:p>
    <w:p w14:paraId="68848B07" w14:textId="7B0CBC05" w:rsidR="00547765" w:rsidRDefault="00547765">
      <w:pPr>
        <w:pStyle w:val="af2"/>
      </w:pPr>
      <w:r w:rsidRPr="00F374CB">
        <w:t xml:space="preserve">После формирования листа согласования </w:t>
      </w:r>
      <w:r>
        <w:t>лица,</w:t>
      </w:r>
      <w:r w:rsidRPr="00F374CB">
        <w:t xml:space="preserve"> внесенные в перечень согласующих и утверждающ</w:t>
      </w:r>
      <w:r>
        <w:t>его</w:t>
      </w:r>
      <w:r w:rsidRPr="00F374CB">
        <w:t xml:space="preserve">, последовательно осуществляют согласование </w:t>
      </w:r>
      <w:r>
        <w:t>заявки,</w:t>
      </w:r>
      <w:r w:rsidRPr="00F374CB">
        <w:t xml:space="preserve"> согласно </w:t>
      </w:r>
      <w:proofErr w:type="spellStart"/>
      <w:r>
        <w:t>п.п</w:t>
      </w:r>
      <w:proofErr w:type="spellEnd"/>
      <w:r>
        <w:t>. </w:t>
      </w:r>
      <w:r w:rsidR="00E8032C">
        <w:fldChar w:fldCharType="begin"/>
      </w:r>
      <w:r w:rsidR="00E8032C">
        <w:instrText xml:space="preserve"> REF _Ref152575112 \n \h </w:instrText>
      </w:r>
      <w:r w:rsidR="00E8032C">
        <w:fldChar w:fldCharType="separate"/>
      </w:r>
      <w:r w:rsidR="00174CCC">
        <w:t>2.7.2</w:t>
      </w:r>
      <w:r w:rsidR="00E8032C">
        <w:fldChar w:fldCharType="end"/>
      </w:r>
      <w:r>
        <w:t> </w:t>
      </w:r>
      <w:r w:rsidRPr="00F374CB">
        <w:t xml:space="preserve">настоящего руководства </w:t>
      </w:r>
      <w:r w:rsidR="005A1B8A">
        <w:t>пользователя</w:t>
      </w:r>
      <w:r w:rsidRPr="00F374CB">
        <w:t>.</w:t>
      </w:r>
    </w:p>
    <w:p w14:paraId="3FD66861" w14:textId="77777777" w:rsidR="00547765" w:rsidRPr="002F691C" w:rsidRDefault="00547765">
      <w:pPr>
        <w:pStyle w:val="af2"/>
      </w:pPr>
      <w:r w:rsidRPr="002F691C">
        <w:t>Если согласующие или утверждающее лица еще не приступили к процессу согласования, то автору листа согласования доступно редактирование перечня согласующих и утверждающего.</w:t>
      </w:r>
    </w:p>
    <w:p w14:paraId="1F6F2D1A" w14:textId="77777777" w:rsidR="00547765" w:rsidRPr="002F691C" w:rsidRDefault="00547765">
      <w:pPr>
        <w:pStyle w:val="af2"/>
        <w:rPr>
          <w:b/>
        </w:rPr>
      </w:pPr>
      <w:r w:rsidRPr="002F691C">
        <w:rPr>
          <w:b/>
        </w:rPr>
        <w:lastRenderedPageBreak/>
        <w:t>Важно!</w:t>
      </w:r>
      <w:r w:rsidRPr="002F691C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лица.</w:t>
      </w:r>
    </w:p>
    <w:p w14:paraId="07220C73" w14:textId="134F2FA4" w:rsidR="00547765" w:rsidRDefault="00547765">
      <w:pPr>
        <w:pStyle w:val="af2"/>
      </w:pPr>
      <w:r w:rsidRPr="002F691C">
        <w:t xml:space="preserve">Для редактирования ранее выбранных согласующих лиц и утверждающего необходимо одним нажатием левой кнопки мыши </w:t>
      </w:r>
      <w:r w:rsidR="0019432B">
        <w:t xml:space="preserve">выделить </w:t>
      </w:r>
      <w:r w:rsidRPr="002F691C">
        <w:t>заявку</w:t>
      </w:r>
      <w:r>
        <w:t xml:space="preserve"> со статусом «На согласовании»</w:t>
      </w:r>
      <w:r w:rsidRPr="002F691C">
        <w:t xml:space="preserve">, нажать на кнопку «Согласование» и выбрать пункт </w:t>
      </w:r>
      <w:r w:rsidRPr="002F691C">
        <w:rPr>
          <w:i/>
        </w:rPr>
        <w:t xml:space="preserve">[Внутреннее согласование] </w:t>
      </w:r>
      <w:r w:rsidRPr="002F691C">
        <w:t>(</w:t>
      </w:r>
      <w:r w:rsidR="0043556C">
        <w:fldChar w:fldCharType="begin"/>
      </w:r>
      <w:r w:rsidR="0043556C">
        <w:instrText xml:space="preserve"> REF _Ref152575080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227</w:t>
      </w:r>
      <w:r w:rsidR="0043556C">
        <w:fldChar w:fldCharType="end"/>
      </w:r>
      <w:r w:rsidRPr="002F691C">
        <w:t>).</w:t>
      </w:r>
    </w:p>
    <w:p w14:paraId="40444EA0" w14:textId="7A632C3F" w:rsidR="00547765" w:rsidRDefault="00197E4D">
      <w:pPr>
        <w:pStyle w:val="af5"/>
      </w:pPr>
      <w:r>
        <w:drawing>
          <wp:inline distT="0" distB="0" distL="0" distR="0" wp14:anchorId="49A5655F" wp14:editId="41370FA8">
            <wp:extent cx="6120130" cy="2026285"/>
            <wp:effectExtent l="0" t="0" r="0" b="0"/>
            <wp:docPr id="1318" name="Рисунок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92878" w14:textId="5FE35841" w:rsidR="00547765" w:rsidRPr="002F691C" w:rsidRDefault="00547765">
      <w:pPr>
        <w:pStyle w:val="af7"/>
        <w:rPr>
          <w:lang w:eastAsia="ru-RU"/>
        </w:rPr>
      </w:pPr>
      <w:bookmarkStart w:id="6125" w:name="_Ref152575080"/>
      <w:r>
        <w:t>Рисунок </w:t>
      </w:r>
      <w:fldSimple w:instr=" SEQ Рисунок \* ARABIC ">
        <w:r w:rsidR="00174CCC">
          <w:rPr>
            <w:noProof/>
          </w:rPr>
          <w:t>227</w:t>
        </w:r>
      </w:fldSimple>
      <w:bookmarkEnd w:id="6125"/>
      <w:r>
        <w:t>. Просмотр листа согласования</w:t>
      </w:r>
    </w:p>
    <w:p w14:paraId="03E23CFE" w14:textId="29862FE8" w:rsidR="00547765" w:rsidRDefault="00547765">
      <w:pPr>
        <w:pStyle w:val="af2"/>
      </w:pPr>
      <w:r>
        <w:t>В открывшемся окне «Лист согласования» необходимо нажать на кнопку «Редактировать» в правом нижнем углу (</w:t>
      </w:r>
      <w:r w:rsidR="0043556C">
        <w:fldChar w:fldCharType="begin"/>
      </w:r>
      <w:r w:rsidR="0043556C">
        <w:instrText xml:space="preserve"> REF _Ref152575081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228</w:t>
      </w:r>
      <w:r w:rsidR="0043556C">
        <w:fldChar w:fldCharType="end"/>
      </w:r>
      <w:r>
        <w:t>).</w:t>
      </w:r>
    </w:p>
    <w:p w14:paraId="194A94FF" w14:textId="0D9E55FC" w:rsidR="00547765" w:rsidRDefault="005A1B8A">
      <w:pPr>
        <w:pStyle w:val="af5"/>
      </w:pPr>
      <w:r>
        <w:drawing>
          <wp:inline distT="0" distB="0" distL="0" distR="0" wp14:anchorId="0E554AC3" wp14:editId="5372A57E">
            <wp:extent cx="6120130" cy="3683000"/>
            <wp:effectExtent l="0" t="0" r="0" b="0"/>
            <wp:docPr id="1261" name="Рисунок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C15E" w14:textId="1BE8AC67" w:rsidR="00547765" w:rsidRPr="00DA22C0" w:rsidRDefault="00547765">
      <w:pPr>
        <w:pStyle w:val="af7"/>
        <w:rPr>
          <w:lang w:eastAsia="ru-RU"/>
        </w:rPr>
      </w:pPr>
      <w:bookmarkStart w:id="6126" w:name="_Ref152575081"/>
      <w:r>
        <w:t>Рисунок </w:t>
      </w:r>
      <w:fldSimple w:instr=" SEQ Рисунок \* ARABIC ">
        <w:r w:rsidR="00174CCC">
          <w:rPr>
            <w:noProof/>
          </w:rPr>
          <w:t>228</w:t>
        </w:r>
      </w:fldSimple>
      <w:bookmarkEnd w:id="6126"/>
      <w:r>
        <w:t>. Редактирование листа согласования</w:t>
      </w:r>
    </w:p>
    <w:p w14:paraId="65011EF8" w14:textId="77777777" w:rsidR="00547765" w:rsidRDefault="00547765">
      <w:pPr>
        <w:pStyle w:val="af2"/>
      </w:pPr>
      <w:r>
        <w:lastRenderedPageBreak/>
        <w:t>В результате станет доступным удаление и замена перечня согласующих лиц и утверждающего.</w:t>
      </w:r>
    </w:p>
    <w:p w14:paraId="770DF88A" w14:textId="77777777" w:rsidR="00547765" w:rsidRDefault="00547765">
      <w:pPr>
        <w:pStyle w:val="af2"/>
      </w:pPr>
      <w:r>
        <w:t>Для удаления согласующих лиц и утверждающего,</w:t>
      </w:r>
      <w:r w:rsidRPr="00F374CB">
        <w:t xml:space="preserve"> </w:t>
      </w:r>
      <w:r>
        <w:t xml:space="preserve">с последующим добавлением новых пользователей, </w:t>
      </w:r>
      <w:r w:rsidRPr="00F374CB">
        <w:t xml:space="preserve">необходимо </w:t>
      </w:r>
      <w:r>
        <w:t>использовать уже описанный ранее в данном разделе настоящего руководства пользователя алгоритм действий.</w:t>
      </w:r>
    </w:p>
    <w:p w14:paraId="6E04CE46" w14:textId="64753A8B" w:rsidR="00547765" w:rsidRDefault="00547765">
      <w:pPr>
        <w:pStyle w:val="af2"/>
      </w:pPr>
      <w:r>
        <w:t>Для замены согласующих лиц и утверждающего необходимо левой кнопкой мыши выделить соответствующую строку и нажать на кнопку «Заменить» (</w:t>
      </w:r>
      <w:r w:rsidR="0043556C">
        <w:fldChar w:fldCharType="begin"/>
      </w:r>
      <w:r w:rsidR="0043556C">
        <w:instrText xml:space="preserve"> REF _Ref152575082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229</w:t>
      </w:r>
      <w:r w:rsidR="0043556C">
        <w:fldChar w:fldCharType="end"/>
      </w:r>
      <w:r>
        <w:t>).</w:t>
      </w:r>
    </w:p>
    <w:p w14:paraId="496A5548" w14:textId="3A7BCD3A" w:rsidR="00547765" w:rsidRDefault="005A1B8A">
      <w:pPr>
        <w:pStyle w:val="af5"/>
      </w:pPr>
      <w:r>
        <w:drawing>
          <wp:inline distT="0" distB="0" distL="0" distR="0" wp14:anchorId="3A7D0F60" wp14:editId="26EFFB86">
            <wp:extent cx="6120130" cy="3931285"/>
            <wp:effectExtent l="0" t="0" r="0" b="0"/>
            <wp:docPr id="1263" name="Рисунок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67CC2" w14:textId="0053CECB" w:rsidR="00547765" w:rsidRDefault="00547765">
      <w:pPr>
        <w:pStyle w:val="af7"/>
      </w:pPr>
      <w:bookmarkStart w:id="6127" w:name="_Ref152575082"/>
      <w:r>
        <w:t>Рисунок </w:t>
      </w:r>
      <w:fldSimple w:instr=" SEQ Рисунок \* ARABIC ">
        <w:r w:rsidR="00174CCC">
          <w:rPr>
            <w:noProof/>
          </w:rPr>
          <w:t>229</w:t>
        </w:r>
      </w:fldSimple>
      <w:bookmarkEnd w:id="6127"/>
      <w:r>
        <w:t>. Замена пользователя</w:t>
      </w:r>
    </w:p>
    <w:p w14:paraId="03FCCA8A" w14:textId="2E4CC447" w:rsidR="00547765" w:rsidRDefault="00547765">
      <w:pPr>
        <w:pStyle w:val="af2"/>
      </w:pPr>
      <w:r>
        <w:t>Далее в открывшемся окне «Выбор участника согласования» необходимо выделить соответствующую строку левой кнопкой мыши и нажать на кнопку «Выбрать» (</w:t>
      </w:r>
      <w:r w:rsidR="0043556C">
        <w:fldChar w:fldCharType="begin"/>
      </w:r>
      <w:r w:rsidR="0043556C">
        <w:instrText xml:space="preserve"> REF _Ref152575083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230</w:t>
      </w:r>
      <w:r w:rsidR="0043556C">
        <w:fldChar w:fldCharType="end"/>
      </w:r>
      <w:r>
        <w:t>).</w:t>
      </w:r>
    </w:p>
    <w:p w14:paraId="13F2BC1E" w14:textId="17D56D62" w:rsidR="00547765" w:rsidRDefault="00014EBC">
      <w:pPr>
        <w:pStyle w:val="af5"/>
      </w:pPr>
      <w:r>
        <w:lastRenderedPageBreak/>
        <w:drawing>
          <wp:inline distT="0" distB="0" distL="0" distR="0" wp14:anchorId="71D20CDC" wp14:editId="0BF2B78A">
            <wp:extent cx="6120130" cy="1567815"/>
            <wp:effectExtent l="0" t="0" r="0" b="0"/>
            <wp:docPr id="1264" name="Рисунок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79646" w14:textId="5212A5CB" w:rsidR="00547765" w:rsidRDefault="00547765">
      <w:pPr>
        <w:pStyle w:val="af7"/>
      </w:pPr>
      <w:bookmarkStart w:id="6128" w:name="_Ref152575083"/>
      <w:r>
        <w:t>Рисунок </w:t>
      </w:r>
      <w:fldSimple w:instr=" SEQ Рисунок \* ARABIC ">
        <w:r w:rsidR="00174CCC">
          <w:rPr>
            <w:noProof/>
          </w:rPr>
          <w:t>230</w:t>
        </w:r>
      </w:fldSimple>
      <w:bookmarkEnd w:id="6128"/>
      <w:r>
        <w:t>. Выбор участника согласования</w:t>
      </w:r>
    </w:p>
    <w:p w14:paraId="23BCF14B" w14:textId="4A557FAA" w:rsidR="00547765" w:rsidRDefault="00547765">
      <w:pPr>
        <w:pStyle w:val="af2"/>
      </w:pPr>
      <w:r>
        <w:t xml:space="preserve">Для сохранения введенных данных и закрытия листа согласования </w:t>
      </w:r>
      <w:r w:rsidRPr="0067527F">
        <w:t xml:space="preserve">необходимо </w:t>
      </w:r>
      <w:r>
        <w:t xml:space="preserve">последовательно </w:t>
      </w:r>
      <w:r w:rsidRPr="0067527F">
        <w:t>нажать на кнопк</w:t>
      </w:r>
      <w:r>
        <w:t>и</w:t>
      </w:r>
      <w:r w:rsidRPr="0067527F">
        <w:t xml:space="preserve"> «Сохранить»</w:t>
      </w:r>
      <w:r>
        <w:t xml:space="preserve"> и «Закрыть» (</w:t>
      </w:r>
      <w:r w:rsidR="0043556C">
        <w:fldChar w:fldCharType="begin"/>
      </w:r>
      <w:r w:rsidR="0043556C">
        <w:instrText xml:space="preserve"> REF _Ref152575084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231</w:t>
      </w:r>
      <w:r w:rsidR="0043556C">
        <w:fldChar w:fldCharType="end"/>
      </w:r>
      <w:r>
        <w:t>).</w:t>
      </w:r>
    </w:p>
    <w:p w14:paraId="2281995F" w14:textId="49293751" w:rsidR="00547765" w:rsidRDefault="00014EBC">
      <w:pPr>
        <w:pStyle w:val="af5"/>
      </w:pPr>
      <w:r>
        <w:drawing>
          <wp:inline distT="0" distB="0" distL="0" distR="0" wp14:anchorId="4D3BF797" wp14:editId="36452F63">
            <wp:extent cx="6120130" cy="3931285"/>
            <wp:effectExtent l="0" t="0" r="0" b="0"/>
            <wp:docPr id="1265" name="Рисунок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5A428" w14:textId="4D0F7C24" w:rsidR="00547765" w:rsidRPr="00B54ECD" w:rsidRDefault="00547765">
      <w:pPr>
        <w:pStyle w:val="af7"/>
        <w:rPr>
          <w:lang w:eastAsia="ru-RU"/>
        </w:rPr>
      </w:pPr>
      <w:bookmarkStart w:id="6129" w:name="_Ref152575084"/>
      <w:r>
        <w:t>Рисунок </w:t>
      </w:r>
      <w:fldSimple w:instr=" SEQ Рисунок \* ARABIC ">
        <w:r w:rsidR="00174CCC">
          <w:rPr>
            <w:noProof/>
          </w:rPr>
          <w:t>231</w:t>
        </w:r>
      </w:fldSimple>
      <w:bookmarkEnd w:id="6129"/>
      <w:r>
        <w:t>. Сохранение данных и закрытие листа согласования</w:t>
      </w:r>
    </w:p>
    <w:p w14:paraId="64D779C8" w14:textId="77777777" w:rsidR="00547765" w:rsidRPr="0067527F" w:rsidRDefault="00547765" w:rsidP="00EA2BF8">
      <w:pPr>
        <w:pStyle w:val="3"/>
      </w:pPr>
      <w:bookmarkStart w:id="6130" w:name="_Toc117005050"/>
      <w:bookmarkStart w:id="6131" w:name="_Ref152575112"/>
      <w:bookmarkStart w:id="6132" w:name="_Toc193966315"/>
      <w:r>
        <w:t>Согласование</w:t>
      </w:r>
      <w:bookmarkEnd w:id="6130"/>
      <w:bookmarkEnd w:id="6131"/>
      <w:bookmarkEnd w:id="6132"/>
    </w:p>
    <w:p w14:paraId="3967D309" w14:textId="71D61B57" w:rsidR="00547765" w:rsidRDefault="00547765">
      <w:pPr>
        <w:pStyle w:val="af2"/>
      </w:pPr>
      <w:r>
        <w:t xml:space="preserve">Для согласования заявки согласующему лицу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43556C">
        <w:fldChar w:fldCharType="begin"/>
      </w:r>
      <w:r w:rsidR="0043556C">
        <w:instrText xml:space="preserve"> REF _Ref152575085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232</w:t>
      </w:r>
      <w:r w:rsidR="0043556C">
        <w:fldChar w:fldCharType="end"/>
      </w:r>
      <w:r>
        <w:t>).</w:t>
      </w:r>
    </w:p>
    <w:p w14:paraId="5F17D0E4" w14:textId="43DA76A7" w:rsidR="00547765" w:rsidRPr="00F070B0" w:rsidRDefault="00197E4D">
      <w:pPr>
        <w:pStyle w:val="af5"/>
      </w:pPr>
      <w:r>
        <w:lastRenderedPageBreak/>
        <w:drawing>
          <wp:inline distT="0" distB="0" distL="0" distR="0" wp14:anchorId="2F06BD62" wp14:editId="07E14A64">
            <wp:extent cx="6120130" cy="2026285"/>
            <wp:effectExtent l="0" t="0" r="0" b="0"/>
            <wp:docPr id="1319" name="Рисунок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5A5C1" w14:textId="3DE3BF8F" w:rsidR="00547765" w:rsidRPr="00A13A87" w:rsidRDefault="00547765">
      <w:pPr>
        <w:pStyle w:val="af7"/>
        <w:rPr>
          <w:lang w:eastAsia="ru-RU"/>
        </w:rPr>
      </w:pPr>
      <w:bookmarkStart w:id="6133" w:name="_Ref15257508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232</w:t>
      </w:r>
      <w:r>
        <w:rPr>
          <w:noProof/>
        </w:rPr>
        <w:fldChar w:fldCharType="end"/>
      </w:r>
      <w:bookmarkEnd w:id="6133"/>
      <w:r>
        <w:rPr>
          <w:noProof/>
        </w:rPr>
        <w:t>. Переход к согласованию</w:t>
      </w:r>
    </w:p>
    <w:p w14:paraId="66A4984E" w14:textId="728FB49B" w:rsidR="00547765" w:rsidRDefault="00547765">
      <w:pPr>
        <w:pStyle w:val="af2"/>
      </w:pPr>
      <w:r w:rsidRPr="00F374CB">
        <w:t>В открывшемся окне «Лист согласования» необходимо нажать на кнопку «Согласовано»</w:t>
      </w:r>
      <w:r>
        <w:t xml:space="preserve"> (</w:t>
      </w:r>
      <w:r w:rsidR="0043556C">
        <w:fldChar w:fldCharType="begin"/>
      </w:r>
      <w:r w:rsidR="0043556C">
        <w:instrText xml:space="preserve"> REF _Ref152575086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233</w:t>
      </w:r>
      <w:r w:rsidR="0043556C">
        <w:fldChar w:fldCharType="end"/>
      </w:r>
      <w:r>
        <w:t>).</w:t>
      </w:r>
    </w:p>
    <w:p w14:paraId="5373D535" w14:textId="25A9836D" w:rsidR="00547765" w:rsidRPr="00F070B0" w:rsidRDefault="008F4FD1">
      <w:pPr>
        <w:pStyle w:val="af5"/>
      </w:pPr>
      <w:r>
        <w:drawing>
          <wp:inline distT="0" distB="0" distL="0" distR="0" wp14:anchorId="7323A11F" wp14:editId="65617C22">
            <wp:extent cx="6120130" cy="3683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7292C" w14:textId="0E109EAA" w:rsidR="00547765" w:rsidRDefault="00547765">
      <w:pPr>
        <w:pStyle w:val="af7"/>
      </w:pPr>
      <w:bookmarkStart w:id="6134" w:name="_Ref15257508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233</w:t>
      </w:r>
      <w:r>
        <w:rPr>
          <w:noProof/>
        </w:rPr>
        <w:fldChar w:fldCharType="end"/>
      </w:r>
      <w:bookmarkEnd w:id="6134"/>
      <w:r>
        <w:rPr>
          <w:noProof/>
        </w:rPr>
        <w:t xml:space="preserve">. </w:t>
      </w:r>
      <w:r>
        <w:t>Согласование заявки</w:t>
      </w:r>
    </w:p>
    <w:p w14:paraId="7C834B6E" w14:textId="6FEBB526" w:rsidR="00547765" w:rsidRDefault="00547765">
      <w:pPr>
        <w:pStyle w:val="af2"/>
      </w:pPr>
      <w:r w:rsidRPr="0067527F">
        <w:t>В открывшемся окне «</w:t>
      </w:r>
      <w:r>
        <w:t>Комментарий</w:t>
      </w:r>
      <w:r w:rsidRPr="0067527F">
        <w:t xml:space="preserve">» </w:t>
      </w:r>
      <w:r>
        <w:t>при необходимости заполнить поле комментарием</w:t>
      </w:r>
      <w:r w:rsidRPr="0067527F">
        <w:t xml:space="preserve"> </w:t>
      </w:r>
      <w:r>
        <w:t>и</w:t>
      </w:r>
      <w:r w:rsidRPr="0067527F">
        <w:t xml:space="preserve"> нажать на кнопку «</w:t>
      </w:r>
      <w:r>
        <w:t>Продолжить</w:t>
      </w:r>
      <w:r w:rsidRPr="0067527F">
        <w:t>» (</w:t>
      </w:r>
      <w:r w:rsidR="0043556C">
        <w:fldChar w:fldCharType="begin"/>
      </w:r>
      <w:r w:rsidR="0043556C">
        <w:instrText xml:space="preserve"> REF _Ref152575087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234</w:t>
      </w:r>
      <w:r w:rsidR="0043556C">
        <w:fldChar w:fldCharType="end"/>
      </w:r>
      <w:r>
        <w:t>).</w:t>
      </w:r>
    </w:p>
    <w:p w14:paraId="53F1C1FB" w14:textId="62F9F881" w:rsidR="00547765" w:rsidRPr="00486D68" w:rsidRDefault="00014EBC">
      <w:pPr>
        <w:pStyle w:val="af5"/>
      </w:pPr>
      <w:r>
        <w:lastRenderedPageBreak/>
        <w:drawing>
          <wp:inline distT="0" distB="0" distL="0" distR="0" wp14:anchorId="2ABF4EB9" wp14:editId="083BCB3A">
            <wp:extent cx="4107536" cy="1242168"/>
            <wp:effectExtent l="0" t="0" r="7620" b="0"/>
            <wp:docPr id="1268" name="Рисунок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107536" cy="124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BA04F" w14:textId="40917554" w:rsidR="00547765" w:rsidRPr="0067527F" w:rsidRDefault="00547765">
      <w:pPr>
        <w:pStyle w:val="af7"/>
      </w:pPr>
      <w:bookmarkStart w:id="6135" w:name="_Ref15257508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234</w:t>
      </w:r>
      <w:r>
        <w:rPr>
          <w:noProof/>
        </w:rPr>
        <w:fldChar w:fldCharType="end"/>
      </w:r>
      <w:bookmarkEnd w:id="6135"/>
      <w:r>
        <w:rPr>
          <w:noProof/>
        </w:rPr>
        <w:t xml:space="preserve">. </w:t>
      </w:r>
      <w:r>
        <w:t>Добавление комментария</w:t>
      </w:r>
    </w:p>
    <w:p w14:paraId="5F31E6A4" w14:textId="77D2AE0A" w:rsidR="00547765" w:rsidRDefault="00014EBC">
      <w:pPr>
        <w:pStyle w:val="af2"/>
      </w:pPr>
      <w:r>
        <w:t xml:space="preserve">В результате в графе «Статус» отобразится значение «Согласовано» </w:t>
      </w:r>
      <w:r w:rsidR="00547765">
        <w:t>(</w:t>
      </w:r>
      <w:r w:rsidR="0043556C">
        <w:fldChar w:fldCharType="begin"/>
      </w:r>
      <w:r w:rsidR="0043556C">
        <w:instrText xml:space="preserve"> REF _Ref152575088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235</w:t>
      </w:r>
      <w:r w:rsidR="0043556C">
        <w:fldChar w:fldCharType="end"/>
      </w:r>
      <w:r w:rsidR="00547765">
        <w:t>)</w:t>
      </w:r>
      <w:r w:rsidR="00547765" w:rsidRPr="00F374CB">
        <w:t>.</w:t>
      </w:r>
    </w:p>
    <w:p w14:paraId="186A09CE" w14:textId="79D279D5" w:rsidR="00547765" w:rsidRDefault="00C10FE5">
      <w:pPr>
        <w:pStyle w:val="af5"/>
      </w:pPr>
      <w:r>
        <w:drawing>
          <wp:inline distT="0" distB="0" distL="0" distR="0" wp14:anchorId="1A98E9F3" wp14:editId="04633A54">
            <wp:extent cx="6120130" cy="2006600"/>
            <wp:effectExtent l="0" t="0" r="0" b="0"/>
            <wp:docPr id="1320" name="Рисунок 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6F0B7" w14:textId="686BABA5" w:rsidR="00547765" w:rsidRPr="00136F16" w:rsidRDefault="00547765">
      <w:pPr>
        <w:pStyle w:val="af7"/>
        <w:rPr>
          <w:lang w:eastAsia="ru-RU"/>
        </w:rPr>
      </w:pPr>
      <w:bookmarkStart w:id="6136" w:name="_Ref152575088"/>
      <w:r>
        <w:t>Рисунок </w:t>
      </w:r>
      <w:fldSimple w:instr=" SEQ Рисунок \* ARABIC ">
        <w:r w:rsidR="00174CCC">
          <w:rPr>
            <w:noProof/>
          </w:rPr>
          <w:t>235</w:t>
        </w:r>
      </w:fldSimple>
      <w:bookmarkEnd w:id="6136"/>
      <w:r>
        <w:t>. С</w:t>
      </w:r>
      <w:r w:rsidR="00014EBC">
        <w:t>трока со статусом «</w:t>
      </w:r>
      <w:r>
        <w:t>Согласовано»</w:t>
      </w:r>
    </w:p>
    <w:p w14:paraId="204D5DE5" w14:textId="73A40492" w:rsidR="00547765" w:rsidRDefault="00547765">
      <w:pPr>
        <w:pStyle w:val="af2"/>
      </w:pPr>
      <w:r>
        <w:t xml:space="preserve">Для отказа в согласовании заявки согласующему лицу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43556C">
        <w:fldChar w:fldCharType="begin"/>
      </w:r>
      <w:r w:rsidR="0043556C">
        <w:instrText xml:space="preserve"> REF _Ref152575089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236</w:t>
      </w:r>
      <w:r w:rsidR="0043556C">
        <w:fldChar w:fldCharType="end"/>
      </w:r>
      <w:r>
        <w:t>).</w:t>
      </w:r>
    </w:p>
    <w:p w14:paraId="5317E39F" w14:textId="20891B2C" w:rsidR="00547765" w:rsidRPr="00745F32" w:rsidRDefault="00C10FE5">
      <w:pPr>
        <w:pStyle w:val="af5"/>
      </w:pPr>
      <w:r>
        <w:drawing>
          <wp:inline distT="0" distB="0" distL="0" distR="0" wp14:anchorId="46E43C1A" wp14:editId="144C8320">
            <wp:extent cx="6120130" cy="2026285"/>
            <wp:effectExtent l="0" t="0" r="0" b="0"/>
            <wp:docPr id="1321" name="Рисунок 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424E6" w14:textId="7650486D" w:rsidR="00547765" w:rsidRDefault="00547765">
      <w:pPr>
        <w:pStyle w:val="af7"/>
        <w:rPr>
          <w:noProof/>
        </w:rPr>
      </w:pPr>
      <w:bookmarkStart w:id="6137" w:name="_Ref15257508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236</w:t>
      </w:r>
      <w:r>
        <w:rPr>
          <w:noProof/>
        </w:rPr>
        <w:fldChar w:fldCharType="end"/>
      </w:r>
      <w:bookmarkEnd w:id="6137"/>
      <w:r>
        <w:rPr>
          <w:noProof/>
        </w:rPr>
        <w:t>. Переход к отказу в согласовании</w:t>
      </w:r>
    </w:p>
    <w:p w14:paraId="2688791A" w14:textId="7C285A9D" w:rsidR="00547765" w:rsidRDefault="00547765">
      <w:pPr>
        <w:pStyle w:val="af2"/>
      </w:pPr>
      <w:r w:rsidRPr="00F374CB">
        <w:t>В открывшемся окне «Лист согласования» необходимо нажать на кнопку «Не согласовано»</w:t>
      </w:r>
      <w:r>
        <w:t xml:space="preserve"> (</w:t>
      </w:r>
      <w:r w:rsidR="0043556C">
        <w:fldChar w:fldCharType="begin"/>
      </w:r>
      <w:r w:rsidR="0043556C">
        <w:instrText xml:space="preserve"> REF _Ref152575090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237</w:t>
      </w:r>
      <w:r w:rsidR="0043556C">
        <w:fldChar w:fldCharType="end"/>
      </w:r>
      <w:r>
        <w:t>).</w:t>
      </w:r>
    </w:p>
    <w:p w14:paraId="5C9AA359" w14:textId="343C7DF3" w:rsidR="00547765" w:rsidRPr="00745F32" w:rsidRDefault="00014EBC">
      <w:pPr>
        <w:pStyle w:val="af5"/>
      </w:pPr>
      <w:r>
        <w:lastRenderedPageBreak/>
        <w:drawing>
          <wp:inline distT="0" distB="0" distL="0" distR="0" wp14:anchorId="0FB8A4BA" wp14:editId="41063EE0">
            <wp:extent cx="6120130" cy="3931285"/>
            <wp:effectExtent l="0" t="0" r="0" b="0"/>
            <wp:docPr id="1271" name="Рисунок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836C" w14:textId="33293C63" w:rsidR="00547765" w:rsidRDefault="00547765">
      <w:pPr>
        <w:pStyle w:val="af7"/>
      </w:pPr>
      <w:bookmarkStart w:id="6138" w:name="_Ref15257509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237</w:t>
      </w:r>
      <w:r>
        <w:rPr>
          <w:noProof/>
        </w:rPr>
        <w:fldChar w:fldCharType="end"/>
      </w:r>
      <w:bookmarkEnd w:id="6138"/>
      <w:r>
        <w:rPr>
          <w:noProof/>
        </w:rPr>
        <w:t xml:space="preserve">. </w:t>
      </w:r>
      <w:r>
        <w:t>Отказ в согласовании</w:t>
      </w:r>
    </w:p>
    <w:p w14:paraId="57B383E6" w14:textId="776F2189" w:rsidR="00547765" w:rsidRDefault="00547765">
      <w:pPr>
        <w:pStyle w:val="af2"/>
      </w:pPr>
      <w:r w:rsidRPr="0067527F">
        <w:t>В открывшемся окне «</w:t>
      </w:r>
      <w:r>
        <w:t>Комментарий» необходимо заполнить поле комментарием</w:t>
      </w:r>
      <w:r w:rsidRPr="0067527F">
        <w:t xml:space="preserve"> </w:t>
      </w:r>
      <w:r>
        <w:t>и</w:t>
      </w:r>
      <w:r w:rsidRPr="0067527F">
        <w:t xml:space="preserve"> нажать на кнопку «</w:t>
      </w:r>
      <w:r>
        <w:t>Продолжить</w:t>
      </w:r>
      <w:r w:rsidRPr="0067527F">
        <w:t>»</w:t>
      </w:r>
      <w:r>
        <w:t xml:space="preserve"> (</w:t>
      </w:r>
      <w:r w:rsidR="0043556C">
        <w:fldChar w:fldCharType="begin"/>
      </w:r>
      <w:r w:rsidR="0043556C">
        <w:instrText xml:space="preserve"> REF _Ref152575091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238</w:t>
      </w:r>
      <w:r w:rsidR="0043556C">
        <w:fldChar w:fldCharType="end"/>
      </w:r>
      <w:r>
        <w:t>).</w:t>
      </w:r>
    </w:p>
    <w:p w14:paraId="1CD7FB34" w14:textId="4864DA51" w:rsidR="00547765" w:rsidRPr="00B20F0B" w:rsidRDefault="00014EBC">
      <w:pPr>
        <w:pStyle w:val="af5"/>
      </w:pPr>
      <w:r>
        <w:drawing>
          <wp:inline distT="0" distB="0" distL="0" distR="0" wp14:anchorId="601831A9" wp14:editId="1B36113D">
            <wp:extent cx="4092295" cy="1234547"/>
            <wp:effectExtent l="0" t="0" r="3810" b="3810"/>
            <wp:docPr id="1272" name="Рисунок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092295" cy="123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CBBE8" w14:textId="7D667396" w:rsidR="00547765" w:rsidRDefault="00547765">
      <w:pPr>
        <w:pStyle w:val="af7"/>
      </w:pPr>
      <w:bookmarkStart w:id="6139" w:name="_Ref15257509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238</w:t>
      </w:r>
      <w:r>
        <w:rPr>
          <w:noProof/>
        </w:rPr>
        <w:fldChar w:fldCharType="end"/>
      </w:r>
      <w:bookmarkEnd w:id="6139"/>
      <w:r>
        <w:rPr>
          <w:noProof/>
        </w:rPr>
        <w:t>.</w:t>
      </w:r>
      <w:r>
        <w:t xml:space="preserve"> Добавление комментария</w:t>
      </w:r>
    </w:p>
    <w:p w14:paraId="5D5167BB" w14:textId="77777777" w:rsidR="00547765" w:rsidRPr="004A4F4A" w:rsidRDefault="00547765">
      <w:pPr>
        <w:pStyle w:val="af2"/>
      </w:pPr>
      <w:r w:rsidRPr="004A4F4A">
        <w:rPr>
          <w:b/>
        </w:rPr>
        <w:t>Важно!</w:t>
      </w:r>
      <w:r>
        <w:t xml:space="preserve"> При отказе в согласовании данное поле обязательно для заполнения.</w:t>
      </w:r>
    </w:p>
    <w:p w14:paraId="17055078" w14:textId="7C764B00" w:rsidR="00547765" w:rsidRDefault="00014EBC">
      <w:pPr>
        <w:pStyle w:val="af2"/>
      </w:pPr>
      <w:r>
        <w:t xml:space="preserve">В результате в графе «Статус» отобразится значение «Не согласовано» </w:t>
      </w:r>
      <w:r w:rsidR="00547765">
        <w:t>(</w:t>
      </w:r>
      <w:r w:rsidR="0043556C">
        <w:fldChar w:fldCharType="begin"/>
      </w:r>
      <w:r w:rsidR="0043556C">
        <w:instrText xml:space="preserve"> REF _Ref152575092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239</w:t>
      </w:r>
      <w:r w:rsidR="0043556C">
        <w:fldChar w:fldCharType="end"/>
      </w:r>
      <w:r w:rsidR="00547765">
        <w:t>)</w:t>
      </w:r>
      <w:r w:rsidR="00547765" w:rsidRPr="00F374CB">
        <w:t>.</w:t>
      </w:r>
    </w:p>
    <w:p w14:paraId="41ECD5C6" w14:textId="32D18263" w:rsidR="00547765" w:rsidRDefault="00C10FE5">
      <w:pPr>
        <w:pStyle w:val="af5"/>
      </w:pPr>
      <w:r>
        <w:lastRenderedPageBreak/>
        <w:drawing>
          <wp:inline distT="0" distB="0" distL="0" distR="0" wp14:anchorId="2A83F1BF" wp14:editId="174CAD9C">
            <wp:extent cx="6120130" cy="2031365"/>
            <wp:effectExtent l="0" t="0" r="0" b="6985"/>
            <wp:docPr id="1322" name="Рисунок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1E007" w14:textId="612839BB" w:rsidR="00547765" w:rsidRPr="00B20F0B" w:rsidRDefault="00547765">
      <w:pPr>
        <w:pStyle w:val="af7"/>
        <w:rPr>
          <w:lang w:eastAsia="ru-RU"/>
        </w:rPr>
      </w:pPr>
      <w:bookmarkStart w:id="6140" w:name="_Ref152575092"/>
      <w:r>
        <w:t>Рисунок </w:t>
      </w:r>
      <w:fldSimple w:instr=" SEQ Рисунок \* ARABIC ">
        <w:r w:rsidR="00174CCC">
          <w:rPr>
            <w:noProof/>
          </w:rPr>
          <w:t>239</w:t>
        </w:r>
      </w:fldSimple>
      <w:bookmarkEnd w:id="6140"/>
      <w:r>
        <w:t xml:space="preserve">. </w:t>
      </w:r>
      <w:r w:rsidR="00307833">
        <w:t>Строка со статусом</w:t>
      </w:r>
      <w:r>
        <w:t xml:space="preserve"> «Не согласовано»</w:t>
      </w:r>
    </w:p>
    <w:p w14:paraId="4F8C30E0" w14:textId="77777777" w:rsidR="00547765" w:rsidRDefault="00547765" w:rsidP="00EA2BF8">
      <w:pPr>
        <w:pStyle w:val="3"/>
      </w:pPr>
      <w:bookmarkStart w:id="6141" w:name="_Toc117005051"/>
      <w:bookmarkStart w:id="6142" w:name="_Toc193966316"/>
      <w:r>
        <w:t>Редактирование и повторное согласование заявки</w:t>
      </w:r>
      <w:bookmarkEnd w:id="6141"/>
      <w:bookmarkEnd w:id="6142"/>
    </w:p>
    <w:p w14:paraId="503BF464" w14:textId="1A012EDD" w:rsidR="00547765" w:rsidRDefault="00547765">
      <w:pPr>
        <w:pStyle w:val="af2"/>
      </w:pPr>
      <w:r>
        <w:t xml:space="preserve">Для устранения замечаний и повторной отправки заявки на согласование необходимо </w:t>
      </w:r>
      <w:r w:rsidR="0019432B">
        <w:t xml:space="preserve">одним нажатием левой кнопки мыши </w:t>
      </w:r>
      <w:r>
        <w:t xml:space="preserve">выделить несогласованную заявку, нажать на кнопку «Согласование» и выбрать пункт </w:t>
      </w:r>
      <w:r w:rsidRPr="007369F4">
        <w:rPr>
          <w:i/>
        </w:rPr>
        <w:t>[Внутреннее согласование]</w:t>
      </w:r>
      <w:r>
        <w:t xml:space="preserve"> (</w:t>
      </w:r>
      <w:r w:rsidR="0043556C">
        <w:fldChar w:fldCharType="begin"/>
      </w:r>
      <w:r w:rsidR="0043556C">
        <w:instrText xml:space="preserve"> REF _Ref152575093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240</w:t>
      </w:r>
      <w:r w:rsidR="0043556C">
        <w:fldChar w:fldCharType="end"/>
      </w:r>
      <w:r>
        <w:t>).</w:t>
      </w:r>
    </w:p>
    <w:p w14:paraId="271B7333" w14:textId="3843A9CD" w:rsidR="00547765" w:rsidRPr="005B323E" w:rsidRDefault="00C10FE5">
      <w:pPr>
        <w:pStyle w:val="af5"/>
      </w:pPr>
      <w:r>
        <w:drawing>
          <wp:inline distT="0" distB="0" distL="0" distR="0" wp14:anchorId="16D5F9A3" wp14:editId="63C23396">
            <wp:extent cx="6120130" cy="2031365"/>
            <wp:effectExtent l="0" t="0" r="0" b="6985"/>
            <wp:docPr id="1323" name="Рисунок 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F4152" w14:textId="3A6F99BF" w:rsidR="00547765" w:rsidRDefault="00547765">
      <w:pPr>
        <w:pStyle w:val="af7"/>
        <w:rPr>
          <w:noProof/>
        </w:rPr>
      </w:pPr>
      <w:bookmarkStart w:id="6143" w:name="_Ref152575093"/>
      <w:r>
        <w:t>Рисунок </w:t>
      </w:r>
      <w:fldSimple w:instr=" SEQ Рисунок \* ARABIC ">
        <w:r w:rsidR="00174CCC">
          <w:rPr>
            <w:noProof/>
          </w:rPr>
          <w:t>240</w:t>
        </w:r>
      </w:fldSimple>
      <w:bookmarkEnd w:id="6143"/>
      <w:r>
        <w:t>.</w:t>
      </w:r>
      <w:r w:rsidR="00E73299" w:rsidRPr="00EA2BF8">
        <w:t xml:space="preserve"> </w:t>
      </w:r>
      <w:r>
        <w:rPr>
          <w:noProof/>
        </w:rPr>
        <w:t>Переход к редактированию</w:t>
      </w:r>
    </w:p>
    <w:p w14:paraId="4119BFCE" w14:textId="0B2D9AF3" w:rsidR="00547765" w:rsidRDefault="00547765">
      <w:pPr>
        <w:pStyle w:val="af2"/>
      </w:pPr>
      <w:r>
        <w:t>В открывшемся окне «Лист согласования» необходимо нажать на кнопку «Перейти к редактированию» (</w:t>
      </w:r>
      <w:r w:rsidR="0043556C">
        <w:fldChar w:fldCharType="begin"/>
      </w:r>
      <w:r w:rsidR="0043556C">
        <w:instrText xml:space="preserve"> REF _Ref152575094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241</w:t>
      </w:r>
      <w:r w:rsidR="0043556C">
        <w:fldChar w:fldCharType="end"/>
      </w:r>
      <w:r>
        <w:t>).</w:t>
      </w:r>
    </w:p>
    <w:p w14:paraId="13E01396" w14:textId="4C3E1442" w:rsidR="00547765" w:rsidRPr="006051D8" w:rsidRDefault="00307833">
      <w:pPr>
        <w:pStyle w:val="af5"/>
      </w:pPr>
      <w:r>
        <w:lastRenderedPageBreak/>
        <w:drawing>
          <wp:inline distT="0" distB="0" distL="0" distR="0" wp14:anchorId="049C0125" wp14:editId="0A690403">
            <wp:extent cx="6120130" cy="3696335"/>
            <wp:effectExtent l="0" t="0" r="0" b="0"/>
            <wp:docPr id="1275" name="Рисунок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C1B7D" w14:textId="6F9E1D8A" w:rsidR="00547765" w:rsidRPr="0067527F" w:rsidRDefault="00547765">
      <w:pPr>
        <w:pStyle w:val="af7"/>
      </w:pPr>
      <w:bookmarkStart w:id="6144" w:name="_Ref15257509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241</w:t>
      </w:r>
      <w:r>
        <w:rPr>
          <w:noProof/>
        </w:rPr>
        <w:fldChar w:fldCharType="end"/>
      </w:r>
      <w:bookmarkEnd w:id="6144"/>
      <w:r>
        <w:rPr>
          <w:noProof/>
        </w:rPr>
        <w:t>.</w:t>
      </w:r>
      <w:r w:rsidRPr="0067527F">
        <w:t xml:space="preserve"> </w:t>
      </w:r>
      <w:r>
        <w:t>Переход к редактированию</w:t>
      </w:r>
    </w:p>
    <w:p w14:paraId="66975483" w14:textId="5B0D0108" w:rsidR="00547765" w:rsidRDefault="00547765">
      <w:pPr>
        <w:pStyle w:val="af2"/>
      </w:pPr>
      <w:r w:rsidRPr="00F374CB">
        <w:t xml:space="preserve">После этого </w:t>
      </w:r>
      <w:r>
        <w:t>заявка перейдет в статус «Черновик» и станет доступна для повторной отправки на согласование (</w:t>
      </w:r>
      <w:r w:rsidR="0043556C">
        <w:fldChar w:fldCharType="begin"/>
      </w:r>
      <w:r w:rsidR="0043556C">
        <w:instrText xml:space="preserve"> REF _Ref152575095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242</w:t>
      </w:r>
      <w:r w:rsidR="0043556C">
        <w:fldChar w:fldCharType="end"/>
      </w:r>
      <w:r>
        <w:t>).</w:t>
      </w:r>
    </w:p>
    <w:p w14:paraId="56921814" w14:textId="32B99313" w:rsidR="00547765" w:rsidRDefault="00C10FE5">
      <w:pPr>
        <w:pStyle w:val="af5"/>
      </w:pPr>
      <w:r>
        <w:drawing>
          <wp:inline distT="0" distB="0" distL="0" distR="0" wp14:anchorId="144C03F1" wp14:editId="5B4B7EDA">
            <wp:extent cx="6120130" cy="2016760"/>
            <wp:effectExtent l="0" t="0" r="0" b="2540"/>
            <wp:docPr id="1324" name="Рисунок 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2A616" w14:textId="1CED774F" w:rsidR="00547765" w:rsidRPr="00D94058" w:rsidRDefault="00547765">
      <w:pPr>
        <w:pStyle w:val="af7"/>
        <w:rPr>
          <w:lang w:eastAsia="ru-RU"/>
        </w:rPr>
      </w:pPr>
      <w:bookmarkStart w:id="6145" w:name="_Ref152575095"/>
      <w:r>
        <w:t>Рисунок </w:t>
      </w:r>
      <w:fldSimple w:instr=" SEQ Рисунок \* ARABIC ">
        <w:r w:rsidR="00174CCC">
          <w:rPr>
            <w:noProof/>
          </w:rPr>
          <w:t>242</w:t>
        </w:r>
      </w:fldSimple>
      <w:bookmarkEnd w:id="6145"/>
      <w:r>
        <w:t xml:space="preserve">. </w:t>
      </w:r>
      <w:r w:rsidR="00307833">
        <w:t>Строка со статусом «Черновик»</w:t>
      </w:r>
    </w:p>
    <w:p w14:paraId="099A6646" w14:textId="77777777" w:rsidR="00547765" w:rsidRDefault="00547765" w:rsidP="00EA2BF8">
      <w:pPr>
        <w:pStyle w:val="3"/>
      </w:pPr>
      <w:bookmarkStart w:id="6146" w:name="_Toc117005052"/>
      <w:bookmarkStart w:id="6147" w:name="_Toc193966317"/>
      <w:r>
        <w:t>Утверждение</w:t>
      </w:r>
      <w:bookmarkEnd w:id="6146"/>
      <w:bookmarkEnd w:id="6147"/>
    </w:p>
    <w:p w14:paraId="03523B76" w14:textId="08ED5E5D" w:rsidR="00547765" w:rsidRDefault="00547765">
      <w:pPr>
        <w:pStyle w:val="af2"/>
      </w:pPr>
      <w:r>
        <w:t xml:space="preserve">Для утверждения заявки утверждающему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43556C">
        <w:fldChar w:fldCharType="begin"/>
      </w:r>
      <w:r w:rsidR="0043556C">
        <w:instrText xml:space="preserve"> REF _Ref152575096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243</w:t>
      </w:r>
      <w:r w:rsidR="0043556C">
        <w:fldChar w:fldCharType="end"/>
      </w:r>
      <w:r>
        <w:t>).</w:t>
      </w:r>
    </w:p>
    <w:p w14:paraId="04BFE1E8" w14:textId="7F03D91D" w:rsidR="00547765" w:rsidRPr="00314818" w:rsidRDefault="00C10FE5">
      <w:pPr>
        <w:pStyle w:val="af5"/>
      </w:pPr>
      <w:r>
        <w:lastRenderedPageBreak/>
        <w:drawing>
          <wp:inline distT="0" distB="0" distL="0" distR="0" wp14:anchorId="51AD39E0" wp14:editId="680235AB">
            <wp:extent cx="6120130" cy="2006600"/>
            <wp:effectExtent l="0" t="0" r="0" b="0"/>
            <wp:docPr id="1325" name="Рисунок 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A3210" w14:textId="1549BE79" w:rsidR="00547765" w:rsidRPr="00A13A87" w:rsidRDefault="00547765">
      <w:pPr>
        <w:pStyle w:val="af7"/>
        <w:rPr>
          <w:lang w:eastAsia="ru-RU"/>
        </w:rPr>
      </w:pPr>
      <w:bookmarkStart w:id="6148" w:name="_Ref15257509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243</w:t>
      </w:r>
      <w:r>
        <w:rPr>
          <w:noProof/>
        </w:rPr>
        <w:fldChar w:fldCharType="end"/>
      </w:r>
      <w:bookmarkEnd w:id="6148"/>
      <w:r>
        <w:rPr>
          <w:noProof/>
        </w:rPr>
        <w:t>. Переход к утверждению</w:t>
      </w:r>
    </w:p>
    <w:p w14:paraId="496F63CC" w14:textId="744C9CAC" w:rsidR="00547765" w:rsidRDefault="00547765">
      <w:pPr>
        <w:pStyle w:val="af2"/>
      </w:pPr>
      <w:r w:rsidRPr="00F374CB">
        <w:t>В открывшемся окне «Лист согласования» необходимо нажать на кнопку «</w:t>
      </w:r>
      <w:r>
        <w:t>Утверждено</w:t>
      </w:r>
      <w:r w:rsidRPr="00F374CB">
        <w:t>»</w:t>
      </w:r>
      <w:r>
        <w:t xml:space="preserve"> (</w:t>
      </w:r>
      <w:r w:rsidR="0043556C">
        <w:fldChar w:fldCharType="begin"/>
      </w:r>
      <w:r w:rsidR="0043556C">
        <w:instrText xml:space="preserve"> REF _Ref152575097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244</w:t>
      </w:r>
      <w:r w:rsidR="0043556C">
        <w:fldChar w:fldCharType="end"/>
      </w:r>
      <w:r>
        <w:t>).</w:t>
      </w:r>
    </w:p>
    <w:p w14:paraId="51546B6A" w14:textId="229CEBAF" w:rsidR="00547765" w:rsidRPr="007E6BB0" w:rsidRDefault="00F04EC5">
      <w:pPr>
        <w:pStyle w:val="af5"/>
      </w:pPr>
      <w:r>
        <w:drawing>
          <wp:inline distT="0" distB="0" distL="0" distR="0" wp14:anchorId="790A6898" wp14:editId="6EE5B79A">
            <wp:extent cx="6120130" cy="3688715"/>
            <wp:effectExtent l="0" t="0" r="0" b="6985"/>
            <wp:docPr id="1278" name="Рисунок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9A756" w14:textId="3A235DEF" w:rsidR="00547765" w:rsidRDefault="00547765">
      <w:pPr>
        <w:pStyle w:val="af7"/>
      </w:pPr>
      <w:bookmarkStart w:id="6149" w:name="_Ref15257509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244</w:t>
      </w:r>
      <w:r>
        <w:rPr>
          <w:noProof/>
        </w:rPr>
        <w:fldChar w:fldCharType="end"/>
      </w:r>
      <w:bookmarkEnd w:id="6149"/>
      <w:r>
        <w:rPr>
          <w:noProof/>
        </w:rPr>
        <w:t xml:space="preserve">. </w:t>
      </w:r>
      <w:r>
        <w:t>Утверждение заявки</w:t>
      </w:r>
    </w:p>
    <w:p w14:paraId="3D856250" w14:textId="743DF9B7" w:rsidR="00547765" w:rsidRDefault="00547765">
      <w:pPr>
        <w:pStyle w:val="af2"/>
      </w:pPr>
      <w:r w:rsidRPr="0067527F">
        <w:t>В открывшемся окне «</w:t>
      </w:r>
      <w:r>
        <w:t>Комментарий» при необходимости заполнить поле комментарием</w:t>
      </w:r>
      <w:r w:rsidRPr="0067527F">
        <w:t xml:space="preserve"> </w:t>
      </w:r>
      <w:r>
        <w:t>и</w:t>
      </w:r>
      <w:r w:rsidRPr="0067527F">
        <w:t xml:space="preserve"> нажать на кнопку «</w:t>
      </w:r>
      <w:r>
        <w:t>Продолжить</w:t>
      </w:r>
      <w:r w:rsidRPr="0067527F">
        <w:t>»</w:t>
      </w:r>
      <w:r>
        <w:t xml:space="preserve"> (</w:t>
      </w:r>
      <w:r w:rsidR="0043556C">
        <w:fldChar w:fldCharType="begin"/>
      </w:r>
      <w:r w:rsidR="0043556C">
        <w:instrText xml:space="preserve"> REF _Ref152575098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245</w:t>
      </w:r>
      <w:r w:rsidR="0043556C">
        <w:fldChar w:fldCharType="end"/>
      </w:r>
      <w:r>
        <w:t>).</w:t>
      </w:r>
    </w:p>
    <w:p w14:paraId="41196942" w14:textId="426CC08B" w:rsidR="00547765" w:rsidRPr="00CD0103" w:rsidRDefault="00F04EC5">
      <w:pPr>
        <w:pStyle w:val="af5"/>
      </w:pPr>
      <w:r>
        <w:lastRenderedPageBreak/>
        <w:drawing>
          <wp:inline distT="0" distB="0" distL="0" distR="0" wp14:anchorId="61235C80" wp14:editId="24A089B2">
            <wp:extent cx="4099915" cy="1226926"/>
            <wp:effectExtent l="0" t="0" r="0" b="0"/>
            <wp:docPr id="1279" name="Рисунок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099915" cy="122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7ECC9" w14:textId="08A1CB6F" w:rsidR="00547765" w:rsidRDefault="00547765">
      <w:pPr>
        <w:pStyle w:val="af7"/>
      </w:pPr>
      <w:bookmarkStart w:id="6150" w:name="_Ref1525750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245</w:t>
      </w:r>
      <w:r>
        <w:rPr>
          <w:noProof/>
        </w:rPr>
        <w:fldChar w:fldCharType="end"/>
      </w:r>
      <w:bookmarkEnd w:id="6150"/>
      <w:r>
        <w:rPr>
          <w:noProof/>
        </w:rPr>
        <w:t xml:space="preserve">. </w:t>
      </w:r>
      <w:r>
        <w:t>Добавление комментария</w:t>
      </w:r>
    </w:p>
    <w:p w14:paraId="0A738C67" w14:textId="46A2E41C" w:rsidR="00547765" w:rsidRDefault="00547765">
      <w:pPr>
        <w:pStyle w:val="af2"/>
      </w:pPr>
      <w:r>
        <w:t>После этого откроется окно «Документ для подписи», в котором необходимо проверить корректность представленных данных</w:t>
      </w:r>
      <w:r w:rsidR="008658CC">
        <w:t xml:space="preserve"> (</w:t>
      </w:r>
      <w:r w:rsidR="0043556C">
        <w:fldChar w:fldCharType="begin"/>
      </w:r>
      <w:r w:rsidR="0043556C">
        <w:instrText xml:space="preserve"> REF _Ref152575099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246</w:t>
      </w:r>
      <w:r w:rsidR="0043556C">
        <w:fldChar w:fldCharType="end"/>
      </w:r>
      <w:r w:rsidR="008658CC">
        <w:t>).</w:t>
      </w:r>
    </w:p>
    <w:p w14:paraId="0DDDF36F" w14:textId="4DF0E2D3" w:rsidR="00547765" w:rsidRDefault="00547765">
      <w:pPr>
        <w:pStyle w:val="af2"/>
      </w:pPr>
      <w:r>
        <w:t>Если при проверке документа ошибки не обнаружены, необходимо нажать на кнопку «Подписать» (</w:t>
      </w:r>
      <w:r w:rsidR="0043556C">
        <w:fldChar w:fldCharType="begin"/>
      </w:r>
      <w:r w:rsidR="0043556C">
        <w:instrText xml:space="preserve"> REF _Ref152575099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246</w:t>
      </w:r>
      <w:r w:rsidR="0043556C">
        <w:fldChar w:fldCharType="end"/>
      </w:r>
      <w:r>
        <w:t>).</w:t>
      </w:r>
    </w:p>
    <w:p w14:paraId="16D09CA7" w14:textId="706BE603" w:rsidR="00547765" w:rsidRPr="00B031BC" w:rsidRDefault="008658CC">
      <w:pPr>
        <w:pStyle w:val="af5"/>
      </w:pPr>
      <w:r>
        <w:drawing>
          <wp:inline distT="0" distB="0" distL="0" distR="0" wp14:anchorId="7663FD05" wp14:editId="74EE9370">
            <wp:extent cx="5121084" cy="3490262"/>
            <wp:effectExtent l="0" t="0" r="3810" b="0"/>
            <wp:docPr id="1287" name="Рисунок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121084" cy="349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67667" w14:textId="2D3AA680" w:rsidR="00547765" w:rsidRDefault="00547765">
      <w:pPr>
        <w:pStyle w:val="af7"/>
      </w:pPr>
      <w:bookmarkStart w:id="6151" w:name="_Ref15257509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246</w:t>
      </w:r>
      <w:r>
        <w:rPr>
          <w:noProof/>
        </w:rPr>
        <w:fldChar w:fldCharType="end"/>
      </w:r>
      <w:bookmarkEnd w:id="6151"/>
      <w:r>
        <w:rPr>
          <w:noProof/>
        </w:rPr>
        <w:t xml:space="preserve">. </w:t>
      </w:r>
      <w:r>
        <w:t>Подписание заявки</w:t>
      </w:r>
    </w:p>
    <w:p w14:paraId="64C92F0C" w14:textId="594C6E36" w:rsidR="00547765" w:rsidRDefault="00547765">
      <w:pPr>
        <w:pStyle w:val="af2"/>
      </w:pPr>
      <w:r>
        <w:t>В</w:t>
      </w:r>
      <w:r w:rsidRPr="0067527F">
        <w:t xml:space="preserve"> открывшемся окне «</w:t>
      </w:r>
      <w:r>
        <w:t>Выбор сертификата</w:t>
      </w:r>
      <w:r w:rsidRPr="0067527F">
        <w:t>» необходимо</w:t>
      </w:r>
      <w:r>
        <w:t xml:space="preserve"> одним нажатием левой кнопки мыши</w:t>
      </w:r>
      <w:r w:rsidRPr="0067527F">
        <w:t xml:space="preserve"> выбрать соответствующий сертификат </w:t>
      </w:r>
      <w:r>
        <w:t>электронной подписи и нажать кнопку «Далее»</w:t>
      </w:r>
      <w:r w:rsidRPr="0067527F">
        <w:t xml:space="preserve"> (</w:t>
      </w:r>
      <w:r w:rsidR="0043556C">
        <w:fldChar w:fldCharType="begin"/>
      </w:r>
      <w:r w:rsidR="0043556C">
        <w:instrText xml:space="preserve"> REF _Ref152575100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247</w:t>
      </w:r>
      <w:r w:rsidR="0043556C">
        <w:fldChar w:fldCharType="end"/>
      </w:r>
      <w:r w:rsidRPr="0067527F">
        <w:t>).</w:t>
      </w:r>
    </w:p>
    <w:p w14:paraId="151ED334" w14:textId="6AA68CFA" w:rsidR="00547765" w:rsidRPr="00B37A25" w:rsidRDefault="008658CC">
      <w:pPr>
        <w:pStyle w:val="af5"/>
      </w:pPr>
      <w:r>
        <w:drawing>
          <wp:inline distT="0" distB="0" distL="0" distR="0" wp14:anchorId="127B356E" wp14:editId="2E6C86D3">
            <wp:extent cx="6120130" cy="878205"/>
            <wp:effectExtent l="0" t="0" r="0" b="0"/>
            <wp:docPr id="1288" name="Рисунок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91E52" w14:textId="642CE1AF" w:rsidR="00547765" w:rsidRPr="0067527F" w:rsidRDefault="00547765">
      <w:pPr>
        <w:pStyle w:val="af7"/>
      </w:pPr>
      <w:bookmarkStart w:id="6152" w:name="_Ref15257510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247</w:t>
      </w:r>
      <w:r>
        <w:rPr>
          <w:noProof/>
        </w:rPr>
        <w:fldChar w:fldCharType="end"/>
      </w:r>
      <w:bookmarkEnd w:id="6152"/>
      <w:r>
        <w:rPr>
          <w:noProof/>
        </w:rPr>
        <w:t xml:space="preserve">. </w:t>
      </w:r>
      <w:r w:rsidRPr="0067527F">
        <w:t>Выбор сертификата</w:t>
      </w:r>
    </w:p>
    <w:p w14:paraId="3F2D24FA" w14:textId="54219220" w:rsidR="00547765" w:rsidRDefault="00547765">
      <w:pPr>
        <w:pStyle w:val="af2"/>
      </w:pPr>
      <w:r>
        <w:lastRenderedPageBreak/>
        <w:t>После этого откроется окно «Документ для подписи», в котором необходимо проверить корректность представленных данных</w:t>
      </w:r>
      <w:r w:rsidR="008658CC">
        <w:t xml:space="preserve"> (</w:t>
      </w:r>
      <w:r w:rsidR="0043556C">
        <w:fldChar w:fldCharType="begin"/>
      </w:r>
      <w:r w:rsidR="0043556C">
        <w:instrText xml:space="preserve"> REF _Ref152575101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248</w:t>
      </w:r>
      <w:r w:rsidR="0043556C">
        <w:fldChar w:fldCharType="end"/>
      </w:r>
      <w:r w:rsidR="008658CC">
        <w:t>).</w:t>
      </w:r>
    </w:p>
    <w:p w14:paraId="41F067F5" w14:textId="53DD4381" w:rsidR="00547765" w:rsidRDefault="00547765">
      <w:pPr>
        <w:pStyle w:val="af2"/>
      </w:pPr>
      <w:r>
        <w:t>Если при проверке документа ошибки не обнаружены, необходимо нажать на кнопку «Подписать» (</w:t>
      </w:r>
      <w:r w:rsidR="0043556C">
        <w:fldChar w:fldCharType="begin"/>
      </w:r>
      <w:r w:rsidR="0043556C">
        <w:instrText xml:space="preserve"> REF _Ref152575101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248</w:t>
      </w:r>
      <w:r w:rsidR="0043556C">
        <w:fldChar w:fldCharType="end"/>
      </w:r>
      <w:r>
        <w:t>).</w:t>
      </w:r>
    </w:p>
    <w:p w14:paraId="3ED0F360" w14:textId="20FE4C9A" w:rsidR="00547765" w:rsidRPr="00B37A25" w:rsidRDefault="008658CC">
      <w:pPr>
        <w:pStyle w:val="af5"/>
      </w:pPr>
      <w:r>
        <w:drawing>
          <wp:inline distT="0" distB="0" distL="0" distR="0" wp14:anchorId="56CD7BD9" wp14:editId="7A323024">
            <wp:extent cx="6120130" cy="3757295"/>
            <wp:effectExtent l="0" t="0" r="0" b="0"/>
            <wp:docPr id="1289" name="Рисунок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58DC0" w14:textId="6A739DC1" w:rsidR="00547765" w:rsidRPr="0067527F" w:rsidRDefault="00547765">
      <w:pPr>
        <w:pStyle w:val="af7"/>
      </w:pPr>
      <w:bookmarkStart w:id="6153" w:name="_Ref15257510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248</w:t>
      </w:r>
      <w:r>
        <w:rPr>
          <w:noProof/>
        </w:rPr>
        <w:fldChar w:fldCharType="end"/>
      </w:r>
      <w:bookmarkEnd w:id="6153"/>
      <w:r>
        <w:rPr>
          <w:noProof/>
        </w:rPr>
        <w:t xml:space="preserve">. </w:t>
      </w:r>
      <w:r>
        <w:t>Подписание документа</w:t>
      </w:r>
    </w:p>
    <w:p w14:paraId="62EC03D2" w14:textId="2FE4A88D" w:rsidR="00547765" w:rsidRDefault="00547765">
      <w:pPr>
        <w:pStyle w:val="af2"/>
      </w:pPr>
      <w:r>
        <w:t xml:space="preserve">В результате </w:t>
      </w:r>
      <w:r w:rsidR="008658CC">
        <w:t>в графе «Статус» отобразится значение «Утверждено»</w:t>
      </w:r>
      <w:r>
        <w:t xml:space="preserve"> </w:t>
      </w:r>
      <w:r w:rsidR="008658CC">
        <w:t xml:space="preserve">и индикатор внешнего согласования в графе «МФ/ФК» отобразится </w:t>
      </w:r>
      <w:r w:rsidR="0019432B">
        <w:t>желтым</w:t>
      </w:r>
      <w:r w:rsidR="008658CC">
        <w:t xml:space="preserve"> цветом </w:t>
      </w:r>
      <w:r>
        <w:t>(</w:t>
      </w:r>
      <w:r w:rsidR="0043556C">
        <w:fldChar w:fldCharType="begin"/>
      </w:r>
      <w:r w:rsidR="0043556C">
        <w:instrText xml:space="preserve"> REF _Ref152575102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249</w:t>
      </w:r>
      <w:r w:rsidR="0043556C">
        <w:fldChar w:fldCharType="end"/>
      </w:r>
      <w:r>
        <w:t>)</w:t>
      </w:r>
      <w:r w:rsidRPr="00F374CB">
        <w:t>.</w:t>
      </w:r>
    </w:p>
    <w:p w14:paraId="135B7FE9" w14:textId="7210EBC5" w:rsidR="00547765" w:rsidRDefault="000F2822">
      <w:pPr>
        <w:pStyle w:val="af5"/>
      </w:pPr>
      <w:r>
        <w:drawing>
          <wp:inline distT="0" distB="0" distL="0" distR="0" wp14:anchorId="0E31DC61" wp14:editId="5E3DA117">
            <wp:extent cx="6120130" cy="2171700"/>
            <wp:effectExtent l="0" t="0" r="0" b="0"/>
            <wp:docPr id="1295" name="Рисунок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6C159" w14:textId="72230827" w:rsidR="00547765" w:rsidRPr="00641217" w:rsidRDefault="00547765">
      <w:pPr>
        <w:pStyle w:val="af7"/>
        <w:rPr>
          <w:lang w:eastAsia="ru-RU"/>
        </w:rPr>
      </w:pPr>
      <w:bookmarkStart w:id="6154" w:name="_Ref152575102"/>
      <w:r>
        <w:t>Рисунок </w:t>
      </w:r>
      <w:fldSimple w:instr=" SEQ Рисунок \* ARABIC ">
        <w:r w:rsidR="00174CCC">
          <w:rPr>
            <w:noProof/>
          </w:rPr>
          <w:t>249</w:t>
        </w:r>
      </w:fldSimple>
      <w:bookmarkEnd w:id="6154"/>
      <w:r>
        <w:t xml:space="preserve">. </w:t>
      </w:r>
      <w:r w:rsidR="008658CC">
        <w:t>Строка со статусом</w:t>
      </w:r>
      <w:r>
        <w:t xml:space="preserve"> «Утверждено»</w:t>
      </w:r>
    </w:p>
    <w:p w14:paraId="0D74338D" w14:textId="1DB7D24E" w:rsidR="00547765" w:rsidRDefault="00547765">
      <w:pPr>
        <w:pStyle w:val="af2"/>
      </w:pPr>
      <w:r>
        <w:lastRenderedPageBreak/>
        <w:t xml:space="preserve">Для отказа в утверждении заявки утверждающему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43556C">
        <w:fldChar w:fldCharType="begin"/>
      </w:r>
      <w:r w:rsidR="0043556C">
        <w:instrText xml:space="preserve"> REF _Ref152575103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250</w:t>
      </w:r>
      <w:r w:rsidR="0043556C">
        <w:fldChar w:fldCharType="end"/>
      </w:r>
      <w:r>
        <w:t>).</w:t>
      </w:r>
    </w:p>
    <w:p w14:paraId="3DEA4EE3" w14:textId="3990FDA4" w:rsidR="00547765" w:rsidRPr="002511D0" w:rsidRDefault="00C10FE5">
      <w:pPr>
        <w:pStyle w:val="af5"/>
      </w:pPr>
      <w:r>
        <w:drawing>
          <wp:inline distT="0" distB="0" distL="0" distR="0" wp14:anchorId="0A5F4F74" wp14:editId="18669A55">
            <wp:extent cx="6120130" cy="2006600"/>
            <wp:effectExtent l="0" t="0" r="0" b="0"/>
            <wp:docPr id="1326" name="Рисунок 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129D0" w14:textId="300BBC0D" w:rsidR="00547765" w:rsidRDefault="00547765">
      <w:pPr>
        <w:pStyle w:val="af7"/>
      </w:pPr>
      <w:bookmarkStart w:id="6155" w:name="_Ref1525751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250</w:t>
      </w:r>
      <w:r>
        <w:rPr>
          <w:noProof/>
        </w:rPr>
        <w:fldChar w:fldCharType="end"/>
      </w:r>
      <w:bookmarkEnd w:id="6155"/>
      <w:r>
        <w:rPr>
          <w:noProof/>
        </w:rPr>
        <w:t>. Переход к отказу в утверждении</w:t>
      </w:r>
    </w:p>
    <w:p w14:paraId="390DF81D" w14:textId="532AF6DB" w:rsidR="00547765" w:rsidRDefault="00547765">
      <w:pPr>
        <w:pStyle w:val="af2"/>
      </w:pPr>
      <w:r>
        <w:t>В открывшемся окне «Лист согласования» необходимо нажать на кнопку «Не утверждено» (</w:t>
      </w:r>
      <w:r w:rsidR="0043556C">
        <w:fldChar w:fldCharType="begin"/>
      </w:r>
      <w:r w:rsidR="0043556C">
        <w:instrText xml:space="preserve"> REF _Ref152575104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251</w:t>
      </w:r>
      <w:r w:rsidR="0043556C">
        <w:fldChar w:fldCharType="end"/>
      </w:r>
      <w:r>
        <w:t>).</w:t>
      </w:r>
    </w:p>
    <w:p w14:paraId="67F44B6C" w14:textId="702A3C94" w:rsidR="00547765" w:rsidRPr="002511D0" w:rsidRDefault="00F04EC5">
      <w:pPr>
        <w:pStyle w:val="af5"/>
      </w:pPr>
      <w:r>
        <w:drawing>
          <wp:inline distT="0" distB="0" distL="0" distR="0" wp14:anchorId="1F62FBEB" wp14:editId="6DF0B862">
            <wp:extent cx="6120130" cy="3688715"/>
            <wp:effectExtent l="0" t="0" r="0" b="6985"/>
            <wp:docPr id="1281" name="Рисунок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E54BD" w14:textId="324D21D3" w:rsidR="00547765" w:rsidRDefault="00547765">
      <w:pPr>
        <w:pStyle w:val="af7"/>
      </w:pPr>
      <w:bookmarkStart w:id="6156" w:name="_Ref15257510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251</w:t>
      </w:r>
      <w:r>
        <w:rPr>
          <w:noProof/>
        </w:rPr>
        <w:fldChar w:fldCharType="end"/>
      </w:r>
      <w:bookmarkEnd w:id="6156"/>
      <w:r>
        <w:rPr>
          <w:noProof/>
        </w:rPr>
        <w:t xml:space="preserve">. </w:t>
      </w:r>
      <w:r>
        <w:t>Отказ в утверждении документа</w:t>
      </w:r>
    </w:p>
    <w:p w14:paraId="35059CB8" w14:textId="5F1EA1C7" w:rsidR="00547765" w:rsidRDefault="00547765">
      <w:pPr>
        <w:pStyle w:val="af2"/>
      </w:pPr>
      <w:r>
        <w:t>В открывшемся окне «Ввод комментария» необходимо заполнить поле комментарием и нажать на кнопку «Продолжить» (</w:t>
      </w:r>
      <w:r w:rsidR="0043556C">
        <w:fldChar w:fldCharType="begin"/>
      </w:r>
      <w:r w:rsidR="0043556C">
        <w:instrText xml:space="preserve"> REF _Ref152575105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252</w:t>
      </w:r>
      <w:r w:rsidR="0043556C">
        <w:fldChar w:fldCharType="end"/>
      </w:r>
      <w:r>
        <w:t>).</w:t>
      </w:r>
    </w:p>
    <w:p w14:paraId="335A1251" w14:textId="2305427A" w:rsidR="00547765" w:rsidRPr="002511D0" w:rsidRDefault="00F04EC5">
      <w:pPr>
        <w:pStyle w:val="af5"/>
      </w:pPr>
      <w:r>
        <w:lastRenderedPageBreak/>
        <w:drawing>
          <wp:inline distT="0" distB="0" distL="0" distR="0" wp14:anchorId="1BD40BE7" wp14:editId="30D95EA2">
            <wp:extent cx="4099915" cy="1226926"/>
            <wp:effectExtent l="0" t="0" r="0" b="0"/>
            <wp:docPr id="1282" name="Рисунок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099915" cy="122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D6E3E" w14:textId="35313F89" w:rsidR="00547765" w:rsidRPr="0067527F" w:rsidRDefault="00547765">
      <w:pPr>
        <w:pStyle w:val="af7"/>
      </w:pPr>
      <w:bookmarkStart w:id="6157" w:name="_Ref15257510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252</w:t>
      </w:r>
      <w:r>
        <w:rPr>
          <w:noProof/>
        </w:rPr>
        <w:fldChar w:fldCharType="end"/>
      </w:r>
      <w:bookmarkEnd w:id="6157"/>
      <w:r>
        <w:rPr>
          <w:noProof/>
        </w:rPr>
        <w:t xml:space="preserve">. </w:t>
      </w:r>
      <w:r>
        <w:t>Добавление комментария</w:t>
      </w:r>
    </w:p>
    <w:p w14:paraId="63FAF891" w14:textId="77777777" w:rsidR="00547765" w:rsidRDefault="00547765">
      <w:pPr>
        <w:pStyle w:val="af2"/>
      </w:pPr>
      <w:r w:rsidRPr="004A4F4A">
        <w:rPr>
          <w:b/>
        </w:rPr>
        <w:t>Важно!</w:t>
      </w:r>
      <w:r>
        <w:t xml:space="preserve"> При отказе в утверждении данное поле обязательно для заполнения.</w:t>
      </w:r>
    </w:p>
    <w:p w14:paraId="2E1ECDC9" w14:textId="06F21AD4" w:rsidR="00547765" w:rsidRDefault="00547765">
      <w:pPr>
        <w:pStyle w:val="af2"/>
      </w:pPr>
      <w:r>
        <w:t xml:space="preserve">В </w:t>
      </w:r>
      <w:r w:rsidR="00F04EC5">
        <w:t xml:space="preserve">графе «Статус» отобразится </w:t>
      </w:r>
      <w:r>
        <w:t>значение «Не утверждено</w:t>
      </w:r>
      <w:r w:rsidRPr="00F374CB">
        <w:t>»</w:t>
      </w:r>
      <w:r>
        <w:t xml:space="preserve"> (</w:t>
      </w:r>
      <w:r w:rsidR="0043556C">
        <w:fldChar w:fldCharType="begin"/>
      </w:r>
      <w:r w:rsidR="0043556C">
        <w:instrText xml:space="preserve"> REF _Ref152575106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253</w:t>
      </w:r>
      <w:r w:rsidR="0043556C">
        <w:fldChar w:fldCharType="end"/>
      </w:r>
      <w:r>
        <w:t>)</w:t>
      </w:r>
      <w:r w:rsidRPr="00F374CB">
        <w:t>.</w:t>
      </w:r>
    </w:p>
    <w:p w14:paraId="6EC95C34" w14:textId="1D9EBF0D" w:rsidR="00547765" w:rsidRDefault="00C10FE5">
      <w:pPr>
        <w:pStyle w:val="af5"/>
      </w:pPr>
      <w:r>
        <w:drawing>
          <wp:inline distT="0" distB="0" distL="0" distR="0" wp14:anchorId="6E140839" wp14:editId="65565375">
            <wp:extent cx="6120130" cy="2006600"/>
            <wp:effectExtent l="0" t="0" r="0" b="0"/>
            <wp:docPr id="1327" name="Рисунок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1BF8" w14:textId="10FBE314" w:rsidR="00547765" w:rsidRPr="002511D0" w:rsidRDefault="00547765">
      <w:pPr>
        <w:pStyle w:val="af7"/>
        <w:rPr>
          <w:lang w:eastAsia="ru-RU"/>
        </w:rPr>
      </w:pPr>
      <w:bookmarkStart w:id="6158" w:name="_Ref152575106"/>
      <w:r>
        <w:t>Рисунок </w:t>
      </w:r>
      <w:fldSimple w:instr=" SEQ Рисунок \* ARABIC ">
        <w:r w:rsidR="00174CCC">
          <w:rPr>
            <w:noProof/>
          </w:rPr>
          <w:t>253</w:t>
        </w:r>
      </w:fldSimple>
      <w:bookmarkEnd w:id="6158"/>
      <w:r>
        <w:t xml:space="preserve">. </w:t>
      </w:r>
      <w:r w:rsidR="00F04EC5">
        <w:t>Строка со статусом</w:t>
      </w:r>
      <w:r>
        <w:t xml:space="preserve"> «Не утверждено»</w:t>
      </w:r>
    </w:p>
    <w:p w14:paraId="4CB4D448" w14:textId="77777777" w:rsidR="00547765" w:rsidRDefault="00547765" w:rsidP="00EA2BF8">
      <w:pPr>
        <w:pStyle w:val="3"/>
      </w:pPr>
      <w:bookmarkStart w:id="6159" w:name="_Toc117005053"/>
      <w:bookmarkStart w:id="6160" w:name="_Toc193966318"/>
      <w:r>
        <w:t>Редактирование и повторное утверждение заявки</w:t>
      </w:r>
      <w:bookmarkEnd w:id="6159"/>
      <w:bookmarkEnd w:id="6160"/>
    </w:p>
    <w:p w14:paraId="5040AA2B" w14:textId="6533BCA1" w:rsidR="00547765" w:rsidRDefault="00547765" w:rsidP="00547765">
      <w:pPr>
        <w:pStyle w:val="af2"/>
      </w:pPr>
      <w:r>
        <w:t xml:space="preserve">Для устранения замечаний и повторной отправки заявки на утверждение необходимо </w:t>
      </w:r>
      <w:r w:rsidR="0019432B">
        <w:t xml:space="preserve">одним нажатием левой кнопки мыши </w:t>
      </w:r>
      <w:r>
        <w:t xml:space="preserve">выделить неутвержденную заявку, нажать на кнопку «Согласование» и выбрать пункт </w:t>
      </w:r>
      <w:r w:rsidRPr="007369F4">
        <w:rPr>
          <w:i/>
        </w:rPr>
        <w:t>[Внутреннее согласование]</w:t>
      </w:r>
      <w:r>
        <w:t xml:space="preserve"> (</w:t>
      </w:r>
      <w:r w:rsidR="0043556C">
        <w:fldChar w:fldCharType="begin"/>
      </w:r>
      <w:r w:rsidR="0043556C">
        <w:instrText xml:space="preserve"> REF _Ref152575107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254</w:t>
      </w:r>
      <w:r w:rsidR="0043556C">
        <w:fldChar w:fldCharType="end"/>
      </w:r>
      <w:r>
        <w:t>).</w:t>
      </w:r>
    </w:p>
    <w:p w14:paraId="5BCD0F8F" w14:textId="04857482" w:rsidR="00547765" w:rsidRPr="007E7DFD" w:rsidRDefault="00C10FE5" w:rsidP="00547765">
      <w:pPr>
        <w:pStyle w:val="af5"/>
      </w:pPr>
      <w:r>
        <w:lastRenderedPageBreak/>
        <w:drawing>
          <wp:inline distT="0" distB="0" distL="0" distR="0" wp14:anchorId="0ED33F26" wp14:editId="3D0A3341">
            <wp:extent cx="6120130" cy="2006600"/>
            <wp:effectExtent l="0" t="0" r="0" b="0"/>
            <wp:docPr id="1328" name="Рисунок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AB5EA" w14:textId="0CD866ED" w:rsidR="00547765" w:rsidRDefault="00547765" w:rsidP="00547765">
      <w:pPr>
        <w:pStyle w:val="af7"/>
        <w:rPr>
          <w:noProof/>
        </w:rPr>
      </w:pPr>
      <w:bookmarkStart w:id="6161" w:name="_Ref15257510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254</w:t>
      </w:r>
      <w:r>
        <w:rPr>
          <w:noProof/>
        </w:rPr>
        <w:fldChar w:fldCharType="end"/>
      </w:r>
      <w:bookmarkEnd w:id="6161"/>
      <w:r>
        <w:rPr>
          <w:noProof/>
        </w:rPr>
        <w:t>. Переход к редактированию</w:t>
      </w:r>
    </w:p>
    <w:p w14:paraId="3581D176" w14:textId="4F04B3D9" w:rsidR="00547765" w:rsidRDefault="00547765" w:rsidP="00547765">
      <w:pPr>
        <w:pStyle w:val="af2"/>
      </w:pPr>
      <w:r>
        <w:t>В открывшемся окне «Лист согласования» для устранения замечаний и повторной отправки заявки на утверждение необходимо нажать на кнопку «Перейти к редактированию» (</w:t>
      </w:r>
      <w:r w:rsidR="0043556C">
        <w:fldChar w:fldCharType="begin"/>
      </w:r>
      <w:r w:rsidR="0043556C">
        <w:instrText xml:space="preserve"> REF _Ref152575108 \h </w:instrText>
      </w:r>
      <w:r w:rsidR="0043556C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255</w:t>
      </w:r>
      <w:r w:rsidR="0043556C">
        <w:fldChar w:fldCharType="end"/>
      </w:r>
      <w:r>
        <w:t>).</w:t>
      </w:r>
    </w:p>
    <w:p w14:paraId="504D7495" w14:textId="21424645" w:rsidR="00547765" w:rsidRPr="007E7DFD" w:rsidRDefault="00F04EC5" w:rsidP="00547765">
      <w:pPr>
        <w:pStyle w:val="af5"/>
      </w:pPr>
      <w:r>
        <w:drawing>
          <wp:inline distT="0" distB="0" distL="0" distR="0" wp14:anchorId="068E935F" wp14:editId="14E9751E">
            <wp:extent cx="6120130" cy="3712845"/>
            <wp:effectExtent l="0" t="0" r="0" b="1905"/>
            <wp:docPr id="1285" name="Рисунок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545E" w14:textId="02745950" w:rsidR="00547765" w:rsidRPr="0067527F" w:rsidRDefault="00547765" w:rsidP="00547765">
      <w:pPr>
        <w:pStyle w:val="af7"/>
      </w:pPr>
      <w:bookmarkStart w:id="6162" w:name="_Ref15257510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255</w:t>
      </w:r>
      <w:r>
        <w:rPr>
          <w:noProof/>
        </w:rPr>
        <w:fldChar w:fldCharType="end"/>
      </w:r>
      <w:bookmarkEnd w:id="6162"/>
      <w:r>
        <w:rPr>
          <w:noProof/>
        </w:rPr>
        <w:t>.</w:t>
      </w:r>
      <w:r w:rsidRPr="0067527F">
        <w:t xml:space="preserve"> </w:t>
      </w:r>
      <w:r>
        <w:t>Переход к редактированию</w:t>
      </w:r>
    </w:p>
    <w:p w14:paraId="777764A0" w14:textId="7E4D0ACE" w:rsidR="00547765" w:rsidRDefault="00547765" w:rsidP="00547765">
      <w:pPr>
        <w:pStyle w:val="af2"/>
      </w:pPr>
      <w:r w:rsidRPr="00F374CB">
        <w:t xml:space="preserve">После этого </w:t>
      </w:r>
      <w:r>
        <w:t xml:space="preserve">заявка перейдет в статус «Черновик» и станет доступна для </w:t>
      </w:r>
      <w:r w:rsidRPr="007E7DFD">
        <w:t xml:space="preserve">повторной отправки на </w:t>
      </w:r>
      <w:r>
        <w:t>утверждение (</w:t>
      </w:r>
      <w:r w:rsidR="0043556C">
        <w:fldChar w:fldCharType="begin"/>
      </w:r>
      <w:r w:rsidR="0043556C">
        <w:instrText xml:space="preserve"> REF _Ref152575109 \h </w:instrText>
      </w:r>
      <w:r w:rsidR="0043556C">
        <w:fldChar w:fldCharType="separate"/>
      </w:r>
      <w:r w:rsidR="00174CCC">
        <w:t>Рисунок </w:t>
      </w:r>
      <w:r w:rsidR="00174CCC">
        <w:rPr>
          <w:noProof/>
        </w:rPr>
        <w:t>256</w:t>
      </w:r>
      <w:r w:rsidR="0043556C">
        <w:fldChar w:fldCharType="end"/>
      </w:r>
      <w:r>
        <w:t>).</w:t>
      </w:r>
    </w:p>
    <w:p w14:paraId="3A5C3D18" w14:textId="2F1E6317" w:rsidR="00547765" w:rsidRDefault="00C10FE5" w:rsidP="00547765">
      <w:pPr>
        <w:pStyle w:val="af5"/>
      </w:pPr>
      <w:r>
        <w:lastRenderedPageBreak/>
        <w:drawing>
          <wp:inline distT="0" distB="0" distL="0" distR="0" wp14:anchorId="3BCC4871" wp14:editId="6204C2F0">
            <wp:extent cx="6120130" cy="2016760"/>
            <wp:effectExtent l="0" t="0" r="0" b="2540"/>
            <wp:docPr id="1329" name="Рисунок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F56C3" w14:textId="6CA46A8F" w:rsidR="001C1229" w:rsidRDefault="00547765" w:rsidP="00D968AA">
      <w:pPr>
        <w:pStyle w:val="af7"/>
        <w:rPr>
          <w:lang w:eastAsia="ru-RU"/>
        </w:rPr>
      </w:pPr>
      <w:bookmarkStart w:id="6163" w:name="_Ref152575109"/>
      <w:r>
        <w:t>Рисунок </w:t>
      </w:r>
      <w:fldSimple w:instr=" SEQ Рисунок \* ARABIC ">
        <w:r w:rsidR="00174CCC">
          <w:rPr>
            <w:noProof/>
          </w:rPr>
          <w:t>256</w:t>
        </w:r>
      </w:fldSimple>
      <w:bookmarkEnd w:id="6163"/>
      <w:r>
        <w:t xml:space="preserve">. </w:t>
      </w:r>
      <w:r w:rsidR="008658CC">
        <w:t>Строка со статусом «Черновик»</w:t>
      </w:r>
      <w:bookmarkStart w:id="6164" w:name="_Toc152574930"/>
      <w:bookmarkStart w:id="6165" w:name="_Toc152576263"/>
      <w:bookmarkStart w:id="6166" w:name="_Toc152583258"/>
      <w:bookmarkStart w:id="6167" w:name="_Toc152588365"/>
      <w:bookmarkStart w:id="6168" w:name="_Toc152589154"/>
      <w:bookmarkStart w:id="6169" w:name="_Toc152602014"/>
      <w:bookmarkStart w:id="6170" w:name="_Toc152661819"/>
      <w:bookmarkStart w:id="6171" w:name="_Toc152666234"/>
      <w:bookmarkStart w:id="6172" w:name="_Toc152574931"/>
      <w:bookmarkStart w:id="6173" w:name="_Toc152576264"/>
      <w:bookmarkStart w:id="6174" w:name="_Toc152583259"/>
      <w:bookmarkStart w:id="6175" w:name="_Toc152588366"/>
      <w:bookmarkStart w:id="6176" w:name="_Toc152589155"/>
      <w:bookmarkStart w:id="6177" w:name="_Toc152602015"/>
      <w:bookmarkStart w:id="6178" w:name="_Toc152661820"/>
      <w:bookmarkStart w:id="6179" w:name="_Toc152666235"/>
      <w:bookmarkStart w:id="6180" w:name="_Toc152574932"/>
      <w:bookmarkStart w:id="6181" w:name="_Toc152576265"/>
      <w:bookmarkStart w:id="6182" w:name="_Toc152583260"/>
      <w:bookmarkStart w:id="6183" w:name="_Toc152588367"/>
      <w:bookmarkStart w:id="6184" w:name="_Toc152589156"/>
      <w:bookmarkStart w:id="6185" w:name="_Toc152602016"/>
      <w:bookmarkStart w:id="6186" w:name="_Toc152661821"/>
      <w:bookmarkStart w:id="6187" w:name="_Toc152666236"/>
      <w:bookmarkStart w:id="6188" w:name="_Toc152574933"/>
      <w:bookmarkStart w:id="6189" w:name="_Toc152576266"/>
      <w:bookmarkStart w:id="6190" w:name="_Toc152583261"/>
      <w:bookmarkStart w:id="6191" w:name="_Toc152588368"/>
      <w:bookmarkStart w:id="6192" w:name="_Toc152589157"/>
      <w:bookmarkStart w:id="6193" w:name="_Toc152602017"/>
      <w:bookmarkStart w:id="6194" w:name="_Toc152661822"/>
      <w:bookmarkStart w:id="6195" w:name="_Toc152666237"/>
      <w:bookmarkStart w:id="6196" w:name="_Toc152574934"/>
      <w:bookmarkStart w:id="6197" w:name="_Toc152576267"/>
      <w:bookmarkStart w:id="6198" w:name="_Toc152583262"/>
      <w:bookmarkStart w:id="6199" w:name="_Toc152588369"/>
      <w:bookmarkStart w:id="6200" w:name="_Toc152589158"/>
      <w:bookmarkStart w:id="6201" w:name="_Toc152602018"/>
      <w:bookmarkStart w:id="6202" w:name="_Toc152661823"/>
      <w:bookmarkStart w:id="6203" w:name="_Toc152666238"/>
      <w:bookmarkStart w:id="6204" w:name="_Toc152574935"/>
      <w:bookmarkStart w:id="6205" w:name="_Toc152576268"/>
      <w:bookmarkStart w:id="6206" w:name="_Toc152583263"/>
      <w:bookmarkStart w:id="6207" w:name="_Toc152588370"/>
      <w:bookmarkStart w:id="6208" w:name="_Toc152589159"/>
      <w:bookmarkStart w:id="6209" w:name="_Toc152602019"/>
      <w:bookmarkStart w:id="6210" w:name="_Toc152661824"/>
      <w:bookmarkStart w:id="6211" w:name="_Toc152666239"/>
      <w:bookmarkStart w:id="6212" w:name="_Toc152574936"/>
      <w:bookmarkStart w:id="6213" w:name="_Toc152576269"/>
      <w:bookmarkStart w:id="6214" w:name="_Toc152583264"/>
      <w:bookmarkStart w:id="6215" w:name="_Toc152588371"/>
      <w:bookmarkStart w:id="6216" w:name="_Toc152589160"/>
      <w:bookmarkStart w:id="6217" w:name="_Toc152602020"/>
      <w:bookmarkStart w:id="6218" w:name="_Toc152661825"/>
      <w:bookmarkStart w:id="6219" w:name="_Toc152666240"/>
      <w:bookmarkStart w:id="6220" w:name="_Toc152574937"/>
      <w:bookmarkStart w:id="6221" w:name="_Toc152576270"/>
      <w:bookmarkStart w:id="6222" w:name="_Toc152583265"/>
      <w:bookmarkStart w:id="6223" w:name="_Toc152588372"/>
      <w:bookmarkStart w:id="6224" w:name="_Toc152589161"/>
      <w:bookmarkStart w:id="6225" w:name="_Toc152602021"/>
      <w:bookmarkStart w:id="6226" w:name="_Toc152661826"/>
      <w:bookmarkStart w:id="6227" w:name="_Toc152666241"/>
      <w:bookmarkStart w:id="6228" w:name="_Toc152574938"/>
      <w:bookmarkStart w:id="6229" w:name="_Toc152576271"/>
      <w:bookmarkStart w:id="6230" w:name="_Toc152583266"/>
      <w:bookmarkStart w:id="6231" w:name="_Toc152588373"/>
      <w:bookmarkStart w:id="6232" w:name="_Toc152589162"/>
      <w:bookmarkStart w:id="6233" w:name="_Toc152602022"/>
      <w:bookmarkStart w:id="6234" w:name="_Toc152661827"/>
      <w:bookmarkStart w:id="6235" w:name="_Toc152666242"/>
      <w:bookmarkStart w:id="6236" w:name="_Toc152574939"/>
      <w:bookmarkStart w:id="6237" w:name="_Toc152576272"/>
      <w:bookmarkStart w:id="6238" w:name="_Toc152583267"/>
      <w:bookmarkStart w:id="6239" w:name="_Toc152588374"/>
      <w:bookmarkStart w:id="6240" w:name="_Toc152589163"/>
      <w:bookmarkStart w:id="6241" w:name="_Toc152602023"/>
      <w:bookmarkStart w:id="6242" w:name="_Toc152661828"/>
      <w:bookmarkStart w:id="6243" w:name="_Toc152666243"/>
      <w:bookmarkStart w:id="6244" w:name="_Toc152574940"/>
      <w:bookmarkStart w:id="6245" w:name="_Toc152576273"/>
      <w:bookmarkStart w:id="6246" w:name="_Toc152583268"/>
      <w:bookmarkStart w:id="6247" w:name="_Toc152588375"/>
      <w:bookmarkStart w:id="6248" w:name="_Toc152589164"/>
      <w:bookmarkStart w:id="6249" w:name="_Toc152602024"/>
      <w:bookmarkStart w:id="6250" w:name="_Toc152661829"/>
      <w:bookmarkStart w:id="6251" w:name="_Toc152666244"/>
      <w:bookmarkStart w:id="6252" w:name="_Toc152574941"/>
      <w:bookmarkStart w:id="6253" w:name="_Toc152576274"/>
      <w:bookmarkStart w:id="6254" w:name="_Toc152583269"/>
      <w:bookmarkStart w:id="6255" w:name="_Toc152588376"/>
      <w:bookmarkStart w:id="6256" w:name="_Toc152589165"/>
      <w:bookmarkStart w:id="6257" w:name="_Toc152602025"/>
      <w:bookmarkStart w:id="6258" w:name="_Toc152661830"/>
      <w:bookmarkStart w:id="6259" w:name="_Toc152666245"/>
      <w:bookmarkStart w:id="6260" w:name="_Toc152574942"/>
      <w:bookmarkStart w:id="6261" w:name="_Toc152576275"/>
      <w:bookmarkStart w:id="6262" w:name="_Toc152583270"/>
      <w:bookmarkStart w:id="6263" w:name="_Toc152588377"/>
      <w:bookmarkStart w:id="6264" w:name="_Toc152589166"/>
      <w:bookmarkStart w:id="6265" w:name="_Toc152602026"/>
      <w:bookmarkStart w:id="6266" w:name="_Toc152661831"/>
      <w:bookmarkStart w:id="6267" w:name="_Toc152666246"/>
      <w:bookmarkStart w:id="6268" w:name="_Toc152574943"/>
      <w:bookmarkStart w:id="6269" w:name="_Toc152576276"/>
      <w:bookmarkStart w:id="6270" w:name="_Toc152583271"/>
      <w:bookmarkStart w:id="6271" w:name="_Toc152588378"/>
      <w:bookmarkStart w:id="6272" w:name="_Toc152589167"/>
      <w:bookmarkStart w:id="6273" w:name="_Toc152602027"/>
      <w:bookmarkStart w:id="6274" w:name="_Toc152661832"/>
      <w:bookmarkStart w:id="6275" w:name="_Toc152666247"/>
      <w:bookmarkStart w:id="6276" w:name="_Toc152574944"/>
      <w:bookmarkStart w:id="6277" w:name="_Toc152576277"/>
      <w:bookmarkStart w:id="6278" w:name="_Toc152583272"/>
      <w:bookmarkStart w:id="6279" w:name="_Toc152588379"/>
      <w:bookmarkStart w:id="6280" w:name="_Toc152589168"/>
      <w:bookmarkStart w:id="6281" w:name="_Toc152602028"/>
      <w:bookmarkStart w:id="6282" w:name="_Toc152661833"/>
      <w:bookmarkStart w:id="6283" w:name="_Toc152666248"/>
      <w:bookmarkStart w:id="6284" w:name="_Toc152574945"/>
      <w:bookmarkStart w:id="6285" w:name="_Toc152576278"/>
      <w:bookmarkStart w:id="6286" w:name="_Toc152583273"/>
      <w:bookmarkStart w:id="6287" w:name="_Toc152588380"/>
      <w:bookmarkStart w:id="6288" w:name="_Toc152589169"/>
      <w:bookmarkStart w:id="6289" w:name="_Toc152602029"/>
      <w:bookmarkStart w:id="6290" w:name="_Toc152661834"/>
      <w:bookmarkStart w:id="6291" w:name="_Toc152666249"/>
      <w:bookmarkStart w:id="6292" w:name="_Toc152574946"/>
      <w:bookmarkStart w:id="6293" w:name="_Toc152576279"/>
      <w:bookmarkStart w:id="6294" w:name="_Toc152583274"/>
      <w:bookmarkStart w:id="6295" w:name="_Toc152588381"/>
      <w:bookmarkStart w:id="6296" w:name="_Toc152589170"/>
      <w:bookmarkStart w:id="6297" w:name="_Toc152602030"/>
      <w:bookmarkStart w:id="6298" w:name="_Toc152661835"/>
      <w:bookmarkStart w:id="6299" w:name="_Toc152666250"/>
      <w:bookmarkStart w:id="6300" w:name="_Toc152574947"/>
      <w:bookmarkStart w:id="6301" w:name="_Toc152576280"/>
      <w:bookmarkStart w:id="6302" w:name="_Toc152583275"/>
      <w:bookmarkStart w:id="6303" w:name="_Toc152588382"/>
      <w:bookmarkStart w:id="6304" w:name="_Toc152589171"/>
      <w:bookmarkStart w:id="6305" w:name="_Toc152602031"/>
      <w:bookmarkStart w:id="6306" w:name="_Toc152661836"/>
      <w:bookmarkStart w:id="6307" w:name="_Toc152666251"/>
      <w:bookmarkStart w:id="6308" w:name="_Toc152574948"/>
      <w:bookmarkStart w:id="6309" w:name="_Toc152576281"/>
      <w:bookmarkStart w:id="6310" w:name="_Toc152583276"/>
      <w:bookmarkStart w:id="6311" w:name="_Toc152588383"/>
      <w:bookmarkStart w:id="6312" w:name="_Toc152589172"/>
      <w:bookmarkStart w:id="6313" w:name="_Toc152602032"/>
      <w:bookmarkStart w:id="6314" w:name="_Toc152661837"/>
      <w:bookmarkStart w:id="6315" w:name="_Toc152666252"/>
      <w:bookmarkStart w:id="6316" w:name="_Toc152574949"/>
      <w:bookmarkStart w:id="6317" w:name="_Toc152576282"/>
      <w:bookmarkStart w:id="6318" w:name="_Toc152583277"/>
      <w:bookmarkStart w:id="6319" w:name="_Toc152588384"/>
      <w:bookmarkStart w:id="6320" w:name="_Toc152589173"/>
      <w:bookmarkStart w:id="6321" w:name="_Toc152602033"/>
      <w:bookmarkStart w:id="6322" w:name="_Toc152661838"/>
      <w:bookmarkStart w:id="6323" w:name="_Toc152666253"/>
      <w:bookmarkStart w:id="6324" w:name="_Toc152574950"/>
      <w:bookmarkStart w:id="6325" w:name="_Toc152576283"/>
      <w:bookmarkStart w:id="6326" w:name="_Toc152583278"/>
      <w:bookmarkStart w:id="6327" w:name="_Toc152588385"/>
      <w:bookmarkStart w:id="6328" w:name="_Toc152589174"/>
      <w:bookmarkStart w:id="6329" w:name="_Toc152602034"/>
      <w:bookmarkStart w:id="6330" w:name="_Toc152661839"/>
      <w:bookmarkStart w:id="6331" w:name="_Toc152666254"/>
      <w:bookmarkStart w:id="6332" w:name="_Toc152574951"/>
      <w:bookmarkStart w:id="6333" w:name="_Toc152576284"/>
      <w:bookmarkStart w:id="6334" w:name="_Toc152583279"/>
      <w:bookmarkStart w:id="6335" w:name="_Toc152588386"/>
      <w:bookmarkStart w:id="6336" w:name="_Toc152589175"/>
      <w:bookmarkStart w:id="6337" w:name="_Toc152602035"/>
      <w:bookmarkStart w:id="6338" w:name="_Toc152661840"/>
      <w:bookmarkStart w:id="6339" w:name="_Toc152666255"/>
      <w:bookmarkStart w:id="6340" w:name="_Toc152574952"/>
      <w:bookmarkStart w:id="6341" w:name="_Toc152576285"/>
      <w:bookmarkStart w:id="6342" w:name="_Toc152583280"/>
      <w:bookmarkStart w:id="6343" w:name="_Toc152588387"/>
      <w:bookmarkStart w:id="6344" w:name="_Toc152589176"/>
      <w:bookmarkStart w:id="6345" w:name="_Toc152602036"/>
      <w:bookmarkStart w:id="6346" w:name="_Toc152661841"/>
      <w:bookmarkStart w:id="6347" w:name="_Toc152666256"/>
      <w:bookmarkStart w:id="6348" w:name="_Toc152574953"/>
      <w:bookmarkStart w:id="6349" w:name="_Toc152576286"/>
      <w:bookmarkStart w:id="6350" w:name="_Toc152583281"/>
      <w:bookmarkStart w:id="6351" w:name="_Toc152588388"/>
      <w:bookmarkStart w:id="6352" w:name="_Toc152589177"/>
      <w:bookmarkStart w:id="6353" w:name="_Toc152602037"/>
      <w:bookmarkStart w:id="6354" w:name="_Toc152661842"/>
      <w:bookmarkStart w:id="6355" w:name="_Toc152666257"/>
      <w:bookmarkStart w:id="6356" w:name="_Toc152574954"/>
      <w:bookmarkStart w:id="6357" w:name="_Toc152576287"/>
      <w:bookmarkStart w:id="6358" w:name="_Toc152583282"/>
      <w:bookmarkStart w:id="6359" w:name="_Toc152588389"/>
      <w:bookmarkStart w:id="6360" w:name="_Toc152589178"/>
      <w:bookmarkStart w:id="6361" w:name="_Toc152602038"/>
      <w:bookmarkStart w:id="6362" w:name="_Toc152661843"/>
      <w:bookmarkStart w:id="6363" w:name="_Toc152666258"/>
      <w:bookmarkStart w:id="6364" w:name="_Toc152574955"/>
      <w:bookmarkStart w:id="6365" w:name="_Toc152576288"/>
      <w:bookmarkStart w:id="6366" w:name="_Toc152583283"/>
      <w:bookmarkStart w:id="6367" w:name="_Toc152588390"/>
      <w:bookmarkStart w:id="6368" w:name="_Toc152589179"/>
      <w:bookmarkStart w:id="6369" w:name="_Toc152602039"/>
      <w:bookmarkStart w:id="6370" w:name="_Toc152661844"/>
      <w:bookmarkStart w:id="6371" w:name="_Toc152666259"/>
      <w:bookmarkStart w:id="6372" w:name="_Toc152574956"/>
      <w:bookmarkStart w:id="6373" w:name="_Toc152576289"/>
      <w:bookmarkStart w:id="6374" w:name="_Toc152583284"/>
      <w:bookmarkStart w:id="6375" w:name="_Toc152588391"/>
      <w:bookmarkStart w:id="6376" w:name="_Toc152589180"/>
      <w:bookmarkStart w:id="6377" w:name="_Toc152602040"/>
      <w:bookmarkStart w:id="6378" w:name="_Toc152661845"/>
      <w:bookmarkStart w:id="6379" w:name="_Toc152666260"/>
      <w:bookmarkStart w:id="6380" w:name="_Toc152574957"/>
      <w:bookmarkStart w:id="6381" w:name="_Toc152576290"/>
      <w:bookmarkStart w:id="6382" w:name="_Toc152583285"/>
      <w:bookmarkStart w:id="6383" w:name="_Toc152588392"/>
      <w:bookmarkStart w:id="6384" w:name="_Toc152589181"/>
      <w:bookmarkStart w:id="6385" w:name="_Toc152602041"/>
      <w:bookmarkStart w:id="6386" w:name="_Toc152661846"/>
      <w:bookmarkStart w:id="6387" w:name="_Toc152666261"/>
      <w:bookmarkStart w:id="6388" w:name="_Toc152574958"/>
      <w:bookmarkStart w:id="6389" w:name="_Toc152576291"/>
      <w:bookmarkStart w:id="6390" w:name="_Toc152583286"/>
      <w:bookmarkStart w:id="6391" w:name="_Toc152588393"/>
      <w:bookmarkStart w:id="6392" w:name="_Toc152589182"/>
      <w:bookmarkStart w:id="6393" w:name="_Toc152602042"/>
      <w:bookmarkStart w:id="6394" w:name="_Toc152661847"/>
      <w:bookmarkStart w:id="6395" w:name="_Toc152666262"/>
      <w:bookmarkStart w:id="6396" w:name="_Toc152574959"/>
      <w:bookmarkStart w:id="6397" w:name="_Toc152576292"/>
      <w:bookmarkStart w:id="6398" w:name="_Toc152583287"/>
      <w:bookmarkStart w:id="6399" w:name="_Toc152588394"/>
      <w:bookmarkStart w:id="6400" w:name="_Toc152589183"/>
      <w:bookmarkStart w:id="6401" w:name="_Toc152602043"/>
      <w:bookmarkStart w:id="6402" w:name="_Toc152661848"/>
      <w:bookmarkStart w:id="6403" w:name="_Toc152666263"/>
      <w:bookmarkStart w:id="6404" w:name="_Toc152574960"/>
      <w:bookmarkStart w:id="6405" w:name="_Toc152576293"/>
      <w:bookmarkStart w:id="6406" w:name="_Toc152583288"/>
      <w:bookmarkStart w:id="6407" w:name="_Toc152588395"/>
      <w:bookmarkStart w:id="6408" w:name="_Toc152589184"/>
      <w:bookmarkStart w:id="6409" w:name="_Toc152602044"/>
      <w:bookmarkStart w:id="6410" w:name="_Toc152661849"/>
      <w:bookmarkStart w:id="6411" w:name="_Toc152666264"/>
      <w:bookmarkStart w:id="6412" w:name="_Toc152574961"/>
      <w:bookmarkStart w:id="6413" w:name="_Toc152576294"/>
      <w:bookmarkStart w:id="6414" w:name="_Toc152583289"/>
      <w:bookmarkStart w:id="6415" w:name="_Toc152588396"/>
      <w:bookmarkStart w:id="6416" w:name="_Toc152589185"/>
      <w:bookmarkStart w:id="6417" w:name="_Toc152602045"/>
      <w:bookmarkStart w:id="6418" w:name="_Toc152661850"/>
      <w:bookmarkStart w:id="6419" w:name="_Toc152666265"/>
      <w:bookmarkStart w:id="6420" w:name="_Toc152574962"/>
      <w:bookmarkStart w:id="6421" w:name="_Toc152576295"/>
      <w:bookmarkStart w:id="6422" w:name="_Toc152583290"/>
      <w:bookmarkStart w:id="6423" w:name="_Toc152588397"/>
      <w:bookmarkStart w:id="6424" w:name="_Toc152589186"/>
      <w:bookmarkStart w:id="6425" w:name="_Toc152602046"/>
      <w:bookmarkStart w:id="6426" w:name="_Toc152661851"/>
      <w:bookmarkStart w:id="6427" w:name="_Toc152666266"/>
      <w:bookmarkStart w:id="6428" w:name="_Toc152574963"/>
      <w:bookmarkStart w:id="6429" w:name="_Toc152576296"/>
      <w:bookmarkStart w:id="6430" w:name="_Toc152583291"/>
      <w:bookmarkStart w:id="6431" w:name="_Toc152588398"/>
      <w:bookmarkStart w:id="6432" w:name="_Toc152589187"/>
      <w:bookmarkStart w:id="6433" w:name="_Toc152602047"/>
      <w:bookmarkStart w:id="6434" w:name="_Toc152661852"/>
      <w:bookmarkStart w:id="6435" w:name="_Toc152666267"/>
      <w:bookmarkStart w:id="6436" w:name="_Toc152574964"/>
      <w:bookmarkStart w:id="6437" w:name="_Toc152576297"/>
      <w:bookmarkStart w:id="6438" w:name="_Toc152583292"/>
      <w:bookmarkStart w:id="6439" w:name="_Toc152588399"/>
      <w:bookmarkStart w:id="6440" w:name="_Toc152589188"/>
      <w:bookmarkStart w:id="6441" w:name="_Toc152602048"/>
      <w:bookmarkStart w:id="6442" w:name="_Toc152661853"/>
      <w:bookmarkStart w:id="6443" w:name="_Toc152666268"/>
      <w:bookmarkStart w:id="6444" w:name="_Toc152574965"/>
      <w:bookmarkStart w:id="6445" w:name="_Toc152576298"/>
      <w:bookmarkStart w:id="6446" w:name="_Toc152583293"/>
      <w:bookmarkStart w:id="6447" w:name="_Toc152588400"/>
      <w:bookmarkStart w:id="6448" w:name="_Toc152589189"/>
      <w:bookmarkStart w:id="6449" w:name="_Toc152602049"/>
      <w:bookmarkStart w:id="6450" w:name="_Toc152661854"/>
      <w:bookmarkStart w:id="6451" w:name="_Toc152666269"/>
      <w:bookmarkStart w:id="6452" w:name="_Toc152574966"/>
      <w:bookmarkStart w:id="6453" w:name="_Toc152576299"/>
      <w:bookmarkStart w:id="6454" w:name="_Toc152583294"/>
      <w:bookmarkStart w:id="6455" w:name="_Toc152588401"/>
      <w:bookmarkStart w:id="6456" w:name="_Toc152589190"/>
      <w:bookmarkStart w:id="6457" w:name="_Toc152602050"/>
      <w:bookmarkStart w:id="6458" w:name="_Toc152661855"/>
      <w:bookmarkStart w:id="6459" w:name="_Toc152666270"/>
      <w:bookmarkStart w:id="6460" w:name="_Toc152574967"/>
      <w:bookmarkStart w:id="6461" w:name="_Toc152576300"/>
      <w:bookmarkStart w:id="6462" w:name="_Toc152583295"/>
      <w:bookmarkStart w:id="6463" w:name="_Toc152588402"/>
      <w:bookmarkStart w:id="6464" w:name="_Toc152589191"/>
      <w:bookmarkStart w:id="6465" w:name="_Toc152602051"/>
      <w:bookmarkStart w:id="6466" w:name="_Toc152661856"/>
      <w:bookmarkStart w:id="6467" w:name="_Toc152666271"/>
      <w:bookmarkStart w:id="6468" w:name="_Toc152574968"/>
      <w:bookmarkStart w:id="6469" w:name="_Toc152576301"/>
      <w:bookmarkStart w:id="6470" w:name="_Toc152583296"/>
      <w:bookmarkStart w:id="6471" w:name="_Toc152588403"/>
      <w:bookmarkStart w:id="6472" w:name="_Toc152589192"/>
      <w:bookmarkStart w:id="6473" w:name="_Toc152602052"/>
      <w:bookmarkStart w:id="6474" w:name="_Toc152661857"/>
      <w:bookmarkStart w:id="6475" w:name="_Toc152666272"/>
      <w:bookmarkStart w:id="6476" w:name="_Toc152574969"/>
      <w:bookmarkStart w:id="6477" w:name="_Toc152576302"/>
      <w:bookmarkStart w:id="6478" w:name="_Toc152583297"/>
      <w:bookmarkStart w:id="6479" w:name="_Toc152588404"/>
      <w:bookmarkStart w:id="6480" w:name="_Toc152589193"/>
      <w:bookmarkStart w:id="6481" w:name="_Toc152602053"/>
      <w:bookmarkStart w:id="6482" w:name="_Toc152661858"/>
      <w:bookmarkStart w:id="6483" w:name="_Toc152666273"/>
      <w:bookmarkStart w:id="6484" w:name="_Toc152574970"/>
      <w:bookmarkStart w:id="6485" w:name="_Toc152576303"/>
      <w:bookmarkStart w:id="6486" w:name="_Toc152583298"/>
      <w:bookmarkStart w:id="6487" w:name="_Toc152588405"/>
      <w:bookmarkStart w:id="6488" w:name="_Toc152589194"/>
      <w:bookmarkStart w:id="6489" w:name="_Toc152602054"/>
      <w:bookmarkStart w:id="6490" w:name="_Toc152661859"/>
      <w:bookmarkStart w:id="6491" w:name="_Toc152666274"/>
      <w:bookmarkStart w:id="6492" w:name="_Toc152574971"/>
      <w:bookmarkStart w:id="6493" w:name="_Toc152576304"/>
      <w:bookmarkStart w:id="6494" w:name="_Toc152583299"/>
      <w:bookmarkStart w:id="6495" w:name="_Toc152588406"/>
      <w:bookmarkStart w:id="6496" w:name="_Toc152589195"/>
      <w:bookmarkStart w:id="6497" w:name="_Toc152602055"/>
      <w:bookmarkStart w:id="6498" w:name="_Toc152661860"/>
      <w:bookmarkStart w:id="6499" w:name="_Toc152666275"/>
      <w:bookmarkStart w:id="6500" w:name="_Toc152574972"/>
      <w:bookmarkStart w:id="6501" w:name="_Toc152576305"/>
      <w:bookmarkStart w:id="6502" w:name="_Toc152583300"/>
      <w:bookmarkStart w:id="6503" w:name="_Toc152588407"/>
      <w:bookmarkStart w:id="6504" w:name="_Toc152589196"/>
      <w:bookmarkStart w:id="6505" w:name="_Toc152602056"/>
      <w:bookmarkStart w:id="6506" w:name="_Toc152661861"/>
      <w:bookmarkStart w:id="6507" w:name="_Toc152666276"/>
      <w:bookmarkStart w:id="6508" w:name="_Toc152574973"/>
      <w:bookmarkStart w:id="6509" w:name="_Toc152576306"/>
      <w:bookmarkStart w:id="6510" w:name="_Toc152583301"/>
      <w:bookmarkStart w:id="6511" w:name="_Toc152588408"/>
      <w:bookmarkStart w:id="6512" w:name="_Toc152589197"/>
      <w:bookmarkStart w:id="6513" w:name="_Toc152602057"/>
      <w:bookmarkStart w:id="6514" w:name="_Toc152661862"/>
      <w:bookmarkStart w:id="6515" w:name="_Toc152666277"/>
      <w:bookmarkStart w:id="6516" w:name="_Toc152574974"/>
      <w:bookmarkStart w:id="6517" w:name="_Toc152576307"/>
      <w:bookmarkStart w:id="6518" w:name="_Toc152583302"/>
      <w:bookmarkStart w:id="6519" w:name="_Toc152588409"/>
      <w:bookmarkStart w:id="6520" w:name="_Toc152589198"/>
      <w:bookmarkStart w:id="6521" w:name="_Toc152602058"/>
      <w:bookmarkStart w:id="6522" w:name="_Toc152661863"/>
      <w:bookmarkStart w:id="6523" w:name="_Toc152666278"/>
      <w:bookmarkStart w:id="6524" w:name="_Toc152574975"/>
      <w:bookmarkStart w:id="6525" w:name="_Toc152576308"/>
      <w:bookmarkStart w:id="6526" w:name="_Toc152583303"/>
      <w:bookmarkStart w:id="6527" w:name="_Toc152588410"/>
      <w:bookmarkStart w:id="6528" w:name="_Toc152589199"/>
      <w:bookmarkStart w:id="6529" w:name="_Toc152602059"/>
      <w:bookmarkStart w:id="6530" w:name="_Toc152661864"/>
      <w:bookmarkStart w:id="6531" w:name="_Toc152666279"/>
      <w:bookmarkStart w:id="6532" w:name="_Toc152574976"/>
      <w:bookmarkStart w:id="6533" w:name="_Toc152576309"/>
      <w:bookmarkStart w:id="6534" w:name="_Toc152583304"/>
      <w:bookmarkStart w:id="6535" w:name="_Toc152588411"/>
      <w:bookmarkStart w:id="6536" w:name="_Toc152589200"/>
      <w:bookmarkStart w:id="6537" w:name="_Toc152602060"/>
      <w:bookmarkStart w:id="6538" w:name="_Toc152661865"/>
      <w:bookmarkStart w:id="6539" w:name="_Toc152666280"/>
      <w:bookmarkStart w:id="6540" w:name="_Toc152574977"/>
      <w:bookmarkStart w:id="6541" w:name="_Toc152576310"/>
      <w:bookmarkStart w:id="6542" w:name="_Toc152583305"/>
      <w:bookmarkStart w:id="6543" w:name="_Toc152588412"/>
      <w:bookmarkStart w:id="6544" w:name="_Toc152589201"/>
      <w:bookmarkStart w:id="6545" w:name="_Toc152602061"/>
      <w:bookmarkStart w:id="6546" w:name="_Toc152661866"/>
      <w:bookmarkStart w:id="6547" w:name="_Toc152666281"/>
      <w:bookmarkStart w:id="6548" w:name="_Toc152574978"/>
      <w:bookmarkStart w:id="6549" w:name="_Toc152576311"/>
      <w:bookmarkStart w:id="6550" w:name="_Toc152583306"/>
      <w:bookmarkStart w:id="6551" w:name="_Toc152588413"/>
      <w:bookmarkStart w:id="6552" w:name="_Toc152589202"/>
      <w:bookmarkStart w:id="6553" w:name="_Toc152602062"/>
      <w:bookmarkStart w:id="6554" w:name="_Toc152661867"/>
      <w:bookmarkStart w:id="6555" w:name="_Toc152666282"/>
      <w:bookmarkStart w:id="6556" w:name="_Toc152574979"/>
      <w:bookmarkStart w:id="6557" w:name="_Toc152576312"/>
      <w:bookmarkStart w:id="6558" w:name="_Toc152583307"/>
      <w:bookmarkStart w:id="6559" w:name="_Toc152588414"/>
      <w:bookmarkStart w:id="6560" w:name="_Toc152589203"/>
      <w:bookmarkStart w:id="6561" w:name="_Toc152602063"/>
      <w:bookmarkStart w:id="6562" w:name="_Toc152661868"/>
      <w:bookmarkStart w:id="6563" w:name="_Toc152666283"/>
      <w:bookmarkStart w:id="6564" w:name="_Toc152574980"/>
      <w:bookmarkStart w:id="6565" w:name="_Toc152576313"/>
      <w:bookmarkStart w:id="6566" w:name="_Toc152583308"/>
      <w:bookmarkStart w:id="6567" w:name="_Toc152588415"/>
      <w:bookmarkStart w:id="6568" w:name="_Toc152589204"/>
      <w:bookmarkStart w:id="6569" w:name="_Toc152602064"/>
      <w:bookmarkStart w:id="6570" w:name="_Toc152661869"/>
      <w:bookmarkStart w:id="6571" w:name="_Toc152666284"/>
      <w:bookmarkStart w:id="6572" w:name="_Toc152574981"/>
      <w:bookmarkStart w:id="6573" w:name="_Toc152576314"/>
      <w:bookmarkStart w:id="6574" w:name="_Toc152583309"/>
      <w:bookmarkStart w:id="6575" w:name="_Toc152588416"/>
      <w:bookmarkStart w:id="6576" w:name="_Toc152589205"/>
      <w:bookmarkStart w:id="6577" w:name="_Toc152602065"/>
      <w:bookmarkStart w:id="6578" w:name="_Toc152661870"/>
      <w:bookmarkStart w:id="6579" w:name="_Toc152666285"/>
      <w:bookmarkStart w:id="6580" w:name="_Toc152574982"/>
      <w:bookmarkStart w:id="6581" w:name="_Toc152576315"/>
      <w:bookmarkStart w:id="6582" w:name="_Toc152583310"/>
      <w:bookmarkStart w:id="6583" w:name="_Toc152588417"/>
      <w:bookmarkStart w:id="6584" w:name="_Toc152589206"/>
      <w:bookmarkStart w:id="6585" w:name="_Toc152602066"/>
      <w:bookmarkStart w:id="6586" w:name="_Toc152661871"/>
      <w:bookmarkStart w:id="6587" w:name="_Toc152666286"/>
      <w:bookmarkStart w:id="6588" w:name="_Toc152574983"/>
      <w:bookmarkStart w:id="6589" w:name="_Toc152576316"/>
      <w:bookmarkStart w:id="6590" w:name="_Toc152583311"/>
      <w:bookmarkStart w:id="6591" w:name="_Toc152588418"/>
      <w:bookmarkStart w:id="6592" w:name="_Toc152589207"/>
      <w:bookmarkStart w:id="6593" w:name="_Toc152602067"/>
      <w:bookmarkStart w:id="6594" w:name="_Toc152661872"/>
      <w:bookmarkStart w:id="6595" w:name="_Toc152666287"/>
      <w:bookmarkStart w:id="6596" w:name="_Toc152574984"/>
      <w:bookmarkStart w:id="6597" w:name="_Toc152576317"/>
      <w:bookmarkStart w:id="6598" w:name="_Toc152583312"/>
      <w:bookmarkStart w:id="6599" w:name="_Toc152588419"/>
      <w:bookmarkStart w:id="6600" w:name="_Toc152589208"/>
      <w:bookmarkStart w:id="6601" w:name="_Toc152602068"/>
      <w:bookmarkStart w:id="6602" w:name="_Toc152661873"/>
      <w:bookmarkStart w:id="6603" w:name="_Toc152666288"/>
      <w:bookmarkStart w:id="6604" w:name="_Toc152574985"/>
      <w:bookmarkStart w:id="6605" w:name="_Toc152576318"/>
      <w:bookmarkStart w:id="6606" w:name="_Toc152583313"/>
      <w:bookmarkStart w:id="6607" w:name="_Toc152588420"/>
      <w:bookmarkStart w:id="6608" w:name="_Toc152589209"/>
      <w:bookmarkStart w:id="6609" w:name="_Toc152602069"/>
      <w:bookmarkStart w:id="6610" w:name="_Toc152661874"/>
      <w:bookmarkStart w:id="6611" w:name="_Toc152666289"/>
      <w:bookmarkStart w:id="6612" w:name="_Toc152574986"/>
      <w:bookmarkStart w:id="6613" w:name="_Toc152576319"/>
      <w:bookmarkStart w:id="6614" w:name="_Toc152583314"/>
      <w:bookmarkStart w:id="6615" w:name="_Toc152588421"/>
      <w:bookmarkStart w:id="6616" w:name="_Toc152589210"/>
      <w:bookmarkStart w:id="6617" w:name="_Toc152602070"/>
      <w:bookmarkStart w:id="6618" w:name="_Toc152661875"/>
      <w:bookmarkStart w:id="6619" w:name="_Toc152666290"/>
      <w:bookmarkStart w:id="6620" w:name="_Toc152574987"/>
      <w:bookmarkStart w:id="6621" w:name="_Toc152576320"/>
      <w:bookmarkStart w:id="6622" w:name="_Toc152583315"/>
      <w:bookmarkStart w:id="6623" w:name="_Toc152588422"/>
      <w:bookmarkStart w:id="6624" w:name="_Toc152589211"/>
      <w:bookmarkStart w:id="6625" w:name="_Toc152602071"/>
      <w:bookmarkStart w:id="6626" w:name="_Toc152661876"/>
      <w:bookmarkStart w:id="6627" w:name="_Toc152666291"/>
      <w:bookmarkStart w:id="6628" w:name="_Toc152574988"/>
      <w:bookmarkStart w:id="6629" w:name="_Toc152576321"/>
      <w:bookmarkStart w:id="6630" w:name="_Toc152583316"/>
      <w:bookmarkStart w:id="6631" w:name="_Toc152588423"/>
      <w:bookmarkStart w:id="6632" w:name="_Toc152589212"/>
      <w:bookmarkStart w:id="6633" w:name="_Toc152602072"/>
      <w:bookmarkStart w:id="6634" w:name="_Toc152661877"/>
      <w:bookmarkStart w:id="6635" w:name="_Toc152666292"/>
      <w:bookmarkStart w:id="6636" w:name="_Toc152574989"/>
      <w:bookmarkStart w:id="6637" w:name="_Toc152576322"/>
      <w:bookmarkStart w:id="6638" w:name="_Toc152583317"/>
      <w:bookmarkStart w:id="6639" w:name="_Toc152588424"/>
      <w:bookmarkStart w:id="6640" w:name="_Toc152589213"/>
      <w:bookmarkStart w:id="6641" w:name="_Toc152602073"/>
      <w:bookmarkStart w:id="6642" w:name="_Toc152661878"/>
      <w:bookmarkStart w:id="6643" w:name="_Toc152666293"/>
      <w:bookmarkStart w:id="6644" w:name="_Toc152574990"/>
      <w:bookmarkStart w:id="6645" w:name="_Toc152576323"/>
      <w:bookmarkStart w:id="6646" w:name="_Toc152583318"/>
      <w:bookmarkStart w:id="6647" w:name="_Toc152588425"/>
      <w:bookmarkStart w:id="6648" w:name="_Toc152589214"/>
      <w:bookmarkStart w:id="6649" w:name="_Toc152602074"/>
      <w:bookmarkStart w:id="6650" w:name="_Toc152661879"/>
      <w:bookmarkStart w:id="6651" w:name="_Toc152666294"/>
      <w:bookmarkStart w:id="6652" w:name="_Toc152574991"/>
      <w:bookmarkStart w:id="6653" w:name="_Toc152576324"/>
      <w:bookmarkStart w:id="6654" w:name="_Toc152583319"/>
      <w:bookmarkStart w:id="6655" w:name="_Toc152588426"/>
      <w:bookmarkStart w:id="6656" w:name="_Toc152589215"/>
      <w:bookmarkStart w:id="6657" w:name="_Toc152602075"/>
      <w:bookmarkStart w:id="6658" w:name="_Toc152661880"/>
      <w:bookmarkStart w:id="6659" w:name="_Toc152666295"/>
      <w:bookmarkStart w:id="6660" w:name="_Toc152574992"/>
      <w:bookmarkStart w:id="6661" w:name="_Toc152576325"/>
      <w:bookmarkStart w:id="6662" w:name="_Toc152583320"/>
      <w:bookmarkStart w:id="6663" w:name="_Toc152588427"/>
      <w:bookmarkStart w:id="6664" w:name="_Toc152589216"/>
      <w:bookmarkStart w:id="6665" w:name="_Toc152602076"/>
      <w:bookmarkStart w:id="6666" w:name="_Toc152661881"/>
      <w:bookmarkStart w:id="6667" w:name="_Toc152666296"/>
      <w:bookmarkStart w:id="6668" w:name="_Toc152574993"/>
      <w:bookmarkStart w:id="6669" w:name="_Toc152576326"/>
      <w:bookmarkStart w:id="6670" w:name="_Toc152583321"/>
      <w:bookmarkStart w:id="6671" w:name="_Toc152588428"/>
      <w:bookmarkStart w:id="6672" w:name="_Toc152589217"/>
      <w:bookmarkStart w:id="6673" w:name="_Toc152602077"/>
      <w:bookmarkStart w:id="6674" w:name="_Toc152661882"/>
      <w:bookmarkStart w:id="6675" w:name="_Toc152666297"/>
      <w:bookmarkStart w:id="6676" w:name="_Toc152574994"/>
      <w:bookmarkStart w:id="6677" w:name="_Toc152576327"/>
      <w:bookmarkStart w:id="6678" w:name="_Toc152583322"/>
      <w:bookmarkStart w:id="6679" w:name="_Toc152588429"/>
      <w:bookmarkStart w:id="6680" w:name="_Toc152589218"/>
      <w:bookmarkStart w:id="6681" w:name="_Toc152602078"/>
      <w:bookmarkStart w:id="6682" w:name="_Toc152661883"/>
      <w:bookmarkStart w:id="6683" w:name="_Toc152666298"/>
      <w:bookmarkStart w:id="6684" w:name="_Toc152574995"/>
      <w:bookmarkStart w:id="6685" w:name="_Toc152576328"/>
      <w:bookmarkStart w:id="6686" w:name="_Toc152583323"/>
      <w:bookmarkStart w:id="6687" w:name="_Toc152588430"/>
      <w:bookmarkStart w:id="6688" w:name="_Toc152589219"/>
      <w:bookmarkStart w:id="6689" w:name="_Toc152602079"/>
      <w:bookmarkStart w:id="6690" w:name="_Toc152661884"/>
      <w:bookmarkStart w:id="6691" w:name="_Toc152666299"/>
      <w:bookmarkStart w:id="6692" w:name="_Toc152574996"/>
      <w:bookmarkStart w:id="6693" w:name="_Toc152576329"/>
      <w:bookmarkStart w:id="6694" w:name="_Toc152583324"/>
      <w:bookmarkStart w:id="6695" w:name="_Toc152588431"/>
      <w:bookmarkStart w:id="6696" w:name="_Toc152589220"/>
      <w:bookmarkStart w:id="6697" w:name="_Toc152602080"/>
      <w:bookmarkStart w:id="6698" w:name="_Toc152661885"/>
      <w:bookmarkStart w:id="6699" w:name="_Toc152666300"/>
      <w:bookmarkStart w:id="6700" w:name="_Toc152574997"/>
      <w:bookmarkStart w:id="6701" w:name="_Toc152576330"/>
      <w:bookmarkStart w:id="6702" w:name="_Toc152583325"/>
      <w:bookmarkStart w:id="6703" w:name="_Toc152588432"/>
      <w:bookmarkStart w:id="6704" w:name="_Toc152589221"/>
      <w:bookmarkStart w:id="6705" w:name="_Toc152602081"/>
      <w:bookmarkStart w:id="6706" w:name="_Toc152661886"/>
      <w:bookmarkStart w:id="6707" w:name="_Toc152666301"/>
      <w:bookmarkStart w:id="6708" w:name="_Toc152574998"/>
      <w:bookmarkStart w:id="6709" w:name="_Toc152576331"/>
      <w:bookmarkStart w:id="6710" w:name="_Toc152583326"/>
      <w:bookmarkStart w:id="6711" w:name="_Toc152588433"/>
      <w:bookmarkStart w:id="6712" w:name="_Toc152589222"/>
      <w:bookmarkStart w:id="6713" w:name="_Toc152602082"/>
      <w:bookmarkStart w:id="6714" w:name="_Toc152661887"/>
      <w:bookmarkStart w:id="6715" w:name="_Toc152666302"/>
      <w:bookmarkStart w:id="6716" w:name="_Toc152574999"/>
      <w:bookmarkStart w:id="6717" w:name="_Toc152576332"/>
      <w:bookmarkStart w:id="6718" w:name="_Toc152583327"/>
      <w:bookmarkStart w:id="6719" w:name="_Toc152588434"/>
      <w:bookmarkStart w:id="6720" w:name="_Toc152589223"/>
      <w:bookmarkStart w:id="6721" w:name="_Toc152602083"/>
      <w:bookmarkStart w:id="6722" w:name="_Toc152661888"/>
      <w:bookmarkStart w:id="6723" w:name="_Toc152666303"/>
      <w:bookmarkStart w:id="6724" w:name="_Toc152575000"/>
      <w:bookmarkStart w:id="6725" w:name="_Toc152576333"/>
      <w:bookmarkStart w:id="6726" w:name="_Toc152583328"/>
      <w:bookmarkStart w:id="6727" w:name="_Toc152588435"/>
      <w:bookmarkStart w:id="6728" w:name="_Toc152589224"/>
      <w:bookmarkStart w:id="6729" w:name="_Toc152602084"/>
      <w:bookmarkStart w:id="6730" w:name="_Toc152661889"/>
      <w:bookmarkStart w:id="6731" w:name="_Toc152666304"/>
      <w:bookmarkStart w:id="6732" w:name="_Toc152575001"/>
      <w:bookmarkStart w:id="6733" w:name="_Toc152576334"/>
      <w:bookmarkStart w:id="6734" w:name="_Toc152583329"/>
      <w:bookmarkStart w:id="6735" w:name="_Toc152588436"/>
      <w:bookmarkStart w:id="6736" w:name="_Toc152589225"/>
      <w:bookmarkStart w:id="6737" w:name="_Toc152602085"/>
      <w:bookmarkStart w:id="6738" w:name="_Toc152661890"/>
      <w:bookmarkStart w:id="6739" w:name="_Toc152666305"/>
      <w:bookmarkStart w:id="6740" w:name="_Toc152575002"/>
      <w:bookmarkStart w:id="6741" w:name="_Toc152576335"/>
      <w:bookmarkStart w:id="6742" w:name="_Toc152583330"/>
      <w:bookmarkStart w:id="6743" w:name="_Toc152588437"/>
      <w:bookmarkStart w:id="6744" w:name="_Toc152589226"/>
      <w:bookmarkStart w:id="6745" w:name="_Toc152602086"/>
      <w:bookmarkStart w:id="6746" w:name="_Toc152661891"/>
      <w:bookmarkStart w:id="6747" w:name="_Toc152666306"/>
      <w:bookmarkStart w:id="6748" w:name="_Toc152575003"/>
      <w:bookmarkStart w:id="6749" w:name="_Toc152576336"/>
      <w:bookmarkStart w:id="6750" w:name="_Toc152583331"/>
      <w:bookmarkStart w:id="6751" w:name="_Toc152588438"/>
      <w:bookmarkStart w:id="6752" w:name="_Toc152589227"/>
      <w:bookmarkStart w:id="6753" w:name="_Toc152602087"/>
      <w:bookmarkStart w:id="6754" w:name="_Toc152661892"/>
      <w:bookmarkStart w:id="6755" w:name="_Toc152666307"/>
      <w:bookmarkStart w:id="6756" w:name="_Toc152575004"/>
      <w:bookmarkStart w:id="6757" w:name="_Toc152576337"/>
      <w:bookmarkStart w:id="6758" w:name="_Toc152583332"/>
      <w:bookmarkStart w:id="6759" w:name="_Toc152588439"/>
      <w:bookmarkStart w:id="6760" w:name="_Toc152589228"/>
      <w:bookmarkStart w:id="6761" w:name="_Toc152602088"/>
      <w:bookmarkStart w:id="6762" w:name="_Toc152661893"/>
      <w:bookmarkStart w:id="6763" w:name="_Toc152666308"/>
      <w:bookmarkStart w:id="6764" w:name="_Toc152575005"/>
      <w:bookmarkStart w:id="6765" w:name="_Toc152576338"/>
      <w:bookmarkStart w:id="6766" w:name="_Toc152583333"/>
      <w:bookmarkStart w:id="6767" w:name="_Toc152588440"/>
      <w:bookmarkStart w:id="6768" w:name="_Toc152589229"/>
      <w:bookmarkStart w:id="6769" w:name="_Toc152602089"/>
      <w:bookmarkStart w:id="6770" w:name="_Toc152661894"/>
      <w:bookmarkStart w:id="6771" w:name="_Toc152666309"/>
      <w:bookmarkStart w:id="6772" w:name="_Toc152575006"/>
      <w:bookmarkStart w:id="6773" w:name="_Toc152576339"/>
      <w:bookmarkStart w:id="6774" w:name="_Toc152583334"/>
      <w:bookmarkStart w:id="6775" w:name="_Toc152588441"/>
      <w:bookmarkStart w:id="6776" w:name="_Toc152589230"/>
      <w:bookmarkStart w:id="6777" w:name="_Toc152602090"/>
      <w:bookmarkStart w:id="6778" w:name="_Toc152661895"/>
      <w:bookmarkStart w:id="6779" w:name="_Toc152666310"/>
      <w:bookmarkStart w:id="6780" w:name="_Toc152575007"/>
      <w:bookmarkStart w:id="6781" w:name="_Toc152576340"/>
      <w:bookmarkStart w:id="6782" w:name="_Toc152583335"/>
      <w:bookmarkStart w:id="6783" w:name="_Toc152588442"/>
      <w:bookmarkStart w:id="6784" w:name="_Toc152589231"/>
      <w:bookmarkStart w:id="6785" w:name="_Toc152602091"/>
      <w:bookmarkStart w:id="6786" w:name="_Toc152661896"/>
      <w:bookmarkStart w:id="6787" w:name="_Toc152666311"/>
      <w:bookmarkStart w:id="6788" w:name="_Toc152575008"/>
      <w:bookmarkStart w:id="6789" w:name="_Toc152576341"/>
      <w:bookmarkStart w:id="6790" w:name="_Toc152583336"/>
      <w:bookmarkStart w:id="6791" w:name="_Toc152588443"/>
      <w:bookmarkStart w:id="6792" w:name="_Toc152589232"/>
      <w:bookmarkStart w:id="6793" w:name="_Toc152602092"/>
      <w:bookmarkStart w:id="6794" w:name="_Toc152661897"/>
      <w:bookmarkStart w:id="6795" w:name="_Toc152666312"/>
      <w:bookmarkStart w:id="6796" w:name="_Toc152575009"/>
      <w:bookmarkStart w:id="6797" w:name="_Toc152576342"/>
      <w:bookmarkStart w:id="6798" w:name="_Toc152583337"/>
      <w:bookmarkStart w:id="6799" w:name="_Toc152588444"/>
      <w:bookmarkStart w:id="6800" w:name="_Toc152589233"/>
      <w:bookmarkStart w:id="6801" w:name="_Toc152602093"/>
      <w:bookmarkStart w:id="6802" w:name="_Toc152661898"/>
      <w:bookmarkStart w:id="6803" w:name="_Toc152666313"/>
      <w:bookmarkStart w:id="6804" w:name="_Toc152575010"/>
      <w:bookmarkStart w:id="6805" w:name="_Toc152576343"/>
      <w:bookmarkStart w:id="6806" w:name="_Toc152583338"/>
      <w:bookmarkStart w:id="6807" w:name="_Toc152588445"/>
      <w:bookmarkStart w:id="6808" w:name="_Toc152589234"/>
      <w:bookmarkStart w:id="6809" w:name="_Toc152602094"/>
      <w:bookmarkStart w:id="6810" w:name="_Toc152661899"/>
      <w:bookmarkStart w:id="6811" w:name="_Toc152666314"/>
      <w:bookmarkStart w:id="6812" w:name="_Toc152575011"/>
      <w:bookmarkStart w:id="6813" w:name="_Toc152576344"/>
      <w:bookmarkStart w:id="6814" w:name="_Toc152583339"/>
      <w:bookmarkStart w:id="6815" w:name="_Toc152588446"/>
      <w:bookmarkStart w:id="6816" w:name="_Toc152589235"/>
      <w:bookmarkStart w:id="6817" w:name="_Toc152602095"/>
      <w:bookmarkStart w:id="6818" w:name="_Toc152661900"/>
      <w:bookmarkStart w:id="6819" w:name="_Toc152666315"/>
      <w:bookmarkStart w:id="6820" w:name="_Toc152575012"/>
      <w:bookmarkStart w:id="6821" w:name="_Toc152576345"/>
      <w:bookmarkStart w:id="6822" w:name="_Toc152583340"/>
      <w:bookmarkStart w:id="6823" w:name="_Toc152588447"/>
      <w:bookmarkStart w:id="6824" w:name="_Toc152589236"/>
      <w:bookmarkStart w:id="6825" w:name="_Toc152602096"/>
      <w:bookmarkStart w:id="6826" w:name="_Toc152661901"/>
      <w:bookmarkStart w:id="6827" w:name="_Toc152666316"/>
      <w:bookmarkStart w:id="6828" w:name="_Toc152575013"/>
      <w:bookmarkStart w:id="6829" w:name="_Toc152576346"/>
      <w:bookmarkStart w:id="6830" w:name="_Toc152583341"/>
      <w:bookmarkStart w:id="6831" w:name="_Toc152588448"/>
      <w:bookmarkStart w:id="6832" w:name="_Toc152589237"/>
      <w:bookmarkStart w:id="6833" w:name="_Toc152602097"/>
      <w:bookmarkStart w:id="6834" w:name="_Toc152661902"/>
      <w:bookmarkStart w:id="6835" w:name="_Toc152666317"/>
      <w:bookmarkStart w:id="6836" w:name="_Toc152575014"/>
      <w:bookmarkStart w:id="6837" w:name="_Toc152576347"/>
      <w:bookmarkStart w:id="6838" w:name="_Toc152583342"/>
      <w:bookmarkStart w:id="6839" w:name="_Toc152588449"/>
      <w:bookmarkStart w:id="6840" w:name="_Toc152589238"/>
      <w:bookmarkStart w:id="6841" w:name="_Toc152602098"/>
      <w:bookmarkStart w:id="6842" w:name="_Toc152661903"/>
      <w:bookmarkStart w:id="6843" w:name="_Toc152666318"/>
      <w:bookmarkStart w:id="6844" w:name="_Toc152575015"/>
      <w:bookmarkStart w:id="6845" w:name="_Toc152576348"/>
      <w:bookmarkStart w:id="6846" w:name="_Toc152583343"/>
      <w:bookmarkStart w:id="6847" w:name="_Toc152588450"/>
      <w:bookmarkStart w:id="6848" w:name="_Toc152589239"/>
      <w:bookmarkStart w:id="6849" w:name="_Toc152602099"/>
      <w:bookmarkStart w:id="6850" w:name="_Toc152661904"/>
      <w:bookmarkStart w:id="6851" w:name="_Toc152666319"/>
      <w:bookmarkStart w:id="6852" w:name="_Toc152575016"/>
      <w:bookmarkStart w:id="6853" w:name="_Toc152576349"/>
      <w:bookmarkStart w:id="6854" w:name="_Toc152583344"/>
      <w:bookmarkStart w:id="6855" w:name="_Toc152588451"/>
      <w:bookmarkStart w:id="6856" w:name="_Toc152589240"/>
      <w:bookmarkStart w:id="6857" w:name="_Toc152602100"/>
      <w:bookmarkStart w:id="6858" w:name="_Toc152661905"/>
      <w:bookmarkStart w:id="6859" w:name="_Toc152666320"/>
      <w:bookmarkStart w:id="6860" w:name="_Toc152575017"/>
      <w:bookmarkStart w:id="6861" w:name="_Toc152576350"/>
      <w:bookmarkStart w:id="6862" w:name="_Toc152583345"/>
      <w:bookmarkStart w:id="6863" w:name="_Toc152588452"/>
      <w:bookmarkStart w:id="6864" w:name="_Toc152589241"/>
      <w:bookmarkStart w:id="6865" w:name="_Toc152602101"/>
      <w:bookmarkStart w:id="6866" w:name="_Toc152661906"/>
      <w:bookmarkStart w:id="6867" w:name="_Toc152666321"/>
      <w:bookmarkStart w:id="6868" w:name="_Toc152575018"/>
      <w:bookmarkStart w:id="6869" w:name="_Toc152576351"/>
      <w:bookmarkStart w:id="6870" w:name="_Toc152583346"/>
      <w:bookmarkStart w:id="6871" w:name="_Toc152588453"/>
      <w:bookmarkStart w:id="6872" w:name="_Toc152589242"/>
      <w:bookmarkStart w:id="6873" w:name="_Toc152602102"/>
      <w:bookmarkStart w:id="6874" w:name="_Toc152661907"/>
      <w:bookmarkStart w:id="6875" w:name="_Toc152666322"/>
      <w:bookmarkStart w:id="6876" w:name="_Toc152575019"/>
      <w:bookmarkStart w:id="6877" w:name="_Toc152576352"/>
      <w:bookmarkStart w:id="6878" w:name="_Toc152583347"/>
      <w:bookmarkStart w:id="6879" w:name="_Toc152588454"/>
      <w:bookmarkStart w:id="6880" w:name="_Toc152589243"/>
      <w:bookmarkStart w:id="6881" w:name="_Toc152602103"/>
      <w:bookmarkStart w:id="6882" w:name="_Toc152661908"/>
      <w:bookmarkStart w:id="6883" w:name="_Toc152666323"/>
      <w:bookmarkStart w:id="6884" w:name="_Toc152575020"/>
      <w:bookmarkStart w:id="6885" w:name="_Toc152576353"/>
      <w:bookmarkStart w:id="6886" w:name="_Toc152583348"/>
      <w:bookmarkStart w:id="6887" w:name="_Toc152588455"/>
      <w:bookmarkStart w:id="6888" w:name="_Toc152589244"/>
      <w:bookmarkStart w:id="6889" w:name="_Toc152602104"/>
      <w:bookmarkStart w:id="6890" w:name="_Toc152661909"/>
      <w:bookmarkStart w:id="6891" w:name="_Toc152666324"/>
      <w:bookmarkStart w:id="6892" w:name="_Toc152575021"/>
      <w:bookmarkStart w:id="6893" w:name="_Toc152576354"/>
      <w:bookmarkStart w:id="6894" w:name="_Toc152583349"/>
      <w:bookmarkStart w:id="6895" w:name="_Toc152588456"/>
      <w:bookmarkStart w:id="6896" w:name="_Toc152589245"/>
      <w:bookmarkStart w:id="6897" w:name="_Toc152602105"/>
      <w:bookmarkStart w:id="6898" w:name="_Toc152661910"/>
      <w:bookmarkStart w:id="6899" w:name="_Toc152666325"/>
      <w:bookmarkStart w:id="6900" w:name="_Toc152575022"/>
      <w:bookmarkStart w:id="6901" w:name="_Toc152576355"/>
      <w:bookmarkStart w:id="6902" w:name="_Toc152583350"/>
      <w:bookmarkStart w:id="6903" w:name="_Toc152588457"/>
      <w:bookmarkStart w:id="6904" w:name="_Toc152589246"/>
      <w:bookmarkStart w:id="6905" w:name="_Toc152602106"/>
      <w:bookmarkStart w:id="6906" w:name="_Toc152661911"/>
      <w:bookmarkStart w:id="6907" w:name="_Toc152666326"/>
      <w:bookmarkStart w:id="6908" w:name="_Toc152575023"/>
      <w:bookmarkStart w:id="6909" w:name="_Toc152576356"/>
      <w:bookmarkStart w:id="6910" w:name="_Toc152583351"/>
      <w:bookmarkStart w:id="6911" w:name="_Toc152588458"/>
      <w:bookmarkStart w:id="6912" w:name="_Toc152589247"/>
      <w:bookmarkStart w:id="6913" w:name="_Toc152602107"/>
      <w:bookmarkStart w:id="6914" w:name="_Toc152661912"/>
      <w:bookmarkStart w:id="6915" w:name="_Toc152666327"/>
      <w:bookmarkStart w:id="6916" w:name="_Toc152575024"/>
      <w:bookmarkStart w:id="6917" w:name="_Toc152576357"/>
      <w:bookmarkStart w:id="6918" w:name="_Toc152583352"/>
      <w:bookmarkStart w:id="6919" w:name="_Toc152588459"/>
      <w:bookmarkStart w:id="6920" w:name="_Toc152589248"/>
      <w:bookmarkStart w:id="6921" w:name="_Toc152602108"/>
      <w:bookmarkStart w:id="6922" w:name="_Toc152661913"/>
      <w:bookmarkStart w:id="6923" w:name="_Toc152666328"/>
      <w:bookmarkStart w:id="6924" w:name="_Toc152575025"/>
      <w:bookmarkStart w:id="6925" w:name="_Toc152576358"/>
      <w:bookmarkStart w:id="6926" w:name="_Toc152583353"/>
      <w:bookmarkStart w:id="6927" w:name="_Toc152588460"/>
      <w:bookmarkStart w:id="6928" w:name="_Toc152589249"/>
      <w:bookmarkStart w:id="6929" w:name="_Toc152602109"/>
      <w:bookmarkStart w:id="6930" w:name="_Toc152661914"/>
      <w:bookmarkStart w:id="6931" w:name="_Toc152666329"/>
      <w:bookmarkStart w:id="6932" w:name="_Toc152575026"/>
      <w:bookmarkStart w:id="6933" w:name="_Toc152576359"/>
      <w:bookmarkStart w:id="6934" w:name="_Toc152583354"/>
      <w:bookmarkStart w:id="6935" w:name="_Toc152588461"/>
      <w:bookmarkStart w:id="6936" w:name="_Toc152589250"/>
      <w:bookmarkStart w:id="6937" w:name="_Toc152602110"/>
      <w:bookmarkStart w:id="6938" w:name="_Toc152661915"/>
      <w:bookmarkStart w:id="6939" w:name="_Toc152666330"/>
      <w:bookmarkStart w:id="6940" w:name="_Toc152575027"/>
      <w:bookmarkStart w:id="6941" w:name="_Toc152576360"/>
      <w:bookmarkStart w:id="6942" w:name="_Toc152583355"/>
      <w:bookmarkStart w:id="6943" w:name="_Toc152588462"/>
      <w:bookmarkStart w:id="6944" w:name="_Toc152589251"/>
      <w:bookmarkStart w:id="6945" w:name="_Toc152602111"/>
      <w:bookmarkStart w:id="6946" w:name="_Toc152661916"/>
      <w:bookmarkStart w:id="6947" w:name="_Toc152666331"/>
      <w:bookmarkStart w:id="6948" w:name="_Toc152575028"/>
      <w:bookmarkStart w:id="6949" w:name="_Toc152576361"/>
      <w:bookmarkStart w:id="6950" w:name="_Toc152583356"/>
      <w:bookmarkStart w:id="6951" w:name="_Toc152588463"/>
      <w:bookmarkStart w:id="6952" w:name="_Toc152589252"/>
      <w:bookmarkStart w:id="6953" w:name="_Toc152602112"/>
      <w:bookmarkStart w:id="6954" w:name="_Toc152661917"/>
      <w:bookmarkStart w:id="6955" w:name="_Toc152666332"/>
      <w:bookmarkStart w:id="6956" w:name="_Toc152575029"/>
      <w:bookmarkStart w:id="6957" w:name="_Toc152576362"/>
      <w:bookmarkStart w:id="6958" w:name="_Toc152583357"/>
      <w:bookmarkStart w:id="6959" w:name="_Toc152588464"/>
      <w:bookmarkStart w:id="6960" w:name="_Toc152589253"/>
      <w:bookmarkStart w:id="6961" w:name="_Toc152602113"/>
      <w:bookmarkStart w:id="6962" w:name="_Toc152661918"/>
      <w:bookmarkStart w:id="6963" w:name="_Toc152666333"/>
      <w:bookmarkStart w:id="6964" w:name="_Toc152575030"/>
      <w:bookmarkStart w:id="6965" w:name="_Toc152576363"/>
      <w:bookmarkStart w:id="6966" w:name="_Toc152583358"/>
      <w:bookmarkStart w:id="6967" w:name="_Toc152588465"/>
      <w:bookmarkStart w:id="6968" w:name="_Toc152589254"/>
      <w:bookmarkStart w:id="6969" w:name="_Toc152602114"/>
      <w:bookmarkStart w:id="6970" w:name="_Toc152661919"/>
      <w:bookmarkStart w:id="6971" w:name="_Toc152666334"/>
      <w:bookmarkStart w:id="6972" w:name="_Toc152575031"/>
      <w:bookmarkStart w:id="6973" w:name="_Toc152576364"/>
      <w:bookmarkStart w:id="6974" w:name="_Toc152583359"/>
      <w:bookmarkStart w:id="6975" w:name="_Toc152588466"/>
      <w:bookmarkStart w:id="6976" w:name="_Toc152589255"/>
      <w:bookmarkStart w:id="6977" w:name="_Toc152602115"/>
      <w:bookmarkStart w:id="6978" w:name="_Toc152661920"/>
      <w:bookmarkStart w:id="6979" w:name="_Toc152666335"/>
      <w:bookmarkStart w:id="6980" w:name="_Toc152575032"/>
      <w:bookmarkStart w:id="6981" w:name="_Toc152576365"/>
      <w:bookmarkStart w:id="6982" w:name="_Toc152583360"/>
      <w:bookmarkStart w:id="6983" w:name="_Toc152588467"/>
      <w:bookmarkStart w:id="6984" w:name="_Toc152589256"/>
      <w:bookmarkStart w:id="6985" w:name="_Toc152602116"/>
      <w:bookmarkStart w:id="6986" w:name="_Toc152661921"/>
      <w:bookmarkStart w:id="6987" w:name="_Toc152666336"/>
      <w:bookmarkStart w:id="6988" w:name="_Toc152575033"/>
      <w:bookmarkStart w:id="6989" w:name="_Toc152576366"/>
      <w:bookmarkStart w:id="6990" w:name="_Toc152583361"/>
      <w:bookmarkStart w:id="6991" w:name="_Toc152588468"/>
      <w:bookmarkStart w:id="6992" w:name="_Toc152589257"/>
      <w:bookmarkStart w:id="6993" w:name="_Toc152602117"/>
      <w:bookmarkStart w:id="6994" w:name="_Toc152661922"/>
      <w:bookmarkStart w:id="6995" w:name="_Toc152666337"/>
      <w:bookmarkStart w:id="6996" w:name="_Toc152575034"/>
      <w:bookmarkStart w:id="6997" w:name="_Toc152576367"/>
      <w:bookmarkStart w:id="6998" w:name="_Toc152583362"/>
      <w:bookmarkStart w:id="6999" w:name="_Toc152588469"/>
      <w:bookmarkStart w:id="7000" w:name="_Toc152589258"/>
      <w:bookmarkStart w:id="7001" w:name="_Toc152602118"/>
      <w:bookmarkStart w:id="7002" w:name="_Toc152661923"/>
      <w:bookmarkStart w:id="7003" w:name="_Toc152666338"/>
      <w:bookmarkStart w:id="7004" w:name="_Toc152575035"/>
      <w:bookmarkStart w:id="7005" w:name="_Toc152576368"/>
      <w:bookmarkStart w:id="7006" w:name="_Toc152583363"/>
      <w:bookmarkStart w:id="7007" w:name="_Toc152588470"/>
      <w:bookmarkStart w:id="7008" w:name="_Toc152589259"/>
      <w:bookmarkStart w:id="7009" w:name="_Toc152602119"/>
      <w:bookmarkStart w:id="7010" w:name="_Toc152661924"/>
      <w:bookmarkStart w:id="7011" w:name="_Toc152666339"/>
      <w:bookmarkStart w:id="7012" w:name="_Toc152575036"/>
      <w:bookmarkStart w:id="7013" w:name="_Toc152576369"/>
      <w:bookmarkStart w:id="7014" w:name="_Toc152583364"/>
      <w:bookmarkStart w:id="7015" w:name="_Toc152588471"/>
      <w:bookmarkStart w:id="7016" w:name="_Toc152589260"/>
      <w:bookmarkStart w:id="7017" w:name="_Toc152602120"/>
      <w:bookmarkStart w:id="7018" w:name="_Toc152661925"/>
      <w:bookmarkStart w:id="7019" w:name="_Toc152666340"/>
      <w:bookmarkStart w:id="7020" w:name="_Toc152575037"/>
      <w:bookmarkStart w:id="7021" w:name="_Toc152576370"/>
      <w:bookmarkStart w:id="7022" w:name="_Toc152583365"/>
      <w:bookmarkStart w:id="7023" w:name="_Toc152588472"/>
      <w:bookmarkStart w:id="7024" w:name="_Toc152589261"/>
      <w:bookmarkStart w:id="7025" w:name="_Toc152602121"/>
      <w:bookmarkStart w:id="7026" w:name="_Toc152661926"/>
      <w:bookmarkStart w:id="7027" w:name="_Toc152666341"/>
      <w:bookmarkStart w:id="7028" w:name="_Toc152575038"/>
      <w:bookmarkStart w:id="7029" w:name="_Toc152576371"/>
      <w:bookmarkStart w:id="7030" w:name="_Toc152583366"/>
      <w:bookmarkStart w:id="7031" w:name="_Toc152588473"/>
      <w:bookmarkStart w:id="7032" w:name="_Toc152589262"/>
      <w:bookmarkStart w:id="7033" w:name="_Toc152602122"/>
      <w:bookmarkStart w:id="7034" w:name="_Toc152661927"/>
      <w:bookmarkStart w:id="7035" w:name="_Toc152666342"/>
      <w:bookmarkStart w:id="7036" w:name="_Toc152575039"/>
      <w:bookmarkStart w:id="7037" w:name="_Toc152576372"/>
      <w:bookmarkStart w:id="7038" w:name="_Toc152583367"/>
      <w:bookmarkStart w:id="7039" w:name="_Toc152588474"/>
      <w:bookmarkStart w:id="7040" w:name="_Toc152589263"/>
      <w:bookmarkStart w:id="7041" w:name="_Toc152602123"/>
      <w:bookmarkStart w:id="7042" w:name="_Toc152661928"/>
      <w:bookmarkStart w:id="7043" w:name="_Toc152666343"/>
      <w:bookmarkStart w:id="7044" w:name="_Toc152575040"/>
      <w:bookmarkStart w:id="7045" w:name="_Toc152576373"/>
      <w:bookmarkStart w:id="7046" w:name="_Toc152583368"/>
      <w:bookmarkStart w:id="7047" w:name="_Toc152588475"/>
      <w:bookmarkStart w:id="7048" w:name="_Toc152589264"/>
      <w:bookmarkStart w:id="7049" w:name="_Toc152602124"/>
      <w:bookmarkStart w:id="7050" w:name="_Toc152661929"/>
      <w:bookmarkStart w:id="7051" w:name="_Toc152666344"/>
      <w:bookmarkStart w:id="7052" w:name="_Toc152575041"/>
      <w:bookmarkStart w:id="7053" w:name="_Toc152576374"/>
      <w:bookmarkStart w:id="7054" w:name="_Toc152583369"/>
      <w:bookmarkStart w:id="7055" w:name="_Toc152588476"/>
      <w:bookmarkStart w:id="7056" w:name="_Toc152589265"/>
      <w:bookmarkStart w:id="7057" w:name="_Toc152602125"/>
      <w:bookmarkStart w:id="7058" w:name="_Toc152661930"/>
      <w:bookmarkStart w:id="7059" w:name="_Toc152666345"/>
      <w:bookmarkStart w:id="7060" w:name="_Toc152575042"/>
      <w:bookmarkStart w:id="7061" w:name="_Toc152576375"/>
      <w:bookmarkStart w:id="7062" w:name="_Toc152583370"/>
      <w:bookmarkStart w:id="7063" w:name="_Toc152588477"/>
      <w:bookmarkStart w:id="7064" w:name="_Toc152589266"/>
      <w:bookmarkStart w:id="7065" w:name="_Toc152602126"/>
      <w:bookmarkStart w:id="7066" w:name="_Toc152661931"/>
      <w:bookmarkStart w:id="7067" w:name="_Toc152666346"/>
      <w:bookmarkStart w:id="7068" w:name="_Toc152575043"/>
      <w:bookmarkStart w:id="7069" w:name="_Toc152576376"/>
      <w:bookmarkStart w:id="7070" w:name="_Toc152583371"/>
      <w:bookmarkStart w:id="7071" w:name="_Toc152588478"/>
      <w:bookmarkStart w:id="7072" w:name="_Toc152589267"/>
      <w:bookmarkStart w:id="7073" w:name="_Toc152602127"/>
      <w:bookmarkStart w:id="7074" w:name="_Toc152661932"/>
      <w:bookmarkStart w:id="7075" w:name="_Toc152666347"/>
      <w:bookmarkStart w:id="7076" w:name="_Toc152575044"/>
      <w:bookmarkStart w:id="7077" w:name="_Toc152576377"/>
      <w:bookmarkStart w:id="7078" w:name="_Toc152583372"/>
      <w:bookmarkStart w:id="7079" w:name="_Toc152588479"/>
      <w:bookmarkStart w:id="7080" w:name="_Toc152589268"/>
      <w:bookmarkStart w:id="7081" w:name="_Toc152602128"/>
      <w:bookmarkStart w:id="7082" w:name="_Toc152661933"/>
      <w:bookmarkStart w:id="7083" w:name="_Toc152666348"/>
      <w:bookmarkStart w:id="7084" w:name="_Toc152575045"/>
      <w:bookmarkStart w:id="7085" w:name="_Toc152576378"/>
      <w:bookmarkStart w:id="7086" w:name="_Toc152583373"/>
      <w:bookmarkStart w:id="7087" w:name="_Toc152588480"/>
      <w:bookmarkStart w:id="7088" w:name="_Toc152589269"/>
      <w:bookmarkStart w:id="7089" w:name="_Toc152602129"/>
      <w:bookmarkStart w:id="7090" w:name="_Toc152661934"/>
      <w:bookmarkStart w:id="7091" w:name="_Toc152666349"/>
      <w:bookmarkStart w:id="7092" w:name="_Toc152575046"/>
      <w:bookmarkStart w:id="7093" w:name="_Toc152576379"/>
      <w:bookmarkStart w:id="7094" w:name="_Toc152583374"/>
      <w:bookmarkStart w:id="7095" w:name="_Toc152588481"/>
      <w:bookmarkStart w:id="7096" w:name="_Toc152589270"/>
      <w:bookmarkStart w:id="7097" w:name="_Toc152602130"/>
      <w:bookmarkStart w:id="7098" w:name="_Toc152661935"/>
      <w:bookmarkStart w:id="7099" w:name="_Toc152666350"/>
      <w:bookmarkStart w:id="7100" w:name="_Toc152575047"/>
      <w:bookmarkStart w:id="7101" w:name="_Toc152576380"/>
      <w:bookmarkStart w:id="7102" w:name="_Toc152583375"/>
      <w:bookmarkStart w:id="7103" w:name="_Toc152588482"/>
      <w:bookmarkStart w:id="7104" w:name="_Toc152589271"/>
      <w:bookmarkStart w:id="7105" w:name="_Toc152602131"/>
      <w:bookmarkStart w:id="7106" w:name="_Toc152661936"/>
      <w:bookmarkStart w:id="7107" w:name="_Toc152666351"/>
      <w:bookmarkStart w:id="7108" w:name="_Toc152575048"/>
      <w:bookmarkStart w:id="7109" w:name="_Toc152576381"/>
      <w:bookmarkStart w:id="7110" w:name="_Toc152583376"/>
      <w:bookmarkStart w:id="7111" w:name="_Toc152588483"/>
      <w:bookmarkStart w:id="7112" w:name="_Toc152589272"/>
      <w:bookmarkStart w:id="7113" w:name="_Toc152602132"/>
      <w:bookmarkStart w:id="7114" w:name="_Toc152661937"/>
      <w:bookmarkStart w:id="7115" w:name="_Toc152666352"/>
      <w:bookmarkStart w:id="7116" w:name="_Toc152575049"/>
      <w:bookmarkStart w:id="7117" w:name="_Toc152576382"/>
      <w:bookmarkStart w:id="7118" w:name="_Toc152583377"/>
      <w:bookmarkStart w:id="7119" w:name="_Toc152588484"/>
      <w:bookmarkStart w:id="7120" w:name="_Toc152589273"/>
      <w:bookmarkStart w:id="7121" w:name="_Toc152602133"/>
      <w:bookmarkStart w:id="7122" w:name="_Toc152661938"/>
      <w:bookmarkStart w:id="7123" w:name="_Toc152666353"/>
      <w:bookmarkStart w:id="7124" w:name="_Toc152575050"/>
      <w:bookmarkStart w:id="7125" w:name="_Toc152576383"/>
      <w:bookmarkStart w:id="7126" w:name="_Toc152583378"/>
      <w:bookmarkStart w:id="7127" w:name="_Toc152588485"/>
      <w:bookmarkStart w:id="7128" w:name="_Toc152589274"/>
      <w:bookmarkStart w:id="7129" w:name="_Toc152602134"/>
      <w:bookmarkStart w:id="7130" w:name="_Toc152661939"/>
      <w:bookmarkStart w:id="7131" w:name="_Toc152666354"/>
      <w:bookmarkStart w:id="7132" w:name="_Toc152575051"/>
      <w:bookmarkStart w:id="7133" w:name="_Toc152576384"/>
      <w:bookmarkStart w:id="7134" w:name="_Toc152583379"/>
      <w:bookmarkStart w:id="7135" w:name="_Toc152588486"/>
      <w:bookmarkStart w:id="7136" w:name="_Toc152589275"/>
      <w:bookmarkStart w:id="7137" w:name="_Toc152602135"/>
      <w:bookmarkStart w:id="7138" w:name="_Toc152661940"/>
      <w:bookmarkStart w:id="7139" w:name="_Toc152666355"/>
      <w:bookmarkStart w:id="7140" w:name="_Toc152575052"/>
      <w:bookmarkStart w:id="7141" w:name="_Toc152576385"/>
      <w:bookmarkStart w:id="7142" w:name="_Toc152583380"/>
      <w:bookmarkStart w:id="7143" w:name="_Toc152588487"/>
      <w:bookmarkStart w:id="7144" w:name="_Toc152589276"/>
      <w:bookmarkStart w:id="7145" w:name="_Toc152602136"/>
      <w:bookmarkStart w:id="7146" w:name="_Toc152661941"/>
      <w:bookmarkStart w:id="7147" w:name="_Toc152666356"/>
      <w:bookmarkStart w:id="7148" w:name="_Toc152575053"/>
      <w:bookmarkStart w:id="7149" w:name="_Toc152576386"/>
      <w:bookmarkStart w:id="7150" w:name="_Toc152583381"/>
      <w:bookmarkStart w:id="7151" w:name="_Toc152588488"/>
      <w:bookmarkStart w:id="7152" w:name="_Toc152589277"/>
      <w:bookmarkStart w:id="7153" w:name="_Toc152602137"/>
      <w:bookmarkStart w:id="7154" w:name="_Toc152661942"/>
      <w:bookmarkStart w:id="7155" w:name="_Toc152666357"/>
      <w:bookmarkStart w:id="7156" w:name="_Toc152575054"/>
      <w:bookmarkStart w:id="7157" w:name="_Toc152576387"/>
      <w:bookmarkStart w:id="7158" w:name="_Toc152583382"/>
      <w:bookmarkStart w:id="7159" w:name="_Toc152588489"/>
      <w:bookmarkStart w:id="7160" w:name="_Toc152589278"/>
      <w:bookmarkStart w:id="7161" w:name="_Toc152602138"/>
      <w:bookmarkStart w:id="7162" w:name="_Toc152661943"/>
      <w:bookmarkStart w:id="7163" w:name="_Toc152666358"/>
      <w:bookmarkStart w:id="7164" w:name="_Toc152575055"/>
      <w:bookmarkStart w:id="7165" w:name="_Toc152576388"/>
      <w:bookmarkStart w:id="7166" w:name="_Toc152583383"/>
      <w:bookmarkStart w:id="7167" w:name="_Toc152588490"/>
      <w:bookmarkStart w:id="7168" w:name="_Toc152589279"/>
      <w:bookmarkStart w:id="7169" w:name="_Toc152602139"/>
      <w:bookmarkStart w:id="7170" w:name="_Toc152661944"/>
      <w:bookmarkStart w:id="7171" w:name="_Toc152666359"/>
      <w:bookmarkStart w:id="7172" w:name="_Toc152575056"/>
      <w:bookmarkStart w:id="7173" w:name="_Toc152576389"/>
      <w:bookmarkStart w:id="7174" w:name="_Toc152583384"/>
      <w:bookmarkStart w:id="7175" w:name="_Toc152588491"/>
      <w:bookmarkStart w:id="7176" w:name="_Toc152589280"/>
      <w:bookmarkStart w:id="7177" w:name="_Toc152602140"/>
      <w:bookmarkStart w:id="7178" w:name="_Toc152661945"/>
      <w:bookmarkStart w:id="7179" w:name="_Toc152666360"/>
      <w:bookmarkStart w:id="7180" w:name="_Toc152575057"/>
      <w:bookmarkStart w:id="7181" w:name="_Toc152576390"/>
      <w:bookmarkStart w:id="7182" w:name="_Toc152583385"/>
      <w:bookmarkStart w:id="7183" w:name="_Toc152588492"/>
      <w:bookmarkStart w:id="7184" w:name="_Toc152589281"/>
      <w:bookmarkStart w:id="7185" w:name="_Toc152602141"/>
      <w:bookmarkStart w:id="7186" w:name="_Toc152661946"/>
      <w:bookmarkStart w:id="7187" w:name="_Toc152666361"/>
      <w:bookmarkStart w:id="7188" w:name="_Toc152575058"/>
      <w:bookmarkStart w:id="7189" w:name="_Toc152576391"/>
      <w:bookmarkStart w:id="7190" w:name="_Toc152583386"/>
      <w:bookmarkStart w:id="7191" w:name="_Toc152588493"/>
      <w:bookmarkStart w:id="7192" w:name="_Toc152589282"/>
      <w:bookmarkStart w:id="7193" w:name="_Toc152602142"/>
      <w:bookmarkStart w:id="7194" w:name="_Toc152661947"/>
      <w:bookmarkStart w:id="7195" w:name="_Toc152666362"/>
      <w:bookmarkStart w:id="7196" w:name="_Toc152575059"/>
      <w:bookmarkStart w:id="7197" w:name="_Toc152576392"/>
      <w:bookmarkStart w:id="7198" w:name="_Toc152583387"/>
      <w:bookmarkStart w:id="7199" w:name="_Toc152588494"/>
      <w:bookmarkStart w:id="7200" w:name="_Toc152589283"/>
      <w:bookmarkStart w:id="7201" w:name="_Toc152602143"/>
      <w:bookmarkStart w:id="7202" w:name="_Toc152661948"/>
      <w:bookmarkStart w:id="7203" w:name="_Toc152666363"/>
      <w:bookmarkStart w:id="7204" w:name="_Toc152576393"/>
      <w:bookmarkStart w:id="7205" w:name="_Toc152583388"/>
      <w:bookmarkStart w:id="7206" w:name="_Toc152588495"/>
      <w:bookmarkStart w:id="7207" w:name="_Toc152589284"/>
      <w:bookmarkStart w:id="7208" w:name="_Toc152602144"/>
      <w:bookmarkStart w:id="7209" w:name="_Toc152661949"/>
      <w:bookmarkStart w:id="7210" w:name="_Toc152666364"/>
      <w:bookmarkStart w:id="7211" w:name="_Toc167288787"/>
      <w:bookmarkStart w:id="7212" w:name="_Toc167291347"/>
      <w:bookmarkStart w:id="7213" w:name="_Toc167376379"/>
      <w:bookmarkStart w:id="7214" w:name="_Toc167377769"/>
      <w:bookmarkStart w:id="7215" w:name="_Toc167288788"/>
      <w:bookmarkStart w:id="7216" w:name="_Toc167291348"/>
      <w:bookmarkStart w:id="7217" w:name="_Toc167376380"/>
      <w:bookmarkStart w:id="7218" w:name="_Toc167377770"/>
      <w:bookmarkStart w:id="7219" w:name="_Toc167288789"/>
      <w:bookmarkStart w:id="7220" w:name="_Toc167291349"/>
      <w:bookmarkStart w:id="7221" w:name="_Toc167376381"/>
      <w:bookmarkStart w:id="7222" w:name="_Toc167377771"/>
      <w:bookmarkStart w:id="7223" w:name="_Toc167288790"/>
      <w:bookmarkStart w:id="7224" w:name="_Toc167291350"/>
      <w:bookmarkStart w:id="7225" w:name="_Toc167376382"/>
      <w:bookmarkStart w:id="7226" w:name="_Toc167377772"/>
      <w:bookmarkStart w:id="7227" w:name="_Toc167288791"/>
      <w:bookmarkStart w:id="7228" w:name="_Toc167291351"/>
      <w:bookmarkStart w:id="7229" w:name="_Toc167376383"/>
      <w:bookmarkStart w:id="7230" w:name="_Toc167377773"/>
      <w:bookmarkStart w:id="7231" w:name="_Toc167288792"/>
      <w:bookmarkStart w:id="7232" w:name="_Toc167291352"/>
      <w:bookmarkStart w:id="7233" w:name="_Toc167376384"/>
      <w:bookmarkStart w:id="7234" w:name="_Toc167377774"/>
      <w:bookmarkStart w:id="7235" w:name="_Toc167288793"/>
      <w:bookmarkStart w:id="7236" w:name="_Toc167291353"/>
      <w:bookmarkStart w:id="7237" w:name="_Toc167376385"/>
      <w:bookmarkStart w:id="7238" w:name="_Toc167377775"/>
      <w:bookmarkStart w:id="7239" w:name="_Toc167288794"/>
      <w:bookmarkStart w:id="7240" w:name="_Toc167291354"/>
      <w:bookmarkStart w:id="7241" w:name="_Toc167376386"/>
      <w:bookmarkStart w:id="7242" w:name="_Toc167377776"/>
      <w:bookmarkStart w:id="7243" w:name="_Toc167288795"/>
      <w:bookmarkStart w:id="7244" w:name="_Toc167291355"/>
      <w:bookmarkStart w:id="7245" w:name="_Toc167376387"/>
      <w:bookmarkStart w:id="7246" w:name="_Toc167377777"/>
      <w:bookmarkStart w:id="7247" w:name="_Toc167288796"/>
      <w:bookmarkStart w:id="7248" w:name="_Toc167291356"/>
      <w:bookmarkStart w:id="7249" w:name="_Toc167376388"/>
      <w:bookmarkStart w:id="7250" w:name="_Toc167377778"/>
      <w:bookmarkStart w:id="7251" w:name="_Toc167288797"/>
      <w:bookmarkStart w:id="7252" w:name="_Toc167291357"/>
      <w:bookmarkStart w:id="7253" w:name="_Toc167376389"/>
      <w:bookmarkStart w:id="7254" w:name="_Toc167377779"/>
      <w:bookmarkStart w:id="7255" w:name="_Toc167288798"/>
      <w:bookmarkStart w:id="7256" w:name="_Toc167291358"/>
      <w:bookmarkStart w:id="7257" w:name="_Toc167376390"/>
      <w:bookmarkStart w:id="7258" w:name="_Toc167377780"/>
      <w:bookmarkStart w:id="7259" w:name="_Toc167288799"/>
      <w:bookmarkStart w:id="7260" w:name="_Toc167291359"/>
      <w:bookmarkStart w:id="7261" w:name="_Toc167376391"/>
      <w:bookmarkStart w:id="7262" w:name="_Toc167377781"/>
      <w:bookmarkStart w:id="7263" w:name="_Toc167288800"/>
      <w:bookmarkStart w:id="7264" w:name="_Toc167291360"/>
      <w:bookmarkStart w:id="7265" w:name="_Toc167376392"/>
      <w:bookmarkStart w:id="7266" w:name="_Toc167377782"/>
      <w:bookmarkStart w:id="7267" w:name="_Toc167288801"/>
      <w:bookmarkStart w:id="7268" w:name="_Toc167291361"/>
      <w:bookmarkStart w:id="7269" w:name="_Toc167376393"/>
      <w:bookmarkStart w:id="7270" w:name="_Toc167377783"/>
      <w:bookmarkStart w:id="7271" w:name="_Toc167288802"/>
      <w:bookmarkStart w:id="7272" w:name="_Toc167291362"/>
      <w:bookmarkStart w:id="7273" w:name="_Toc167376394"/>
      <w:bookmarkStart w:id="7274" w:name="_Toc167377784"/>
      <w:bookmarkStart w:id="7275" w:name="_Toc167288803"/>
      <w:bookmarkStart w:id="7276" w:name="_Toc167291363"/>
      <w:bookmarkStart w:id="7277" w:name="_Toc167376395"/>
      <w:bookmarkStart w:id="7278" w:name="_Toc167377785"/>
      <w:bookmarkStart w:id="7279" w:name="_Toc167288804"/>
      <w:bookmarkStart w:id="7280" w:name="_Toc167291364"/>
      <w:bookmarkStart w:id="7281" w:name="_Toc167376396"/>
      <w:bookmarkStart w:id="7282" w:name="_Toc167377786"/>
      <w:bookmarkStart w:id="7283" w:name="_Toc167288805"/>
      <w:bookmarkStart w:id="7284" w:name="_Toc167291365"/>
      <w:bookmarkStart w:id="7285" w:name="_Toc167376397"/>
      <w:bookmarkStart w:id="7286" w:name="_Toc167377787"/>
      <w:bookmarkStart w:id="7287" w:name="_Toc167288806"/>
      <w:bookmarkStart w:id="7288" w:name="_Toc167291366"/>
      <w:bookmarkStart w:id="7289" w:name="_Toc167376398"/>
      <w:bookmarkStart w:id="7290" w:name="_Toc167377788"/>
      <w:bookmarkStart w:id="7291" w:name="_Toc167288807"/>
      <w:bookmarkStart w:id="7292" w:name="_Toc167291367"/>
      <w:bookmarkStart w:id="7293" w:name="_Toc167376399"/>
      <w:bookmarkStart w:id="7294" w:name="_Toc167377789"/>
      <w:bookmarkStart w:id="7295" w:name="_Toc167288808"/>
      <w:bookmarkStart w:id="7296" w:name="_Toc167291368"/>
      <w:bookmarkStart w:id="7297" w:name="_Toc167376400"/>
      <w:bookmarkStart w:id="7298" w:name="_Toc167377790"/>
      <w:bookmarkStart w:id="7299" w:name="_Toc167288809"/>
      <w:bookmarkStart w:id="7300" w:name="_Toc167291369"/>
      <w:bookmarkStart w:id="7301" w:name="_Toc167376401"/>
      <w:bookmarkStart w:id="7302" w:name="_Toc167377791"/>
      <w:bookmarkStart w:id="7303" w:name="_Toc167288810"/>
      <w:bookmarkStart w:id="7304" w:name="_Toc167291370"/>
      <w:bookmarkStart w:id="7305" w:name="_Toc167376402"/>
      <w:bookmarkStart w:id="7306" w:name="_Toc167377792"/>
      <w:bookmarkStart w:id="7307" w:name="_Toc167288811"/>
      <w:bookmarkStart w:id="7308" w:name="_Toc167291371"/>
      <w:bookmarkStart w:id="7309" w:name="_Toc167376403"/>
      <w:bookmarkStart w:id="7310" w:name="_Toc167377793"/>
      <w:bookmarkStart w:id="7311" w:name="_Toc167288812"/>
      <w:bookmarkStart w:id="7312" w:name="_Toc167291372"/>
      <w:bookmarkStart w:id="7313" w:name="_Toc167376404"/>
      <w:bookmarkStart w:id="7314" w:name="_Toc167377794"/>
      <w:bookmarkStart w:id="7315" w:name="_Toc167288813"/>
      <w:bookmarkStart w:id="7316" w:name="_Toc167291373"/>
      <w:bookmarkStart w:id="7317" w:name="_Toc167376405"/>
      <w:bookmarkStart w:id="7318" w:name="_Toc167377795"/>
      <w:bookmarkStart w:id="7319" w:name="_Toc167288814"/>
      <w:bookmarkStart w:id="7320" w:name="_Toc167291374"/>
      <w:bookmarkStart w:id="7321" w:name="_Toc167376406"/>
      <w:bookmarkStart w:id="7322" w:name="_Toc167377796"/>
      <w:bookmarkStart w:id="7323" w:name="_Toc167288815"/>
      <w:bookmarkStart w:id="7324" w:name="_Toc167291375"/>
      <w:bookmarkStart w:id="7325" w:name="_Toc167376407"/>
      <w:bookmarkStart w:id="7326" w:name="_Toc167377797"/>
      <w:bookmarkStart w:id="7327" w:name="_Toc167288816"/>
      <w:bookmarkStart w:id="7328" w:name="_Toc167291376"/>
      <w:bookmarkStart w:id="7329" w:name="_Toc167376408"/>
      <w:bookmarkStart w:id="7330" w:name="_Toc167377798"/>
      <w:bookmarkStart w:id="7331" w:name="_Toc167288817"/>
      <w:bookmarkStart w:id="7332" w:name="_Toc167291377"/>
      <w:bookmarkStart w:id="7333" w:name="_Toc167376409"/>
      <w:bookmarkStart w:id="7334" w:name="_Toc167377799"/>
      <w:bookmarkStart w:id="7335" w:name="_Toc167288818"/>
      <w:bookmarkStart w:id="7336" w:name="_Toc167291378"/>
      <w:bookmarkStart w:id="7337" w:name="_Toc167376410"/>
      <w:bookmarkStart w:id="7338" w:name="_Toc167377800"/>
      <w:bookmarkStart w:id="7339" w:name="_Toc167288819"/>
      <w:bookmarkStart w:id="7340" w:name="_Toc167291379"/>
      <w:bookmarkStart w:id="7341" w:name="_Toc167376411"/>
      <w:bookmarkStart w:id="7342" w:name="_Toc167377801"/>
      <w:bookmarkStart w:id="7343" w:name="_Toc167288820"/>
      <w:bookmarkStart w:id="7344" w:name="_Toc167291380"/>
      <w:bookmarkStart w:id="7345" w:name="_Toc167376412"/>
      <w:bookmarkStart w:id="7346" w:name="_Toc167377802"/>
      <w:bookmarkStart w:id="7347" w:name="_Toc167288821"/>
      <w:bookmarkStart w:id="7348" w:name="_Toc167291381"/>
      <w:bookmarkStart w:id="7349" w:name="_Toc167376413"/>
      <w:bookmarkStart w:id="7350" w:name="_Toc167377803"/>
      <w:bookmarkStart w:id="7351" w:name="_Toc167288822"/>
      <w:bookmarkStart w:id="7352" w:name="_Toc167291382"/>
      <w:bookmarkStart w:id="7353" w:name="_Toc167376414"/>
      <w:bookmarkStart w:id="7354" w:name="_Toc167377804"/>
      <w:bookmarkStart w:id="7355" w:name="_Toc167288823"/>
      <w:bookmarkStart w:id="7356" w:name="_Toc167291383"/>
      <w:bookmarkStart w:id="7357" w:name="_Toc167376415"/>
      <w:bookmarkStart w:id="7358" w:name="_Toc167377805"/>
      <w:bookmarkStart w:id="7359" w:name="_Toc167288824"/>
      <w:bookmarkStart w:id="7360" w:name="_Toc167291384"/>
      <w:bookmarkStart w:id="7361" w:name="_Toc167376416"/>
      <w:bookmarkStart w:id="7362" w:name="_Toc167377806"/>
      <w:bookmarkStart w:id="7363" w:name="_Toc167288825"/>
      <w:bookmarkStart w:id="7364" w:name="_Toc167291385"/>
      <w:bookmarkStart w:id="7365" w:name="_Toc167376417"/>
      <w:bookmarkStart w:id="7366" w:name="_Toc167377807"/>
      <w:bookmarkStart w:id="7367" w:name="_Toc167288826"/>
      <w:bookmarkStart w:id="7368" w:name="_Toc167291386"/>
      <w:bookmarkStart w:id="7369" w:name="_Toc167376418"/>
      <w:bookmarkStart w:id="7370" w:name="_Toc167377808"/>
      <w:bookmarkStart w:id="7371" w:name="_Toc167288827"/>
      <w:bookmarkStart w:id="7372" w:name="_Toc167291387"/>
      <w:bookmarkStart w:id="7373" w:name="_Toc167376419"/>
      <w:bookmarkStart w:id="7374" w:name="_Toc167377809"/>
      <w:bookmarkStart w:id="7375" w:name="_Toc167288828"/>
      <w:bookmarkStart w:id="7376" w:name="_Toc167291388"/>
      <w:bookmarkStart w:id="7377" w:name="_Toc167376420"/>
      <w:bookmarkStart w:id="7378" w:name="_Toc167377810"/>
      <w:bookmarkStart w:id="7379" w:name="_Toc167288829"/>
      <w:bookmarkStart w:id="7380" w:name="_Toc167291389"/>
      <w:bookmarkStart w:id="7381" w:name="_Toc167376421"/>
      <w:bookmarkStart w:id="7382" w:name="_Toc167377811"/>
      <w:bookmarkStart w:id="7383" w:name="_Toc167288830"/>
      <w:bookmarkStart w:id="7384" w:name="_Toc167291390"/>
      <w:bookmarkStart w:id="7385" w:name="_Toc167376422"/>
      <w:bookmarkStart w:id="7386" w:name="_Toc167377812"/>
      <w:bookmarkStart w:id="7387" w:name="_Toc167288831"/>
      <w:bookmarkStart w:id="7388" w:name="_Toc167291391"/>
      <w:bookmarkStart w:id="7389" w:name="_Toc167376423"/>
      <w:bookmarkStart w:id="7390" w:name="_Toc167377813"/>
      <w:bookmarkStart w:id="7391" w:name="_Toc167288832"/>
      <w:bookmarkStart w:id="7392" w:name="_Toc167291392"/>
      <w:bookmarkStart w:id="7393" w:name="_Toc167376424"/>
      <w:bookmarkStart w:id="7394" w:name="_Toc167377814"/>
      <w:bookmarkStart w:id="7395" w:name="_Toc167288833"/>
      <w:bookmarkStart w:id="7396" w:name="_Toc167291393"/>
      <w:bookmarkStart w:id="7397" w:name="_Toc167376425"/>
      <w:bookmarkStart w:id="7398" w:name="_Toc167377815"/>
      <w:bookmarkStart w:id="7399" w:name="_Toc167288834"/>
      <w:bookmarkStart w:id="7400" w:name="_Toc167291394"/>
      <w:bookmarkStart w:id="7401" w:name="_Toc167376426"/>
      <w:bookmarkStart w:id="7402" w:name="_Toc167377816"/>
      <w:bookmarkStart w:id="7403" w:name="_Toc167288835"/>
      <w:bookmarkStart w:id="7404" w:name="_Toc167291395"/>
      <w:bookmarkStart w:id="7405" w:name="_Toc167376427"/>
      <w:bookmarkStart w:id="7406" w:name="_Toc167377817"/>
      <w:bookmarkStart w:id="7407" w:name="_Toc167288836"/>
      <w:bookmarkStart w:id="7408" w:name="_Toc167291396"/>
      <w:bookmarkStart w:id="7409" w:name="_Toc167376428"/>
      <w:bookmarkStart w:id="7410" w:name="_Toc167377818"/>
      <w:bookmarkStart w:id="7411" w:name="_Toc167288837"/>
      <w:bookmarkStart w:id="7412" w:name="_Toc167291397"/>
      <w:bookmarkStart w:id="7413" w:name="_Toc167376429"/>
      <w:bookmarkStart w:id="7414" w:name="_Toc167377819"/>
      <w:bookmarkStart w:id="7415" w:name="_Toc167288838"/>
      <w:bookmarkStart w:id="7416" w:name="_Toc167291398"/>
      <w:bookmarkStart w:id="7417" w:name="_Toc167376430"/>
      <w:bookmarkStart w:id="7418" w:name="_Toc167377820"/>
      <w:bookmarkStart w:id="7419" w:name="_Toc167288839"/>
      <w:bookmarkStart w:id="7420" w:name="_Toc167291399"/>
      <w:bookmarkStart w:id="7421" w:name="_Toc167376431"/>
      <w:bookmarkStart w:id="7422" w:name="_Toc167377821"/>
      <w:bookmarkStart w:id="7423" w:name="_Toc167288840"/>
      <w:bookmarkStart w:id="7424" w:name="_Toc167291400"/>
      <w:bookmarkStart w:id="7425" w:name="_Toc167376432"/>
      <w:bookmarkStart w:id="7426" w:name="_Toc167377822"/>
      <w:bookmarkStart w:id="7427" w:name="_Toc167288841"/>
      <w:bookmarkStart w:id="7428" w:name="_Toc167291401"/>
      <w:bookmarkStart w:id="7429" w:name="_Toc167376433"/>
      <w:bookmarkStart w:id="7430" w:name="_Toc167377823"/>
      <w:bookmarkStart w:id="7431" w:name="_Toc167288842"/>
      <w:bookmarkStart w:id="7432" w:name="_Toc167291402"/>
      <w:bookmarkStart w:id="7433" w:name="_Toc167376434"/>
      <w:bookmarkStart w:id="7434" w:name="_Toc167377824"/>
      <w:bookmarkStart w:id="7435" w:name="_Toc167288843"/>
      <w:bookmarkStart w:id="7436" w:name="_Toc167291403"/>
      <w:bookmarkStart w:id="7437" w:name="_Toc167376435"/>
      <w:bookmarkStart w:id="7438" w:name="_Toc167377825"/>
      <w:bookmarkStart w:id="7439" w:name="_Toc167288844"/>
      <w:bookmarkStart w:id="7440" w:name="_Toc167291404"/>
      <w:bookmarkStart w:id="7441" w:name="_Toc167376436"/>
      <w:bookmarkStart w:id="7442" w:name="_Toc167377826"/>
      <w:bookmarkStart w:id="7443" w:name="_Toc167288845"/>
      <w:bookmarkStart w:id="7444" w:name="_Toc167291405"/>
      <w:bookmarkStart w:id="7445" w:name="_Toc167376437"/>
      <w:bookmarkStart w:id="7446" w:name="_Toc167377827"/>
      <w:bookmarkStart w:id="7447" w:name="_Toc167288846"/>
      <w:bookmarkStart w:id="7448" w:name="_Toc167291406"/>
      <w:bookmarkStart w:id="7449" w:name="_Toc167376438"/>
      <w:bookmarkStart w:id="7450" w:name="_Toc167377828"/>
      <w:bookmarkStart w:id="7451" w:name="_Toc167288847"/>
      <w:bookmarkStart w:id="7452" w:name="_Toc167291407"/>
      <w:bookmarkStart w:id="7453" w:name="_Toc167376439"/>
      <w:bookmarkStart w:id="7454" w:name="_Toc167377829"/>
      <w:bookmarkStart w:id="7455" w:name="_Toc167288848"/>
      <w:bookmarkStart w:id="7456" w:name="_Toc167291408"/>
      <w:bookmarkStart w:id="7457" w:name="_Toc167376440"/>
      <w:bookmarkStart w:id="7458" w:name="_Toc167377830"/>
      <w:bookmarkStart w:id="7459" w:name="_Toc167288849"/>
      <w:bookmarkStart w:id="7460" w:name="_Toc167291409"/>
      <w:bookmarkStart w:id="7461" w:name="_Toc167376441"/>
      <w:bookmarkStart w:id="7462" w:name="_Toc167377831"/>
      <w:bookmarkStart w:id="7463" w:name="_Toc167288850"/>
      <w:bookmarkStart w:id="7464" w:name="_Toc167291410"/>
      <w:bookmarkStart w:id="7465" w:name="_Toc167376442"/>
      <w:bookmarkStart w:id="7466" w:name="_Toc167377832"/>
      <w:bookmarkStart w:id="7467" w:name="_Toc167288851"/>
      <w:bookmarkStart w:id="7468" w:name="_Toc167291411"/>
      <w:bookmarkStart w:id="7469" w:name="_Toc167376443"/>
      <w:bookmarkStart w:id="7470" w:name="_Toc167377833"/>
      <w:bookmarkStart w:id="7471" w:name="_Toc167288852"/>
      <w:bookmarkStart w:id="7472" w:name="_Toc167291412"/>
      <w:bookmarkStart w:id="7473" w:name="_Toc167376444"/>
      <w:bookmarkStart w:id="7474" w:name="_Toc167377834"/>
      <w:bookmarkStart w:id="7475" w:name="_Toc167288853"/>
      <w:bookmarkStart w:id="7476" w:name="_Toc167291413"/>
      <w:bookmarkStart w:id="7477" w:name="_Toc167376445"/>
      <w:bookmarkStart w:id="7478" w:name="_Toc167377835"/>
      <w:bookmarkStart w:id="7479" w:name="_Toc167288854"/>
      <w:bookmarkStart w:id="7480" w:name="_Toc167291414"/>
      <w:bookmarkStart w:id="7481" w:name="_Toc167376446"/>
      <w:bookmarkStart w:id="7482" w:name="_Toc167377836"/>
      <w:bookmarkStart w:id="7483" w:name="_Toc167288855"/>
      <w:bookmarkStart w:id="7484" w:name="_Toc167291415"/>
      <w:bookmarkStart w:id="7485" w:name="_Toc167376447"/>
      <w:bookmarkStart w:id="7486" w:name="_Toc167377837"/>
      <w:bookmarkStart w:id="7487" w:name="_Toc167288856"/>
      <w:bookmarkStart w:id="7488" w:name="_Toc167291416"/>
      <w:bookmarkStart w:id="7489" w:name="_Toc167376448"/>
      <w:bookmarkStart w:id="7490" w:name="_Toc167377838"/>
      <w:bookmarkStart w:id="7491" w:name="_Toc167288857"/>
      <w:bookmarkStart w:id="7492" w:name="_Toc167291417"/>
      <w:bookmarkStart w:id="7493" w:name="_Toc167376449"/>
      <w:bookmarkStart w:id="7494" w:name="_Toc167377839"/>
      <w:bookmarkStart w:id="7495" w:name="_Toc167288858"/>
      <w:bookmarkStart w:id="7496" w:name="_Toc167291418"/>
      <w:bookmarkStart w:id="7497" w:name="_Toc167376450"/>
      <w:bookmarkStart w:id="7498" w:name="_Toc167377840"/>
      <w:bookmarkStart w:id="7499" w:name="_Toc167288859"/>
      <w:bookmarkStart w:id="7500" w:name="_Toc167291419"/>
      <w:bookmarkStart w:id="7501" w:name="_Toc167376451"/>
      <w:bookmarkStart w:id="7502" w:name="_Toc167377841"/>
      <w:bookmarkStart w:id="7503" w:name="_Toc167288860"/>
      <w:bookmarkStart w:id="7504" w:name="_Toc167291420"/>
      <w:bookmarkStart w:id="7505" w:name="_Toc167376452"/>
      <w:bookmarkStart w:id="7506" w:name="_Toc167377842"/>
      <w:bookmarkStart w:id="7507" w:name="_Toc167288861"/>
      <w:bookmarkStart w:id="7508" w:name="_Toc167291421"/>
      <w:bookmarkStart w:id="7509" w:name="_Toc167376453"/>
      <w:bookmarkStart w:id="7510" w:name="_Toc167377843"/>
      <w:bookmarkStart w:id="7511" w:name="_Toc167288862"/>
      <w:bookmarkStart w:id="7512" w:name="_Toc167291422"/>
      <w:bookmarkStart w:id="7513" w:name="_Toc167376454"/>
      <w:bookmarkStart w:id="7514" w:name="_Toc167377844"/>
      <w:bookmarkStart w:id="7515" w:name="_Toc167288863"/>
      <w:bookmarkStart w:id="7516" w:name="_Toc167291423"/>
      <w:bookmarkStart w:id="7517" w:name="_Toc167376455"/>
      <w:bookmarkStart w:id="7518" w:name="_Toc167377845"/>
      <w:bookmarkStart w:id="7519" w:name="_Toc167288864"/>
      <w:bookmarkStart w:id="7520" w:name="_Toc167291424"/>
      <w:bookmarkStart w:id="7521" w:name="_Toc167376456"/>
      <w:bookmarkStart w:id="7522" w:name="_Toc167377846"/>
      <w:bookmarkStart w:id="7523" w:name="_Toc167288865"/>
      <w:bookmarkStart w:id="7524" w:name="_Toc167291425"/>
      <w:bookmarkStart w:id="7525" w:name="_Toc167376457"/>
      <w:bookmarkStart w:id="7526" w:name="_Toc167377847"/>
      <w:bookmarkStart w:id="7527" w:name="_Toc167288866"/>
      <w:bookmarkStart w:id="7528" w:name="_Toc167291426"/>
      <w:bookmarkStart w:id="7529" w:name="_Toc167376458"/>
      <w:bookmarkStart w:id="7530" w:name="_Toc167377848"/>
      <w:bookmarkStart w:id="7531" w:name="_Toc167288867"/>
      <w:bookmarkStart w:id="7532" w:name="_Toc167291427"/>
      <w:bookmarkStart w:id="7533" w:name="_Toc167376459"/>
      <w:bookmarkStart w:id="7534" w:name="_Toc167377849"/>
      <w:bookmarkStart w:id="7535" w:name="_Toc167288868"/>
      <w:bookmarkStart w:id="7536" w:name="_Toc167291428"/>
      <w:bookmarkStart w:id="7537" w:name="_Toc167376460"/>
      <w:bookmarkStart w:id="7538" w:name="_Toc167377850"/>
      <w:bookmarkStart w:id="7539" w:name="_Toc167288869"/>
      <w:bookmarkStart w:id="7540" w:name="_Toc167291429"/>
      <w:bookmarkStart w:id="7541" w:name="_Toc167376461"/>
      <w:bookmarkStart w:id="7542" w:name="_Toc167377851"/>
      <w:bookmarkStart w:id="7543" w:name="_Toc167288870"/>
      <w:bookmarkStart w:id="7544" w:name="_Toc167291430"/>
      <w:bookmarkStart w:id="7545" w:name="_Toc167376462"/>
      <w:bookmarkStart w:id="7546" w:name="_Toc167377852"/>
      <w:bookmarkStart w:id="7547" w:name="_Toc167288871"/>
      <w:bookmarkStart w:id="7548" w:name="_Toc167291431"/>
      <w:bookmarkStart w:id="7549" w:name="_Toc167376463"/>
      <w:bookmarkStart w:id="7550" w:name="_Toc167377853"/>
      <w:bookmarkStart w:id="7551" w:name="_Toc167288872"/>
      <w:bookmarkStart w:id="7552" w:name="_Toc167291432"/>
      <w:bookmarkStart w:id="7553" w:name="_Toc167376464"/>
      <w:bookmarkStart w:id="7554" w:name="_Toc167377854"/>
      <w:bookmarkStart w:id="7555" w:name="_Toc167288873"/>
      <w:bookmarkStart w:id="7556" w:name="_Toc167291433"/>
      <w:bookmarkStart w:id="7557" w:name="_Toc167376465"/>
      <w:bookmarkStart w:id="7558" w:name="_Toc167377855"/>
      <w:bookmarkStart w:id="7559" w:name="_Toc167288874"/>
      <w:bookmarkStart w:id="7560" w:name="_Toc167291434"/>
      <w:bookmarkStart w:id="7561" w:name="_Toc167376466"/>
      <w:bookmarkStart w:id="7562" w:name="_Toc167377856"/>
      <w:bookmarkStart w:id="7563" w:name="_Toc167288875"/>
      <w:bookmarkStart w:id="7564" w:name="_Toc167291435"/>
      <w:bookmarkStart w:id="7565" w:name="_Toc167376467"/>
      <w:bookmarkStart w:id="7566" w:name="_Toc167377857"/>
      <w:bookmarkStart w:id="7567" w:name="_Toc167288876"/>
      <w:bookmarkStart w:id="7568" w:name="_Toc167291436"/>
      <w:bookmarkStart w:id="7569" w:name="_Toc167376468"/>
      <w:bookmarkStart w:id="7570" w:name="_Toc167377858"/>
      <w:bookmarkStart w:id="7571" w:name="_Toc167288877"/>
      <w:bookmarkStart w:id="7572" w:name="_Toc167291437"/>
      <w:bookmarkStart w:id="7573" w:name="_Toc167376469"/>
      <w:bookmarkStart w:id="7574" w:name="_Toc167377859"/>
      <w:bookmarkStart w:id="7575" w:name="_Toc167288878"/>
      <w:bookmarkStart w:id="7576" w:name="_Toc167291438"/>
      <w:bookmarkStart w:id="7577" w:name="_Toc167376470"/>
      <w:bookmarkStart w:id="7578" w:name="_Toc167377860"/>
      <w:bookmarkStart w:id="7579" w:name="_Toc167288879"/>
      <w:bookmarkStart w:id="7580" w:name="_Toc167291439"/>
      <w:bookmarkStart w:id="7581" w:name="_Toc167376471"/>
      <w:bookmarkStart w:id="7582" w:name="_Toc167377861"/>
      <w:bookmarkStart w:id="7583" w:name="_Toc167288880"/>
      <w:bookmarkStart w:id="7584" w:name="_Toc167291440"/>
      <w:bookmarkStart w:id="7585" w:name="_Toc167376472"/>
      <w:bookmarkStart w:id="7586" w:name="_Toc167377862"/>
      <w:bookmarkStart w:id="7587" w:name="_Toc167288881"/>
      <w:bookmarkStart w:id="7588" w:name="_Toc167291441"/>
      <w:bookmarkStart w:id="7589" w:name="_Toc167376473"/>
      <w:bookmarkStart w:id="7590" w:name="_Toc167377863"/>
      <w:bookmarkStart w:id="7591" w:name="_Toc167288882"/>
      <w:bookmarkStart w:id="7592" w:name="_Toc167291442"/>
      <w:bookmarkStart w:id="7593" w:name="_Toc167376474"/>
      <w:bookmarkStart w:id="7594" w:name="_Toc167377864"/>
      <w:bookmarkStart w:id="7595" w:name="_Toc167288883"/>
      <w:bookmarkStart w:id="7596" w:name="_Toc167291443"/>
      <w:bookmarkStart w:id="7597" w:name="_Toc167376475"/>
      <w:bookmarkStart w:id="7598" w:name="_Toc167377865"/>
      <w:bookmarkStart w:id="7599" w:name="_Toc167288884"/>
      <w:bookmarkStart w:id="7600" w:name="_Toc167291444"/>
      <w:bookmarkStart w:id="7601" w:name="_Toc167376476"/>
      <w:bookmarkStart w:id="7602" w:name="_Toc167377866"/>
      <w:bookmarkStart w:id="7603" w:name="_Toc167288885"/>
      <w:bookmarkStart w:id="7604" w:name="_Toc167291445"/>
      <w:bookmarkStart w:id="7605" w:name="_Toc167376477"/>
      <w:bookmarkStart w:id="7606" w:name="_Toc167377867"/>
      <w:bookmarkStart w:id="7607" w:name="_Toc167288886"/>
      <w:bookmarkStart w:id="7608" w:name="_Toc167291446"/>
      <w:bookmarkStart w:id="7609" w:name="_Toc167376478"/>
      <w:bookmarkStart w:id="7610" w:name="_Toc167377868"/>
      <w:bookmarkStart w:id="7611" w:name="_Toc167288887"/>
      <w:bookmarkStart w:id="7612" w:name="_Toc167291447"/>
      <w:bookmarkStart w:id="7613" w:name="_Toc167376479"/>
      <w:bookmarkStart w:id="7614" w:name="_Toc167377869"/>
      <w:bookmarkStart w:id="7615" w:name="_Toc167288888"/>
      <w:bookmarkStart w:id="7616" w:name="_Toc167291448"/>
      <w:bookmarkStart w:id="7617" w:name="_Toc167376480"/>
      <w:bookmarkStart w:id="7618" w:name="_Toc167377870"/>
      <w:bookmarkStart w:id="7619" w:name="_Toc167288889"/>
      <w:bookmarkStart w:id="7620" w:name="_Toc167291449"/>
      <w:bookmarkStart w:id="7621" w:name="_Toc167376481"/>
      <w:bookmarkStart w:id="7622" w:name="_Toc167377871"/>
      <w:bookmarkStart w:id="7623" w:name="_Toc167288890"/>
      <w:bookmarkStart w:id="7624" w:name="_Toc167291450"/>
      <w:bookmarkStart w:id="7625" w:name="_Toc167376482"/>
      <w:bookmarkStart w:id="7626" w:name="_Toc167377872"/>
      <w:bookmarkStart w:id="7627" w:name="_Toc167288891"/>
      <w:bookmarkStart w:id="7628" w:name="_Toc167291451"/>
      <w:bookmarkStart w:id="7629" w:name="_Toc167376483"/>
      <w:bookmarkStart w:id="7630" w:name="_Toc167377873"/>
      <w:bookmarkStart w:id="7631" w:name="_Toc167288892"/>
      <w:bookmarkStart w:id="7632" w:name="_Toc167291452"/>
      <w:bookmarkStart w:id="7633" w:name="_Toc167376484"/>
      <w:bookmarkStart w:id="7634" w:name="_Toc167377874"/>
      <w:bookmarkStart w:id="7635" w:name="_Toc167288893"/>
      <w:bookmarkStart w:id="7636" w:name="_Toc167291453"/>
      <w:bookmarkStart w:id="7637" w:name="_Toc167376485"/>
      <w:bookmarkStart w:id="7638" w:name="_Toc167377875"/>
      <w:bookmarkStart w:id="7639" w:name="_Toc167288894"/>
      <w:bookmarkStart w:id="7640" w:name="_Toc167291454"/>
      <w:bookmarkStart w:id="7641" w:name="_Toc167376486"/>
      <w:bookmarkStart w:id="7642" w:name="_Toc167377876"/>
      <w:bookmarkStart w:id="7643" w:name="_Toc167288895"/>
      <w:bookmarkStart w:id="7644" w:name="_Toc167291455"/>
      <w:bookmarkStart w:id="7645" w:name="_Toc167376487"/>
      <w:bookmarkStart w:id="7646" w:name="_Toc167377877"/>
      <w:bookmarkStart w:id="7647" w:name="_Toc167288896"/>
      <w:bookmarkStart w:id="7648" w:name="_Toc167291456"/>
      <w:bookmarkStart w:id="7649" w:name="_Toc167376488"/>
      <w:bookmarkStart w:id="7650" w:name="_Toc167377878"/>
      <w:bookmarkStart w:id="7651" w:name="_Toc167288897"/>
      <w:bookmarkStart w:id="7652" w:name="_Toc167291457"/>
      <w:bookmarkStart w:id="7653" w:name="_Toc167376489"/>
      <w:bookmarkStart w:id="7654" w:name="_Toc167377879"/>
      <w:bookmarkStart w:id="7655" w:name="_Toc167288898"/>
      <w:bookmarkStart w:id="7656" w:name="_Toc167291458"/>
      <w:bookmarkStart w:id="7657" w:name="_Toc167376490"/>
      <w:bookmarkStart w:id="7658" w:name="_Toc167377880"/>
      <w:bookmarkStart w:id="7659" w:name="_Toc167288899"/>
      <w:bookmarkStart w:id="7660" w:name="_Toc167291459"/>
      <w:bookmarkStart w:id="7661" w:name="_Toc167376491"/>
      <w:bookmarkStart w:id="7662" w:name="_Toc167377881"/>
      <w:bookmarkStart w:id="7663" w:name="_Toc167288900"/>
      <w:bookmarkStart w:id="7664" w:name="_Toc167291460"/>
      <w:bookmarkStart w:id="7665" w:name="_Toc167376492"/>
      <w:bookmarkStart w:id="7666" w:name="_Toc167377882"/>
      <w:bookmarkStart w:id="7667" w:name="_Toc167288901"/>
      <w:bookmarkStart w:id="7668" w:name="_Toc167291461"/>
      <w:bookmarkStart w:id="7669" w:name="_Toc167376493"/>
      <w:bookmarkStart w:id="7670" w:name="_Toc167377883"/>
      <w:bookmarkStart w:id="7671" w:name="_Toc167288902"/>
      <w:bookmarkStart w:id="7672" w:name="_Toc167291462"/>
      <w:bookmarkStart w:id="7673" w:name="_Toc167376494"/>
      <w:bookmarkStart w:id="7674" w:name="_Toc167377884"/>
      <w:bookmarkStart w:id="7675" w:name="_Toc167288903"/>
      <w:bookmarkStart w:id="7676" w:name="_Toc167291463"/>
      <w:bookmarkStart w:id="7677" w:name="_Toc167376495"/>
      <w:bookmarkStart w:id="7678" w:name="_Toc167377885"/>
      <w:bookmarkStart w:id="7679" w:name="_Toc167288904"/>
      <w:bookmarkStart w:id="7680" w:name="_Toc167291464"/>
      <w:bookmarkStart w:id="7681" w:name="_Toc167376496"/>
      <w:bookmarkStart w:id="7682" w:name="_Toc167377886"/>
      <w:bookmarkStart w:id="7683" w:name="_Toc167288905"/>
      <w:bookmarkStart w:id="7684" w:name="_Toc167291465"/>
      <w:bookmarkStart w:id="7685" w:name="_Toc167376497"/>
      <w:bookmarkStart w:id="7686" w:name="_Toc167377887"/>
      <w:bookmarkStart w:id="7687" w:name="_Toc167288906"/>
      <w:bookmarkStart w:id="7688" w:name="_Toc167291466"/>
      <w:bookmarkStart w:id="7689" w:name="_Toc167376498"/>
      <w:bookmarkStart w:id="7690" w:name="_Toc167377888"/>
      <w:bookmarkStart w:id="7691" w:name="_Toc167288907"/>
      <w:bookmarkStart w:id="7692" w:name="_Toc167291467"/>
      <w:bookmarkStart w:id="7693" w:name="_Toc167376499"/>
      <w:bookmarkStart w:id="7694" w:name="_Toc167377889"/>
      <w:bookmarkStart w:id="7695" w:name="_Toc167288908"/>
      <w:bookmarkStart w:id="7696" w:name="_Toc167291468"/>
      <w:bookmarkStart w:id="7697" w:name="_Toc167376500"/>
      <w:bookmarkStart w:id="7698" w:name="_Toc167377890"/>
      <w:bookmarkStart w:id="7699" w:name="_Toc167288909"/>
      <w:bookmarkStart w:id="7700" w:name="_Toc167291469"/>
      <w:bookmarkStart w:id="7701" w:name="_Toc167376501"/>
      <w:bookmarkStart w:id="7702" w:name="_Toc167377891"/>
      <w:bookmarkStart w:id="7703" w:name="_Toc152576401"/>
      <w:bookmarkStart w:id="7704" w:name="_Toc152583396"/>
      <w:bookmarkStart w:id="7705" w:name="_Toc152588503"/>
      <w:bookmarkStart w:id="7706" w:name="_Toc152589292"/>
      <w:bookmarkStart w:id="7707" w:name="_Toc152602152"/>
      <w:bookmarkStart w:id="7708" w:name="_Toc152661957"/>
      <w:bookmarkStart w:id="7709" w:name="_Toc152666372"/>
      <w:bookmarkStart w:id="7710" w:name="_Toc152576402"/>
      <w:bookmarkStart w:id="7711" w:name="_Toc152583397"/>
      <w:bookmarkStart w:id="7712" w:name="_Toc152588504"/>
      <w:bookmarkStart w:id="7713" w:name="_Toc152589293"/>
      <w:bookmarkStart w:id="7714" w:name="_Toc152602153"/>
      <w:bookmarkStart w:id="7715" w:name="_Toc152661958"/>
      <w:bookmarkStart w:id="7716" w:name="_Toc152666373"/>
      <w:bookmarkStart w:id="7717" w:name="_Toc152576403"/>
      <w:bookmarkStart w:id="7718" w:name="_Toc152583398"/>
      <w:bookmarkStart w:id="7719" w:name="_Toc152588505"/>
      <w:bookmarkStart w:id="7720" w:name="_Toc152589294"/>
      <w:bookmarkStart w:id="7721" w:name="_Toc152602154"/>
      <w:bookmarkStart w:id="7722" w:name="_Toc152661959"/>
      <w:bookmarkStart w:id="7723" w:name="_Toc152666374"/>
      <w:bookmarkStart w:id="7724" w:name="_Toc152576404"/>
      <w:bookmarkStart w:id="7725" w:name="_Toc152583399"/>
      <w:bookmarkStart w:id="7726" w:name="_Toc152588506"/>
      <w:bookmarkStart w:id="7727" w:name="_Toc152589295"/>
      <w:bookmarkStart w:id="7728" w:name="_Toc152602155"/>
      <w:bookmarkStart w:id="7729" w:name="_Toc152661960"/>
      <w:bookmarkStart w:id="7730" w:name="_Toc152666375"/>
      <w:bookmarkStart w:id="7731" w:name="_Toc152576405"/>
      <w:bookmarkStart w:id="7732" w:name="_Toc152583400"/>
      <w:bookmarkStart w:id="7733" w:name="_Toc152588507"/>
      <w:bookmarkStart w:id="7734" w:name="_Toc152589296"/>
      <w:bookmarkStart w:id="7735" w:name="_Toc152602156"/>
      <w:bookmarkStart w:id="7736" w:name="_Toc152661961"/>
      <w:bookmarkStart w:id="7737" w:name="_Toc152666376"/>
      <w:bookmarkStart w:id="7738" w:name="_Toc152576406"/>
      <w:bookmarkStart w:id="7739" w:name="_Toc152583401"/>
      <w:bookmarkStart w:id="7740" w:name="_Toc152588508"/>
      <w:bookmarkStart w:id="7741" w:name="_Toc152589297"/>
      <w:bookmarkStart w:id="7742" w:name="_Toc152602157"/>
      <w:bookmarkStart w:id="7743" w:name="_Toc152661962"/>
      <w:bookmarkStart w:id="7744" w:name="_Toc152666377"/>
      <w:bookmarkStart w:id="7745" w:name="_Toc152576407"/>
      <w:bookmarkStart w:id="7746" w:name="_Toc152583402"/>
      <w:bookmarkStart w:id="7747" w:name="_Toc152588509"/>
      <w:bookmarkStart w:id="7748" w:name="_Toc152589298"/>
      <w:bookmarkStart w:id="7749" w:name="_Toc152602158"/>
      <w:bookmarkStart w:id="7750" w:name="_Toc152661963"/>
      <w:bookmarkStart w:id="7751" w:name="_Toc152666378"/>
      <w:bookmarkStart w:id="7752" w:name="_Toc152576408"/>
      <w:bookmarkStart w:id="7753" w:name="_Toc152583403"/>
      <w:bookmarkStart w:id="7754" w:name="_Toc152588510"/>
      <w:bookmarkStart w:id="7755" w:name="_Toc152589299"/>
      <w:bookmarkStart w:id="7756" w:name="_Toc152602159"/>
      <w:bookmarkStart w:id="7757" w:name="_Toc152661964"/>
      <w:bookmarkStart w:id="7758" w:name="_Toc152666379"/>
      <w:bookmarkStart w:id="7759" w:name="_Toc152576409"/>
      <w:bookmarkStart w:id="7760" w:name="_Toc152583404"/>
      <w:bookmarkStart w:id="7761" w:name="_Toc152588511"/>
      <w:bookmarkStart w:id="7762" w:name="_Toc152589300"/>
      <w:bookmarkStart w:id="7763" w:name="_Toc152602160"/>
      <w:bookmarkStart w:id="7764" w:name="_Toc152661965"/>
      <w:bookmarkStart w:id="7765" w:name="_Toc152666380"/>
      <w:bookmarkStart w:id="7766" w:name="_Toc152576410"/>
      <w:bookmarkStart w:id="7767" w:name="_Toc152583405"/>
      <w:bookmarkStart w:id="7768" w:name="_Toc152588512"/>
      <w:bookmarkStart w:id="7769" w:name="_Toc152589301"/>
      <w:bookmarkStart w:id="7770" w:name="_Toc152602161"/>
      <w:bookmarkStart w:id="7771" w:name="_Toc152661966"/>
      <w:bookmarkStart w:id="7772" w:name="_Toc152666381"/>
      <w:bookmarkStart w:id="7773" w:name="_Toc152576411"/>
      <w:bookmarkStart w:id="7774" w:name="_Toc152583406"/>
      <w:bookmarkStart w:id="7775" w:name="_Toc152588513"/>
      <w:bookmarkStart w:id="7776" w:name="_Toc152589302"/>
      <w:bookmarkStart w:id="7777" w:name="_Toc152602162"/>
      <w:bookmarkStart w:id="7778" w:name="_Toc152661967"/>
      <w:bookmarkStart w:id="7779" w:name="_Toc152666382"/>
      <w:bookmarkStart w:id="7780" w:name="_Toc152576412"/>
      <w:bookmarkStart w:id="7781" w:name="_Toc152583407"/>
      <w:bookmarkStart w:id="7782" w:name="_Toc152588514"/>
      <w:bookmarkStart w:id="7783" w:name="_Toc152589303"/>
      <w:bookmarkStart w:id="7784" w:name="_Toc152602163"/>
      <w:bookmarkStart w:id="7785" w:name="_Toc152661968"/>
      <w:bookmarkStart w:id="7786" w:name="_Toc152666383"/>
      <w:bookmarkStart w:id="7787" w:name="_Toc152576413"/>
      <w:bookmarkStart w:id="7788" w:name="_Toc152583408"/>
      <w:bookmarkStart w:id="7789" w:name="_Toc152588515"/>
      <w:bookmarkStart w:id="7790" w:name="_Toc152589304"/>
      <w:bookmarkStart w:id="7791" w:name="_Toc152602164"/>
      <w:bookmarkStart w:id="7792" w:name="_Toc152661969"/>
      <w:bookmarkStart w:id="7793" w:name="_Toc152666384"/>
      <w:bookmarkStart w:id="7794" w:name="_Toc152576414"/>
      <w:bookmarkStart w:id="7795" w:name="_Toc152583409"/>
      <w:bookmarkStart w:id="7796" w:name="_Toc152588516"/>
      <w:bookmarkStart w:id="7797" w:name="_Toc152589305"/>
      <w:bookmarkStart w:id="7798" w:name="_Toc152602165"/>
      <w:bookmarkStart w:id="7799" w:name="_Toc152661970"/>
      <w:bookmarkStart w:id="7800" w:name="_Toc152666385"/>
      <w:bookmarkStart w:id="7801" w:name="_Toc152576415"/>
      <w:bookmarkStart w:id="7802" w:name="_Toc152583410"/>
      <w:bookmarkStart w:id="7803" w:name="_Toc152588517"/>
      <w:bookmarkStart w:id="7804" w:name="_Toc152589306"/>
      <w:bookmarkStart w:id="7805" w:name="_Toc152602166"/>
      <w:bookmarkStart w:id="7806" w:name="_Toc152661971"/>
      <w:bookmarkStart w:id="7807" w:name="_Toc152666386"/>
      <w:bookmarkStart w:id="7808" w:name="_Toc152576416"/>
      <w:bookmarkStart w:id="7809" w:name="_Toc152583411"/>
      <w:bookmarkStart w:id="7810" w:name="_Toc152588518"/>
      <w:bookmarkStart w:id="7811" w:name="_Toc152589307"/>
      <w:bookmarkStart w:id="7812" w:name="_Toc152602167"/>
      <w:bookmarkStart w:id="7813" w:name="_Toc152661972"/>
      <w:bookmarkStart w:id="7814" w:name="_Toc152666387"/>
      <w:bookmarkStart w:id="7815" w:name="_Toc152576417"/>
      <w:bookmarkStart w:id="7816" w:name="_Toc152583412"/>
      <w:bookmarkStart w:id="7817" w:name="_Toc152588519"/>
      <w:bookmarkStart w:id="7818" w:name="_Toc152589308"/>
      <w:bookmarkStart w:id="7819" w:name="_Toc152602168"/>
      <w:bookmarkStart w:id="7820" w:name="_Toc152661973"/>
      <w:bookmarkStart w:id="7821" w:name="_Toc152666388"/>
      <w:bookmarkStart w:id="7822" w:name="_Toc152576418"/>
      <w:bookmarkStart w:id="7823" w:name="_Toc152583413"/>
      <w:bookmarkStart w:id="7824" w:name="_Toc152588520"/>
      <w:bookmarkStart w:id="7825" w:name="_Toc152589309"/>
      <w:bookmarkStart w:id="7826" w:name="_Toc152602169"/>
      <w:bookmarkStart w:id="7827" w:name="_Toc152661974"/>
      <w:bookmarkStart w:id="7828" w:name="_Toc152666389"/>
      <w:bookmarkStart w:id="7829" w:name="_Toc152576419"/>
      <w:bookmarkStart w:id="7830" w:name="_Toc152583414"/>
      <w:bookmarkStart w:id="7831" w:name="_Toc152588521"/>
      <w:bookmarkStart w:id="7832" w:name="_Toc152589310"/>
      <w:bookmarkStart w:id="7833" w:name="_Toc152602170"/>
      <w:bookmarkStart w:id="7834" w:name="_Toc152661975"/>
      <w:bookmarkStart w:id="7835" w:name="_Toc152666390"/>
      <w:bookmarkStart w:id="7836" w:name="_Toc152576420"/>
      <w:bookmarkStart w:id="7837" w:name="_Toc152583415"/>
      <w:bookmarkStart w:id="7838" w:name="_Toc152588522"/>
      <w:bookmarkStart w:id="7839" w:name="_Toc152589311"/>
      <w:bookmarkStart w:id="7840" w:name="_Toc152602171"/>
      <w:bookmarkStart w:id="7841" w:name="_Toc152661976"/>
      <w:bookmarkStart w:id="7842" w:name="_Toc152666391"/>
      <w:bookmarkStart w:id="7843" w:name="_Toc152583416"/>
      <w:bookmarkStart w:id="7844" w:name="_Toc152588523"/>
      <w:bookmarkStart w:id="7845" w:name="_Toc152589312"/>
      <w:bookmarkStart w:id="7846" w:name="_Toc152602172"/>
      <w:bookmarkStart w:id="7847" w:name="_Toc152661977"/>
      <w:bookmarkStart w:id="7848" w:name="_Toc152666392"/>
      <w:bookmarkStart w:id="7849" w:name="_Toc152583417"/>
      <w:bookmarkStart w:id="7850" w:name="_Toc152588524"/>
      <w:bookmarkStart w:id="7851" w:name="_Toc152589313"/>
      <w:bookmarkStart w:id="7852" w:name="_Toc152602173"/>
      <w:bookmarkStart w:id="7853" w:name="_Toc152661978"/>
      <w:bookmarkStart w:id="7854" w:name="_Toc152666393"/>
      <w:bookmarkStart w:id="7855" w:name="_Toc152583418"/>
      <w:bookmarkStart w:id="7856" w:name="_Toc152588525"/>
      <w:bookmarkStart w:id="7857" w:name="_Toc152589314"/>
      <w:bookmarkStart w:id="7858" w:name="_Toc152602174"/>
      <w:bookmarkStart w:id="7859" w:name="_Toc152661979"/>
      <w:bookmarkStart w:id="7860" w:name="_Toc152666394"/>
      <w:bookmarkStart w:id="7861" w:name="_Toc152583419"/>
      <w:bookmarkStart w:id="7862" w:name="_Toc152588526"/>
      <w:bookmarkStart w:id="7863" w:name="_Toc152589315"/>
      <w:bookmarkStart w:id="7864" w:name="_Toc152602175"/>
      <w:bookmarkStart w:id="7865" w:name="_Toc152661980"/>
      <w:bookmarkStart w:id="7866" w:name="_Toc152666395"/>
      <w:bookmarkStart w:id="7867" w:name="_Toc152583420"/>
      <w:bookmarkStart w:id="7868" w:name="_Toc152588527"/>
      <w:bookmarkStart w:id="7869" w:name="_Toc152589316"/>
      <w:bookmarkStart w:id="7870" w:name="_Toc152602176"/>
      <w:bookmarkStart w:id="7871" w:name="_Toc152661981"/>
      <w:bookmarkStart w:id="7872" w:name="_Toc152666396"/>
      <w:bookmarkStart w:id="7873" w:name="_Toc152583421"/>
      <w:bookmarkStart w:id="7874" w:name="_Toc152588528"/>
      <w:bookmarkStart w:id="7875" w:name="_Toc152589317"/>
      <w:bookmarkStart w:id="7876" w:name="_Toc152602177"/>
      <w:bookmarkStart w:id="7877" w:name="_Toc152661982"/>
      <w:bookmarkStart w:id="7878" w:name="_Toc152666397"/>
      <w:bookmarkStart w:id="7879" w:name="_Toc152583422"/>
      <w:bookmarkStart w:id="7880" w:name="_Toc152588529"/>
      <w:bookmarkStart w:id="7881" w:name="_Toc152589318"/>
      <w:bookmarkStart w:id="7882" w:name="_Toc152602178"/>
      <w:bookmarkStart w:id="7883" w:name="_Toc152661983"/>
      <w:bookmarkStart w:id="7884" w:name="_Toc152666398"/>
      <w:bookmarkStart w:id="7885" w:name="_Toc152583423"/>
      <w:bookmarkStart w:id="7886" w:name="_Toc152588530"/>
      <w:bookmarkStart w:id="7887" w:name="_Toc152589319"/>
      <w:bookmarkStart w:id="7888" w:name="_Toc152602179"/>
      <w:bookmarkStart w:id="7889" w:name="_Toc152661984"/>
      <w:bookmarkStart w:id="7890" w:name="_Toc152666399"/>
      <w:bookmarkStart w:id="7891" w:name="_Toc152583424"/>
      <w:bookmarkStart w:id="7892" w:name="_Toc152588531"/>
      <w:bookmarkStart w:id="7893" w:name="_Toc152589320"/>
      <w:bookmarkStart w:id="7894" w:name="_Toc152602180"/>
      <w:bookmarkStart w:id="7895" w:name="_Toc152661985"/>
      <w:bookmarkStart w:id="7896" w:name="_Toc152666400"/>
      <w:bookmarkStart w:id="7897" w:name="_Toc152583425"/>
      <w:bookmarkStart w:id="7898" w:name="_Toc152588532"/>
      <w:bookmarkStart w:id="7899" w:name="_Toc152589321"/>
      <w:bookmarkStart w:id="7900" w:name="_Toc152602181"/>
      <w:bookmarkStart w:id="7901" w:name="_Toc152661986"/>
      <w:bookmarkStart w:id="7902" w:name="_Toc152666401"/>
      <w:bookmarkStart w:id="7903" w:name="_Toc152583426"/>
      <w:bookmarkStart w:id="7904" w:name="_Toc152588533"/>
      <w:bookmarkStart w:id="7905" w:name="_Toc152589322"/>
      <w:bookmarkStart w:id="7906" w:name="_Toc152602182"/>
      <w:bookmarkStart w:id="7907" w:name="_Toc152661987"/>
      <w:bookmarkStart w:id="7908" w:name="_Toc152666402"/>
      <w:bookmarkStart w:id="7909" w:name="_Toc152583427"/>
      <w:bookmarkStart w:id="7910" w:name="_Toc152588534"/>
      <w:bookmarkStart w:id="7911" w:name="_Toc152589323"/>
      <w:bookmarkStart w:id="7912" w:name="_Toc152602183"/>
      <w:bookmarkStart w:id="7913" w:name="_Toc152661988"/>
      <w:bookmarkStart w:id="7914" w:name="_Toc152666403"/>
      <w:bookmarkStart w:id="7915" w:name="_Toc152583428"/>
      <w:bookmarkStart w:id="7916" w:name="_Toc152588535"/>
      <w:bookmarkStart w:id="7917" w:name="_Toc152589324"/>
      <w:bookmarkStart w:id="7918" w:name="_Toc152602184"/>
      <w:bookmarkStart w:id="7919" w:name="_Toc152661989"/>
      <w:bookmarkStart w:id="7920" w:name="_Toc152666404"/>
      <w:bookmarkStart w:id="7921" w:name="_Toc152583429"/>
      <w:bookmarkStart w:id="7922" w:name="_Toc152588536"/>
      <w:bookmarkStart w:id="7923" w:name="_Toc152589325"/>
      <w:bookmarkStart w:id="7924" w:name="_Toc152602185"/>
      <w:bookmarkStart w:id="7925" w:name="_Toc152661990"/>
      <w:bookmarkStart w:id="7926" w:name="_Toc152666405"/>
      <w:bookmarkStart w:id="7927" w:name="_Toc152583430"/>
      <w:bookmarkStart w:id="7928" w:name="_Toc152588537"/>
      <w:bookmarkStart w:id="7929" w:name="_Toc152589326"/>
      <w:bookmarkStart w:id="7930" w:name="_Toc152602186"/>
      <w:bookmarkStart w:id="7931" w:name="_Toc152661991"/>
      <w:bookmarkStart w:id="7932" w:name="_Toc152666406"/>
      <w:bookmarkStart w:id="7933" w:name="_Toc152583431"/>
      <w:bookmarkStart w:id="7934" w:name="_Toc152588538"/>
      <w:bookmarkStart w:id="7935" w:name="_Toc152589327"/>
      <w:bookmarkStart w:id="7936" w:name="_Toc152602187"/>
      <w:bookmarkStart w:id="7937" w:name="_Toc152661992"/>
      <w:bookmarkStart w:id="7938" w:name="_Toc152666407"/>
      <w:bookmarkStart w:id="7939" w:name="_Toc152583432"/>
      <w:bookmarkStart w:id="7940" w:name="_Toc152588539"/>
      <w:bookmarkStart w:id="7941" w:name="_Toc152589328"/>
      <w:bookmarkStart w:id="7942" w:name="_Toc152602188"/>
      <w:bookmarkStart w:id="7943" w:name="_Toc152661993"/>
      <w:bookmarkStart w:id="7944" w:name="_Toc152666408"/>
      <w:bookmarkStart w:id="7945" w:name="_Toc152583433"/>
      <w:bookmarkStart w:id="7946" w:name="_Toc152588540"/>
      <w:bookmarkStart w:id="7947" w:name="_Toc152589329"/>
      <w:bookmarkStart w:id="7948" w:name="_Toc152602189"/>
      <w:bookmarkStart w:id="7949" w:name="_Toc152661994"/>
      <w:bookmarkStart w:id="7950" w:name="_Toc152666409"/>
      <w:bookmarkStart w:id="7951" w:name="_Toc152583434"/>
      <w:bookmarkStart w:id="7952" w:name="_Toc152588541"/>
      <w:bookmarkStart w:id="7953" w:name="_Toc152589330"/>
      <w:bookmarkStart w:id="7954" w:name="_Toc152602190"/>
      <w:bookmarkStart w:id="7955" w:name="_Toc152661995"/>
      <w:bookmarkStart w:id="7956" w:name="_Toc152666410"/>
      <w:bookmarkStart w:id="7957" w:name="_Toc152583435"/>
      <w:bookmarkStart w:id="7958" w:name="_Toc152588542"/>
      <w:bookmarkStart w:id="7959" w:name="_Toc152589331"/>
      <w:bookmarkStart w:id="7960" w:name="_Toc152602191"/>
      <w:bookmarkStart w:id="7961" w:name="_Toc152661996"/>
      <w:bookmarkStart w:id="7962" w:name="_Toc152666411"/>
      <w:bookmarkStart w:id="7963" w:name="_Toc152583436"/>
      <w:bookmarkStart w:id="7964" w:name="_Toc152588543"/>
      <w:bookmarkStart w:id="7965" w:name="_Toc152589332"/>
      <w:bookmarkStart w:id="7966" w:name="_Toc152602192"/>
      <w:bookmarkStart w:id="7967" w:name="_Toc152661997"/>
      <w:bookmarkStart w:id="7968" w:name="_Toc152666412"/>
      <w:bookmarkStart w:id="7969" w:name="_Toc152583437"/>
      <w:bookmarkStart w:id="7970" w:name="_Toc152588544"/>
      <w:bookmarkStart w:id="7971" w:name="_Toc152589333"/>
      <w:bookmarkStart w:id="7972" w:name="_Toc152602193"/>
      <w:bookmarkStart w:id="7973" w:name="_Toc152661998"/>
      <w:bookmarkStart w:id="7974" w:name="_Toc152666413"/>
      <w:bookmarkStart w:id="7975" w:name="_Toc152583438"/>
      <w:bookmarkStart w:id="7976" w:name="_Toc152588545"/>
      <w:bookmarkStart w:id="7977" w:name="_Toc152589334"/>
      <w:bookmarkStart w:id="7978" w:name="_Toc152602194"/>
      <w:bookmarkStart w:id="7979" w:name="_Toc152661999"/>
      <w:bookmarkStart w:id="7980" w:name="_Toc152666414"/>
      <w:bookmarkStart w:id="7981" w:name="_Toc152583439"/>
      <w:bookmarkStart w:id="7982" w:name="_Toc152588546"/>
      <w:bookmarkStart w:id="7983" w:name="_Toc152589335"/>
      <w:bookmarkStart w:id="7984" w:name="_Toc152602195"/>
      <w:bookmarkStart w:id="7985" w:name="_Toc152662000"/>
      <w:bookmarkStart w:id="7986" w:name="_Toc152666415"/>
      <w:bookmarkStart w:id="7987" w:name="_Toc152583440"/>
      <w:bookmarkStart w:id="7988" w:name="_Toc152588547"/>
      <w:bookmarkStart w:id="7989" w:name="_Toc152589336"/>
      <w:bookmarkStart w:id="7990" w:name="_Toc152602196"/>
      <w:bookmarkStart w:id="7991" w:name="_Toc152662001"/>
      <w:bookmarkStart w:id="7992" w:name="_Toc152666416"/>
      <w:bookmarkStart w:id="7993" w:name="_Toc152583441"/>
      <w:bookmarkStart w:id="7994" w:name="_Toc152588548"/>
      <w:bookmarkStart w:id="7995" w:name="_Toc152589337"/>
      <w:bookmarkStart w:id="7996" w:name="_Toc152602197"/>
      <w:bookmarkStart w:id="7997" w:name="_Toc152662002"/>
      <w:bookmarkStart w:id="7998" w:name="_Toc152666417"/>
      <w:bookmarkStart w:id="7999" w:name="_Toc152583442"/>
      <w:bookmarkStart w:id="8000" w:name="_Toc152588549"/>
      <w:bookmarkStart w:id="8001" w:name="_Toc152589338"/>
      <w:bookmarkStart w:id="8002" w:name="_Toc152602198"/>
      <w:bookmarkStart w:id="8003" w:name="_Toc152662003"/>
      <w:bookmarkStart w:id="8004" w:name="_Toc152666418"/>
      <w:bookmarkStart w:id="8005" w:name="_Toc152583443"/>
      <w:bookmarkStart w:id="8006" w:name="_Toc152588550"/>
      <w:bookmarkStart w:id="8007" w:name="_Toc152589339"/>
      <w:bookmarkStart w:id="8008" w:name="_Toc152602199"/>
      <w:bookmarkStart w:id="8009" w:name="_Toc152662004"/>
      <w:bookmarkStart w:id="8010" w:name="_Toc152666419"/>
      <w:bookmarkStart w:id="8011" w:name="_Toc152583444"/>
      <w:bookmarkStart w:id="8012" w:name="_Toc152588551"/>
      <w:bookmarkStart w:id="8013" w:name="_Toc152589340"/>
      <w:bookmarkStart w:id="8014" w:name="_Toc152602200"/>
      <w:bookmarkStart w:id="8015" w:name="_Toc152662005"/>
      <w:bookmarkStart w:id="8016" w:name="_Toc152666420"/>
      <w:bookmarkStart w:id="8017" w:name="_Toc152583445"/>
      <w:bookmarkStart w:id="8018" w:name="_Toc152588552"/>
      <w:bookmarkStart w:id="8019" w:name="_Toc152589341"/>
      <w:bookmarkStart w:id="8020" w:name="_Toc152602201"/>
      <w:bookmarkStart w:id="8021" w:name="_Toc152662006"/>
      <w:bookmarkStart w:id="8022" w:name="_Toc152666421"/>
      <w:bookmarkStart w:id="8023" w:name="_Toc152583446"/>
      <w:bookmarkStart w:id="8024" w:name="_Toc152588553"/>
      <w:bookmarkStart w:id="8025" w:name="_Toc152589342"/>
      <w:bookmarkStart w:id="8026" w:name="_Toc152602202"/>
      <w:bookmarkStart w:id="8027" w:name="_Toc152662007"/>
      <w:bookmarkStart w:id="8028" w:name="_Toc152666422"/>
      <w:bookmarkStart w:id="8029" w:name="_Toc152583447"/>
      <w:bookmarkStart w:id="8030" w:name="_Toc152588554"/>
      <w:bookmarkStart w:id="8031" w:name="_Toc152589343"/>
      <w:bookmarkStart w:id="8032" w:name="_Toc152602203"/>
      <w:bookmarkStart w:id="8033" w:name="_Toc152662008"/>
      <w:bookmarkStart w:id="8034" w:name="_Toc152666423"/>
      <w:bookmarkStart w:id="8035" w:name="_Toc152583448"/>
      <w:bookmarkStart w:id="8036" w:name="_Toc152588555"/>
      <w:bookmarkStart w:id="8037" w:name="_Toc152589344"/>
      <w:bookmarkStart w:id="8038" w:name="_Toc152602204"/>
      <w:bookmarkStart w:id="8039" w:name="_Toc152662009"/>
      <w:bookmarkStart w:id="8040" w:name="_Toc152666424"/>
      <w:bookmarkStart w:id="8041" w:name="_Toc152583449"/>
      <w:bookmarkStart w:id="8042" w:name="_Toc152588556"/>
      <w:bookmarkStart w:id="8043" w:name="_Toc152589345"/>
      <w:bookmarkStart w:id="8044" w:name="_Toc152602205"/>
      <w:bookmarkStart w:id="8045" w:name="_Toc152662010"/>
      <w:bookmarkStart w:id="8046" w:name="_Toc152666425"/>
      <w:bookmarkStart w:id="8047" w:name="_Toc152583450"/>
      <w:bookmarkStart w:id="8048" w:name="_Toc152588557"/>
      <w:bookmarkStart w:id="8049" w:name="_Toc152589346"/>
      <w:bookmarkStart w:id="8050" w:name="_Toc152602206"/>
      <w:bookmarkStart w:id="8051" w:name="_Toc152662011"/>
      <w:bookmarkStart w:id="8052" w:name="_Toc152666426"/>
      <w:bookmarkStart w:id="8053" w:name="_Toc152583451"/>
      <w:bookmarkStart w:id="8054" w:name="_Toc152588558"/>
      <w:bookmarkStart w:id="8055" w:name="_Toc152589347"/>
      <w:bookmarkStart w:id="8056" w:name="_Toc152602207"/>
      <w:bookmarkStart w:id="8057" w:name="_Toc152662012"/>
      <w:bookmarkStart w:id="8058" w:name="_Toc152666427"/>
      <w:bookmarkStart w:id="8059" w:name="_Toc152583452"/>
      <w:bookmarkStart w:id="8060" w:name="_Toc152588559"/>
      <w:bookmarkStart w:id="8061" w:name="_Toc152589348"/>
      <w:bookmarkStart w:id="8062" w:name="_Toc152602208"/>
      <w:bookmarkStart w:id="8063" w:name="_Toc152662013"/>
      <w:bookmarkStart w:id="8064" w:name="_Toc152666428"/>
      <w:bookmarkStart w:id="8065" w:name="_Toc152583453"/>
      <w:bookmarkStart w:id="8066" w:name="_Toc152588560"/>
      <w:bookmarkStart w:id="8067" w:name="_Toc152589349"/>
      <w:bookmarkStart w:id="8068" w:name="_Toc152602209"/>
      <w:bookmarkStart w:id="8069" w:name="_Toc152662014"/>
      <w:bookmarkStart w:id="8070" w:name="_Toc152666429"/>
      <w:bookmarkStart w:id="8071" w:name="_Toc152583454"/>
      <w:bookmarkStart w:id="8072" w:name="_Toc152588561"/>
      <w:bookmarkStart w:id="8073" w:name="_Toc152589350"/>
      <w:bookmarkStart w:id="8074" w:name="_Toc152602210"/>
      <w:bookmarkStart w:id="8075" w:name="_Toc152662015"/>
      <w:bookmarkStart w:id="8076" w:name="_Toc152666430"/>
      <w:bookmarkStart w:id="8077" w:name="_Toc152583455"/>
      <w:bookmarkStart w:id="8078" w:name="_Toc152588562"/>
      <w:bookmarkStart w:id="8079" w:name="_Toc152589351"/>
      <w:bookmarkStart w:id="8080" w:name="_Toc152602211"/>
      <w:bookmarkStart w:id="8081" w:name="_Toc152662016"/>
      <w:bookmarkStart w:id="8082" w:name="_Toc152666431"/>
      <w:bookmarkStart w:id="8083" w:name="_Toc152583456"/>
      <w:bookmarkStart w:id="8084" w:name="_Toc152588563"/>
      <w:bookmarkStart w:id="8085" w:name="_Toc152589352"/>
      <w:bookmarkStart w:id="8086" w:name="_Toc152602212"/>
      <w:bookmarkStart w:id="8087" w:name="_Toc152662017"/>
      <w:bookmarkStart w:id="8088" w:name="_Toc152666432"/>
      <w:bookmarkStart w:id="8089" w:name="_Toc152583457"/>
      <w:bookmarkStart w:id="8090" w:name="_Toc152588564"/>
      <w:bookmarkStart w:id="8091" w:name="_Toc152589353"/>
      <w:bookmarkStart w:id="8092" w:name="_Toc152602213"/>
      <w:bookmarkStart w:id="8093" w:name="_Toc152662018"/>
      <w:bookmarkStart w:id="8094" w:name="_Toc152666433"/>
      <w:bookmarkStart w:id="8095" w:name="_Toc152583458"/>
      <w:bookmarkStart w:id="8096" w:name="_Toc152588565"/>
      <w:bookmarkStart w:id="8097" w:name="_Toc152589354"/>
      <w:bookmarkStart w:id="8098" w:name="_Toc152602214"/>
      <w:bookmarkStart w:id="8099" w:name="_Toc152662019"/>
      <w:bookmarkStart w:id="8100" w:name="_Toc152666434"/>
      <w:bookmarkStart w:id="8101" w:name="_Toc152583459"/>
      <w:bookmarkStart w:id="8102" w:name="_Toc152588566"/>
      <w:bookmarkStart w:id="8103" w:name="_Toc152589355"/>
      <w:bookmarkStart w:id="8104" w:name="_Toc152602215"/>
      <w:bookmarkStart w:id="8105" w:name="_Toc152662020"/>
      <w:bookmarkStart w:id="8106" w:name="_Toc152666435"/>
      <w:bookmarkStart w:id="8107" w:name="_Toc152583460"/>
      <w:bookmarkStart w:id="8108" w:name="_Toc152588567"/>
      <w:bookmarkStart w:id="8109" w:name="_Toc152589356"/>
      <w:bookmarkStart w:id="8110" w:name="_Toc152602216"/>
      <w:bookmarkStart w:id="8111" w:name="_Toc152662021"/>
      <w:bookmarkStart w:id="8112" w:name="_Toc152666436"/>
      <w:bookmarkStart w:id="8113" w:name="_Toc152583461"/>
      <w:bookmarkStart w:id="8114" w:name="_Toc152588568"/>
      <w:bookmarkStart w:id="8115" w:name="_Toc152589357"/>
      <w:bookmarkStart w:id="8116" w:name="_Toc152602217"/>
      <w:bookmarkStart w:id="8117" w:name="_Toc152662022"/>
      <w:bookmarkStart w:id="8118" w:name="_Toc152666437"/>
      <w:bookmarkStart w:id="8119" w:name="_Toc152583462"/>
      <w:bookmarkStart w:id="8120" w:name="_Toc152588569"/>
      <w:bookmarkStart w:id="8121" w:name="_Toc152589358"/>
      <w:bookmarkStart w:id="8122" w:name="_Toc152602218"/>
      <w:bookmarkStart w:id="8123" w:name="_Toc152662023"/>
      <w:bookmarkStart w:id="8124" w:name="_Toc152666438"/>
      <w:bookmarkStart w:id="8125" w:name="_Toc152583463"/>
      <w:bookmarkStart w:id="8126" w:name="_Toc152588570"/>
      <w:bookmarkStart w:id="8127" w:name="_Toc152589359"/>
      <w:bookmarkStart w:id="8128" w:name="_Toc152602219"/>
      <w:bookmarkStart w:id="8129" w:name="_Toc152662024"/>
      <w:bookmarkStart w:id="8130" w:name="_Toc152666439"/>
      <w:bookmarkStart w:id="8131" w:name="_Toc152583464"/>
      <w:bookmarkStart w:id="8132" w:name="_Toc152588571"/>
      <w:bookmarkStart w:id="8133" w:name="_Toc152589360"/>
      <w:bookmarkStart w:id="8134" w:name="_Toc152602220"/>
      <w:bookmarkStart w:id="8135" w:name="_Toc152662025"/>
      <w:bookmarkStart w:id="8136" w:name="_Toc152666440"/>
      <w:bookmarkStart w:id="8137" w:name="_Toc152583465"/>
      <w:bookmarkStart w:id="8138" w:name="_Toc152588572"/>
      <w:bookmarkStart w:id="8139" w:name="_Toc152589361"/>
      <w:bookmarkStart w:id="8140" w:name="_Toc152602221"/>
      <w:bookmarkStart w:id="8141" w:name="_Toc152662026"/>
      <w:bookmarkStart w:id="8142" w:name="_Toc152666441"/>
      <w:bookmarkStart w:id="8143" w:name="_Toc152583466"/>
      <w:bookmarkStart w:id="8144" w:name="_Toc152588573"/>
      <w:bookmarkStart w:id="8145" w:name="_Toc152589362"/>
      <w:bookmarkStart w:id="8146" w:name="_Toc152602222"/>
      <w:bookmarkStart w:id="8147" w:name="_Toc152662027"/>
      <w:bookmarkStart w:id="8148" w:name="_Toc152666442"/>
      <w:bookmarkStart w:id="8149" w:name="_Toc152583467"/>
      <w:bookmarkStart w:id="8150" w:name="_Toc152588574"/>
      <w:bookmarkStart w:id="8151" w:name="_Toc152589363"/>
      <w:bookmarkStart w:id="8152" w:name="_Toc152602223"/>
      <w:bookmarkStart w:id="8153" w:name="_Toc152662028"/>
      <w:bookmarkStart w:id="8154" w:name="_Toc152666443"/>
      <w:bookmarkStart w:id="8155" w:name="_Toc152583468"/>
      <w:bookmarkStart w:id="8156" w:name="_Toc152588575"/>
      <w:bookmarkStart w:id="8157" w:name="_Toc152589364"/>
      <w:bookmarkStart w:id="8158" w:name="_Toc152602224"/>
      <w:bookmarkStart w:id="8159" w:name="_Toc152662029"/>
      <w:bookmarkStart w:id="8160" w:name="_Toc152666444"/>
      <w:bookmarkStart w:id="8161" w:name="_Toc152583469"/>
      <w:bookmarkStart w:id="8162" w:name="_Toc152588576"/>
      <w:bookmarkStart w:id="8163" w:name="_Toc152589365"/>
      <w:bookmarkStart w:id="8164" w:name="_Toc152602225"/>
      <w:bookmarkStart w:id="8165" w:name="_Toc152662030"/>
      <w:bookmarkStart w:id="8166" w:name="_Toc152666445"/>
      <w:bookmarkStart w:id="8167" w:name="_Toc152583470"/>
      <w:bookmarkStart w:id="8168" w:name="_Toc152588577"/>
      <w:bookmarkStart w:id="8169" w:name="_Toc152589366"/>
      <w:bookmarkStart w:id="8170" w:name="_Toc152602226"/>
      <w:bookmarkStart w:id="8171" w:name="_Toc152662031"/>
      <w:bookmarkStart w:id="8172" w:name="_Toc152666446"/>
      <w:bookmarkStart w:id="8173" w:name="_Toc152583471"/>
      <w:bookmarkStart w:id="8174" w:name="_Toc152588578"/>
      <w:bookmarkStart w:id="8175" w:name="_Toc152589367"/>
      <w:bookmarkStart w:id="8176" w:name="_Toc152602227"/>
      <w:bookmarkStart w:id="8177" w:name="_Toc152662032"/>
      <w:bookmarkStart w:id="8178" w:name="_Toc152666447"/>
      <w:bookmarkStart w:id="8179" w:name="_Toc152583472"/>
      <w:bookmarkStart w:id="8180" w:name="_Toc152588579"/>
      <w:bookmarkStart w:id="8181" w:name="_Toc152589368"/>
      <w:bookmarkStart w:id="8182" w:name="_Toc152602228"/>
      <w:bookmarkStart w:id="8183" w:name="_Toc152662033"/>
      <w:bookmarkStart w:id="8184" w:name="_Toc152666448"/>
      <w:bookmarkStart w:id="8185" w:name="_Toc152583473"/>
      <w:bookmarkStart w:id="8186" w:name="_Toc152588580"/>
      <w:bookmarkStart w:id="8187" w:name="_Toc152589369"/>
      <w:bookmarkStart w:id="8188" w:name="_Toc152602229"/>
      <w:bookmarkStart w:id="8189" w:name="_Toc152662034"/>
      <w:bookmarkStart w:id="8190" w:name="_Toc152666449"/>
      <w:bookmarkStart w:id="8191" w:name="_Toc152583474"/>
      <w:bookmarkStart w:id="8192" w:name="_Toc152588581"/>
      <w:bookmarkStart w:id="8193" w:name="_Toc152589370"/>
      <w:bookmarkStart w:id="8194" w:name="_Toc152602230"/>
      <w:bookmarkStart w:id="8195" w:name="_Toc152662035"/>
      <w:bookmarkStart w:id="8196" w:name="_Toc152666450"/>
      <w:bookmarkStart w:id="8197" w:name="_Toc152583475"/>
      <w:bookmarkStart w:id="8198" w:name="_Toc152588582"/>
      <w:bookmarkStart w:id="8199" w:name="_Toc152589371"/>
      <w:bookmarkStart w:id="8200" w:name="_Toc152602231"/>
      <w:bookmarkStart w:id="8201" w:name="_Toc152662036"/>
      <w:bookmarkStart w:id="8202" w:name="_Toc152666451"/>
      <w:bookmarkStart w:id="8203" w:name="_Toc152583476"/>
      <w:bookmarkStart w:id="8204" w:name="_Toc152588583"/>
      <w:bookmarkStart w:id="8205" w:name="_Toc152589372"/>
      <w:bookmarkStart w:id="8206" w:name="_Toc152602232"/>
      <w:bookmarkStart w:id="8207" w:name="_Toc152662037"/>
      <w:bookmarkStart w:id="8208" w:name="_Toc152666452"/>
      <w:bookmarkStart w:id="8209" w:name="_Toc152583477"/>
      <w:bookmarkStart w:id="8210" w:name="_Toc152588584"/>
      <w:bookmarkStart w:id="8211" w:name="_Toc152589373"/>
      <w:bookmarkStart w:id="8212" w:name="_Toc152602233"/>
      <w:bookmarkStart w:id="8213" w:name="_Toc152662038"/>
      <w:bookmarkStart w:id="8214" w:name="_Toc152666453"/>
      <w:bookmarkStart w:id="8215" w:name="_Toc152583478"/>
      <w:bookmarkStart w:id="8216" w:name="_Toc152588585"/>
      <w:bookmarkStart w:id="8217" w:name="_Toc152589374"/>
      <w:bookmarkStart w:id="8218" w:name="_Toc152602234"/>
      <w:bookmarkStart w:id="8219" w:name="_Toc152662039"/>
      <w:bookmarkStart w:id="8220" w:name="_Toc152666454"/>
      <w:bookmarkStart w:id="8221" w:name="_Toc152583479"/>
      <w:bookmarkStart w:id="8222" w:name="_Toc152588586"/>
      <w:bookmarkStart w:id="8223" w:name="_Toc152589375"/>
      <w:bookmarkStart w:id="8224" w:name="_Toc152602235"/>
      <w:bookmarkStart w:id="8225" w:name="_Toc152662040"/>
      <w:bookmarkStart w:id="8226" w:name="_Toc152666455"/>
      <w:bookmarkStart w:id="8227" w:name="_Toc152583480"/>
      <w:bookmarkStart w:id="8228" w:name="_Toc152588587"/>
      <w:bookmarkStart w:id="8229" w:name="_Toc152589376"/>
      <w:bookmarkStart w:id="8230" w:name="_Toc152602236"/>
      <w:bookmarkStart w:id="8231" w:name="_Toc152662041"/>
      <w:bookmarkStart w:id="8232" w:name="_Toc152666456"/>
      <w:bookmarkStart w:id="8233" w:name="_Toc152583481"/>
      <w:bookmarkStart w:id="8234" w:name="_Toc152588588"/>
      <w:bookmarkStart w:id="8235" w:name="_Toc152589377"/>
      <w:bookmarkStart w:id="8236" w:name="_Toc152602237"/>
      <w:bookmarkStart w:id="8237" w:name="_Toc152662042"/>
      <w:bookmarkStart w:id="8238" w:name="_Toc152666457"/>
      <w:bookmarkStart w:id="8239" w:name="_Toc152583482"/>
      <w:bookmarkStart w:id="8240" w:name="_Toc152588589"/>
      <w:bookmarkStart w:id="8241" w:name="_Toc152589378"/>
      <w:bookmarkStart w:id="8242" w:name="_Toc152602238"/>
      <w:bookmarkStart w:id="8243" w:name="_Toc152662043"/>
      <w:bookmarkStart w:id="8244" w:name="_Toc152666458"/>
      <w:bookmarkStart w:id="8245" w:name="_Toc152583483"/>
      <w:bookmarkStart w:id="8246" w:name="_Toc152588590"/>
      <w:bookmarkStart w:id="8247" w:name="_Toc152589379"/>
      <w:bookmarkStart w:id="8248" w:name="_Toc152602239"/>
      <w:bookmarkStart w:id="8249" w:name="_Toc152662044"/>
      <w:bookmarkStart w:id="8250" w:name="_Toc152666459"/>
      <w:bookmarkStart w:id="8251" w:name="_Toc152583484"/>
      <w:bookmarkStart w:id="8252" w:name="_Toc152588591"/>
      <w:bookmarkStart w:id="8253" w:name="_Toc152589380"/>
      <w:bookmarkStart w:id="8254" w:name="_Toc152602240"/>
      <w:bookmarkStart w:id="8255" w:name="_Toc152662045"/>
      <w:bookmarkStart w:id="8256" w:name="_Toc152666460"/>
      <w:bookmarkStart w:id="8257" w:name="_Toc152583485"/>
      <w:bookmarkStart w:id="8258" w:name="_Toc152588592"/>
      <w:bookmarkStart w:id="8259" w:name="_Toc152589381"/>
      <w:bookmarkStart w:id="8260" w:name="_Toc152602241"/>
      <w:bookmarkStart w:id="8261" w:name="_Toc152662046"/>
      <w:bookmarkStart w:id="8262" w:name="_Toc152666461"/>
      <w:bookmarkStart w:id="8263" w:name="_Toc152583486"/>
      <w:bookmarkStart w:id="8264" w:name="_Toc152588593"/>
      <w:bookmarkStart w:id="8265" w:name="_Toc152589382"/>
      <w:bookmarkStart w:id="8266" w:name="_Toc152602242"/>
      <w:bookmarkStart w:id="8267" w:name="_Toc152662047"/>
      <w:bookmarkStart w:id="8268" w:name="_Toc152666462"/>
      <w:bookmarkStart w:id="8269" w:name="_Toc152583487"/>
      <w:bookmarkStart w:id="8270" w:name="_Toc152588594"/>
      <w:bookmarkStart w:id="8271" w:name="_Toc152589383"/>
      <w:bookmarkStart w:id="8272" w:name="_Toc152602243"/>
      <w:bookmarkStart w:id="8273" w:name="_Toc152662048"/>
      <w:bookmarkStart w:id="8274" w:name="_Toc152666463"/>
      <w:bookmarkStart w:id="8275" w:name="_Toc152583488"/>
      <w:bookmarkStart w:id="8276" w:name="_Toc152588595"/>
      <w:bookmarkStart w:id="8277" w:name="_Toc152589384"/>
      <w:bookmarkStart w:id="8278" w:name="_Toc152602244"/>
      <w:bookmarkStart w:id="8279" w:name="_Toc152662049"/>
      <w:bookmarkStart w:id="8280" w:name="_Toc152666464"/>
      <w:bookmarkStart w:id="8281" w:name="_Toc152583489"/>
      <w:bookmarkStart w:id="8282" w:name="_Toc152588596"/>
      <w:bookmarkStart w:id="8283" w:name="_Toc152589385"/>
      <w:bookmarkStart w:id="8284" w:name="_Toc152602245"/>
      <w:bookmarkStart w:id="8285" w:name="_Toc152662050"/>
      <w:bookmarkStart w:id="8286" w:name="_Toc152666465"/>
      <w:bookmarkStart w:id="8287" w:name="_Toc152583490"/>
      <w:bookmarkStart w:id="8288" w:name="_Toc152588597"/>
      <w:bookmarkStart w:id="8289" w:name="_Toc152589386"/>
      <w:bookmarkStart w:id="8290" w:name="_Toc152602246"/>
      <w:bookmarkStart w:id="8291" w:name="_Toc152662051"/>
      <w:bookmarkStart w:id="8292" w:name="_Toc152666466"/>
      <w:bookmarkStart w:id="8293" w:name="_Toc152583491"/>
      <w:bookmarkStart w:id="8294" w:name="_Toc152588598"/>
      <w:bookmarkStart w:id="8295" w:name="_Toc152589387"/>
      <w:bookmarkStart w:id="8296" w:name="_Toc152602247"/>
      <w:bookmarkStart w:id="8297" w:name="_Toc152662052"/>
      <w:bookmarkStart w:id="8298" w:name="_Toc152666467"/>
      <w:bookmarkStart w:id="8299" w:name="_Toc152583492"/>
      <w:bookmarkStart w:id="8300" w:name="_Toc152588599"/>
      <w:bookmarkStart w:id="8301" w:name="_Toc152589388"/>
      <w:bookmarkStart w:id="8302" w:name="_Toc152602248"/>
      <w:bookmarkStart w:id="8303" w:name="_Toc152662053"/>
      <w:bookmarkStart w:id="8304" w:name="_Toc152666468"/>
      <w:bookmarkStart w:id="8305" w:name="_Toc152583493"/>
      <w:bookmarkStart w:id="8306" w:name="_Toc152588600"/>
      <w:bookmarkStart w:id="8307" w:name="_Toc152589389"/>
      <w:bookmarkStart w:id="8308" w:name="_Toc152602249"/>
      <w:bookmarkStart w:id="8309" w:name="_Toc152662054"/>
      <w:bookmarkStart w:id="8310" w:name="_Toc152666469"/>
      <w:bookmarkStart w:id="8311" w:name="_Toc152583494"/>
      <w:bookmarkStart w:id="8312" w:name="_Toc152588601"/>
      <w:bookmarkStart w:id="8313" w:name="_Toc152589390"/>
      <w:bookmarkStart w:id="8314" w:name="_Toc152602250"/>
      <w:bookmarkStart w:id="8315" w:name="_Toc152662055"/>
      <w:bookmarkStart w:id="8316" w:name="_Toc152666470"/>
      <w:bookmarkStart w:id="8317" w:name="_Toc152583495"/>
      <w:bookmarkStart w:id="8318" w:name="_Toc152588602"/>
      <w:bookmarkStart w:id="8319" w:name="_Toc152589391"/>
      <w:bookmarkStart w:id="8320" w:name="_Toc152602251"/>
      <w:bookmarkStart w:id="8321" w:name="_Toc152662056"/>
      <w:bookmarkStart w:id="8322" w:name="_Toc152666471"/>
      <w:bookmarkStart w:id="8323" w:name="_Toc152583496"/>
      <w:bookmarkStart w:id="8324" w:name="_Toc152588603"/>
      <w:bookmarkStart w:id="8325" w:name="_Toc152589392"/>
      <w:bookmarkStart w:id="8326" w:name="_Toc152602252"/>
      <w:bookmarkStart w:id="8327" w:name="_Toc152662057"/>
      <w:bookmarkStart w:id="8328" w:name="_Toc152666472"/>
      <w:bookmarkStart w:id="8329" w:name="_Toc152583497"/>
      <w:bookmarkStart w:id="8330" w:name="_Toc152588604"/>
      <w:bookmarkStart w:id="8331" w:name="_Toc152589393"/>
      <w:bookmarkStart w:id="8332" w:name="_Toc152602253"/>
      <w:bookmarkStart w:id="8333" w:name="_Toc152662058"/>
      <w:bookmarkStart w:id="8334" w:name="_Toc152666473"/>
      <w:bookmarkStart w:id="8335" w:name="_Toc152583498"/>
      <w:bookmarkStart w:id="8336" w:name="_Toc152588605"/>
      <w:bookmarkStart w:id="8337" w:name="_Toc152589394"/>
      <w:bookmarkStart w:id="8338" w:name="_Toc152602254"/>
      <w:bookmarkStart w:id="8339" w:name="_Toc152662059"/>
      <w:bookmarkStart w:id="8340" w:name="_Toc152666474"/>
      <w:bookmarkStart w:id="8341" w:name="_Toc152583499"/>
      <w:bookmarkStart w:id="8342" w:name="_Toc152588606"/>
      <w:bookmarkStart w:id="8343" w:name="_Toc152589395"/>
      <w:bookmarkStart w:id="8344" w:name="_Toc152602255"/>
      <w:bookmarkStart w:id="8345" w:name="_Toc152662060"/>
      <w:bookmarkStart w:id="8346" w:name="_Toc152666475"/>
      <w:bookmarkStart w:id="8347" w:name="_Toc152583500"/>
      <w:bookmarkStart w:id="8348" w:name="_Toc152588607"/>
      <w:bookmarkStart w:id="8349" w:name="_Toc152589396"/>
      <w:bookmarkStart w:id="8350" w:name="_Toc152602256"/>
      <w:bookmarkStart w:id="8351" w:name="_Toc152662061"/>
      <w:bookmarkStart w:id="8352" w:name="_Toc152666476"/>
      <w:bookmarkStart w:id="8353" w:name="_Toc152583501"/>
      <w:bookmarkStart w:id="8354" w:name="_Toc152588608"/>
      <w:bookmarkStart w:id="8355" w:name="_Toc152589397"/>
      <w:bookmarkStart w:id="8356" w:name="_Toc152602257"/>
      <w:bookmarkStart w:id="8357" w:name="_Toc152662062"/>
      <w:bookmarkStart w:id="8358" w:name="_Toc152666477"/>
      <w:bookmarkStart w:id="8359" w:name="_Toc152583502"/>
      <w:bookmarkStart w:id="8360" w:name="_Toc152588609"/>
      <w:bookmarkStart w:id="8361" w:name="_Toc152589398"/>
      <w:bookmarkStart w:id="8362" w:name="_Toc152602258"/>
      <w:bookmarkStart w:id="8363" w:name="_Toc152662063"/>
      <w:bookmarkStart w:id="8364" w:name="_Toc152666478"/>
      <w:bookmarkStart w:id="8365" w:name="_Toc152583503"/>
      <w:bookmarkStart w:id="8366" w:name="_Toc152588610"/>
      <w:bookmarkStart w:id="8367" w:name="_Toc152589399"/>
      <w:bookmarkStart w:id="8368" w:name="_Toc152602259"/>
      <w:bookmarkStart w:id="8369" w:name="_Toc152662064"/>
      <w:bookmarkStart w:id="8370" w:name="_Toc152666479"/>
      <w:bookmarkStart w:id="8371" w:name="_Toc152583504"/>
      <w:bookmarkStart w:id="8372" w:name="_Toc152588611"/>
      <w:bookmarkStart w:id="8373" w:name="_Toc152589400"/>
      <w:bookmarkStart w:id="8374" w:name="_Toc152602260"/>
      <w:bookmarkStart w:id="8375" w:name="_Toc152662065"/>
      <w:bookmarkStart w:id="8376" w:name="_Toc152666480"/>
      <w:bookmarkStart w:id="8377" w:name="_Toc152583505"/>
      <w:bookmarkStart w:id="8378" w:name="_Toc152588612"/>
      <w:bookmarkStart w:id="8379" w:name="_Toc152589401"/>
      <w:bookmarkStart w:id="8380" w:name="_Toc152602261"/>
      <w:bookmarkStart w:id="8381" w:name="_Toc152662066"/>
      <w:bookmarkStart w:id="8382" w:name="_Toc152666481"/>
      <w:bookmarkStart w:id="8383" w:name="_Toc152583506"/>
      <w:bookmarkStart w:id="8384" w:name="_Toc152588613"/>
      <w:bookmarkStart w:id="8385" w:name="_Toc152589402"/>
      <w:bookmarkStart w:id="8386" w:name="_Toc152602262"/>
      <w:bookmarkStart w:id="8387" w:name="_Toc152662067"/>
      <w:bookmarkStart w:id="8388" w:name="_Toc152666482"/>
      <w:bookmarkStart w:id="8389" w:name="_Toc152583507"/>
      <w:bookmarkStart w:id="8390" w:name="_Toc152588614"/>
      <w:bookmarkStart w:id="8391" w:name="_Toc152589403"/>
      <w:bookmarkStart w:id="8392" w:name="_Toc152602263"/>
      <w:bookmarkStart w:id="8393" w:name="_Toc152662068"/>
      <w:bookmarkStart w:id="8394" w:name="_Toc15266648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</w:p>
    <w:p w14:paraId="4063E44D" w14:textId="3DCDE10C" w:rsidR="004F5189" w:rsidRPr="00BD1AD1" w:rsidRDefault="00BD1AD1">
      <w:pPr>
        <w:pStyle w:val="2"/>
      </w:pPr>
      <w:bookmarkStart w:id="8395" w:name="_Toc193966319"/>
      <w:r w:rsidRPr="00BD1AD1">
        <w:t xml:space="preserve">Результат рассмотрения заявки в </w:t>
      </w:r>
      <w:r w:rsidR="007B2307" w:rsidRPr="007B2307">
        <w:t>М</w:t>
      </w:r>
      <w:r w:rsidRPr="00BD1AD1">
        <w:t xml:space="preserve">инистерстве финансов </w:t>
      </w:r>
      <w:r w:rsidR="007B2307" w:rsidRPr="007B2307">
        <w:t>Р</w:t>
      </w:r>
      <w:r w:rsidRPr="00BD1AD1">
        <w:t xml:space="preserve">оссийской </w:t>
      </w:r>
      <w:r w:rsidR="007B2307" w:rsidRPr="007B2307">
        <w:t>Ф</w:t>
      </w:r>
      <w:r w:rsidRPr="00BD1AD1">
        <w:t>едерации</w:t>
      </w:r>
      <w:bookmarkEnd w:id="8395"/>
    </w:p>
    <w:p w14:paraId="533C35AB" w14:textId="357A724A" w:rsidR="00D0035C" w:rsidRDefault="00B040B4" w:rsidP="00D0035C">
      <w:pPr>
        <w:pStyle w:val="af2"/>
      </w:pPr>
      <w:r w:rsidRPr="0067527F">
        <w:t xml:space="preserve">После </w:t>
      </w:r>
      <w:r w:rsidR="005A3218">
        <w:t>согласования заявка</w:t>
      </w:r>
      <w:r w:rsidRPr="0067527F">
        <w:t xml:space="preserve"> п</w:t>
      </w:r>
      <w:r w:rsidR="005A3218">
        <w:t>ереходит на рассмотрение</w:t>
      </w:r>
      <w:r>
        <w:t xml:space="preserve"> оператор</w:t>
      </w:r>
      <w:r w:rsidR="005A3218">
        <w:t>ом</w:t>
      </w:r>
      <w:r>
        <w:t xml:space="preserve"> </w:t>
      </w:r>
      <w:r w:rsidR="000D093C">
        <w:t>с</w:t>
      </w:r>
      <w:r>
        <w:t>истемы</w:t>
      </w:r>
      <w:r w:rsidR="000D093C">
        <w:t xml:space="preserve">, </w:t>
      </w:r>
      <w:r w:rsidR="000D093C" w:rsidRPr="000D093C">
        <w:t>полномочия которого указаны в заявке</w:t>
      </w:r>
      <w:r w:rsidR="000D093C">
        <w:t>.</w:t>
      </w:r>
    </w:p>
    <w:p w14:paraId="16CCD694" w14:textId="1D504815" w:rsidR="00D0035C" w:rsidRPr="00D0035C" w:rsidRDefault="00D0035C" w:rsidP="00D0035C">
      <w:pPr>
        <w:pStyle w:val="affffffffff7"/>
        <w:rPr>
          <w:rFonts w:ascii="Times New Roman" w:hAnsi="Times New Roman" w:cs="Times New Roman"/>
        </w:rPr>
      </w:pPr>
      <w:r w:rsidRPr="009333C2">
        <w:rPr>
          <w:rFonts w:ascii="Times New Roman" w:hAnsi="Times New Roman" w:cs="Times New Roman"/>
          <w:b/>
        </w:rPr>
        <w:t>Важно!</w:t>
      </w:r>
      <w:r>
        <w:rPr>
          <w:b/>
        </w:rPr>
        <w:t xml:space="preserve"> </w:t>
      </w:r>
      <w:r w:rsidRPr="00E04DBA">
        <w:rPr>
          <w:rFonts w:ascii="Times New Roman" w:hAnsi="Times New Roman" w:cs="Times New Roman"/>
        </w:rPr>
        <w:t>Если</w:t>
      </w:r>
      <w:r>
        <w:rPr>
          <w:rFonts w:ascii="Times New Roman" w:hAnsi="Times New Roman" w:cs="Times New Roman"/>
        </w:rPr>
        <w:t xml:space="preserve"> в заявку добавляются полномочия оператора системы «Минфин России», не содержащие тип роли «Утверждение», то в этом случае индикатор «МФ/ФК» будет синим и внешнее согласование не требуется.</w:t>
      </w:r>
    </w:p>
    <w:p w14:paraId="69315BBB" w14:textId="79FE0EB9" w:rsidR="008E7962" w:rsidRDefault="000D093C" w:rsidP="006051D8">
      <w:pPr>
        <w:pStyle w:val="af2"/>
      </w:pPr>
      <w:r>
        <w:t xml:space="preserve">Зеленый индикатор </w:t>
      </w:r>
      <w:r w:rsidR="00AD01BB">
        <w:t xml:space="preserve">внешнего </w:t>
      </w:r>
      <w:r>
        <w:t>согласования в графе «МФ/ФК» является положительным результатом рассмотрения заявки</w:t>
      </w:r>
      <w:r w:rsidR="00B040B4" w:rsidRPr="0067527F">
        <w:t xml:space="preserve"> (</w:t>
      </w:r>
      <w:r w:rsidR="00B040B4">
        <w:fldChar w:fldCharType="begin"/>
      </w:r>
      <w:r w:rsidR="00B040B4">
        <w:instrText xml:space="preserve"> REF _Ref38008013 \h </w:instrText>
      </w:r>
      <w:r w:rsidR="00B040B4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257</w:t>
      </w:r>
      <w:r w:rsidR="00B040B4">
        <w:fldChar w:fldCharType="end"/>
      </w:r>
      <w:r w:rsidR="00B040B4" w:rsidRPr="0067527F">
        <w:t>).</w:t>
      </w:r>
    </w:p>
    <w:p w14:paraId="7D544DEC" w14:textId="46CEA501" w:rsidR="006051D8" w:rsidRPr="006051D8" w:rsidRDefault="00605458" w:rsidP="006051D8">
      <w:pPr>
        <w:pStyle w:val="af5"/>
      </w:pPr>
      <w:r w:rsidRPr="00605458">
        <w:drawing>
          <wp:inline distT="0" distB="0" distL="0" distR="0" wp14:anchorId="3E2E01A0" wp14:editId="2689FA37">
            <wp:extent cx="6120130" cy="2369083"/>
            <wp:effectExtent l="0" t="0" r="0" b="0"/>
            <wp:docPr id="5" name="Рисунок 5" descr="C:\Users\aisha\OneDrive\Изображения\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isha\OneDrive\Изображения\250.pn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6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9076D" w14:textId="2287C05A" w:rsidR="008E7962" w:rsidRPr="009E7474" w:rsidRDefault="00B040B4" w:rsidP="008E7962">
      <w:pPr>
        <w:pStyle w:val="af7"/>
      </w:pPr>
      <w:bookmarkStart w:id="8396" w:name="_Ref380080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257</w:t>
      </w:r>
      <w:r>
        <w:rPr>
          <w:noProof/>
        </w:rPr>
        <w:fldChar w:fldCharType="end"/>
      </w:r>
      <w:bookmarkEnd w:id="8396"/>
      <w:r>
        <w:rPr>
          <w:noProof/>
        </w:rPr>
        <w:t>.</w:t>
      </w:r>
      <w:r w:rsidRPr="0067527F">
        <w:t xml:space="preserve"> </w:t>
      </w:r>
      <w:r w:rsidR="008E7962" w:rsidRPr="00B73B56">
        <w:t>Заявка рассмотрена положительно</w:t>
      </w:r>
    </w:p>
    <w:p w14:paraId="01226227" w14:textId="1C531B79" w:rsidR="001B359D" w:rsidRPr="00451A92" w:rsidRDefault="004F3D96" w:rsidP="003A51A7">
      <w:pPr>
        <w:pStyle w:val="af2"/>
      </w:pPr>
      <w:r w:rsidRPr="008E7962">
        <w:rPr>
          <w:b/>
        </w:rPr>
        <w:lastRenderedPageBreak/>
        <w:t>Важно!</w:t>
      </w:r>
      <w:r>
        <w:rPr>
          <w:b/>
        </w:rPr>
        <w:t xml:space="preserve"> </w:t>
      </w:r>
      <w:r w:rsidR="000D093C">
        <w:t>После успешной отработки заявки Системой</w:t>
      </w:r>
      <w:r w:rsidR="000D093C">
        <w:rPr>
          <w:b/>
        </w:rPr>
        <w:t xml:space="preserve"> </w:t>
      </w:r>
      <w:r w:rsidR="000D093C">
        <w:t>в</w:t>
      </w:r>
      <w:r w:rsidR="008E7962">
        <w:t xml:space="preserve"> графе </w:t>
      </w:r>
      <w:r w:rsidR="001B359D" w:rsidRPr="0067527F">
        <w:t>«</w:t>
      </w:r>
      <w:r w:rsidR="00DA3880">
        <w:t>Статус отработки заявки оператором системы</w:t>
      </w:r>
      <w:r w:rsidR="001B359D">
        <w:t xml:space="preserve">» </w:t>
      </w:r>
      <w:r w:rsidR="008E7962">
        <w:t>отображается</w:t>
      </w:r>
      <w:r w:rsidR="001B359D" w:rsidRPr="0067527F">
        <w:t xml:space="preserve"> </w:t>
      </w:r>
      <w:r w:rsidR="000D093C">
        <w:t>статус «Заявка отработана».</w:t>
      </w:r>
    </w:p>
    <w:p w14:paraId="4F96D4F7" w14:textId="29544097" w:rsidR="001B359D" w:rsidRPr="00594C51" w:rsidRDefault="001B359D" w:rsidP="000D093C">
      <w:pPr>
        <w:pStyle w:val="af2"/>
      </w:pPr>
      <w:r w:rsidRPr="008E7962">
        <w:rPr>
          <w:b/>
        </w:rPr>
        <w:t>Важно!</w:t>
      </w:r>
      <w:r w:rsidRPr="00594C51">
        <w:t xml:space="preserve"> После одобрения заявки </w:t>
      </w:r>
      <w:r w:rsidR="008A7CB3">
        <w:t>оператором системы («</w:t>
      </w:r>
      <w:r w:rsidR="008A7CB3" w:rsidRPr="00594C51">
        <w:t>Министерств</w:t>
      </w:r>
      <w:r w:rsidR="008A7CB3">
        <w:t>о</w:t>
      </w:r>
      <w:r w:rsidR="008A7CB3" w:rsidRPr="00594C51">
        <w:t xml:space="preserve"> финансов Россий</w:t>
      </w:r>
      <w:r w:rsidR="008A7CB3">
        <w:t>ской</w:t>
      </w:r>
      <w:r w:rsidR="008A7CB3" w:rsidRPr="00594C51">
        <w:t xml:space="preserve"> Федерации</w:t>
      </w:r>
      <w:r w:rsidR="000D093C">
        <w:t>»</w:t>
      </w:r>
      <w:r w:rsidR="008A7CB3">
        <w:t xml:space="preserve"> или «Федеральное казначейство»)</w:t>
      </w:r>
      <w:r w:rsidRPr="00594C51">
        <w:t xml:space="preserve"> на адрес электр</w:t>
      </w:r>
      <w:r>
        <w:t xml:space="preserve">онной почты, указанной в заявке, </w:t>
      </w:r>
      <w:r w:rsidR="000D093C">
        <w:t>отправится</w:t>
      </w:r>
      <w:r w:rsidRPr="00594C51">
        <w:t xml:space="preserve"> уведомление об успешной регистрации пользователя </w:t>
      </w:r>
      <w:r>
        <w:t>в</w:t>
      </w:r>
      <w:r w:rsidRPr="00594C51">
        <w:t xml:space="preserve"> </w:t>
      </w:r>
      <w:r w:rsidR="000D093C">
        <w:t>С</w:t>
      </w:r>
      <w:r w:rsidR="008E7962">
        <w:t>истеме</w:t>
      </w:r>
      <w:r>
        <w:t>.</w:t>
      </w:r>
    </w:p>
    <w:p w14:paraId="35CFD7EE" w14:textId="28B143F7" w:rsidR="007F3C34" w:rsidRDefault="000D093C" w:rsidP="003A51A7">
      <w:pPr>
        <w:pStyle w:val="af2"/>
      </w:pPr>
      <w:r w:rsidRPr="000D093C">
        <w:rPr>
          <w:b/>
        </w:rPr>
        <w:t>Важно!</w:t>
      </w:r>
      <w:r>
        <w:t xml:space="preserve"> </w:t>
      </w:r>
      <w:r w:rsidR="001B359D" w:rsidRPr="008D60CA">
        <w:t xml:space="preserve">Если </w:t>
      </w:r>
      <w:r w:rsidR="008A7CB3">
        <w:t>оператор системы отклонил</w:t>
      </w:r>
      <w:r w:rsidR="001B359D">
        <w:t xml:space="preserve"> заявку, </w:t>
      </w:r>
      <w:r w:rsidR="001B359D" w:rsidRPr="00B73B56">
        <w:t>то цвет индикатора</w:t>
      </w:r>
      <w:r w:rsidR="008E7962">
        <w:t xml:space="preserve"> </w:t>
      </w:r>
      <w:r w:rsidR="00AD01BB">
        <w:t xml:space="preserve">внешнего согласования </w:t>
      </w:r>
      <w:r w:rsidR="001B359D" w:rsidRPr="00B73B56">
        <w:t xml:space="preserve">в </w:t>
      </w:r>
      <w:r>
        <w:t>графе</w:t>
      </w:r>
      <w:r w:rsidR="008E7962">
        <w:t xml:space="preserve"> «МФ</w:t>
      </w:r>
      <w:r w:rsidR="008A7CB3">
        <w:t>/ФК</w:t>
      </w:r>
      <w:r w:rsidR="008E7962">
        <w:t>»</w:t>
      </w:r>
      <w:r w:rsidR="001B359D" w:rsidRPr="00B73B56">
        <w:t xml:space="preserve"> </w:t>
      </w:r>
      <w:r w:rsidR="008E7962">
        <w:t>отобразится</w:t>
      </w:r>
      <w:r w:rsidR="001B359D" w:rsidRPr="00B73B56">
        <w:t xml:space="preserve"> красным</w:t>
      </w:r>
      <w:r>
        <w:t xml:space="preserve"> цветом.</w:t>
      </w:r>
    </w:p>
    <w:p w14:paraId="6FAE93A4" w14:textId="0E740057" w:rsidR="00F3454D" w:rsidRDefault="00F3454D">
      <w:pPr>
        <w:pStyle w:val="3"/>
      </w:pPr>
      <w:bookmarkStart w:id="8397" w:name="_Toc193966320"/>
      <w:r>
        <w:t>Просмотр подписанной заявки</w:t>
      </w:r>
      <w:bookmarkEnd w:id="8397"/>
    </w:p>
    <w:p w14:paraId="5D6E2DE6" w14:textId="27BCA2FD" w:rsidR="00F67867" w:rsidRDefault="00F3454D" w:rsidP="00816B4F">
      <w:pPr>
        <w:pStyle w:val="af2"/>
      </w:pPr>
      <w:r>
        <w:t xml:space="preserve">Для просмотра подписанной заявки </w:t>
      </w:r>
      <w:r w:rsidRPr="00BC52AB">
        <w:t xml:space="preserve">необходимо </w:t>
      </w:r>
      <w:r>
        <w:t xml:space="preserve">одним нажатием левой кнопки мыши выделить соответствующую заявку, </w:t>
      </w:r>
      <w:r w:rsidRPr="00BC52AB">
        <w:t xml:space="preserve">нажать на кнопку «Согласование» и выбрать пункт </w:t>
      </w:r>
      <w:r w:rsidRPr="00BC52AB">
        <w:rPr>
          <w:i/>
        </w:rPr>
        <w:t>[</w:t>
      </w:r>
      <w:r w:rsidR="00F67867">
        <w:rPr>
          <w:i/>
        </w:rPr>
        <w:t>ЭП</w:t>
      </w:r>
      <w:r w:rsidRPr="00BC52AB">
        <w:rPr>
          <w:i/>
        </w:rPr>
        <w:t>]</w:t>
      </w:r>
      <w:r>
        <w:rPr>
          <w:i/>
        </w:rPr>
        <w:t xml:space="preserve"> </w:t>
      </w:r>
      <w:r>
        <w:t>(</w:t>
      </w:r>
      <w:fldSimple w:instr=" REF _Ref38892555 ">
        <w:r w:rsidR="00174CCC" w:rsidRPr="003648C4">
          <w:t>Рисунок</w:t>
        </w:r>
        <w:r w:rsidR="00174CCC" w:rsidRPr="0067527F">
          <w:t> </w:t>
        </w:r>
        <w:r w:rsidR="00174CCC">
          <w:rPr>
            <w:noProof/>
          </w:rPr>
          <w:t>258</w:t>
        </w:r>
      </w:fldSimple>
      <w:r>
        <w:t>).</w:t>
      </w:r>
    </w:p>
    <w:p w14:paraId="71A5D00F" w14:textId="15F3B851" w:rsidR="00816B4F" w:rsidRPr="00816B4F" w:rsidRDefault="00854BB8" w:rsidP="00816B4F">
      <w:pPr>
        <w:pStyle w:val="af5"/>
      </w:pPr>
      <w:r w:rsidRPr="00854BB8">
        <w:drawing>
          <wp:inline distT="0" distB="0" distL="0" distR="0" wp14:anchorId="69C004F8" wp14:editId="68EDB0C8">
            <wp:extent cx="6120130" cy="2194303"/>
            <wp:effectExtent l="0" t="0" r="0" b="0"/>
            <wp:docPr id="3" name="Рисунок 3" descr="C:\Users\aisha\OneDrive\Изображения\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isha\OneDrive\Изображения\251.pn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9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A4C62" w14:textId="0AC59151" w:rsidR="00F67867" w:rsidRDefault="00F67867" w:rsidP="00F67867">
      <w:pPr>
        <w:pStyle w:val="af7"/>
      </w:pPr>
      <w:bookmarkStart w:id="8398" w:name="_Ref3889255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258</w:t>
      </w:r>
      <w:r>
        <w:rPr>
          <w:noProof/>
        </w:rPr>
        <w:fldChar w:fldCharType="end"/>
      </w:r>
      <w:bookmarkEnd w:id="8398"/>
      <w:r>
        <w:rPr>
          <w:noProof/>
        </w:rPr>
        <w:t>.</w:t>
      </w:r>
      <w:r w:rsidRPr="0067527F">
        <w:t xml:space="preserve"> </w:t>
      </w:r>
      <w:r>
        <w:t>Переход к просмотру электронной подписи</w:t>
      </w:r>
    </w:p>
    <w:p w14:paraId="69197B46" w14:textId="2BAA3CFF" w:rsidR="00F67867" w:rsidRDefault="00F67867" w:rsidP="00F1767A">
      <w:pPr>
        <w:pStyle w:val="af2"/>
      </w:pPr>
      <w:r>
        <w:t xml:space="preserve">В </w:t>
      </w:r>
      <w:r w:rsidRPr="00E239CC">
        <w:t>открывшемся</w:t>
      </w:r>
      <w:r>
        <w:t xml:space="preserve"> окне «Электронные подписи» необходимо нажать на кнопку </w:t>
      </w:r>
      <w:r>
        <w:rPr>
          <w:noProof/>
          <w:lang w:eastAsia="ru-RU"/>
        </w:rPr>
        <w:t>«П</w:t>
      </w:r>
      <w:r w:rsidR="00E239CC">
        <w:rPr>
          <w:noProof/>
          <w:lang w:eastAsia="ru-RU"/>
        </w:rPr>
        <w:t>ечать</w:t>
      </w:r>
      <w:r>
        <w:rPr>
          <w:noProof/>
          <w:lang w:eastAsia="ru-RU"/>
        </w:rPr>
        <w:t xml:space="preserve">» </w:t>
      </w:r>
      <w:r>
        <w:t>(</w:t>
      </w:r>
      <w:fldSimple w:instr=" REF _Ref38892563 ">
        <w:r w:rsidR="00174CCC" w:rsidRPr="003648C4">
          <w:t>Рисунок</w:t>
        </w:r>
        <w:r w:rsidR="00174CCC" w:rsidRPr="0067527F">
          <w:t> </w:t>
        </w:r>
        <w:r w:rsidR="00174CCC">
          <w:rPr>
            <w:noProof/>
          </w:rPr>
          <w:t>259</w:t>
        </w:r>
      </w:fldSimple>
      <w:r w:rsidR="00F1767A">
        <w:t>).</w:t>
      </w:r>
    </w:p>
    <w:p w14:paraId="5D6E72E1" w14:textId="6D2B3200" w:rsidR="00F1767A" w:rsidRPr="00F1767A" w:rsidRDefault="00A40E1C" w:rsidP="00F1767A">
      <w:pPr>
        <w:pStyle w:val="af5"/>
      </w:pPr>
      <w:r>
        <w:lastRenderedPageBreak/>
        <w:drawing>
          <wp:inline distT="0" distB="0" distL="0" distR="0" wp14:anchorId="2CCB59C9" wp14:editId="1040356F">
            <wp:extent cx="5471634" cy="1356478"/>
            <wp:effectExtent l="0" t="0" r="0" b="0"/>
            <wp:docPr id="1359" name="Рисунок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471634" cy="135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A7B60" w14:textId="3CF2D7AE" w:rsidR="00F67867" w:rsidRDefault="00F67867" w:rsidP="00F67867">
      <w:pPr>
        <w:pStyle w:val="af7"/>
      </w:pPr>
      <w:bookmarkStart w:id="8399" w:name="_Ref3889256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259</w:t>
      </w:r>
      <w:r>
        <w:rPr>
          <w:noProof/>
        </w:rPr>
        <w:fldChar w:fldCharType="end"/>
      </w:r>
      <w:bookmarkEnd w:id="8399"/>
      <w:r>
        <w:rPr>
          <w:noProof/>
        </w:rPr>
        <w:t>.</w:t>
      </w:r>
      <w:r w:rsidRPr="0067527F">
        <w:t xml:space="preserve"> </w:t>
      </w:r>
      <w:r>
        <w:t>Окно «Электронные подписи»</w:t>
      </w:r>
    </w:p>
    <w:p w14:paraId="5C72C68F" w14:textId="4EFAAE56" w:rsidR="00F67867" w:rsidRDefault="00F3454D" w:rsidP="00F1767A">
      <w:pPr>
        <w:pStyle w:val="af2"/>
      </w:pPr>
      <w:r>
        <w:t xml:space="preserve">Для того чтобы выгрузить подписанную заявку </w:t>
      </w:r>
      <w:r w:rsidR="00F67867">
        <w:t>со штампом</w:t>
      </w:r>
      <w:r>
        <w:t xml:space="preserve">, необходимо нажать на кнопку </w:t>
      </w:r>
      <w:r>
        <w:rPr>
          <w:noProof/>
          <w:lang w:eastAsia="ru-RU"/>
        </w:rPr>
        <w:t>«</w:t>
      </w:r>
      <w:r w:rsidR="00F67867">
        <w:rPr>
          <w:noProof/>
          <w:lang w:eastAsia="ru-RU"/>
        </w:rPr>
        <w:t xml:space="preserve">Скачать </w:t>
      </w:r>
      <w:r w:rsidR="00F67867">
        <w:rPr>
          <w:noProof/>
          <w:lang w:val="en-US" w:eastAsia="ru-RU"/>
        </w:rPr>
        <w:t>PDF</w:t>
      </w:r>
      <w:r w:rsidR="00F67867">
        <w:rPr>
          <w:noProof/>
          <w:lang w:eastAsia="ru-RU"/>
        </w:rPr>
        <w:t xml:space="preserve"> с оттиском</w:t>
      </w:r>
      <w:r>
        <w:rPr>
          <w:noProof/>
          <w:lang w:eastAsia="ru-RU"/>
        </w:rPr>
        <w:t>»</w:t>
      </w:r>
      <w:r>
        <w:t xml:space="preserve"> (</w:t>
      </w:r>
      <w:fldSimple w:instr=" REF _Ref38892575 ">
        <w:r w:rsidR="00174CCC" w:rsidRPr="003648C4">
          <w:t>Рисунок</w:t>
        </w:r>
        <w:r w:rsidR="00174CCC" w:rsidRPr="0067527F">
          <w:t> </w:t>
        </w:r>
        <w:r w:rsidR="00174CCC">
          <w:rPr>
            <w:noProof/>
          </w:rPr>
          <w:t>260</w:t>
        </w:r>
      </w:fldSimple>
      <w:r w:rsidR="00F1767A">
        <w:t>).</w:t>
      </w:r>
    </w:p>
    <w:p w14:paraId="786B083E" w14:textId="1F7DC090" w:rsidR="00F1767A" w:rsidRPr="00F1767A" w:rsidRDefault="00A40E1C" w:rsidP="00F1767A">
      <w:pPr>
        <w:pStyle w:val="af5"/>
      </w:pPr>
      <w:r>
        <w:drawing>
          <wp:inline distT="0" distB="0" distL="0" distR="0" wp14:anchorId="66867CE2" wp14:editId="479927AF">
            <wp:extent cx="6120130" cy="2310130"/>
            <wp:effectExtent l="0" t="0" r="0" b="0"/>
            <wp:docPr id="1360" name="Рисунок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2150" w14:textId="01FEEA18" w:rsidR="00F3454D" w:rsidRDefault="00F67867" w:rsidP="00F67867">
      <w:pPr>
        <w:pStyle w:val="af7"/>
      </w:pPr>
      <w:bookmarkStart w:id="8400" w:name="_Ref3889257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260</w:t>
      </w:r>
      <w:r>
        <w:rPr>
          <w:noProof/>
        </w:rPr>
        <w:fldChar w:fldCharType="end"/>
      </w:r>
      <w:bookmarkEnd w:id="8400"/>
      <w:r>
        <w:rPr>
          <w:noProof/>
        </w:rPr>
        <w:t>.</w:t>
      </w:r>
      <w:r w:rsidRPr="0067527F">
        <w:t xml:space="preserve"> </w:t>
      </w:r>
      <w:r>
        <w:t>Окно «Документы ЭЦП»</w:t>
      </w:r>
    </w:p>
    <w:p w14:paraId="09690C2A" w14:textId="1E045DBC" w:rsidR="003E52F7" w:rsidRDefault="003E52F7">
      <w:pPr>
        <w:pStyle w:val="3"/>
      </w:pPr>
      <w:bookmarkStart w:id="8401" w:name="_Toc193966321"/>
      <w:r>
        <w:t>Просмотр истории резолюций</w:t>
      </w:r>
      <w:bookmarkEnd w:id="8401"/>
    </w:p>
    <w:p w14:paraId="41C45423" w14:textId="5BE6D0A3" w:rsidR="007F3C34" w:rsidRDefault="003E52F7" w:rsidP="00220844">
      <w:pPr>
        <w:pStyle w:val="af2"/>
      </w:pPr>
      <w:r>
        <w:t>Для просмотра истории резолюций</w:t>
      </w:r>
      <w:r w:rsidRPr="00BC52AB">
        <w:t xml:space="preserve"> необходимо </w:t>
      </w:r>
      <w:r w:rsidR="007C4424">
        <w:t xml:space="preserve">одним нажатием левой кнопки мыши выделить соответствующую заявку, </w:t>
      </w:r>
      <w:r w:rsidRPr="00BC52AB">
        <w:t xml:space="preserve">нажать на кнопку «Согласование» и выбрать пункт </w:t>
      </w:r>
      <w:r w:rsidRPr="00BC52AB">
        <w:rPr>
          <w:i/>
        </w:rPr>
        <w:t>[История резолюци</w:t>
      </w:r>
      <w:r>
        <w:rPr>
          <w:i/>
        </w:rPr>
        <w:t>й</w:t>
      </w:r>
      <w:r w:rsidRPr="00BC52AB">
        <w:rPr>
          <w:i/>
        </w:rPr>
        <w:t>]</w:t>
      </w:r>
      <w:r>
        <w:rPr>
          <w:i/>
        </w:rPr>
        <w:t xml:space="preserve"> </w:t>
      </w:r>
      <w:r>
        <w:t>(</w:t>
      </w:r>
      <w:r>
        <w:fldChar w:fldCharType="begin"/>
      </w:r>
      <w:r>
        <w:instrText xml:space="preserve"> REF _Ref38011740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261</w:t>
      </w:r>
      <w:r>
        <w:fldChar w:fldCharType="end"/>
      </w:r>
      <w:r>
        <w:t>).</w:t>
      </w:r>
    </w:p>
    <w:p w14:paraId="7716B93E" w14:textId="5A36391D" w:rsidR="00220844" w:rsidRPr="00220844" w:rsidRDefault="009A497B" w:rsidP="00220844">
      <w:pPr>
        <w:pStyle w:val="af5"/>
      </w:pPr>
      <w:r w:rsidRPr="009A497B">
        <w:lastRenderedPageBreak/>
        <w:drawing>
          <wp:inline distT="0" distB="0" distL="0" distR="0" wp14:anchorId="42C06EDF" wp14:editId="1486D25C">
            <wp:extent cx="6120130" cy="2194303"/>
            <wp:effectExtent l="0" t="0" r="0" b="0"/>
            <wp:docPr id="4" name="Рисунок 4" descr="C:\Users\aisha\OneDrive\Изображения\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isha\OneDrive\Изображения\254.pn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9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CB4E3" w14:textId="40DEE12B" w:rsidR="007F3C34" w:rsidRDefault="000D093C" w:rsidP="007F3C34">
      <w:pPr>
        <w:pStyle w:val="af7"/>
      </w:pPr>
      <w:bookmarkStart w:id="8402" w:name="_Ref3801174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261</w:t>
      </w:r>
      <w:r>
        <w:rPr>
          <w:noProof/>
        </w:rPr>
        <w:fldChar w:fldCharType="end"/>
      </w:r>
      <w:bookmarkEnd w:id="8402"/>
      <w:r>
        <w:rPr>
          <w:noProof/>
        </w:rPr>
        <w:t>.</w:t>
      </w:r>
      <w:r w:rsidRPr="0067527F">
        <w:t xml:space="preserve"> </w:t>
      </w:r>
      <w:r w:rsidR="003E52F7">
        <w:t>Переход к просмотру истории резолюций</w:t>
      </w:r>
    </w:p>
    <w:p w14:paraId="13514A6A" w14:textId="4ADC341E" w:rsidR="00F3454D" w:rsidRDefault="003E52F7" w:rsidP="00220844">
      <w:pPr>
        <w:pStyle w:val="af2"/>
      </w:pPr>
      <w:r>
        <w:t xml:space="preserve">В результате откроется окно «История </w:t>
      </w:r>
      <w:r w:rsidR="00FB2751">
        <w:t>согласования</w:t>
      </w:r>
      <w:r>
        <w:t>», в котором отражена история резолюций (</w:t>
      </w:r>
      <w:r>
        <w:fldChar w:fldCharType="begin"/>
      </w:r>
      <w:r>
        <w:instrText xml:space="preserve"> REF _Ref38012143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262</w:t>
      </w:r>
      <w:r>
        <w:fldChar w:fldCharType="end"/>
      </w:r>
      <w:r>
        <w:t>).</w:t>
      </w:r>
    </w:p>
    <w:p w14:paraId="409E190F" w14:textId="1FEAA2AA" w:rsidR="00220844" w:rsidRPr="00220844" w:rsidRDefault="00AA2DBE" w:rsidP="00220844">
      <w:pPr>
        <w:pStyle w:val="af5"/>
      </w:pPr>
      <w:r>
        <w:drawing>
          <wp:inline distT="0" distB="0" distL="0" distR="0" wp14:anchorId="63B0B8C0" wp14:editId="3088D681">
            <wp:extent cx="4650306" cy="1729740"/>
            <wp:effectExtent l="0" t="0" r="0" b="3810"/>
            <wp:docPr id="1206" name="Рисунок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651891" cy="173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3DCA2" w14:textId="7CC84CB2" w:rsidR="007F3C34" w:rsidRDefault="003E52F7" w:rsidP="007F3C34">
      <w:pPr>
        <w:pStyle w:val="af7"/>
      </w:pPr>
      <w:bookmarkStart w:id="8403" w:name="_Ref3801214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262</w:t>
      </w:r>
      <w:r>
        <w:rPr>
          <w:noProof/>
        </w:rPr>
        <w:fldChar w:fldCharType="end"/>
      </w:r>
      <w:bookmarkEnd w:id="8403"/>
      <w:r>
        <w:rPr>
          <w:noProof/>
        </w:rPr>
        <w:t>.</w:t>
      </w:r>
      <w:r w:rsidRPr="0067527F">
        <w:t xml:space="preserve"> </w:t>
      </w:r>
      <w:r w:rsidR="007711EB">
        <w:t>Окно</w:t>
      </w:r>
      <w:r w:rsidR="007F3C34">
        <w:t xml:space="preserve"> «История </w:t>
      </w:r>
      <w:r w:rsidR="00FB2751">
        <w:t>согласования</w:t>
      </w:r>
      <w:r w:rsidR="007F3C34">
        <w:t>»</w:t>
      </w:r>
    </w:p>
    <w:p w14:paraId="45AA4571" w14:textId="410C9F83" w:rsidR="00542445" w:rsidRDefault="003E52F7" w:rsidP="00220844">
      <w:pPr>
        <w:pStyle w:val="af2"/>
      </w:pPr>
      <w:r>
        <w:t xml:space="preserve">Для </w:t>
      </w:r>
      <w:r w:rsidR="00FB2751">
        <w:t>просмотра резолюции</w:t>
      </w:r>
      <w:r>
        <w:t xml:space="preserve"> необходимо нажать на кнопку </w:t>
      </w:r>
      <w:r w:rsidR="00662F08">
        <w:rPr>
          <w:noProof/>
          <w:lang w:eastAsia="ru-RU"/>
        </w:rPr>
        <w:t>«</w:t>
      </w:r>
      <w:r w:rsidR="00FB2751">
        <w:rPr>
          <w:noProof/>
          <w:lang w:eastAsia="ru-RU"/>
        </w:rPr>
        <w:t>Просмотр формы согласования</w:t>
      </w:r>
      <w:r w:rsidR="00662F08">
        <w:rPr>
          <w:noProof/>
          <w:lang w:eastAsia="ru-RU"/>
        </w:rPr>
        <w:t>»</w:t>
      </w:r>
      <w:r w:rsidR="00E239CC">
        <w:rPr>
          <w:noProof/>
          <w:lang w:eastAsia="ru-RU"/>
        </w:rPr>
        <w:t xml:space="preserve"> </w:t>
      </w:r>
      <w:r w:rsidR="00542445">
        <w:t>(</w:t>
      </w:r>
      <w:r w:rsidR="00542445">
        <w:fldChar w:fldCharType="begin"/>
      </w:r>
      <w:r w:rsidR="00542445">
        <w:instrText xml:space="preserve"> REF _Ref38012446 \h </w:instrText>
      </w:r>
      <w:r w:rsidR="00542445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263</w:t>
      </w:r>
      <w:r w:rsidR="00542445">
        <w:fldChar w:fldCharType="end"/>
      </w:r>
      <w:r w:rsidR="00542445">
        <w:t>).</w:t>
      </w:r>
    </w:p>
    <w:p w14:paraId="58DB7CB5" w14:textId="1DE5B829" w:rsidR="00220844" w:rsidRPr="00220844" w:rsidRDefault="00AA2DBE" w:rsidP="00220844">
      <w:pPr>
        <w:pStyle w:val="af5"/>
      </w:pPr>
      <w:r>
        <w:drawing>
          <wp:inline distT="0" distB="0" distL="0" distR="0" wp14:anchorId="76FF882B" wp14:editId="6A283A29">
            <wp:extent cx="4711764" cy="1752600"/>
            <wp:effectExtent l="0" t="0" r="0" b="0"/>
            <wp:docPr id="1207" name="Рисунок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714152" cy="175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61139" w14:textId="1C504241" w:rsidR="00542445" w:rsidRDefault="00542445" w:rsidP="00542445">
      <w:pPr>
        <w:pStyle w:val="af7"/>
        <w:rPr>
          <w:noProof/>
          <w:lang w:eastAsia="ru-RU"/>
        </w:rPr>
      </w:pPr>
      <w:bookmarkStart w:id="8404" w:name="_Ref3801244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263</w:t>
      </w:r>
      <w:r>
        <w:rPr>
          <w:noProof/>
        </w:rPr>
        <w:fldChar w:fldCharType="end"/>
      </w:r>
      <w:bookmarkEnd w:id="8404"/>
      <w:r>
        <w:rPr>
          <w:noProof/>
        </w:rPr>
        <w:t xml:space="preserve">. </w:t>
      </w:r>
      <w:r w:rsidR="00E239CC">
        <w:rPr>
          <w:noProof/>
          <w:lang w:eastAsia="ru-RU"/>
        </w:rPr>
        <w:t>Просмотр формы согласования</w:t>
      </w:r>
    </w:p>
    <w:p w14:paraId="3ED400DE" w14:textId="20FDFAC8" w:rsidR="00FB2751" w:rsidRDefault="00FB2751" w:rsidP="00EC09D9">
      <w:pPr>
        <w:pStyle w:val="af2"/>
        <w:rPr>
          <w:lang w:eastAsia="ru-RU"/>
        </w:rPr>
      </w:pPr>
      <w:r>
        <w:rPr>
          <w:lang w:eastAsia="ru-RU"/>
        </w:rPr>
        <w:t xml:space="preserve">В результате откроется окно </w:t>
      </w:r>
      <w:r w:rsidR="00E239CC">
        <w:t>«Резолюция»</w:t>
      </w:r>
      <w:r>
        <w:t xml:space="preserve"> с текстом решения (</w:t>
      </w:r>
      <w:fldSimple w:instr=" REF _Ref38892659 ">
        <w:r w:rsidR="00174CCC" w:rsidRPr="003648C4">
          <w:t>Рисунок</w:t>
        </w:r>
        <w:r w:rsidR="00174CCC" w:rsidRPr="0067527F">
          <w:t> </w:t>
        </w:r>
        <w:r w:rsidR="00174CCC">
          <w:rPr>
            <w:noProof/>
          </w:rPr>
          <w:t>264</w:t>
        </w:r>
      </w:fldSimple>
      <w:r>
        <w:t>).</w:t>
      </w:r>
    </w:p>
    <w:p w14:paraId="17CBAC70" w14:textId="63A3AEDF" w:rsidR="00EC09D9" w:rsidRPr="00EC09D9" w:rsidRDefault="00AA2DBE" w:rsidP="00EC09D9">
      <w:pPr>
        <w:pStyle w:val="af5"/>
      </w:pPr>
      <w:r>
        <w:lastRenderedPageBreak/>
        <w:drawing>
          <wp:inline distT="0" distB="0" distL="0" distR="0" wp14:anchorId="5A94144A" wp14:editId="4231B7CF">
            <wp:extent cx="4562865" cy="2476500"/>
            <wp:effectExtent l="0" t="0" r="9525" b="0"/>
            <wp:docPr id="1208" name="Рисунок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566690" cy="247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17A0D" w14:textId="4A8A8E51" w:rsidR="00FB2751" w:rsidRDefault="00FB2751" w:rsidP="00FB2751">
      <w:pPr>
        <w:pStyle w:val="af7"/>
      </w:pPr>
      <w:bookmarkStart w:id="8405" w:name="_Ref388926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264</w:t>
      </w:r>
      <w:r>
        <w:rPr>
          <w:noProof/>
        </w:rPr>
        <w:fldChar w:fldCharType="end"/>
      </w:r>
      <w:bookmarkEnd w:id="8405"/>
      <w:r>
        <w:rPr>
          <w:noProof/>
        </w:rPr>
        <w:t xml:space="preserve">. </w:t>
      </w:r>
      <w:r>
        <w:rPr>
          <w:lang w:eastAsia="ru-RU"/>
        </w:rPr>
        <w:t xml:space="preserve">Окно </w:t>
      </w:r>
      <w:r>
        <w:t>«Резолюция»</w:t>
      </w:r>
    </w:p>
    <w:p w14:paraId="7A4B2705" w14:textId="73011AED" w:rsidR="00EC09D9" w:rsidRDefault="00EC09D9" w:rsidP="00EC09D9">
      <w:pPr>
        <w:pStyle w:val="af2"/>
      </w:pPr>
      <w:r>
        <w:t>Для закрытия окна резолюции необходимо нажать на кнопку «Закрыть» в правом нижнем углу (</w:t>
      </w:r>
      <w:r>
        <w:fldChar w:fldCharType="begin"/>
      </w:r>
      <w:r>
        <w:instrText xml:space="preserve"> REF _Ref116314659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265</w:t>
      </w:r>
      <w:r>
        <w:fldChar w:fldCharType="end"/>
      </w:r>
      <w:r>
        <w:t>).</w:t>
      </w:r>
    </w:p>
    <w:p w14:paraId="2CC2A90A" w14:textId="6594C7D4" w:rsidR="00EC09D9" w:rsidRDefault="00AA2DBE" w:rsidP="00EC09D9">
      <w:pPr>
        <w:pStyle w:val="af5"/>
      </w:pPr>
      <w:r>
        <w:drawing>
          <wp:inline distT="0" distB="0" distL="0" distR="0" wp14:anchorId="12EDC040" wp14:editId="24F2C96C">
            <wp:extent cx="4867056" cy="2641600"/>
            <wp:effectExtent l="0" t="0" r="0" b="6350"/>
            <wp:docPr id="1209" name="Рисунок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4869610" cy="264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74FA" w14:textId="0C72EB97" w:rsidR="00EC09D9" w:rsidRDefault="00EC09D9" w:rsidP="00EC09D9">
      <w:pPr>
        <w:pStyle w:val="af7"/>
      </w:pPr>
      <w:bookmarkStart w:id="8406" w:name="_Ref116314659"/>
      <w:r>
        <w:t>Рисунок </w:t>
      </w:r>
      <w:fldSimple w:instr=" SEQ Рисунок \* ARABIC ">
        <w:r w:rsidR="00174CCC">
          <w:rPr>
            <w:noProof/>
          </w:rPr>
          <w:t>265</w:t>
        </w:r>
      </w:fldSimple>
      <w:bookmarkEnd w:id="8406"/>
      <w:r>
        <w:t>. Закрытие окна резолюции</w:t>
      </w:r>
    </w:p>
    <w:p w14:paraId="137DF917" w14:textId="5C954FC0" w:rsidR="00EC09D9" w:rsidRDefault="00EC09D9" w:rsidP="00EC09D9">
      <w:pPr>
        <w:pStyle w:val="af2"/>
      </w:pPr>
      <w:r>
        <w:t>Для закрытия окна «История согласования» необходимо нажать на кнопку «Закрыть» в правом нижнем углу (</w:t>
      </w:r>
      <w:r>
        <w:fldChar w:fldCharType="begin"/>
      </w:r>
      <w:r>
        <w:instrText xml:space="preserve"> REF _Ref116314776 \h </w:instrText>
      </w:r>
      <w:r>
        <w:fldChar w:fldCharType="separate"/>
      </w:r>
      <w:r w:rsidR="00174CCC">
        <w:t>Рисунок </w:t>
      </w:r>
      <w:r w:rsidR="00174CCC">
        <w:rPr>
          <w:noProof/>
        </w:rPr>
        <w:t>266</w:t>
      </w:r>
      <w:r>
        <w:fldChar w:fldCharType="end"/>
      </w:r>
      <w:r>
        <w:t>).</w:t>
      </w:r>
    </w:p>
    <w:p w14:paraId="39668B9D" w14:textId="47B1EEAF" w:rsidR="00EC09D9" w:rsidRDefault="00AA2DBE" w:rsidP="00EC09D9">
      <w:pPr>
        <w:pStyle w:val="af5"/>
      </w:pPr>
      <w:r>
        <w:lastRenderedPageBreak/>
        <w:drawing>
          <wp:inline distT="0" distB="0" distL="0" distR="0" wp14:anchorId="1F976BFA" wp14:editId="3882BEF6">
            <wp:extent cx="4848337" cy="1803400"/>
            <wp:effectExtent l="0" t="0" r="9525" b="6350"/>
            <wp:docPr id="1210" name="Рисунок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4853084" cy="180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239A2" w14:textId="67216C96" w:rsidR="00EC09D9" w:rsidRPr="00EC09D9" w:rsidRDefault="00EC09D9" w:rsidP="00EC09D9">
      <w:pPr>
        <w:pStyle w:val="af7"/>
        <w:rPr>
          <w:lang w:eastAsia="ru-RU"/>
        </w:rPr>
      </w:pPr>
      <w:bookmarkStart w:id="8407" w:name="_Ref116314776"/>
      <w:r>
        <w:t>Рисунок </w:t>
      </w:r>
      <w:fldSimple w:instr=" SEQ Рисунок \* ARABIC ">
        <w:r w:rsidR="00174CCC">
          <w:rPr>
            <w:noProof/>
          </w:rPr>
          <w:t>266</w:t>
        </w:r>
      </w:fldSimple>
      <w:bookmarkEnd w:id="8407"/>
      <w:r>
        <w:t>. Закрытие истории согласования</w:t>
      </w:r>
    </w:p>
    <w:p w14:paraId="1843A929" w14:textId="77777777" w:rsidR="00017854" w:rsidRPr="00F546D5" w:rsidRDefault="00017854" w:rsidP="001B791B">
      <w:pPr>
        <w:pStyle w:val="11"/>
      </w:pPr>
      <w:bookmarkStart w:id="8408" w:name="_Toc193966322"/>
      <w:r w:rsidRPr="00F546D5">
        <w:lastRenderedPageBreak/>
        <w:t>Работа в подразделе «Операторы»</w:t>
      </w:r>
      <w:bookmarkEnd w:id="8408"/>
    </w:p>
    <w:p w14:paraId="76BD5ABD" w14:textId="77777777" w:rsidR="00017854" w:rsidRDefault="00017854" w:rsidP="00017854">
      <w:pPr>
        <w:pStyle w:val="af2"/>
      </w:pPr>
      <w:r>
        <w:t>Просмотр</w:t>
      </w:r>
      <w:r w:rsidRPr="00E9712B">
        <w:t xml:space="preserve"> </w:t>
      </w:r>
      <w:r>
        <w:t xml:space="preserve">зарегистрированных операторов </w:t>
      </w:r>
      <w:r w:rsidRPr="005B521F">
        <w:t>системы осуществляется</w:t>
      </w:r>
      <w:r>
        <w:t xml:space="preserve"> в</w:t>
      </w:r>
      <w:r w:rsidRPr="005B521F">
        <w:t xml:space="preserve"> </w:t>
      </w:r>
      <w:r>
        <w:t>подразделе</w:t>
      </w:r>
      <w:r w:rsidRPr="005B521F">
        <w:t xml:space="preserve"> «</w:t>
      </w:r>
      <w:r w:rsidRPr="0087763A">
        <w:rPr>
          <w:rFonts w:hint="eastAsia"/>
        </w:rPr>
        <w:t>Операторы</w:t>
      </w:r>
      <w:r w:rsidRPr="005B521F">
        <w:t>».</w:t>
      </w:r>
    </w:p>
    <w:p w14:paraId="594F047D" w14:textId="55EEED78" w:rsidR="00017854" w:rsidRDefault="00542445" w:rsidP="001C5215">
      <w:pPr>
        <w:pStyle w:val="af2"/>
      </w:pPr>
      <w:r w:rsidRPr="0067527F">
        <w:t xml:space="preserve">Для перехода в </w:t>
      </w:r>
      <w:r>
        <w:t>подраздел</w:t>
      </w:r>
      <w:r w:rsidRPr="0067527F">
        <w:t xml:space="preserve"> «</w:t>
      </w:r>
      <w:r>
        <w:t>Операторы»</w:t>
      </w:r>
      <w:r w:rsidRPr="0067527F">
        <w:t xml:space="preserve"> необходимо </w:t>
      </w:r>
      <w:r w:rsidR="001C5215">
        <w:t xml:space="preserve">в меню главного окна модуля </w:t>
      </w:r>
      <w:r w:rsidR="001C5215" w:rsidRPr="00FD058C">
        <w:t>формирования заявок на регистрацию</w:t>
      </w:r>
      <w:r w:rsidR="001C5215">
        <w:t xml:space="preserve"> выбрать раздел </w:t>
      </w:r>
      <w:r w:rsidR="001C5215" w:rsidRPr="0067527F">
        <w:t>«</w:t>
      </w:r>
      <w:r w:rsidR="001C5215">
        <w:t>Пользователи подсистем ЭБ</w:t>
      </w:r>
      <w:r w:rsidR="001C5215" w:rsidRPr="0067527F">
        <w:t xml:space="preserve">» (1) </w:t>
      </w:r>
      <w:r w:rsidR="001C5215">
        <w:t xml:space="preserve">и </w:t>
      </w:r>
      <w:r w:rsidR="001C5215" w:rsidRPr="0067527F">
        <w:t>в открывше</w:t>
      </w:r>
      <w:r w:rsidR="001C5215">
        <w:t>й</w:t>
      </w:r>
      <w:r w:rsidR="001C5215" w:rsidRPr="0067527F">
        <w:t xml:space="preserve">ся колонке выбрать </w:t>
      </w:r>
      <w:r w:rsidR="001C5215">
        <w:t>под</w:t>
      </w:r>
      <w:r w:rsidR="001C5215" w:rsidRPr="0067527F">
        <w:t>раздел</w:t>
      </w:r>
      <w:r w:rsidRPr="0067527F">
        <w:t xml:space="preserve"> «</w:t>
      </w:r>
      <w:r>
        <w:t>Операторы</w:t>
      </w:r>
      <w:r w:rsidRPr="0067527F">
        <w:t>» (</w:t>
      </w:r>
      <w:r w:rsidR="001C5215">
        <w:t>2</w:t>
      </w:r>
      <w:r w:rsidRPr="0067527F">
        <w:t>)</w:t>
      </w:r>
      <w:r w:rsidR="00E45E49">
        <w:t xml:space="preserve"> (</w:t>
      </w:r>
      <w:r w:rsidR="00E45E49">
        <w:fldChar w:fldCharType="begin"/>
      </w:r>
      <w:r w:rsidR="00E45E49">
        <w:instrText xml:space="preserve"> REF _Ref38280689 \h </w:instrText>
      </w:r>
      <w:r w:rsidR="00E45E49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267</w:t>
      </w:r>
      <w:r w:rsidR="00E45E49">
        <w:fldChar w:fldCharType="end"/>
      </w:r>
      <w:r w:rsidR="00E45E49">
        <w:t>).</w:t>
      </w:r>
    </w:p>
    <w:p w14:paraId="4561758F" w14:textId="547D4C98" w:rsidR="001C5215" w:rsidRPr="001C5215" w:rsidRDefault="00AA2DBE" w:rsidP="001C5215">
      <w:pPr>
        <w:pStyle w:val="af5"/>
      </w:pPr>
      <w:r>
        <w:drawing>
          <wp:inline distT="0" distB="0" distL="0" distR="0" wp14:anchorId="61853ADF" wp14:editId="203CD816">
            <wp:extent cx="6120130" cy="1713865"/>
            <wp:effectExtent l="0" t="0" r="0" b="635"/>
            <wp:docPr id="1211" name="Рисунок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C049A" w14:textId="4A1903A3" w:rsidR="00017854" w:rsidRDefault="00542445" w:rsidP="00017854">
      <w:pPr>
        <w:pStyle w:val="af7"/>
      </w:pPr>
      <w:bookmarkStart w:id="8409" w:name="_Ref3828068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267</w:t>
      </w:r>
      <w:r>
        <w:rPr>
          <w:noProof/>
        </w:rPr>
        <w:fldChar w:fldCharType="end"/>
      </w:r>
      <w:bookmarkEnd w:id="8409"/>
      <w:r>
        <w:rPr>
          <w:noProof/>
        </w:rPr>
        <w:t xml:space="preserve">. </w:t>
      </w:r>
      <w:r w:rsidR="00017854" w:rsidRPr="0067527F">
        <w:t>Переход в подраздел «</w:t>
      </w:r>
      <w:r w:rsidR="00017854" w:rsidRPr="00E9712B">
        <w:rPr>
          <w:rFonts w:hint="eastAsia"/>
        </w:rPr>
        <w:t>Операторы</w:t>
      </w:r>
      <w:r w:rsidR="00017854" w:rsidRPr="0067527F">
        <w:t>»</w:t>
      </w:r>
    </w:p>
    <w:p w14:paraId="1F8D815D" w14:textId="0D97ECCD" w:rsidR="00031862" w:rsidRDefault="00A40E1C" w:rsidP="00031862">
      <w:pPr>
        <w:pStyle w:val="af2"/>
      </w:pPr>
      <w:r>
        <w:t>Для работы в подразделе «Операторы» в Системе реализованы следующие функциональные кнопки</w:t>
      </w:r>
      <w:r w:rsidR="00031862">
        <w:t xml:space="preserve"> </w:t>
      </w:r>
      <w:r w:rsidR="00031862" w:rsidRPr="0067527F">
        <w:t>(</w:t>
      </w:r>
      <w:r w:rsidR="00031862">
        <w:fldChar w:fldCharType="begin"/>
      </w:r>
      <w:r w:rsidR="00031862">
        <w:instrText xml:space="preserve"> REF _Ref38013996 \h </w:instrText>
      </w:r>
      <w:r w:rsidR="00031862">
        <w:fldChar w:fldCharType="separate"/>
      </w:r>
      <w:r w:rsidR="00174CCC" w:rsidRPr="00E45E49">
        <w:t>Рисунок </w:t>
      </w:r>
      <w:r w:rsidR="00174CCC">
        <w:rPr>
          <w:noProof/>
        </w:rPr>
        <w:t>268</w:t>
      </w:r>
      <w:r w:rsidR="00031862">
        <w:fldChar w:fldCharType="end"/>
      </w:r>
      <w:r w:rsidR="00031862">
        <w:t>)</w:t>
      </w:r>
      <w:r w:rsidR="00031862" w:rsidRPr="0067527F">
        <w:t>:</w:t>
      </w:r>
    </w:p>
    <w:p w14:paraId="7D035EEA" w14:textId="77777777" w:rsidR="00031862" w:rsidRPr="00174CCC" w:rsidRDefault="00031862">
      <w:pPr>
        <w:pStyle w:val="-0"/>
      </w:pPr>
      <w:r w:rsidRPr="00174CCC">
        <w:t>«Обновить» (1) – обновление страницы;</w:t>
      </w:r>
    </w:p>
    <w:p w14:paraId="06B0B78C" w14:textId="5A4BA44F" w:rsidR="006A7A9E" w:rsidRPr="00174CCC" w:rsidRDefault="00031862">
      <w:pPr>
        <w:pStyle w:val="-0"/>
      </w:pPr>
      <w:r w:rsidRPr="00174CCC">
        <w:t>«Печать» (2)</w:t>
      </w:r>
      <w:r w:rsidR="006A7A9E" w:rsidRPr="00174CCC">
        <w:t>:</w:t>
      </w:r>
    </w:p>
    <w:p w14:paraId="055D25AE" w14:textId="5F85A5BA" w:rsidR="00031862" w:rsidRPr="00174CCC" w:rsidRDefault="006A7A9E">
      <w:pPr>
        <w:pStyle w:val="--"/>
      </w:pPr>
      <w:r w:rsidRPr="007B43A1">
        <w:rPr>
          <w:i/>
        </w:rPr>
        <w:t>[Печать реестра]</w:t>
      </w:r>
      <w:r w:rsidRPr="00174CCC">
        <w:t xml:space="preserve"> </w:t>
      </w:r>
      <w:r w:rsidR="00031862" w:rsidRPr="00174CCC">
        <w:t xml:space="preserve">– формирование печатной формы </w:t>
      </w:r>
      <w:r w:rsidRPr="00174CCC">
        <w:t xml:space="preserve">подраздела </w:t>
      </w:r>
      <w:r w:rsidR="003F2BFA" w:rsidRPr="00174CCC">
        <w:t xml:space="preserve">с расширением </w:t>
      </w:r>
      <w:r w:rsidR="003F2BFA" w:rsidRPr="00174CCC">
        <w:rPr>
          <w:b/>
        </w:rPr>
        <w:t>*.</w:t>
      </w:r>
      <w:proofErr w:type="spellStart"/>
      <w:r w:rsidR="003F2BFA" w:rsidRPr="00174CCC">
        <w:rPr>
          <w:b/>
        </w:rPr>
        <w:t>xlsx</w:t>
      </w:r>
      <w:proofErr w:type="spellEnd"/>
      <w:r w:rsidR="00031862" w:rsidRPr="00174CCC">
        <w:t>;</w:t>
      </w:r>
    </w:p>
    <w:p w14:paraId="617B42A0" w14:textId="77777777" w:rsidR="00031862" w:rsidRPr="00174CCC" w:rsidRDefault="00031862">
      <w:pPr>
        <w:pStyle w:val="-0"/>
      </w:pPr>
      <w:r w:rsidRPr="00174CCC">
        <w:t>«Справочная информация» (3) – справочная информация;</w:t>
      </w:r>
    </w:p>
    <w:p w14:paraId="55D458A8" w14:textId="177CE1C5" w:rsidR="003F2BFA" w:rsidRPr="00174CCC" w:rsidRDefault="003F2BFA">
      <w:pPr>
        <w:pStyle w:val="-0"/>
      </w:pPr>
      <w:r w:rsidRPr="00174CCC">
        <w:t>«Настройки» (4):</w:t>
      </w:r>
    </w:p>
    <w:p w14:paraId="0027F209" w14:textId="061DA413" w:rsidR="003F2BFA" w:rsidRPr="003F2BFA" w:rsidRDefault="003F2BFA" w:rsidP="007B43A1">
      <w:pPr>
        <w:pStyle w:val="--"/>
      </w:pPr>
      <w:r w:rsidRPr="00676ABF">
        <w:rPr>
          <w:i/>
          <w:iCs/>
        </w:rPr>
        <w:t>[Показать/скрыть фильтры]</w:t>
      </w:r>
      <w:r>
        <w:t xml:space="preserve"> </w:t>
      </w:r>
      <w:r w:rsidRPr="00B83B46">
        <w:t>– отображение или скрытие фильтров;</w:t>
      </w:r>
    </w:p>
    <w:p w14:paraId="13732652" w14:textId="251EAB79" w:rsidR="003F2BFA" w:rsidRPr="00EB5735" w:rsidRDefault="00031862">
      <w:pPr>
        <w:pStyle w:val="-0"/>
        <w:rPr>
          <w:rStyle w:val="affb"/>
          <w:sz w:val="28"/>
          <w:szCs w:val="28"/>
        </w:rPr>
      </w:pPr>
      <w:r w:rsidRPr="0067527F">
        <w:t>«</w:t>
      </w:r>
      <w:r>
        <w:t>Очистить фильтры</w:t>
      </w:r>
      <w:r w:rsidRPr="0067527F">
        <w:t>»</w:t>
      </w:r>
      <w:r w:rsidR="003F2BFA">
        <w:t xml:space="preserve"> (5</w:t>
      </w:r>
      <w:r>
        <w:t xml:space="preserve">) </w:t>
      </w:r>
      <w:r w:rsidRPr="0067527F">
        <w:t>–</w:t>
      </w:r>
      <w:r w:rsidR="003F2BFA">
        <w:t xml:space="preserve"> очистка фильтров.</w:t>
      </w:r>
    </w:p>
    <w:p w14:paraId="2CA83325" w14:textId="2533CB4E" w:rsidR="00EB5735" w:rsidRPr="00EB5735" w:rsidRDefault="006A7A9E" w:rsidP="00EB5735">
      <w:pPr>
        <w:pStyle w:val="af5"/>
        <w:rPr>
          <w:rFonts w:eastAsia="Calibri"/>
        </w:rPr>
      </w:pPr>
      <w:r>
        <w:lastRenderedPageBreak/>
        <w:drawing>
          <wp:inline distT="0" distB="0" distL="0" distR="0" wp14:anchorId="2F0AC6E6" wp14:editId="26B5BB32">
            <wp:extent cx="6120130" cy="1657350"/>
            <wp:effectExtent l="0" t="0" r="0" b="0"/>
            <wp:docPr id="1362" name="Рисунок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7FD47" w14:textId="186426C1" w:rsidR="00017854" w:rsidRPr="00E45E49" w:rsidRDefault="003F2BFA" w:rsidP="00E45E49">
      <w:pPr>
        <w:pStyle w:val="af7"/>
      </w:pPr>
      <w:r>
        <w:rPr>
          <w:rStyle w:val="affb"/>
          <w:rFonts w:eastAsia="Calibri"/>
        </w:rPr>
        <w:t xml:space="preserve"> </w:t>
      </w:r>
      <w:bookmarkStart w:id="8410" w:name="_Ref38013996"/>
      <w:r w:rsidR="00542445" w:rsidRPr="00E45E49">
        <w:t>Рисунок </w:t>
      </w:r>
      <w:fldSimple w:instr=" SEQ Рисунок \* ARABIC ">
        <w:r w:rsidR="00174CCC">
          <w:rPr>
            <w:noProof/>
          </w:rPr>
          <w:t>268</w:t>
        </w:r>
      </w:fldSimple>
      <w:bookmarkEnd w:id="8410"/>
      <w:r w:rsidR="00542445" w:rsidRPr="00E45E49">
        <w:t xml:space="preserve">. </w:t>
      </w:r>
      <w:r w:rsidR="00031862" w:rsidRPr="00E45E49">
        <w:t>Функциональные кнопки п</w:t>
      </w:r>
      <w:r w:rsidR="00017854" w:rsidRPr="00E45E49">
        <w:t>одраздел</w:t>
      </w:r>
      <w:r w:rsidR="00031862" w:rsidRPr="00E45E49">
        <w:t>а</w:t>
      </w:r>
      <w:r w:rsidR="00017854" w:rsidRPr="00E45E49">
        <w:t xml:space="preserve"> «</w:t>
      </w:r>
      <w:r w:rsidR="00017854" w:rsidRPr="00E45E49">
        <w:rPr>
          <w:rFonts w:hint="eastAsia"/>
        </w:rPr>
        <w:t>Операторы</w:t>
      </w:r>
      <w:r w:rsidR="00017854" w:rsidRPr="00E45E49">
        <w:t>»</w:t>
      </w:r>
    </w:p>
    <w:p w14:paraId="79A2E087" w14:textId="7600A291" w:rsidR="00031862" w:rsidRDefault="00031862" w:rsidP="00031862">
      <w:pPr>
        <w:pStyle w:val="af2"/>
      </w:pPr>
      <w:r>
        <w:t>П</w:t>
      </w:r>
      <w:r w:rsidRPr="0067527F">
        <w:t>одраздел «</w:t>
      </w:r>
      <w:r>
        <w:t xml:space="preserve">Операторы» </w:t>
      </w:r>
      <w:r w:rsidRPr="0067527F">
        <w:t xml:space="preserve">содержит следующие </w:t>
      </w:r>
      <w:r>
        <w:t>графы (</w:t>
      </w:r>
      <w:r>
        <w:fldChar w:fldCharType="begin"/>
      </w:r>
      <w:r>
        <w:instrText xml:space="preserve"> REF _Ref38014668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269</w:t>
      </w:r>
      <w:r>
        <w:fldChar w:fldCharType="end"/>
      </w:r>
      <w:r>
        <w:t>)</w:t>
      </w:r>
      <w:r w:rsidRPr="0067527F">
        <w:t>:</w:t>
      </w:r>
    </w:p>
    <w:p w14:paraId="788C8E0E" w14:textId="1AFC8CF5" w:rsidR="00031862" w:rsidRDefault="00135535">
      <w:pPr>
        <w:pStyle w:val="-0"/>
      </w:pPr>
      <w:r>
        <w:t>о</w:t>
      </w:r>
      <w:r w:rsidR="00031862">
        <w:t xml:space="preserve">бласть «Информация об уполномоченном лице участника </w:t>
      </w:r>
      <w:r w:rsidR="006A7A9E">
        <w:br/>
      </w:r>
      <w:r w:rsidR="00031862">
        <w:t xml:space="preserve">системы» (1) </w:t>
      </w:r>
      <w:r w:rsidR="00031862" w:rsidRPr="0067527F">
        <w:t>–</w:t>
      </w:r>
      <w:r w:rsidR="00031862">
        <w:t xml:space="preserve"> </w:t>
      </w:r>
      <w:r w:rsidR="00293B5B">
        <w:t xml:space="preserve">отображает </w:t>
      </w:r>
      <w:r w:rsidR="00031862">
        <w:t xml:space="preserve">основные </w:t>
      </w:r>
      <w:r>
        <w:t>сведения об уполномоченном лице;</w:t>
      </w:r>
    </w:p>
    <w:p w14:paraId="4332A865" w14:textId="2D1A9B9F" w:rsidR="00031862" w:rsidRDefault="00135535">
      <w:pPr>
        <w:pStyle w:val="-0"/>
      </w:pPr>
      <w:r>
        <w:t>о</w:t>
      </w:r>
      <w:r w:rsidR="00031862">
        <w:t xml:space="preserve">бласть «Глава по БК» (2) </w:t>
      </w:r>
      <w:r w:rsidR="00031862" w:rsidRPr="0067527F">
        <w:t>–</w:t>
      </w:r>
      <w:r w:rsidR="00031862">
        <w:t xml:space="preserve"> </w:t>
      </w:r>
      <w:r w:rsidR="00293B5B">
        <w:t xml:space="preserve">отображает </w:t>
      </w:r>
      <w:r w:rsidR="00031862">
        <w:t>информаци</w:t>
      </w:r>
      <w:r w:rsidR="00293B5B">
        <w:t>ю</w:t>
      </w:r>
      <w:r w:rsidR="00031862">
        <w:t xml:space="preserve"> о главе по </w:t>
      </w:r>
      <w:r>
        <w:t xml:space="preserve">бюджетной классификации </w:t>
      </w:r>
      <w:r w:rsidR="00031862">
        <w:t>уполном</w:t>
      </w:r>
      <w:r>
        <w:t>оченного лица участника системы;</w:t>
      </w:r>
    </w:p>
    <w:p w14:paraId="09730788" w14:textId="623C20E3" w:rsidR="00031862" w:rsidRDefault="00135535">
      <w:pPr>
        <w:pStyle w:val="-0"/>
      </w:pPr>
      <w:r>
        <w:t>о</w:t>
      </w:r>
      <w:r w:rsidR="00031862">
        <w:t xml:space="preserve">бласть «Субъект РФ» (3) </w:t>
      </w:r>
      <w:r w:rsidR="00031862" w:rsidRPr="0067527F">
        <w:t>–</w:t>
      </w:r>
      <w:r w:rsidR="00293B5B">
        <w:t xml:space="preserve"> отображает</w:t>
      </w:r>
      <w:r w:rsidR="00031862">
        <w:t xml:space="preserve"> информаци</w:t>
      </w:r>
      <w:r w:rsidR="00293B5B">
        <w:t>ю</w:t>
      </w:r>
      <w:r w:rsidR="00031862">
        <w:t xml:space="preserve"> о субъекте уполном</w:t>
      </w:r>
      <w:r>
        <w:t>оченного лица участника системы;</w:t>
      </w:r>
    </w:p>
    <w:p w14:paraId="1CF4A1E8" w14:textId="012436C2" w:rsidR="00031862" w:rsidRDefault="00135535">
      <w:pPr>
        <w:pStyle w:val="-0"/>
      </w:pPr>
      <w:r>
        <w:t>о</w:t>
      </w:r>
      <w:r w:rsidR="00031862">
        <w:t xml:space="preserve">бласть «Организация» (4) </w:t>
      </w:r>
      <w:r w:rsidR="00031862" w:rsidRPr="0067527F">
        <w:t>–</w:t>
      </w:r>
      <w:r w:rsidR="00293B5B">
        <w:t xml:space="preserve"> отображает</w:t>
      </w:r>
      <w:r w:rsidR="00031862">
        <w:t xml:space="preserve"> информаци</w:t>
      </w:r>
      <w:r w:rsidR="00293B5B">
        <w:t>ю</w:t>
      </w:r>
      <w:r w:rsidR="00031862">
        <w:t xml:space="preserve"> об организации уполном</w:t>
      </w:r>
      <w:r>
        <w:t>оченного лица участника системы;</w:t>
      </w:r>
    </w:p>
    <w:p w14:paraId="6FF40F47" w14:textId="0BDAEF74" w:rsidR="00031862" w:rsidRDefault="00031862">
      <w:pPr>
        <w:pStyle w:val="-0"/>
      </w:pPr>
      <w:r>
        <w:t xml:space="preserve">«Заблокирован» (5) </w:t>
      </w:r>
      <w:r w:rsidRPr="0067527F">
        <w:t>–</w:t>
      </w:r>
      <w:r>
        <w:t xml:space="preserve"> </w:t>
      </w:r>
      <w:r w:rsidR="00135535">
        <w:t xml:space="preserve">устанавливается </w:t>
      </w:r>
      <w:r>
        <w:t xml:space="preserve">«галочка», если пользователь заблокирован. По умолчанию отфильтрованы </w:t>
      </w:r>
      <w:r w:rsidR="00135535">
        <w:t>не заблокированные пользователи;</w:t>
      </w:r>
    </w:p>
    <w:p w14:paraId="00FB1A5F" w14:textId="2E5860D9" w:rsidR="00031862" w:rsidRDefault="00031862">
      <w:pPr>
        <w:pStyle w:val="-0"/>
      </w:pPr>
      <w:r>
        <w:t xml:space="preserve">«Наличие полномочий с правом утверждения без действующего ОРД (ОРД скоро истекает)» (6) </w:t>
      </w:r>
      <w:r w:rsidRPr="0067527F">
        <w:t>–</w:t>
      </w:r>
      <w:r>
        <w:t xml:space="preserve"> </w:t>
      </w:r>
      <w:r w:rsidR="00135535">
        <w:t>устанавливается «галочка»</w:t>
      </w:r>
      <w:r>
        <w:t xml:space="preserve">, если у пользователя есть полномочия с правом утверждения, у которых </w:t>
      </w:r>
      <w:r w:rsidR="00135535">
        <w:t>отсутствует ОРД или ОРД скоро истекает;</w:t>
      </w:r>
    </w:p>
    <w:p w14:paraId="3C2F607D" w14:textId="372E8628" w:rsidR="00031862" w:rsidRDefault="00031862">
      <w:pPr>
        <w:pStyle w:val="-0"/>
      </w:pPr>
      <w:r>
        <w:t xml:space="preserve">«Дата регистрации» (7) </w:t>
      </w:r>
      <w:r w:rsidRPr="0067527F">
        <w:t>–</w:t>
      </w:r>
      <w:r w:rsidR="00135535">
        <w:t xml:space="preserve"> дата регистрации пользователя;</w:t>
      </w:r>
    </w:p>
    <w:p w14:paraId="00957B2D" w14:textId="13996BE0" w:rsidR="00031862" w:rsidRDefault="00031862">
      <w:pPr>
        <w:pStyle w:val="-0"/>
      </w:pPr>
      <w:r>
        <w:t xml:space="preserve">«Дата изменения» (8) </w:t>
      </w:r>
      <w:r w:rsidRPr="0067527F">
        <w:t>–</w:t>
      </w:r>
      <w:r w:rsidR="00293B5B">
        <w:t xml:space="preserve"> дата изменения пользователя.</w:t>
      </w:r>
    </w:p>
    <w:p w14:paraId="20850AB1" w14:textId="63137015" w:rsidR="00017854" w:rsidRPr="00A264D5" w:rsidRDefault="006A7A9E" w:rsidP="002957DB">
      <w:pPr>
        <w:pStyle w:val="af5"/>
        <w:rPr>
          <w:rStyle w:val="af8"/>
        </w:rPr>
      </w:pPr>
      <w:r>
        <w:lastRenderedPageBreak/>
        <w:drawing>
          <wp:inline distT="0" distB="0" distL="0" distR="0" wp14:anchorId="3CB71249" wp14:editId="7BFFAF7F">
            <wp:extent cx="6120130" cy="996315"/>
            <wp:effectExtent l="0" t="0" r="0" b="0"/>
            <wp:docPr id="1363" name="Рисунок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BC84B" w14:textId="11698F7D" w:rsidR="00017854" w:rsidRPr="002957DB" w:rsidRDefault="00031862" w:rsidP="002957DB">
      <w:pPr>
        <w:pStyle w:val="af7"/>
        <w:rPr>
          <w:rStyle w:val="af8"/>
          <w:szCs w:val="28"/>
        </w:rPr>
      </w:pPr>
      <w:bookmarkStart w:id="8411" w:name="_Ref3801466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269</w:t>
      </w:r>
      <w:r>
        <w:rPr>
          <w:noProof/>
        </w:rPr>
        <w:fldChar w:fldCharType="end"/>
      </w:r>
      <w:bookmarkEnd w:id="8411"/>
      <w:r>
        <w:rPr>
          <w:noProof/>
        </w:rPr>
        <w:t xml:space="preserve">. </w:t>
      </w:r>
      <w:r>
        <w:rPr>
          <w:szCs w:val="28"/>
        </w:rPr>
        <w:t>Графы</w:t>
      </w:r>
      <w:r w:rsidR="00017854">
        <w:rPr>
          <w:szCs w:val="28"/>
        </w:rPr>
        <w:t xml:space="preserve"> подра</w:t>
      </w:r>
      <w:r w:rsidR="002957DB">
        <w:rPr>
          <w:szCs w:val="28"/>
        </w:rPr>
        <w:t>здела «Операторы»</w:t>
      </w:r>
    </w:p>
    <w:p w14:paraId="1CDD0337" w14:textId="770DA3CC" w:rsidR="00135535" w:rsidRDefault="00892DA1" w:rsidP="00135535">
      <w:pPr>
        <w:pStyle w:val="af2"/>
      </w:pPr>
      <w:r>
        <w:t>В</w:t>
      </w:r>
      <w:r w:rsidR="00135535">
        <w:t xml:space="preserve"> п</w:t>
      </w:r>
      <w:r w:rsidR="00135535" w:rsidRPr="0067527F">
        <w:t>одраздел</w:t>
      </w:r>
      <w:r w:rsidR="00135535">
        <w:t>е</w:t>
      </w:r>
      <w:r w:rsidR="00135535" w:rsidRPr="0067527F">
        <w:t xml:space="preserve"> «</w:t>
      </w:r>
      <w:r w:rsidR="00135535" w:rsidRPr="00125A9B">
        <w:rPr>
          <w:rFonts w:hint="eastAsia"/>
        </w:rPr>
        <w:t>Операторы</w:t>
      </w:r>
      <w:r w:rsidR="00135535">
        <w:t>»</w:t>
      </w:r>
      <w:r>
        <w:t xml:space="preserve"> отображаются следующие операторы</w:t>
      </w:r>
      <w:r w:rsidR="00135535">
        <w:t xml:space="preserve">: </w:t>
      </w:r>
    </w:p>
    <w:p w14:paraId="65D122FB" w14:textId="1DBE5FEE" w:rsidR="00135535" w:rsidRPr="00174CCC" w:rsidRDefault="00892DA1">
      <w:pPr>
        <w:pStyle w:val="-0"/>
      </w:pPr>
      <w:r w:rsidRPr="00174CCC">
        <w:t xml:space="preserve">у </w:t>
      </w:r>
      <w:r w:rsidR="009678DE" w:rsidRPr="00174CCC">
        <w:t>п</w:t>
      </w:r>
      <w:r w:rsidR="00135535" w:rsidRPr="00174CCC">
        <w:t>ользовател</w:t>
      </w:r>
      <w:r w:rsidRPr="00174CCC">
        <w:t>я уровня «Федеральный»</w:t>
      </w:r>
      <w:r w:rsidR="00135535" w:rsidRPr="00174CCC">
        <w:t xml:space="preserve"> </w:t>
      </w:r>
      <w:r w:rsidRPr="00174CCC">
        <w:t>отображаются</w:t>
      </w:r>
      <w:r w:rsidR="00135535" w:rsidRPr="00174CCC">
        <w:t xml:space="preserve"> операторы с организацией пользователя и операторы с нижестоящей организацией;</w:t>
      </w:r>
    </w:p>
    <w:p w14:paraId="2337D465" w14:textId="210A47EB" w:rsidR="00135535" w:rsidRPr="00174CCC" w:rsidRDefault="00892DA1">
      <w:pPr>
        <w:pStyle w:val="-0"/>
      </w:pPr>
      <w:r w:rsidRPr="00174CCC">
        <w:t xml:space="preserve">у </w:t>
      </w:r>
      <w:r w:rsidR="009678DE" w:rsidRPr="00174CCC">
        <w:t>п</w:t>
      </w:r>
      <w:r w:rsidRPr="00174CCC">
        <w:t>ользователя</w:t>
      </w:r>
      <w:r w:rsidR="00135535" w:rsidRPr="00174CCC">
        <w:t xml:space="preserve"> уро</w:t>
      </w:r>
      <w:r w:rsidRPr="00174CCC">
        <w:t>вня «Субъекты и муниципалитеты»</w:t>
      </w:r>
      <w:r w:rsidR="00135535" w:rsidRPr="00174CCC">
        <w:t xml:space="preserve"> </w:t>
      </w:r>
      <w:r w:rsidRPr="00174CCC">
        <w:t>отображаются</w:t>
      </w:r>
      <w:r w:rsidR="00135535" w:rsidRPr="00174CCC">
        <w:t xml:space="preserve"> операторы с организацией пользователя, с нижестоящей организацией и с нижестоящей по иерархии ОКТМО организацией;</w:t>
      </w:r>
    </w:p>
    <w:p w14:paraId="2FDBFF08" w14:textId="41D87FD4" w:rsidR="00135535" w:rsidRPr="00174CCC" w:rsidRDefault="00892DA1">
      <w:pPr>
        <w:pStyle w:val="-0"/>
      </w:pPr>
      <w:r w:rsidRPr="00174CCC">
        <w:t xml:space="preserve">у </w:t>
      </w:r>
      <w:r w:rsidR="009678DE" w:rsidRPr="00174CCC">
        <w:t>пользовател</w:t>
      </w:r>
      <w:r w:rsidRPr="00174CCC">
        <w:t>я уровня «Кредитные организации»</w:t>
      </w:r>
      <w:r w:rsidR="00135535" w:rsidRPr="00174CCC">
        <w:t xml:space="preserve"> </w:t>
      </w:r>
      <w:r w:rsidRPr="00174CCC">
        <w:t xml:space="preserve">отображаются </w:t>
      </w:r>
      <w:r w:rsidR="00135535" w:rsidRPr="00174CCC">
        <w:t>операторы с организацией пользователя;</w:t>
      </w:r>
    </w:p>
    <w:p w14:paraId="32485B22" w14:textId="6CDC204C" w:rsidR="00135535" w:rsidRPr="00174CCC" w:rsidRDefault="00892DA1">
      <w:pPr>
        <w:pStyle w:val="-0"/>
      </w:pPr>
      <w:r w:rsidRPr="00174CCC">
        <w:t xml:space="preserve">у </w:t>
      </w:r>
      <w:r w:rsidR="009678DE" w:rsidRPr="00174CCC">
        <w:t>пользовател</w:t>
      </w:r>
      <w:r w:rsidRPr="00174CCC">
        <w:t>я</w:t>
      </w:r>
      <w:r w:rsidR="00135535" w:rsidRPr="00174CCC">
        <w:t xml:space="preserve"> ур</w:t>
      </w:r>
      <w:r w:rsidRPr="00174CCC">
        <w:t>овня «Юр. лица, физ. лица и ИП»</w:t>
      </w:r>
      <w:r w:rsidR="00135535" w:rsidRPr="00174CCC">
        <w:t xml:space="preserve"> </w:t>
      </w:r>
      <w:r w:rsidRPr="00174CCC">
        <w:t>отображаются</w:t>
      </w:r>
      <w:r w:rsidR="00135535" w:rsidRPr="00174CCC">
        <w:t xml:space="preserve"> операторы с организацией пользователя</w:t>
      </w:r>
      <w:r w:rsidR="00D135F1" w:rsidRPr="00174CCC">
        <w:t xml:space="preserve"> и ее филиалов</w:t>
      </w:r>
      <w:r w:rsidR="00135535" w:rsidRPr="00174CCC">
        <w:t>.</w:t>
      </w:r>
    </w:p>
    <w:p w14:paraId="0B7F6433" w14:textId="778E9A00" w:rsidR="009678DE" w:rsidRDefault="009678DE" w:rsidP="009678DE">
      <w:pPr>
        <w:pStyle w:val="af2"/>
      </w:pPr>
      <w:r>
        <w:t>В п</w:t>
      </w:r>
      <w:r w:rsidRPr="0067527F">
        <w:t>одраздел</w:t>
      </w:r>
      <w:r>
        <w:t>е</w:t>
      </w:r>
      <w:r w:rsidRPr="0067527F">
        <w:t xml:space="preserve"> «</w:t>
      </w:r>
      <w:r>
        <w:t xml:space="preserve">Операторы» реализована область «Сведения оператора» Для открытия области «Сведения оператора» необходимо нажать на кнопку </w:t>
      </w:r>
      <w:r>
        <w:rPr>
          <w:noProof/>
          <w:lang w:eastAsia="ru-RU"/>
        </w:rPr>
        <w:drawing>
          <wp:inline distT="0" distB="0" distL="0" distR="0" wp14:anchorId="2976B037" wp14:editId="3F59F7C9">
            <wp:extent cx="181154" cy="169467"/>
            <wp:effectExtent l="0" t="0" r="0" b="2540"/>
            <wp:docPr id="1034" name="Рисунок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193280" cy="18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правой </w:t>
      </w:r>
      <w:r w:rsidR="00293B5B">
        <w:t>части</w:t>
      </w:r>
      <w:r>
        <w:t xml:space="preserve"> экрана</w:t>
      </w:r>
      <w:r w:rsidR="00BA1DB0">
        <w:t xml:space="preserve"> (</w:t>
      </w:r>
      <w:r w:rsidR="00BA1DB0">
        <w:fldChar w:fldCharType="begin"/>
      </w:r>
      <w:r w:rsidR="00BA1DB0">
        <w:instrText xml:space="preserve"> REF _Ref116316788 \h </w:instrText>
      </w:r>
      <w:r w:rsidR="00BA1DB0">
        <w:fldChar w:fldCharType="separate"/>
      </w:r>
      <w:r w:rsidR="00174CCC">
        <w:t>Рисунок </w:t>
      </w:r>
      <w:r w:rsidR="00174CCC">
        <w:rPr>
          <w:noProof/>
        </w:rPr>
        <w:t>270</w:t>
      </w:r>
      <w:r w:rsidR="00BA1DB0">
        <w:fldChar w:fldCharType="end"/>
      </w:r>
      <w:r w:rsidR="00BA1DB0">
        <w:t>)</w:t>
      </w:r>
      <w:r>
        <w:t>.</w:t>
      </w:r>
    </w:p>
    <w:p w14:paraId="5D604D1A" w14:textId="3CD7A9F0" w:rsidR="00BA1DB0" w:rsidRDefault="00361419" w:rsidP="00BA1DB0">
      <w:pPr>
        <w:pStyle w:val="af5"/>
      </w:pPr>
      <w:r>
        <w:drawing>
          <wp:inline distT="0" distB="0" distL="0" distR="0" wp14:anchorId="14D501CC" wp14:editId="3719AC51">
            <wp:extent cx="6120130" cy="1183640"/>
            <wp:effectExtent l="0" t="0" r="0" b="0"/>
            <wp:docPr id="1365" name="Рисунок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2B41F" w14:textId="34B6F08E" w:rsidR="00BA1DB0" w:rsidRPr="00BA1DB0" w:rsidRDefault="00BA1DB0" w:rsidP="00BA1DB0">
      <w:pPr>
        <w:pStyle w:val="af7"/>
        <w:rPr>
          <w:lang w:eastAsia="ru-RU"/>
        </w:rPr>
      </w:pPr>
      <w:bookmarkStart w:id="8412" w:name="_Ref116316788"/>
      <w:r>
        <w:t>Рисунок </w:t>
      </w:r>
      <w:fldSimple w:instr=" SEQ Рисунок \* ARABIC ">
        <w:r w:rsidR="00174CCC">
          <w:rPr>
            <w:noProof/>
          </w:rPr>
          <w:t>270</w:t>
        </w:r>
      </w:fldSimple>
      <w:bookmarkEnd w:id="8412"/>
      <w:r>
        <w:t>. Область Сведения оператора</w:t>
      </w:r>
    </w:p>
    <w:p w14:paraId="5BEB937F" w14:textId="21EA732D" w:rsidR="00017854" w:rsidRDefault="009678DE" w:rsidP="00214B5D">
      <w:pPr>
        <w:pStyle w:val="af2"/>
        <w:rPr>
          <w:rStyle w:val="af8"/>
          <w:szCs w:val="28"/>
        </w:rPr>
      </w:pPr>
      <w:r>
        <w:t>В результате отобразится область «Сведения оператора» (</w:t>
      </w:r>
      <w:r>
        <w:fldChar w:fldCharType="begin"/>
      </w:r>
      <w:r>
        <w:instrText xml:space="preserve"> REF _Ref38016604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271</w:t>
      </w:r>
      <w:r>
        <w:fldChar w:fldCharType="end"/>
      </w:r>
      <w:r>
        <w:t>).</w:t>
      </w:r>
    </w:p>
    <w:p w14:paraId="7D14C67D" w14:textId="21B7E2AB" w:rsidR="00214B5D" w:rsidRPr="00214B5D" w:rsidRDefault="00361419" w:rsidP="00214B5D">
      <w:pPr>
        <w:pStyle w:val="af5"/>
      </w:pPr>
      <w:r>
        <w:lastRenderedPageBreak/>
        <w:drawing>
          <wp:inline distT="0" distB="0" distL="0" distR="0" wp14:anchorId="4016861E" wp14:editId="45F62C62">
            <wp:extent cx="6120130" cy="2686685"/>
            <wp:effectExtent l="0" t="0" r="0" b="0"/>
            <wp:docPr id="1366" name="Рисунок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662E6" w14:textId="3A5154B3" w:rsidR="00017854" w:rsidRDefault="009678DE" w:rsidP="00017854">
      <w:pPr>
        <w:pStyle w:val="af7"/>
        <w:rPr>
          <w:szCs w:val="28"/>
        </w:rPr>
      </w:pPr>
      <w:bookmarkStart w:id="8413" w:name="_Ref3801660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271</w:t>
      </w:r>
      <w:r>
        <w:rPr>
          <w:noProof/>
        </w:rPr>
        <w:fldChar w:fldCharType="end"/>
      </w:r>
      <w:bookmarkEnd w:id="8413"/>
      <w:r>
        <w:rPr>
          <w:noProof/>
        </w:rPr>
        <w:t xml:space="preserve">. </w:t>
      </w:r>
      <w:r>
        <w:rPr>
          <w:szCs w:val="28"/>
        </w:rPr>
        <w:t>Область «Сведения оператора»</w:t>
      </w:r>
    </w:p>
    <w:p w14:paraId="500FF580" w14:textId="68B0A4FF" w:rsidR="009678DE" w:rsidRDefault="009678DE" w:rsidP="009678DE">
      <w:pPr>
        <w:pStyle w:val="af2"/>
      </w:pPr>
      <w:r>
        <w:t>В области «Сведения оператора» реализованы следующие блоки (</w:t>
      </w:r>
      <w:r>
        <w:fldChar w:fldCharType="begin"/>
      </w:r>
      <w:r>
        <w:instrText xml:space="preserve"> REF _Ref38016770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272</w:t>
      </w:r>
      <w:r>
        <w:fldChar w:fldCharType="end"/>
      </w:r>
      <w:r>
        <w:t>):</w:t>
      </w:r>
    </w:p>
    <w:p w14:paraId="0F4A0CF0" w14:textId="175ADAF1" w:rsidR="009678DE" w:rsidRPr="00174CCC" w:rsidRDefault="009678DE">
      <w:pPr>
        <w:pStyle w:val="-0"/>
      </w:pPr>
      <w:r w:rsidRPr="00174CCC">
        <w:t>блок информации об уполномоченном лице (1) – в данном блоке отображаются основные сведения об уполномоченном лице;</w:t>
      </w:r>
    </w:p>
    <w:p w14:paraId="26DF1A12" w14:textId="6C6DECBF" w:rsidR="009678DE" w:rsidRPr="00174CCC" w:rsidRDefault="009678DE">
      <w:pPr>
        <w:pStyle w:val="-0"/>
      </w:pPr>
      <w:r w:rsidRPr="00174CCC">
        <w:t>блок «Полномочия, представленные к блокировке» (2) – в данном блоке отображается фильтрация полномочий с правом утверждения:</w:t>
      </w:r>
    </w:p>
    <w:p w14:paraId="57F7F7EF" w14:textId="5B44D2C8" w:rsidR="009678DE" w:rsidRPr="00174CCC" w:rsidRDefault="00293B5B">
      <w:pPr>
        <w:pStyle w:val="-0"/>
      </w:pPr>
      <w:r w:rsidRPr="00174CCC">
        <w:t>отсутствует</w:t>
      </w:r>
      <w:r w:rsidR="009678DE" w:rsidRPr="00174CCC">
        <w:t xml:space="preserve"> ОРД;</w:t>
      </w:r>
    </w:p>
    <w:p w14:paraId="5EEF6C08" w14:textId="3636F876" w:rsidR="009678DE" w:rsidRPr="00174CCC" w:rsidRDefault="009678DE">
      <w:pPr>
        <w:pStyle w:val="-0"/>
      </w:pPr>
      <w:r w:rsidRPr="00174CCC">
        <w:t>с истекшим сроком действия;</w:t>
      </w:r>
    </w:p>
    <w:p w14:paraId="22105170" w14:textId="2905FB58" w:rsidR="009678DE" w:rsidRPr="00174CCC" w:rsidRDefault="00AC78E0">
      <w:pPr>
        <w:pStyle w:val="-0"/>
      </w:pPr>
      <w:r w:rsidRPr="00174CCC">
        <w:t>срок действия истекает менее чем через месяц;</w:t>
      </w:r>
    </w:p>
    <w:p w14:paraId="67110A0E" w14:textId="604707E9" w:rsidR="009678DE" w:rsidRDefault="00AC78E0" w:rsidP="00662F08">
      <w:pPr>
        <w:pStyle w:val="af2"/>
      </w:pPr>
      <w:r w:rsidRPr="00AC78E0">
        <w:rPr>
          <w:b/>
        </w:rPr>
        <w:t>Важно!</w:t>
      </w:r>
      <w:r>
        <w:t xml:space="preserve"> </w:t>
      </w:r>
      <w:proofErr w:type="gramStart"/>
      <w:r>
        <w:t>Напротив</w:t>
      </w:r>
      <w:proofErr w:type="gramEnd"/>
      <w:r>
        <w:t xml:space="preserve"> полномочий отображается </w:t>
      </w:r>
      <w:r w:rsidR="009678DE">
        <w:t>количество полномочий данного типа.</w:t>
      </w:r>
    </w:p>
    <w:p w14:paraId="31D58955" w14:textId="67481F39" w:rsidR="00017854" w:rsidRPr="00214B5D" w:rsidRDefault="00AC78E0">
      <w:pPr>
        <w:pStyle w:val="-0"/>
        <w:rPr>
          <w:rStyle w:val="af8"/>
          <w:szCs w:val="28"/>
        </w:rPr>
      </w:pPr>
      <w:r>
        <w:t>блок «Полномочия оператора</w:t>
      </w:r>
      <w:r w:rsidR="009678DE">
        <w:t xml:space="preserve">» (3) </w:t>
      </w:r>
      <w:r w:rsidR="009678DE" w:rsidRPr="0067527F">
        <w:t>–</w:t>
      </w:r>
      <w:r>
        <w:t xml:space="preserve"> в данном</w:t>
      </w:r>
      <w:r w:rsidR="009678DE">
        <w:t xml:space="preserve"> </w:t>
      </w:r>
      <w:r>
        <w:t>блоке</w:t>
      </w:r>
      <w:r w:rsidR="009678DE">
        <w:t xml:space="preserve"> </w:t>
      </w:r>
      <w:r>
        <w:t>отображаются</w:t>
      </w:r>
      <w:r w:rsidR="009678DE">
        <w:t xml:space="preserve"> полномочия из заявки с типом действия и информацией об организационно-распорядительных документах.</w:t>
      </w:r>
    </w:p>
    <w:p w14:paraId="42107356" w14:textId="03037517" w:rsidR="00214B5D" w:rsidRPr="00214B5D" w:rsidRDefault="00361419" w:rsidP="00214B5D">
      <w:pPr>
        <w:pStyle w:val="af5"/>
      </w:pPr>
      <w:r>
        <w:lastRenderedPageBreak/>
        <w:drawing>
          <wp:inline distT="0" distB="0" distL="0" distR="0" wp14:anchorId="695C5D7F" wp14:editId="040F83C0">
            <wp:extent cx="6120130" cy="2856230"/>
            <wp:effectExtent l="0" t="0" r="0" b="1270"/>
            <wp:docPr id="1367" name="Рисунок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25EB7" w14:textId="5BB6C61E" w:rsidR="00017854" w:rsidRPr="00826098" w:rsidRDefault="009678DE" w:rsidP="00017854">
      <w:pPr>
        <w:pStyle w:val="af7"/>
      </w:pPr>
      <w:bookmarkStart w:id="8414" w:name="_Ref3801677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272</w:t>
      </w:r>
      <w:r>
        <w:rPr>
          <w:noProof/>
        </w:rPr>
        <w:fldChar w:fldCharType="end"/>
      </w:r>
      <w:bookmarkEnd w:id="8414"/>
      <w:r>
        <w:rPr>
          <w:noProof/>
        </w:rPr>
        <w:t xml:space="preserve">. </w:t>
      </w:r>
      <w:r w:rsidR="00017854">
        <w:rPr>
          <w:szCs w:val="28"/>
        </w:rPr>
        <w:t>Област</w:t>
      </w:r>
      <w:r>
        <w:rPr>
          <w:szCs w:val="28"/>
        </w:rPr>
        <w:t>ь «Сведения оператора»</w:t>
      </w:r>
    </w:p>
    <w:p w14:paraId="319B27E8" w14:textId="77777777" w:rsidR="00017854" w:rsidRDefault="00017854">
      <w:pPr>
        <w:pStyle w:val="2"/>
      </w:pPr>
      <w:bookmarkStart w:id="8415" w:name="_Toc193966323"/>
      <w:r w:rsidRPr="00A164EA">
        <w:t>Просмотр</w:t>
      </w:r>
      <w:r>
        <w:t xml:space="preserve"> карточки оператора</w:t>
      </w:r>
      <w:bookmarkEnd w:id="8415"/>
    </w:p>
    <w:p w14:paraId="112E131B" w14:textId="2A2B9BE4" w:rsidR="00DE15FC" w:rsidRDefault="00DE15FC" w:rsidP="002D1DC7">
      <w:pPr>
        <w:pStyle w:val="af2"/>
      </w:pPr>
      <w:r>
        <w:t xml:space="preserve">Для просмотра карточки оператора необходимо двойным нажатием левой кнопки мыши выделить соответствующую строку </w:t>
      </w:r>
      <w:r w:rsidR="001A6A72">
        <w:t xml:space="preserve">или воспользоваться кнопкой «Редактировать» </w:t>
      </w:r>
      <w:r>
        <w:t>(</w:t>
      </w:r>
      <w:r>
        <w:fldChar w:fldCharType="begin"/>
      </w:r>
      <w:r>
        <w:instrText xml:space="preserve"> REF _Ref38024433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273</w:t>
      </w:r>
      <w:r>
        <w:fldChar w:fldCharType="end"/>
      </w:r>
      <w:r w:rsidR="002D1DC7">
        <w:t>).</w:t>
      </w:r>
    </w:p>
    <w:p w14:paraId="6B87E219" w14:textId="74EEA032" w:rsidR="002D1DC7" w:rsidRPr="002D1DC7" w:rsidRDefault="00361419" w:rsidP="002D1DC7">
      <w:pPr>
        <w:pStyle w:val="af5"/>
      </w:pPr>
      <w:r>
        <w:drawing>
          <wp:inline distT="0" distB="0" distL="0" distR="0" wp14:anchorId="46EE3456" wp14:editId="5311B02E">
            <wp:extent cx="6120130" cy="2072005"/>
            <wp:effectExtent l="0" t="0" r="0" b="4445"/>
            <wp:docPr id="1368" name="Рисунок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9FA77" w14:textId="66083060" w:rsidR="00DE15FC" w:rsidRPr="00DE15FC" w:rsidRDefault="00DE15FC" w:rsidP="00DE15FC">
      <w:pPr>
        <w:pStyle w:val="af7"/>
        <w:rPr>
          <w:lang w:eastAsia="ru-RU"/>
        </w:rPr>
      </w:pPr>
      <w:bookmarkStart w:id="8416" w:name="_Ref3802443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273</w:t>
      </w:r>
      <w:r>
        <w:rPr>
          <w:noProof/>
        </w:rPr>
        <w:fldChar w:fldCharType="end"/>
      </w:r>
      <w:bookmarkEnd w:id="8416"/>
      <w:r>
        <w:rPr>
          <w:noProof/>
        </w:rPr>
        <w:t>. Переход к просмотру карточки</w:t>
      </w:r>
    </w:p>
    <w:p w14:paraId="2856BC76" w14:textId="6C65F8DA" w:rsidR="00017854" w:rsidRDefault="00DE15FC" w:rsidP="002D1DC7">
      <w:pPr>
        <w:pStyle w:val="af2"/>
        <w:rPr>
          <w:rStyle w:val="af8"/>
          <w:szCs w:val="28"/>
        </w:rPr>
      </w:pPr>
      <w:r>
        <w:t>В результате откроется окно «Пользователь» (</w:t>
      </w:r>
      <w:r>
        <w:fldChar w:fldCharType="begin"/>
      </w:r>
      <w:r>
        <w:instrText xml:space="preserve"> REF _Ref38024439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274</w:t>
      </w:r>
      <w:r>
        <w:fldChar w:fldCharType="end"/>
      </w:r>
      <w:r>
        <w:t>).</w:t>
      </w:r>
    </w:p>
    <w:p w14:paraId="18181BDC" w14:textId="54698250" w:rsidR="002D1DC7" w:rsidRPr="002D1DC7" w:rsidRDefault="00361419" w:rsidP="002D1DC7">
      <w:pPr>
        <w:pStyle w:val="af5"/>
      </w:pPr>
      <w:r>
        <w:lastRenderedPageBreak/>
        <w:drawing>
          <wp:inline distT="0" distB="0" distL="0" distR="0" wp14:anchorId="003C29B4" wp14:editId="6C1057BB">
            <wp:extent cx="6120130" cy="2456815"/>
            <wp:effectExtent l="0" t="0" r="0" b="635"/>
            <wp:docPr id="1369" name="Рисунок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8B1CB" w14:textId="1F08B790" w:rsidR="00017854" w:rsidRDefault="003F2BFA" w:rsidP="00017854">
      <w:pPr>
        <w:pStyle w:val="af7"/>
        <w:rPr>
          <w:szCs w:val="28"/>
        </w:rPr>
      </w:pPr>
      <w:bookmarkStart w:id="8417" w:name="_Ref3802443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274</w:t>
      </w:r>
      <w:r>
        <w:rPr>
          <w:noProof/>
        </w:rPr>
        <w:fldChar w:fldCharType="end"/>
      </w:r>
      <w:bookmarkEnd w:id="8417"/>
      <w:r>
        <w:rPr>
          <w:noProof/>
        </w:rPr>
        <w:t xml:space="preserve">. </w:t>
      </w:r>
      <w:r w:rsidR="005855E5">
        <w:rPr>
          <w:szCs w:val="28"/>
        </w:rPr>
        <w:t>Окно «Пользователь»</w:t>
      </w:r>
    </w:p>
    <w:p w14:paraId="666EAEE9" w14:textId="4A5CB514" w:rsidR="005855E5" w:rsidRDefault="005855E5" w:rsidP="005855E5">
      <w:pPr>
        <w:pStyle w:val="af2"/>
      </w:pPr>
      <w:r>
        <w:t xml:space="preserve">В карточке оператора реализованы следующие области </w:t>
      </w:r>
      <w:r w:rsidRPr="0067527F">
        <w:t>(</w:t>
      </w:r>
      <w:r>
        <w:fldChar w:fldCharType="begin"/>
      </w:r>
      <w:r>
        <w:instrText xml:space="preserve"> REF _Ref38024758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275</w:t>
      </w:r>
      <w:r>
        <w:fldChar w:fldCharType="end"/>
      </w:r>
      <w:r>
        <w:t>):</w:t>
      </w:r>
    </w:p>
    <w:p w14:paraId="3F39063F" w14:textId="12EA94B7" w:rsidR="005855E5" w:rsidRDefault="00293B5B">
      <w:pPr>
        <w:pStyle w:val="-0"/>
      </w:pPr>
      <w:r>
        <w:t xml:space="preserve">область </w:t>
      </w:r>
      <w:r w:rsidR="005855E5">
        <w:t xml:space="preserve">«Информация об уполномоченном лице участника системы» </w:t>
      </w:r>
      <w:r w:rsidR="005855E5" w:rsidRPr="0067527F">
        <w:t>–</w:t>
      </w:r>
      <w:r w:rsidR="005855E5">
        <w:t xml:space="preserve"> предназначена для просмотра основных сведений оператора;</w:t>
      </w:r>
    </w:p>
    <w:p w14:paraId="782B6EEF" w14:textId="0190A372" w:rsidR="00017854" w:rsidRPr="00B86999" w:rsidRDefault="00293B5B">
      <w:pPr>
        <w:pStyle w:val="-0"/>
        <w:rPr>
          <w:rStyle w:val="af8"/>
          <w:szCs w:val="28"/>
        </w:rPr>
      </w:pPr>
      <w:r>
        <w:t xml:space="preserve">область </w:t>
      </w:r>
      <w:r w:rsidR="005855E5">
        <w:t xml:space="preserve">«Полномочия» </w:t>
      </w:r>
      <w:r w:rsidR="005855E5" w:rsidRPr="0067527F">
        <w:t>–</w:t>
      </w:r>
      <w:r w:rsidR="005855E5">
        <w:t xml:space="preserve"> предназначена для просмотра полномочий пользователя. Область отображает имеющиеся полномочия оператора в виде структуры подсистем</w:t>
      </w:r>
      <w:r w:rsidR="005855E5" w:rsidRPr="00A41DC9">
        <w:t xml:space="preserve">, </w:t>
      </w:r>
      <w:r w:rsidR="005855E5">
        <w:t>модулей</w:t>
      </w:r>
      <w:r w:rsidR="005855E5" w:rsidRPr="00A41DC9">
        <w:t xml:space="preserve"> и </w:t>
      </w:r>
      <w:r w:rsidR="005855E5">
        <w:t>компонент</w:t>
      </w:r>
      <w:r w:rsidR="008458BD">
        <w:t>ов</w:t>
      </w:r>
      <w:r w:rsidR="005855E5">
        <w:t xml:space="preserve">, которые закреплены приказом Минфина России </w:t>
      </w:r>
      <w:r w:rsidR="005855E5" w:rsidRPr="00A41DC9">
        <w:t>от 30 декабря 2019</w:t>
      </w:r>
      <w:r w:rsidR="005855E5">
        <w:t> </w:t>
      </w:r>
      <w:r w:rsidR="005855E5" w:rsidRPr="00A41DC9">
        <w:t xml:space="preserve">г. </w:t>
      </w:r>
      <w:r w:rsidR="005855E5">
        <w:t>№ </w:t>
      </w:r>
      <w:r w:rsidR="005855E5" w:rsidRPr="00A41DC9">
        <w:t>259н</w:t>
      </w:r>
      <w:r w:rsidR="005855E5">
        <w:t>.</w:t>
      </w:r>
    </w:p>
    <w:p w14:paraId="6A5166BF" w14:textId="6DAB464E" w:rsidR="00B86999" w:rsidRPr="00B86999" w:rsidRDefault="00361419" w:rsidP="00B86999">
      <w:pPr>
        <w:pStyle w:val="af5"/>
      </w:pPr>
      <w:r>
        <w:drawing>
          <wp:inline distT="0" distB="0" distL="0" distR="0" wp14:anchorId="481DD11A" wp14:editId="47625D88">
            <wp:extent cx="6120130" cy="2456815"/>
            <wp:effectExtent l="0" t="0" r="0" b="635"/>
            <wp:docPr id="1370" name="Рисунок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BCCB9" w14:textId="619B9083" w:rsidR="00017854" w:rsidRDefault="005855E5" w:rsidP="00017854">
      <w:pPr>
        <w:pStyle w:val="af7"/>
        <w:rPr>
          <w:szCs w:val="28"/>
        </w:rPr>
      </w:pPr>
      <w:bookmarkStart w:id="8418" w:name="_Ref3802475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275</w:t>
      </w:r>
      <w:r>
        <w:rPr>
          <w:noProof/>
        </w:rPr>
        <w:fldChar w:fldCharType="end"/>
      </w:r>
      <w:bookmarkEnd w:id="8418"/>
      <w:r>
        <w:rPr>
          <w:noProof/>
        </w:rPr>
        <w:t xml:space="preserve">. </w:t>
      </w:r>
      <w:r w:rsidR="00017854">
        <w:rPr>
          <w:szCs w:val="28"/>
        </w:rPr>
        <w:t>Области «Информация об уполномоченном лице» и «Полномочия»</w:t>
      </w:r>
    </w:p>
    <w:p w14:paraId="27B1DCBC" w14:textId="2734FA3A" w:rsidR="00017854" w:rsidRDefault="005855E5" w:rsidP="008458BD">
      <w:pPr>
        <w:pStyle w:val="af2"/>
      </w:pPr>
      <w:r>
        <w:t xml:space="preserve">Для </w:t>
      </w:r>
      <w:r w:rsidR="008F4FD1">
        <w:t>отображения или скрытия</w:t>
      </w:r>
      <w:r>
        <w:t xml:space="preserve"> иерархи</w:t>
      </w:r>
      <w:r w:rsidR="008F4FD1">
        <w:t>и</w:t>
      </w:r>
      <w:r>
        <w:t xml:space="preserve"> полномочий необходимо нажать на</w:t>
      </w:r>
      <w:r w:rsidRPr="0067527F">
        <w:t xml:space="preserve"> </w:t>
      </w:r>
      <w:r>
        <w:t>кнопки «Развернуть все»</w:t>
      </w:r>
      <w:r w:rsidRPr="0067527F">
        <w:t xml:space="preserve"> </w:t>
      </w:r>
      <w:r>
        <w:t>или «Свернуть все»</w:t>
      </w:r>
      <w:r w:rsidRPr="0067527F">
        <w:t xml:space="preserve"> (</w:t>
      </w:r>
      <w:r>
        <w:fldChar w:fldCharType="begin"/>
      </w:r>
      <w:r>
        <w:instrText xml:space="preserve"> REF _Ref38025898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276</w:t>
      </w:r>
      <w:r>
        <w:fldChar w:fldCharType="end"/>
      </w:r>
      <w:r w:rsidRPr="0067527F">
        <w:t>).</w:t>
      </w:r>
    </w:p>
    <w:p w14:paraId="2EEC56F7" w14:textId="426CA50E" w:rsidR="008458BD" w:rsidRPr="008458BD" w:rsidRDefault="00361419" w:rsidP="008458BD">
      <w:pPr>
        <w:pStyle w:val="af5"/>
      </w:pPr>
      <w:r>
        <w:lastRenderedPageBreak/>
        <w:drawing>
          <wp:inline distT="0" distB="0" distL="0" distR="0" wp14:anchorId="0E4F1E09" wp14:editId="20CDA511">
            <wp:extent cx="6120130" cy="2456815"/>
            <wp:effectExtent l="0" t="0" r="0" b="635"/>
            <wp:docPr id="1371" name="Рисунок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DEE9D" w14:textId="36704B61" w:rsidR="00017854" w:rsidRDefault="005855E5" w:rsidP="00017854">
      <w:pPr>
        <w:pStyle w:val="af7"/>
      </w:pPr>
      <w:bookmarkStart w:id="8419" w:name="_Ref380258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276</w:t>
      </w:r>
      <w:r>
        <w:rPr>
          <w:noProof/>
        </w:rPr>
        <w:fldChar w:fldCharType="end"/>
      </w:r>
      <w:bookmarkEnd w:id="8419"/>
      <w:r>
        <w:rPr>
          <w:noProof/>
        </w:rPr>
        <w:t xml:space="preserve">. </w:t>
      </w:r>
      <w:r>
        <w:t>Отображение и скрытие областей</w:t>
      </w:r>
    </w:p>
    <w:p w14:paraId="799C6CBA" w14:textId="26FFA384" w:rsidR="00A673A1" w:rsidRDefault="00A673A1" w:rsidP="00A673A1">
      <w:pPr>
        <w:pStyle w:val="af2"/>
      </w:pPr>
      <w:r>
        <w:t>В области «Полномочия» реализованы поля фильтрации</w:t>
      </w:r>
      <w:r w:rsidRPr="0067527F">
        <w:t xml:space="preserve"> (</w:t>
      </w:r>
      <w:r>
        <w:fldChar w:fldCharType="begin"/>
      </w:r>
      <w:r>
        <w:instrText xml:space="preserve"> REF _Ref38026359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277</w:t>
      </w:r>
      <w:r>
        <w:fldChar w:fldCharType="end"/>
      </w:r>
      <w:r>
        <w:t>):</w:t>
      </w:r>
    </w:p>
    <w:p w14:paraId="01040646" w14:textId="77777777" w:rsidR="00A673A1" w:rsidRPr="00B83B46" w:rsidRDefault="00A673A1">
      <w:pPr>
        <w:pStyle w:val="-0"/>
      </w:pPr>
      <w:r w:rsidRPr="00B83B46">
        <w:t>«Подсистема» – фильтрация записей по подсистеме;</w:t>
      </w:r>
    </w:p>
    <w:p w14:paraId="127151B9" w14:textId="77777777" w:rsidR="00A673A1" w:rsidRPr="00B83B46" w:rsidRDefault="00A673A1">
      <w:pPr>
        <w:pStyle w:val="-0"/>
      </w:pPr>
      <w:r w:rsidRPr="00B83B46">
        <w:t>«Модуль» – фильтрация записей по модулю;</w:t>
      </w:r>
    </w:p>
    <w:p w14:paraId="2058D2B8" w14:textId="77777777" w:rsidR="00A673A1" w:rsidRPr="00B83B46" w:rsidRDefault="00A673A1">
      <w:pPr>
        <w:pStyle w:val="-0"/>
      </w:pPr>
      <w:r w:rsidRPr="00B83B46">
        <w:t>«Компонент» – фильтрация записей по компоненту;</w:t>
      </w:r>
    </w:p>
    <w:p w14:paraId="0A9897C7" w14:textId="0E803BF2" w:rsidR="00A673A1" w:rsidRPr="00B83B46" w:rsidRDefault="00A673A1">
      <w:pPr>
        <w:pStyle w:val="-0"/>
      </w:pPr>
      <w:r w:rsidRPr="00B83B46">
        <w:t>«Полномочие» – фильтрация записей по полномочию;</w:t>
      </w:r>
    </w:p>
    <w:p w14:paraId="7DB322CF" w14:textId="6592773D" w:rsidR="00A10CC0" w:rsidRPr="00B83B46" w:rsidRDefault="00A10CC0">
      <w:pPr>
        <w:pStyle w:val="-0"/>
      </w:pPr>
      <w:r w:rsidRPr="00B83B46">
        <w:t>«Реестр» – фильтрация записей по реестру;</w:t>
      </w:r>
    </w:p>
    <w:p w14:paraId="1B036E98" w14:textId="039EC9DF" w:rsidR="00A673A1" w:rsidRPr="00B83B46" w:rsidRDefault="00A673A1">
      <w:pPr>
        <w:pStyle w:val="-0"/>
      </w:pPr>
      <w:r w:rsidRPr="00B83B46">
        <w:t>«ОРД» – фильтрация записей по организационно-распорядительному документу.</w:t>
      </w:r>
    </w:p>
    <w:p w14:paraId="051B1092" w14:textId="5411CBCC" w:rsidR="00017854" w:rsidRDefault="00A673A1" w:rsidP="00A10CC0">
      <w:pPr>
        <w:pStyle w:val="af2"/>
      </w:pPr>
      <w:r>
        <w:t xml:space="preserve">Поля «Подсистема», «Модуль», «Компонент», «Полномочие», </w:t>
      </w:r>
      <w:r w:rsidR="00A10CC0">
        <w:t>«Реестр»</w:t>
      </w:r>
      <w:r w:rsidR="00A10CC0" w:rsidRPr="00C86BB1">
        <w:t xml:space="preserve"> </w:t>
      </w:r>
      <w:r w:rsidR="00A10CC0">
        <w:t xml:space="preserve">и </w:t>
      </w:r>
      <w:r w:rsidRPr="00C86BB1">
        <w:t>«ОРД»</w:t>
      </w:r>
      <w:r>
        <w:t xml:space="preserve"> заполняются выбором значения из справочника.</w:t>
      </w:r>
    </w:p>
    <w:p w14:paraId="19C06E82" w14:textId="3CBFBB81" w:rsidR="00A10CC0" w:rsidRPr="00A10CC0" w:rsidRDefault="00361419" w:rsidP="00A10CC0">
      <w:pPr>
        <w:pStyle w:val="af5"/>
      </w:pPr>
      <w:r>
        <w:drawing>
          <wp:inline distT="0" distB="0" distL="0" distR="0" wp14:anchorId="6DAB833A" wp14:editId="58FE0114">
            <wp:extent cx="6120130" cy="2456815"/>
            <wp:effectExtent l="0" t="0" r="0" b="635"/>
            <wp:docPr id="1372" name="Рисунок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7749F" w14:textId="3830BE45" w:rsidR="00017854" w:rsidRDefault="00A673A1" w:rsidP="00017854">
      <w:pPr>
        <w:pStyle w:val="af7"/>
      </w:pPr>
      <w:bookmarkStart w:id="8420" w:name="_Ref380263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277</w:t>
      </w:r>
      <w:r>
        <w:rPr>
          <w:noProof/>
        </w:rPr>
        <w:fldChar w:fldCharType="end"/>
      </w:r>
      <w:bookmarkEnd w:id="8420"/>
      <w:r>
        <w:rPr>
          <w:noProof/>
        </w:rPr>
        <w:t>.</w:t>
      </w:r>
      <w:r w:rsidR="00017854" w:rsidRPr="0067527F">
        <w:t xml:space="preserve"> </w:t>
      </w:r>
      <w:r>
        <w:t>Поля фильтрации</w:t>
      </w:r>
    </w:p>
    <w:p w14:paraId="13B0A5B0" w14:textId="25AB7C48" w:rsidR="00017854" w:rsidRDefault="00A673A1" w:rsidP="00A10CC0">
      <w:pPr>
        <w:pStyle w:val="af2"/>
      </w:pPr>
      <w:r>
        <w:lastRenderedPageBreak/>
        <w:t xml:space="preserve">В области «Полномочия» реализован подсчет подсистем, модулей, компонентов, полномочий и ролей области «Полномочия» </w:t>
      </w:r>
      <w:r w:rsidRPr="0067527F">
        <w:t>(</w:t>
      </w:r>
      <w:r>
        <w:fldChar w:fldCharType="begin"/>
      </w:r>
      <w:r>
        <w:instrText xml:space="preserve"> REF _Ref38026755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278</w:t>
      </w:r>
      <w:r>
        <w:fldChar w:fldCharType="end"/>
      </w:r>
      <w:r>
        <w:t>).</w:t>
      </w:r>
    </w:p>
    <w:p w14:paraId="676CD63F" w14:textId="3797AD9D" w:rsidR="00A10CC0" w:rsidRPr="00A10CC0" w:rsidRDefault="00361419" w:rsidP="00A10CC0">
      <w:pPr>
        <w:pStyle w:val="af5"/>
      </w:pPr>
      <w:r>
        <w:drawing>
          <wp:inline distT="0" distB="0" distL="0" distR="0" wp14:anchorId="12EA7BD3" wp14:editId="50EA5F33">
            <wp:extent cx="6120130" cy="2456815"/>
            <wp:effectExtent l="0" t="0" r="0" b="635"/>
            <wp:docPr id="1373" name="Рисунок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FA12" w14:textId="3ECB9FA9" w:rsidR="00017854" w:rsidRDefault="00A673A1" w:rsidP="00017854">
      <w:pPr>
        <w:pStyle w:val="af7"/>
      </w:pPr>
      <w:bookmarkStart w:id="8421" w:name="_Ref3802675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278</w:t>
      </w:r>
      <w:r>
        <w:rPr>
          <w:noProof/>
        </w:rPr>
        <w:fldChar w:fldCharType="end"/>
      </w:r>
      <w:bookmarkEnd w:id="8421"/>
      <w:r>
        <w:rPr>
          <w:noProof/>
        </w:rPr>
        <w:t>.</w:t>
      </w:r>
      <w:r w:rsidRPr="0067527F">
        <w:t xml:space="preserve"> </w:t>
      </w:r>
      <w:r w:rsidR="00017854">
        <w:t>Количество подсистем, модулей, компонентов, полномочий и ролей</w:t>
      </w:r>
    </w:p>
    <w:p w14:paraId="3E513884" w14:textId="471C0D16" w:rsidR="00A673A1" w:rsidRDefault="00A673A1" w:rsidP="00A673A1">
      <w:pPr>
        <w:pStyle w:val="af2"/>
      </w:pPr>
      <w:r>
        <w:t>Для формирования заявки на изменение сведений и полномочий необходимо нажать на кнопку «Сформировать заявку на изменение сведений и полномочий» в нижней части карточки оператора (</w:t>
      </w:r>
      <w:r>
        <w:fldChar w:fldCharType="begin"/>
      </w:r>
      <w:r>
        <w:instrText xml:space="preserve"> REF _Ref38027262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279</w:t>
      </w:r>
      <w:r>
        <w:fldChar w:fldCharType="end"/>
      </w:r>
      <w:r>
        <w:t>).</w:t>
      </w:r>
    </w:p>
    <w:p w14:paraId="7F54312F" w14:textId="69EE4D36" w:rsidR="00017854" w:rsidRDefault="00A673A1" w:rsidP="00A10CC0">
      <w:pPr>
        <w:pStyle w:val="af2"/>
      </w:pPr>
      <w:r>
        <w:t xml:space="preserve">В результате происходит переход в подраздел «Реестр заявок на регистрацию пользователей» и автоматически формируется заявка на изменение сведений и полномочий </w:t>
      </w:r>
      <w:r w:rsidR="00293B5B">
        <w:t>соответствующего</w:t>
      </w:r>
      <w:r w:rsidR="00A10CC0">
        <w:t xml:space="preserve"> пользователя.</w:t>
      </w:r>
    </w:p>
    <w:p w14:paraId="6EEAD15E" w14:textId="73A6CE52" w:rsidR="00A10CC0" w:rsidRPr="00A10CC0" w:rsidRDefault="00361419" w:rsidP="00A10CC0">
      <w:pPr>
        <w:pStyle w:val="af5"/>
      </w:pPr>
      <w:r>
        <w:drawing>
          <wp:inline distT="0" distB="0" distL="0" distR="0" wp14:anchorId="455F7528" wp14:editId="69BE2B87">
            <wp:extent cx="6120130" cy="2456815"/>
            <wp:effectExtent l="0" t="0" r="0" b="635"/>
            <wp:docPr id="1374" name="Рисунок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FE5B0" w14:textId="1A2EEBDF" w:rsidR="00017854" w:rsidRDefault="00A673A1" w:rsidP="00017854">
      <w:pPr>
        <w:pStyle w:val="af7"/>
      </w:pPr>
      <w:bookmarkStart w:id="8422" w:name="_Ref3802726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279</w:t>
      </w:r>
      <w:r>
        <w:rPr>
          <w:noProof/>
        </w:rPr>
        <w:fldChar w:fldCharType="end"/>
      </w:r>
      <w:bookmarkEnd w:id="8422"/>
      <w:r>
        <w:rPr>
          <w:noProof/>
        </w:rPr>
        <w:t>.</w:t>
      </w:r>
      <w:r w:rsidRPr="0067527F">
        <w:t xml:space="preserve"> </w:t>
      </w:r>
      <w:r>
        <w:t>Ф</w:t>
      </w:r>
      <w:r w:rsidR="00017854">
        <w:t>ормирова</w:t>
      </w:r>
      <w:r>
        <w:t>ние</w:t>
      </w:r>
      <w:r w:rsidR="00017854">
        <w:t xml:space="preserve"> заявк</w:t>
      </w:r>
      <w:r>
        <w:t>и</w:t>
      </w:r>
      <w:r w:rsidR="00017854">
        <w:t xml:space="preserve"> на </w:t>
      </w:r>
      <w:r>
        <w:t>изменение сведений и полномочий</w:t>
      </w:r>
    </w:p>
    <w:p w14:paraId="5A75DDBC" w14:textId="02B3B881" w:rsidR="00B923B3" w:rsidRDefault="00B923B3" w:rsidP="00A673A1">
      <w:pPr>
        <w:pStyle w:val="af2"/>
      </w:pPr>
      <w:r>
        <w:lastRenderedPageBreak/>
        <w:t xml:space="preserve">Для формирования заявки на прекращение доступа необходимо нажать на кнопку </w:t>
      </w:r>
      <w:r w:rsidRPr="00895159">
        <w:t>«Сформировать заявку на прекращение доступа»</w:t>
      </w:r>
      <w:r>
        <w:t xml:space="preserve"> в нижней части карточки оператора (</w:t>
      </w:r>
      <w:r>
        <w:fldChar w:fldCharType="begin"/>
      </w:r>
      <w:r>
        <w:instrText xml:space="preserve"> REF _Ref38027656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280</w:t>
      </w:r>
      <w:r>
        <w:fldChar w:fldCharType="end"/>
      </w:r>
      <w:r>
        <w:t>).</w:t>
      </w:r>
    </w:p>
    <w:p w14:paraId="67B50148" w14:textId="60767492" w:rsidR="00017854" w:rsidRDefault="00B923B3" w:rsidP="00A10CC0">
      <w:pPr>
        <w:pStyle w:val="af2"/>
      </w:pPr>
      <w:r>
        <w:t xml:space="preserve">В результате происходит переход в подраздел «Реестр заявок на регистрацию пользователей» и автоматически формируется заявка на прекращение доступа </w:t>
      </w:r>
      <w:r w:rsidR="00293B5B">
        <w:t>соответствующего</w:t>
      </w:r>
      <w:r>
        <w:t xml:space="preserve"> пользователя.</w:t>
      </w:r>
    </w:p>
    <w:p w14:paraId="75343C6C" w14:textId="6E942EF4" w:rsidR="00A10CC0" w:rsidRPr="00A10CC0" w:rsidRDefault="00361419" w:rsidP="00A10CC0">
      <w:pPr>
        <w:pStyle w:val="af5"/>
      </w:pPr>
      <w:r>
        <w:drawing>
          <wp:inline distT="0" distB="0" distL="0" distR="0" wp14:anchorId="4C348A05" wp14:editId="73BD5BAF">
            <wp:extent cx="6120130" cy="2456815"/>
            <wp:effectExtent l="0" t="0" r="0" b="635"/>
            <wp:docPr id="1375" name="Рисунок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F08CA" w14:textId="43B9D15A" w:rsidR="00017854" w:rsidRDefault="00A673A1" w:rsidP="00017854">
      <w:pPr>
        <w:pStyle w:val="af7"/>
      </w:pPr>
      <w:bookmarkStart w:id="8423" w:name="_Ref380276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280</w:t>
      </w:r>
      <w:r>
        <w:rPr>
          <w:noProof/>
        </w:rPr>
        <w:fldChar w:fldCharType="end"/>
      </w:r>
      <w:bookmarkEnd w:id="8423"/>
      <w:r>
        <w:rPr>
          <w:noProof/>
        </w:rPr>
        <w:t>.</w:t>
      </w:r>
      <w:r w:rsidR="00017854" w:rsidRPr="0067527F">
        <w:t xml:space="preserve"> </w:t>
      </w:r>
      <w:r>
        <w:t>Ф</w:t>
      </w:r>
      <w:r w:rsidR="00017854">
        <w:t>ормирова</w:t>
      </w:r>
      <w:r>
        <w:t>ние заявки на прекращение доступа</w:t>
      </w:r>
    </w:p>
    <w:p w14:paraId="6A1D0DAB" w14:textId="0D4D9134" w:rsidR="00017854" w:rsidRDefault="00B923B3" w:rsidP="00A10CC0">
      <w:pPr>
        <w:pStyle w:val="af2"/>
      </w:pPr>
      <w:r>
        <w:t xml:space="preserve">Для скрытия области «Информация об уполномоченном лице участника системы» необходимо нажать на кнопку </w:t>
      </w:r>
      <w:r w:rsidR="006A560E">
        <w:rPr>
          <w:noProof/>
          <w:lang w:eastAsia="ru-RU"/>
        </w:rPr>
        <w:t>«Скрыть»</w:t>
      </w:r>
      <w:r>
        <w:t xml:space="preserve"> (</w:t>
      </w:r>
      <w:r>
        <w:fldChar w:fldCharType="begin"/>
      </w:r>
      <w:r>
        <w:instrText xml:space="preserve"> REF _Ref38028953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281</w:t>
      </w:r>
      <w:r>
        <w:fldChar w:fldCharType="end"/>
      </w:r>
      <w:r>
        <w:t>).</w:t>
      </w:r>
    </w:p>
    <w:p w14:paraId="7CF94B17" w14:textId="149925D9" w:rsidR="00A10CC0" w:rsidRPr="00A10CC0" w:rsidRDefault="00DA0976" w:rsidP="00A10CC0">
      <w:pPr>
        <w:pStyle w:val="af5"/>
      </w:pPr>
      <w:r>
        <w:drawing>
          <wp:inline distT="0" distB="0" distL="0" distR="0" wp14:anchorId="1349DDFB" wp14:editId="28B2D1E2">
            <wp:extent cx="6120130" cy="2456815"/>
            <wp:effectExtent l="0" t="0" r="0" b="635"/>
            <wp:docPr id="1376" name="Рисунок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23641" w14:textId="73C82B10" w:rsidR="00017854" w:rsidRDefault="00B923B3" w:rsidP="00017854">
      <w:pPr>
        <w:pStyle w:val="af7"/>
      </w:pPr>
      <w:bookmarkStart w:id="8424" w:name="_Ref380289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281</w:t>
      </w:r>
      <w:r>
        <w:rPr>
          <w:noProof/>
        </w:rPr>
        <w:fldChar w:fldCharType="end"/>
      </w:r>
      <w:bookmarkEnd w:id="8424"/>
      <w:r>
        <w:rPr>
          <w:noProof/>
        </w:rPr>
        <w:t>.</w:t>
      </w:r>
      <w:r w:rsidRPr="0067527F">
        <w:t xml:space="preserve"> </w:t>
      </w:r>
      <w:r>
        <w:t>Скрытие области</w:t>
      </w:r>
    </w:p>
    <w:p w14:paraId="2508535A" w14:textId="46E430A5" w:rsidR="00017854" w:rsidRDefault="00B923B3" w:rsidP="00A10CC0">
      <w:pPr>
        <w:pStyle w:val="af2"/>
      </w:pPr>
      <w:r>
        <w:t xml:space="preserve">Для отображения области «Информация об уполномоченном лице участника системы» необходимо нажать на кнопку </w:t>
      </w:r>
      <w:r w:rsidR="006A560E">
        <w:rPr>
          <w:noProof/>
          <w:lang w:eastAsia="ru-RU"/>
        </w:rPr>
        <w:t>«Отобразить»</w:t>
      </w:r>
      <w:r>
        <w:t xml:space="preserve"> (</w:t>
      </w:r>
      <w:r>
        <w:fldChar w:fldCharType="begin"/>
      </w:r>
      <w:r>
        <w:instrText xml:space="preserve"> REF _Ref38028961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282</w:t>
      </w:r>
      <w:r>
        <w:fldChar w:fldCharType="end"/>
      </w:r>
      <w:r>
        <w:t>).</w:t>
      </w:r>
    </w:p>
    <w:p w14:paraId="379F0521" w14:textId="6200D8DA" w:rsidR="00A10CC0" w:rsidRPr="00A10CC0" w:rsidRDefault="00DA0976" w:rsidP="00A10CC0">
      <w:pPr>
        <w:pStyle w:val="af5"/>
      </w:pPr>
      <w:r>
        <w:lastRenderedPageBreak/>
        <w:drawing>
          <wp:inline distT="0" distB="0" distL="0" distR="0" wp14:anchorId="64EE273A" wp14:editId="57121BAC">
            <wp:extent cx="6120130" cy="2456815"/>
            <wp:effectExtent l="0" t="0" r="0" b="635"/>
            <wp:docPr id="1377" name="Рисунок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26136" w14:textId="3B2AF266" w:rsidR="00017854" w:rsidRDefault="00B923B3" w:rsidP="00017854">
      <w:pPr>
        <w:pStyle w:val="af7"/>
      </w:pPr>
      <w:bookmarkStart w:id="8425" w:name="_Ref3802896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282</w:t>
      </w:r>
      <w:r>
        <w:rPr>
          <w:noProof/>
        </w:rPr>
        <w:fldChar w:fldCharType="end"/>
      </w:r>
      <w:bookmarkEnd w:id="8425"/>
      <w:r>
        <w:rPr>
          <w:noProof/>
        </w:rPr>
        <w:t>.</w:t>
      </w:r>
      <w:r w:rsidRPr="0067527F">
        <w:t xml:space="preserve"> </w:t>
      </w:r>
      <w:r>
        <w:t>Отображение области</w:t>
      </w:r>
    </w:p>
    <w:p w14:paraId="1C7A7E9F" w14:textId="670E5605" w:rsidR="006A4EA9" w:rsidRDefault="006A4EA9" w:rsidP="006A4EA9">
      <w:pPr>
        <w:pStyle w:val="af2"/>
      </w:pPr>
      <w:r>
        <w:t>Для просмотра ограничений на полномочия реализована графа «Ограничение»</w:t>
      </w:r>
      <w:r w:rsidRPr="0067527F">
        <w:t xml:space="preserve"> (</w:t>
      </w:r>
      <w:r>
        <w:fldChar w:fldCharType="begin"/>
      </w:r>
      <w:r>
        <w:instrText xml:space="preserve"> REF _Ref38029830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283</w:t>
      </w:r>
      <w:r>
        <w:fldChar w:fldCharType="end"/>
      </w:r>
      <w:r w:rsidRPr="0067527F">
        <w:t>)</w:t>
      </w:r>
      <w:r>
        <w:t>.</w:t>
      </w:r>
    </w:p>
    <w:p w14:paraId="1BA5E7C6" w14:textId="4E5EEB73" w:rsidR="00017854" w:rsidRDefault="006A4EA9" w:rsidP="00A10CC0">
      <w:pPr>
        <w:pStyle w:val="af2"/>
      </w:pPr>
      <w:r>
        <w:t>В графе «Ограничение» автоматически устанавливается «галочка», если для соответствующего полномочия указаны ограничения (права доступа по справочникам)</w:t>
      </w:r>
      <w:r w:rsidR="0006370E">
        <w:t xml:space="preserve"> (</w:t>
      </w:r>
      <w:r w:rsidR="0006370E">
        <w:fldChar w:fldCharType="begin"/>
      </w:r>
      <w:r w:rsidR="0006370E">
        <w:instrText xml:space="preserve"> REF _Ref38029830 \h </w:instrText>
      </w:r>
      <w:r w:rsidR="0006370E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283</w:t>
      </w:r>
      <w:r w:rsidR="0006370E">
        <w:fldChar w:fldCharType="end"/>
      </w:r>
      <w:r w:rsidR="0006370E">
        <w:t>)</w:t>
      </w:r>
      <w:r w:rsidR="00A10CC0">
        <w:t>.</w:t>
      </w:r>
    </w:p>
    <w:p w14:paraId="6D7453F9" w14:textId="59B11516" w:rsidR="00A10CC0" w:rsidRPr="00A10CC0" w:rsidRDefault="00DA0976" w:rsidP="00A10CC0">
      <w:pPr>
        <w:pStyle w:val="af5"/>
      </w:pPr>
      <w:r>
        <w:drawing>
          <wp:inline distT="0" distB="0" distL="0" distR="0" wp14:anchorId="2CC70252" wp14:editId="2EB66339">
            <wp:extent cx="6120130" cy="2874010"/>
            <wp:effectExtent l="0" t="0" r="0" b="2540"/>
            <wp:docPr id="1378" name="Рисунок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94AB4" w14:textId="2A7B6D93" w:rsidR="00017854" w:rsidRDefault="006A4EA9" w:rsidP="00017854">
      <w:pPr>
        <w:pStyle w:val="af7"/>
      </w:pPr>
      <w:bookmarkStart w:id="8426" w:name="_Ref3802983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283</w:t>
      </w:r>
      <w:r>
        <w:rPr>
          <w:noProof/>
        </w:rPr>
        <w:fldChar w:fldCharType="end"/>
      </w:r>
      <w:bookmarkEnd w:id="8426"/>
      <w:r>
        <w:rPr>
          <w:noProof/>
        </w:rPr>
        <w:t>.</w:t>
      </w:r>
      <w:r w:rsidRPr="0067527F">
        <w:t xml:space="preserve"> </w:t>
      </w:r>
      <w:r>
        <w:t>Графа</w:t>
      </w:r>
      <w:r w:rsidR="00017854">
        <w:t xml:space="preserve"> «Ограничения»</w:t>
      </w:r>
    </w:p>
    <w:p w14:paraId="3AD63071" w14:textId="712B0BE3" w:rsidR="00017854" w:rsidRDefault="001700E5" w:rsidP="00476AA6">
      <w:pPr>
        <w:pStyle w:val="af2"/>
      </w:pPr>
      <w:r>
        <w:t>Для просмотра ограничений на полномочия необходимо нажать кнопку «Права доступа»</w:t>
      </w:r>
      <w:r w:rsidRPr="0067527F">
        <w:t xml:space="preserve"> (</w:t>
      </w:r>
      <w:r>
        <w:fldChar w:fldCharType="begin"/>
      </w:r>
      <w:r>
        <w:instrText xml:space="preserve"> REF _Ref38030752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284</w:t>
      </w:r>
      <w:r>
        <w:fldChar w:fldCharType="end"/>
      </w:r>
      <w:r w:rsidR="00476AA6">
        <w:t>).</w:t>
      </w:r>
    </w:p>
    <w:p w14:paraId="1BAE88D3" w14:textId="1A2963A8" w:rsidR="00476AA6" w:rsidRPr="00476AA6" w:rsidRDefault="00DA0976" w:rsidP="00476AA6">
      <w:pPr>
        <w:pStyle w:val="af5"/>
      </w:pPr>
      <w:r>
        <w:lastRenderedPageBreak/>
        <w:drawing>
          <wp:inline distT="0" distB="0" distL="0" distR="0" wp14:anchorId="0DBC4032" wp14:editId="137EC9D5">
            <wp:extent cx="6120130" cy="2874010"/>
            <wp:effectExtent l="0" t="0" r="0" b="2540"/>
            <wp:docPr id="1379" name="Рисунок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D4314" w14:textId="1B7409BD" w:rsidR="00017854" w:rsidRDefault="001700E5" w:rsidP="00017854">
      <w:pPr>
        <w:pStyle w:val="af7"/>
      </w:pPr>
      <w:bookmarkStart w:id="8427" w:name="_Ref3803075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284</w:t>
      </w:r>
      <w:r>
        <w:rPr>
          <w:noProof/>
        </w:rPr>
        <w:fldChar w:fldCharType="end"/>
      </w:r>
      <w:bookmarkEnd w:id="8427"/>
      <w:r>
        <w:rPr>
          <w:noProof/>
        </w:rPr>
        <w:t>.</w:t>
      </w:r>
      <w:r w:rsidR="00017854" w:rsidRPr="0067527F">
        <w:t xml:space="preserve"> </w:t>
      </w:r>
      <w:r>
        <w:t>Просмотр ограничений на полномочие</w:t>
      </w:r>
    </w:p>
    <w:p w14:paraId="14BACD06" w14:textId="1E7CF2A4" w:rsidR="00017854" w:rsidRDefault="001700E5" w:rsidP="00FB6C21">
      <w:pPr>
        <w:pStyle w:val="af2"/>
      </w:pPr>
      <w:r>
        <w:t>В результате откроется окно «Права доступа», для закрытия которого необходимо нажать на кнопку «Закрыть»</w:t>
      </w:r>
      <w:r w:rsidRPr="0067527F">
        <w:t xml:space="preserve"> (</w:t>
      </w:r>
      <w:r>
        <w:fldChar w:fldCharType="begin"/>
      </w:r>
      <w:r>
        <w:instrText xml:space="preserve"> REF _Ref38031173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285</w:t>
      </w:r>
      <w:r>
        <w:fldChar w:fldCharType="end"/>
      </w:r>
      <w:r w:rsidRPr="0067527F">
        <w:t>).</w:t>
      </w:r>
    </w:p>
    <w:p w14:paraId="6C8352DC" w14:textId="25BA9614" w:rsidR="00FB6C21" w:rsidRPr="00FB6C21" w:rsidRDefault="00DA0976" w:rsidP="00FB6C21">
      <w:pPr>
        <w:pStyle w:val="af5"/>
      </w:pPr>
      <w:r>
        <w:drawing>
          <wp:inline distT="0" distB="0" distL="0" distR="0" wp14:anchorId="40035D9F" wp14:editId="0DCBBCA1">
            <wp:extent cx="6120130" cy="1207135"/>
            <wp:effectExtent l="0" t="0" r="0" b="0"/>
            <wp:docPr id="1380" name="Рисунок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813A1" w14:textId="3A753ED7" w:rsidR="00017854" w:rsidRDefault="001700E5" w:rsidP="00017854">
      <w:pPr>
        <w:pStyle w:val="af7"/>
      </w:pPr>
      <w:bookmarkStart w:id="8428" w:name="_Ref3803117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285</w:t>
      </w:r>
      <w:r>
        <w:rPr>
          <w:noProof/>
        </w:rPr>
        <w:fldChar w:fldCharType="end"/>
      </w:r>
      <w:bookmarkEnd w:id="8428"/>
      <w:r>
        <w:rPr>
          <w:noProof/>
        </w:rPr>
        <w:t>.</w:t>
      </w:r>
      <w:r w:rsidRPr="0067527F">
        <w:t xml:space="preserve"> </w:t>
      </w:r>
      <w:r w:rsidR="00017854">
        <w:t>Окно «Права доступа»</w:t>
      </w:r>
    </w:p>
    <w:p w14:paraId="72AC9B5B" w14:textId="763B3971" w:rsidR="00017854" w:rsidRDefault="001700E5" w:rsidP="00FB6C21">
      <w:pPr>
        <w:pStyle w:val="af2"/>
      </w:pPr>
      <w:r>
        <w:t xml:space="preserve">Для просмотра организационно-распорядительных документов необходимо нажать на кнопку «Организационно-распорядительные документы» </w:t>
      </w:r>
      <w:r w:rsidRPr="0067527F">
        <w:t>(</w:t>
      </w:r>
      <w:r>
        <w:fldChar w:fldCharType="begin"/>
      </w:r>
      <w:r>
        <w:instrText xml:space="preserve"> REF _Ref38031256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286</w:t>
      </w:r>
      <w:r>
        <w:fldChar w:fldCharType="end"/>
      </w:r>
      <w:r w:rsidR="00FB6C21">
        <w:t>).</w:t>
      </w:r>
    </w:p>
    <w:p w14:paraId="65D58C08" w14:textId="0781DA8C" w:rsidR="00FB6C21" w:rsidRPr="00FB6C21" w:rsidRDefault="00DA0976" w:rsidP="00FB6C21">
      <w:pPr>
        <w:pStyle w:val="af5"/>
      </w:pPr>
      <w:r>
        <w:lastRenderedPageBreak/>
        <w:drawing>
          <wp:inline distT="0" distB="0" distL="0" distR="0" wp14:anchorId="59E2DC6B" wp14:editId="022AC323">
            <wp:extent cx="6120130" cy="2874010"/>
            <wp:effectExtent l="0" t="0" r="0" b="2540"/>
            <wp:docPr id="1381" name="Рисунок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EB84" w14:textId="5917A8F9" w:rsidR="00017854" w:rsidRDefault="001700E5" w:rsidP="00017854">
      <w:pPr>
        <w:pStyle w:val="af7"/>
      </w:pPr>
      <w:bookmarkStart w:id="8429" w:name="_Ref380312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286</w:t>
      </w:r>
      <w:r>
        <w:rPr>
          <w:noProof/>
        </w:rPr>
        <w:fldChar w:fldCharType="end"/>
      </w:r>
      <w:bookmarkEnd w:id="8429"/>
      <w:r>
        <w:rPr>
          <w:noProof/>
        </w:rPr>
        <w:t>.</w:t>
      </w:r>
      <w:r w:rsidRPr="0067527F">
        <w:t xml:space="preserve"> </w:t>
      </w:r>
      <w:r>
        <w:t>Просмотр о</w:t>
      </w:r>
      <w:r w:rsidR="00017854">
        <w:t>рганизационно-распорядительны</w:t>
      </w:r>
      <w:r>
        <w:t>х документов</w:t>
      </w:r>
    </w:p>
    <w:p w14:paraId="1A80E053" w14:textId="7A5772F0" w:rsidR="003C62F2" w:rsidRDefault="001700E5" w:rsidP="001700E5">
      <w:pPr>
        <w:pStyle w:val="af2"/>
      </w:pPr>
      <w:r>
        <w:t>В результате откроется окно «Организационно-распорядительные документы для полномочий с правом Утверждения»</w:t>
      </w:r>
      <w:r w:rsidR="002E5E7D" w:rsidRPr="002E5E7D">
        <w:t xml:space="preserve"> </w:t>
      </w:r>
      <w:r w:rsidR="002E5E7D" w:rsidRPr="0067527F">
        <w:t>(</w:t>
      </w:r>
      <w:r w:rsidR="002E5E7D">
        <w:fldChar w:fldCharType="begin"/>
      </w:r>
      <w:r w:rsidR="002E5E7D">
        <w:instrText xml:space="preserve"> REF _Ref38031642 \h </w:instrText>
      </w:r>
      <w:r w:rsidR="002E5E7D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287</w:t>
      </w:r>
      <w:r w:rsidR="002E5E7D">
        <w:fldChar w:fldCharType="end"/>
      </w:r>
      <w:r w:rsidR="002E5E7D">
        <w:t>).</w:t>
      </w:r>
    </w:p>
    <w:p w14:paraId="78FCE030" w14:textId="5956F66C" w:rsidR="00017854" w:rsidRDefault="003C62F2" w:rsidP="008C6C73">
      <w:pPr>
        <w:pStyle w:val="af2"/>
      </w:pPr>
      <w:r>
        <w:t>Для просмотра документа ОРД необходимо двойным нажатием левой кнопки мыши выделить соответствующую строку</w:t>
      </w:r>
      <w:r w:rsidR="001700E5">
        <w:t xml:space="preserve"> </w:t>
      </w:r>
      <w:r w:rsidR="001700E5" w:rsidRPr="0067527F">
        <w:t>(</w:t>
      </w:r>
      <w:r>
        <w:fldChar w:fldCharType="begin"/>
      </w:r>
      <w:r>
        <w:instrText xml:space="preserve"> REF _Ref38031642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287</w:t>
      </w:r>
      <w:r>
        <w:fldChar w:fldCharType="end"/>
      </w:r>
      <w:r w:rsidR="008C6C73">
        <w:t>).</w:t>
      </w:r>
    </w:p>
    <w:p w14:paraId="7FAECE52" w14:textId="51A032C4" w:rsidR="008C6C73" w:rsidRPr="008C6C73" w:rsidRDefault="00DA0976" w:rsidP="008C6C73">
      <w:pPr>
        <w:pStyle w:val="af5"/>
      </w:pPr>
      <w:r>
        <w:drawing>
          <wp:inline distT="0" distB="0" distL="0" distR="0" wp14:anchorId="3408EBCA" wp14:editId="657FC3B9">
            <wp:extent cx="6120130" cy="1469390"/>
            <wp:effectExtent l="0" t="0" r="0" b="0"/>
            <wp:docPr id="1385" name="Рисунок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1868E" w14:textId="7838681F" w:rsidR="00017854" w:rsidRDefault="003C62F2" w:rsidP="00017854">
      <w:pPr>
        <w:pStyle w:val="af7"/>
      </w:pPr>
      <w:bookmarkStart w:id="8430" w:name="_Ref3803164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287</w:t>
      </w:r>
      <w:r>
        <w:rPr>
          <w:noProof/>
        </w:rPr>
        <w:fldChar w:fldCharType="end"/>
      </w:r>
      <w:bookmarkEnd w:id="8430"/>
      <w:r>
        <w:rPr>
          <w:noProof/>
        </w:rPr>
        <w:t>.</w:t>
      </w:r>
      <w:r w:rsidRPr="0067527F">
        <w:t xml:space="preserve"> </w:t>
      </w:r>
      <w:r w:rsidR="00017854">
        <w:t>Окно «Организационно-распорядительные документы для полномочий с правом Утверждения»</w:t>
      </w:r>
    </w:p>
    <w:p w14:paraId="09EFA2B2" w14:textId="4DBAF3F6" w:rsidR="00017854" w:rsidRDefault="003C62F2" w:rsidP="008C6C73">
      <w:pPr>
        <w:pStyle w:val="af2"/>
      </w:pPr>
      <w:r>
        <w:t>В результате откроется окно «Организационно-распорядительный документ», для закрытия которого необходимо нажать на кнопку «Закрыть» (</w:t>
      </w:r>
      <w:r>
        <w:fldChar w:fldCharType="begin"/>
      </w:r>
      <w:r>
        <w:instrText xml:space="preserve"> REF _Ref38032038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288</w:t>
      </w:r>
      <w:r>
        <w:fldChar w:fldCharType="end"/>
      </w:r>
      <w:r>
        <w:t>).</w:t>
      </w:r>
    </w:p>
    <w:p w14:paraId="4442F8D6" w14:textId="0E69693F" w:rsidR="008C6C73" w:rsidRPr="008C6C73" w:rsidRDefault="00DA0976" w:rsidP="008C6C73">
      <w:pPr>
        <w:pStyle w:val="af5"/>
      </w:pPr>
      <w:r>
        <w:lastRenderedPageBreak/>
        <w:drawing>
          <wp:inline distT="0" distB="0" distL="0" distR="0" wp14:anchorId="4E8F03BF" wp14:editId="5F8F8955">
            <wp:extent cx="5060118" cy="4983912"/>
            <wp:effectExtent l="0" t="0" r="7620" b="7620"/>
            <wp:docPr id="1383" name="Рисунок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060118" cy="498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13FAF" w14:textId="182E106B" w:rsidR="00017854" w:rsidRDefault="003C62F2" w:rsidP="00017854">
      <w:pPr>
        <w:pStyle w:val="af7"/>
      </w:pPr>
      <w:bookmarkStart w:id="8431" w:name="_Ref3803203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288</w:t>
      </w:r>
      <w:r>
        <w:rPr>
          <w:noProof/>
        </w:rPr>
        <w:fldChar w:fldCharType="end"/>
      </w:r>
      <w:bookmarkEnd w:id="8431"/>
      <w:r>
        <w:rPr>
          <w:noProof/>
        </w:rPr>
        <w:t>.</w:t>
      </w:r>
      <w:r w:rsidRPr="0067527F">
        <w:t xml:space="preserve"> </w:t>
      </w:r>
      <w:r w:rsidR="00017854">
        <w:t xml:space="preserve">Окно </w:t>
      </w:r>
      <w:r>
        <w:t>«Организационно-распорядительный документ»</w:t>
      </w:r>
    </w:p>
    <w:p w14:paraId="6C1855F2" w14:textId="77777777" w:rsidR="003C62F2" w:rsidRDefault="003C62F2" w:rsidP="003C62F2">
      <w:pPr>
        <w:pStyle w:val="af2"/>
      </w:pPr>
      <w:r>
        <w:t>Для фильтрации полномочий с правом утверждения необходимо нажать на кнопку «Полномочия, представленные к блокировке (по истечении срока)».</w:t>
      </w:r>
    </w:p>
    <w:p w14:paraId="7CA60BCA" w14:textId="5E899E25" w:rsidR="003C62F2" w:rsidRDefault="003C62F2" w:rsidP="003C62F2">
      <w:pPr>
        <w:pStyle w:val="af2"/>
      </w:pPr>
      <w:r>
        <w:t xml:space="preserve">В результате отобразятся поля фильтрации «Отсутствует ОРД», «С истекшим сроком действия» и «Срок действия истекает менее чем через месяц», установив </w:t>
      </w:r>
      <w:r w:rsidR="002E5E7D">
        <w:t>«галочки»,</w:t>
      </w:r>
      <w:r>
        <w:t xml:space="preserve"> напротив которых возможно отфильтровать полномочия с правом утверждения (</w:t>
      </w:r>
      <w:r>
        <w:fldChar w:fldCharType="begin"/>
      </w:r>
      <w:r>
        <w:instrText xml:space="preserve"> REF _Ref38032451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289</w:t>
      </w:r>
      <w:r>
        <w:fldChar w:fldCharType="end"/>
      </w:r>
      <w:r>
        <w:t>).</w:t>
      </w:r>
    </w:p>
    <w:p w14:paraId="772E630C" w14:textId="13229063" w:rsidR="00017854" w:rsidRDefault="003C62F2" w:rsidP="00F906FF">
      <w:pPr>
        <w:pStyle w:val="af2"/>
      </w:pPr>
      <w:r>
        <w:t>Рядом с наименованиями отображается количество полномочий соответствующего типа.</w:t>
      </w:r>
    </w:p>
    <w:p w14:paraId="567F83C9" w14:textId="6835691A" w:rsidR="00F906FF" w:rsidRPr="00F906FF" w:rsidRDefault="004E7AD5" w:rsidP="00F906FF">
      <w:pPr>
        <w:pStyle w:val="af5"/>
      </w:pPr>
      <w:r>
        <w:lastRenderedPageBreak/>
        <w:drawing>
          <wp:inline distT="0" distB="0" distL="0" distR="0" wp14:anchorId="3E7BA173" wp14:editId="5BB4A15C">
            <wp:extent cx="6120130" cy="2324735"/>
            <wp:effectExtent l="0" t="0" r="0" b="0"/>
            <wp:docPr id="1386" name="Рисунок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AAD4F" w14:textId="6084D4CB" w:rsidR="00017854" w:rsidRDefault="003C62F2" w:rsidP="00017854">
      <w:pPr>
        <w:pStyle w:val="af7"/>
      </w:pPr>
      <w:bookmarkStart w:id="8432" w:name="_Ref3803245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289</w:t>
      </w:r>
      <w:r>
        <w:rPr>
          <w:noProof/>
        </w:rPr>
        <w:fldChar w:fldCharType="end"/>
      </w:r>
      <w:bookmarkEnd w:id="8432"/>
      <w:r>
        <w:rPr>
          <w:noProof/>
        </w:rPr>
        <w:t>.</w:t>
      </w:r>
      <w:r w:rsidRPr="0067527F">
        <w:t xml:space="preserve"> </w:t>
      </w:r>
      <w:r>
        <w:t>Фильтрация полномочий</w:t>
      </w:r>
    </w:p>
    <w:p w14:paraId="76AAA807" w14:textId="2BA8EB7E" w:rsidR="00017854" w:rsidRDefault="00CC2D11" w:rsidP="00F906FF">
      <w:pPr>
        <w:pStyle w:val="af2"/>
      </w:pPr>
      <w:r>
        <w:t>Для просмотра основания для добавления полномочий необходимо нажать на кнопку «Основания для добавления полномочий»</w:t>
      </w:r>
      <w:r w:rsidRPr="0067527F">
        <w:t xml:space="preserve"> (</w:t>
      </w:r>
      <w:r>
        <w:fldChar w:fldCharType="begin"/>
      </w:r>
      <w:r>
        <w:instrText xml:space="preserve"> REF _Ref38032836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290</w:t>
      </w:r>
      <w:r>
        <w:fldChar w:fldCharType="end"/>
      </w:r>
      <w:r w:rsidR="00F906FF">
        <w:t>).</w:t>
      </w:r>
    </w:p>
    <w:p w14:paraId="5DB3B328" w14:textId="603F3FC6" w:rsidR="00F906FF" w:rsidRPr="00F906FF" w:rsidRDefault="004E7AD5" w:rsidP="00F906FF">
      <w:pPr>
        <w:pStyle w:val="af5"/>
      </w:pPr>
      <w:r>
        <w:drawing>
          <wp:inline distT="0" distB="0" distL="0" distR="0" wp14:anchorId="02E93BB9" wp14:editId="38EFD868">
            <wp:extent cx="6120130" cy="2332990"/>
            <wp:effectExtent l="0" t="0" r="0" b="0"/>
            <wp:docPr id="1387" name="Рисунок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D18CB" w14:textId="0A5F0855" w:rsidR="00017854" w:rsidRDefault="003C62F2" w:rsidP="00017854">
      <w:pPr>
        <w:pStyle w:val="af7"/>
      </w:pPr>
      <w:bookmarkStart w:id="8433" w:name="_Ref3803283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290</w:t>
      </w:r>
      <w:r>
        <w:rPr>
          <w:noProof/>
        </w:rPr>
        <w:fldChar w:fldCharType="end"/>
      </w:r>
      <w:bookmarkEnd w:id="8433"/>
      <w:r>
        <w:rPr>
          <w:noProof/>
        </w:rPr>
        <w:t>.</w:t>
      </w:r>
      <w:r w:rsidRPr="0067527F">
        <w:t xml:space="preserve"> </w:t>
      </w:r>
      <w:r w:rsidR="00FB1925">
        <w:t>Просмотр о</w:t>
      </w:r>
      <w:r w:rsidR="00017854">
        <w:t>сновани</w:t>
      </w:r>
      <w:r w:rsidR="00FB1925">
        <w:t>й</w:t>
      </w:r>
      <w:r w:rsidR="00017854">
        <w:t xml:space="preserve"> для добавления полно</w:t>
      </w:r>
      <w:r w:rsidR="00FB1925">
        <w:t>мочий</w:t>
      </w:r>
    </w:p>
    <w:p w14:paraId="10390FCF" w14:textId="28DB3BBE" w:rsidR="00017854" w:rsidRDefault="00CC2D11" w:rsidP="00F906FF">
      <w:pPr>
        <w:pStyle w:val="af2"/>
      </w:pPr>
      <w:r>
        <w:t xml:space="preserve">В результате откроется окно «Основания для добавления полномочий», для закрытия которого необходимо нажать на кнопку </w:t>
      </w:r>
      <w:r w:rsidR="006A560E">
        <w:rPr>
          <w:noProof/>
          <w:lang w:eastAsia="ru-RU"/>
        </w:rPr>
        <w:t>«Закрыть»</w:t>
      </w:r>
      <w:r w:rsidRPr="0067527F">
        <w:t xml:space="preserve"> </w:t>
      </w:r>
      <w:r w:rsidR="00F906FF">
        <w:t xml:space="preserve">в правом верхнем углу </w:t>
      </w:r>
      <w:r w:rsidRPr="0067527F">
        <w:t>(</w:t>
      </w:r>
      <w:r>
        <w:fldChar w:fldCharType="begin"/>
      </w:r>
      <w:r>
        <w:instrText xml:space="preserve"> REF _Ref38032974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291</w:t>
      </w:r>
      <w:r>
        <w:fldChar w:fldCharType="end"/>
      </w:r>
      <w:r w:rsidR="00F906FF">
        <w:t>).</w:t>
      </w:r>
    </w:p>
    <w:p w14:paraId="12BA500E" w14:textId="42E4968F" w:rsidR="00F906FF" w:rsidRPr="00F906FF" w:rsidRDefault="004E7AD5" w:rsidP="00F906FF">
      <w:pPr>
        <w:pStyle w:val="af5"/>
      </w:pPr>
      <w:r>
        <w:drawing>
          <wp:inline distT="0" distB="0" distL="0" distR="0" wp14:anchorId="6C78F439" wp14:editId="5A12417D">
            <wp:extent cx="6120130" cy="1146175"/>
            <wp:effectExtent l="0" t="0" r="0" b="0"/>
            <wp:docPr id="1388" name="Рисунок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302B" w14:textId="7D8FB3D9" w:rsidR="00017854" w:rsidRDefault="00CC2D11" w:rsidP="00017854">
      <w:pPr>
        <w:pStyle w:val="af7"/>
      </w:pPr>
      <w:bookmarkStart w:id="8434" w:name="_Ref3803297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291</w:t>
      </w:r>
      <w:r>
        <w:rPr>
          <w:noProof/>
        </w:rPr>
        <w:fldChar w:fldCharType="end"/>
      </w:r>
      <w:bookmarkEnd w:id="8434"/>
      <w:r>
        <w:rPr>
          <w:noProof/>
        </w:rPr>
        <w:t>.</w:t>
      </w:r>
      <w:r w:rsidRPr="0067527F">
        <w:t xml:space="preserve"> </w:t>
      </w:r>
      <w:r w:rsidR="00017854">
        <w:t>Окно «Основания для добавления полномочий»</w:t>
      </w:r>
    </w:p>
    <w:p w14:paraId="16AC036F" w14:textId="4B158755" w:rsidR="00CC2D11" w:rsidRDefault="00CC2D11" w:rsidP="00CC2D11">
      <w:pPr>
        <w:pStyle w:val="af2"/>
      </w:pPr>
      <w:r>
        <w:lastRenderedPageBreak/>
        <w:t>Для просмотра электронных заявок, относящихся к соответствующему оператору, необходимо перейти во вкладку «Сведения об электронных заявках».</w:t>
      </w:r>
    </w:p>
    <w:p w14:paraId="36E96226" w14:textId="519F99F8" w:rsidR="00017854" w:rsidRDefault="00CC2D11" w:rsidP="00396AF2">
      <w:pPr>
        <w:pStyle w:val="af2"/>
      </w:pPr>
      <w:r>
        <w:t>Для перехода во вкладку «Сведения об электронных заявках» необходимо одним нажатием левой кнопки мыши выбрать соответствующую вкладку (</w:t>
      </w:r>
      <w:r>
        <w:fldChar w:fldCharType="begin"/>
      </w:r>
      <w:r>
        <w:instrText xml:space="preserve"> REF _Ref38033396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292</w:t>
      </w:r>
      <w:r>
        <w:fldChar w:fldCharType="end"/>
      </w:r>
      <w:r w:rsidR="00396AF2">
        <w:t>).</w:t>
      </w:r>
    </w:p>
    <w:p w14:paraId="76B4B9E6" w14:textId="749581BB" w:rsidR="00396AF2" w:rsidRPr="00396AF2" w:rsidRDefault="004E7AD5" w:rsidP="00396AF2">
      <w:pPr>
        <w:pStyle w:val="af5"/>
      </w:pPr>
      <w:r>
        <w:drawing>
          <wp:inline distT="0" distB="0" distL="0" distR="0" wp14:anchorId="57FDCB71" wp14:editId="56654101">
            <wp:extent cx="6120130" cy="1640840"/>
            <wp:effectExtent l="0" t="0" r="0" b="0"/>
            <wp:docPr id="1389" name="Рисунок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70A25" w14:textId="72E28EE4" w:rsidR="00017854" w:rsidRDefault="00CC2D11" w:rsidP="00017854">
      <w:pPr>
        <w:pStyle w:val="af7"/>
      </w:pPr>
      <w:bookmarkStart w:id="8435" w:name="_Ref3803339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292</w:t>
      </w:r>
      <w:r>
        <w:rPr>
          <w:noProof/>
        </w:rPr>
        <w:fldChar w:fldCharType="end"/>
      </w:r>
      <w:bookmarkEnd w:id="8435"/>
      <w:r>
        <w:rPr>
          <w:noProof/>
        </w:rPr>
        <w:t>.</w:t>
      </w:r>
      <w:r w:rsidRPr="0067527F">
        <w:t xml:space="preserve"> </w:t>
      </w:r>
      <w:r w:rsidR="00017854">
        <w:t>Вкладка «Сведения об электронных заявках»</w:t>
      </w:r>
    </w:p>
    <w:p w14:paraId="1AE5D488" w14:textId="2EA4CDB0" w:rsidR="00396AF2" w:rsidRDefault="00CC2D11" w:rsidP="002E7A41">
      <w:pPr>
        <w:pStyle w:val="af2"/>
      </w:pPr>
      <w:r>
        <w:t>Для просмотра заявки необходимо двойным нажатием левой кнопки мыши выбрать соответствующую строку (</w:t>
      </w:r>
      <w:r w:rsidR="00D36C32">
        <w:fldChar w:fldCharType="begin"/>
      </w:r>
      <w:r w:rsidR="00D36C32">
        <w:instrText xml:space="preserve"> REF _Ref38033828 \h </w:instrText>
      </w:r>
      <w:r w:rsidR="00D36C32"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293</w:t>
      </w:r>
      <w:r w:rsidR="00D36C32">
        <w:fldChar w:fldCharType="end"/>
      </w:r>
      <w:r w:rsidR="00396AF2">
        <w:t>).</w:t>
      </w:r>
    </w:p>
    <w:p w14:paraId="6EBF209A" w14:textId="0C584C4D" w:rsidR="002E7A41" w:rsidRPr="002E7A41" w:rsidRDefault="004E7AD5" w:rsidP="002E7A41">
      <w:pPr>
        <w:pStyle w:val="af5"/>
      </w:pPr>
      <w:r>
        <w:drawing>
          <wp:inline distT="0" distB="0" distL="0" distR="0" wp14:anchorId="2AF0F4D3" wp14:editId="7069540C">
            <wp:extent cx="6120130" cy="1640840"/>
            <wp:effectExtent l="0" t="0" r="0" b="0"/>
            <wp:docPr id="1390" name="Рисунок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9B8AE" w14:textId="037394CF" w:rsidR="00CC2D11" w:rsidRDefault="00CC2D11" w:rsidP="00CC2D11">
      <w:pPr>
        <w:pStyle w:val="af7"/>
      </w:pPr>
      <w:bookmarkStart w:id="8436" w:name="_Ref3803382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293</w:t>
      </w:r>
      <w:r>
        <w:rPr>
          <w:noProof/>
        </w:rPr>
        <w:fldChar w:fldCharType="end"/>
      </w:r>
      <w:bookmarkEnd w:id="8436"/>
      <w:r>
        <w:rPr>
          <w:noProof/>
        </w:rPr>
        <w:t xml:space="preserve">. </w:t>
      </w:r>
      <w:r w:rsidR="00D36C32">
        <w:rPr>
          <w:noProof/>
        </w:rPr>
        <w:t>Выбор заявки</w:t>
      </w:r>
    </w:p>
    <w:p w14:paraId="7B9831F3" w14:textId="509B0F90" w:rsidR="00396AF2" w:rsidRDefault="00D36C32" w:rsidP="002E7A41">
      <w:pPr>
        <w:pStyle w:val="af2"/>
        <w:rPr>
          <w:lang w:eastAsia="ru-RU"/>
        </w:rPr>
      </w:pPr>
      <w:r>
        <w:rPr>
          <w:lang w:eastAsia="ru-RU"/>
        </w:rPr>
        <w:t>В результате откроется окно «Заявка», для закрытия которого необходимо нажать на кнопку «Закрыть»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_Ref38034009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294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62F9163" w14:textId="30A8CD3B" w:rsidR="002E7A41" w:rsidRPr="002E7A41" w:rsidRDefault="004E7AD5" w:rsidP="002E7A41">
      <w:pPr>
        <w:pStyle w:val="af5"/>
      </w:pPr>
      <w:r>
        <w:lastRenderedPageBreak/>
        <w:drawing>
          <wp:inline distT="0" distB="0" distL="0" distR="0" wp14:anchorId="7E990A5B" wp14:editId="56A73436">
            <wp:extent cx="6120130" cy="2663190"/>
            <wp:effectExtent l="0" t="0" r="0" b="3810"/>
            <wp:docPr id="1391" name="Рисунок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1E568" w14:textId="67B0EC50" w:rsidR="00017854" w:rsidRDefault="00D36C32" w:rsidP="00017854">
      <w:pPr>
        <w:pStyle w:val="af7"/>
      </w:pPr>
      <w:bookmarkStart w:id="8437" w:name="_Ref3803400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294</w:t>
      </w:r>
      <w:r>
        <w:rPr>
          <w:noProof/>
        </w:rPr>
        <w:fldChar w:fldCharType="end"/>
      </w:r>
      <w:bookmarkEnd w:id="8437"/>
      <w:r>
        <w:rPr>
          <w:noProof/>
        </w:rPr>
        <w:t xml:space="preserve">. </w:t>
      </w:r>
      <w:r w:rsidR="00017854">
        <w:t>Просмотр заявки</w:t>
      </w:r>
    </w:p>
    <w:p w14:paraId="770B1017" w14:textId="738D5425" w:rsidR="00017854" w:rsidRDefault="00D36C32" w:rsidP="00396AF2">
      <w:pPr>
        <w:pStyle w:val="af2"/>
      </w:pPr>
      <w:r>
        <w:t xml:space="preserve">Для выхода из </w:t>
      </w:r>
      <w:r w:rsidR="00396AF2">
        <w:t>окна «Пользователь»</w:t>
      </w:r>
      <w:r>
        <w:t xml:space="preserve"> необходимо нажать на кнопку «Закрыть» </w:t>
      </w:r>
      <w:r w:rsidRPr="0067527F">
        <w:t>(</w:t>
      </w:r>
      <w:r>
        <w:fldChar w:fldCharType="begin"/>
      </w:r>
      <w:r>
        <w:instrText xml:space="preserve"> REF _Ref38034171 \h </w:instrText>
      </w:r>
      <w:r>
        <w:fldChar w:fldCharType="separate"/>
      </w:r>
      <w:r w:rsidR="00174CCC" w:rsidRPr="003648C4">
        <w:t>Рисунок</w:t>
      </w:r>
      <w:r w:rsidR="00174CCC" w:rsidRPr="0067527F">
        <w:t> </w:t>
      </w:r>
      <w:r w:rsidR="00174CCC">
        <w:rPr>
          <w:noProof/>
        </w:rPr>
        <w:t>295</w:t>
      </w:r>
      <w:r>
        <w:fldChar w:fldCharType="end"/>
      </w:r>
      <w:r w:rsidR="00396AF2">
        <w:t>).</w:t>
      </w:r>
    </w:p>
    <w:p w14:paraId="7DEAB849" w14:textId="41AAD6C9" w:rsidR="00396AF2" w:rsidRPr="00396AF2" w:rsidRDefault="004E7AD5" w:rsidP="00396AF2">
      <w:pPr>
        <w:pStyle w:val="af5"/>
      </w:pPr>
      <w:r>
        <w:drawing>
          <wp:inline distT="0" distB="0" distL="0" distR="0" wp14:anchorId="6507DB33" wp14:editId="7FCA62ED">
            <wp:extent cx="6120130" cy="2456815"/>
            <wp:effectExtent l="0" t="0" r="0" b="635"/>
            <wp:docPr id="1392" name="Рисунок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4CAB" w14:textId="0FE205D5" w:rsidR="00017854" w:rsidRDefault="00D36C32" w:rsidP="00017854">
      <w:pPr>
        <w:pStyle w:val="af7"/>
      </w:pPr>
      <w:bookmarkStart w:id="8438" w:name="_Ref3803417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174CCC">
        <w:rPr>
          <w:noProof/>
        </w:rPr>
        <w:t>295</w:t>
      </w:r>
      <w:r>
        <w:rPr>
          <w:noProof/>
        </w:rPr>
        <w:fldChar w:fldCharType="end"/>
      </w:r>
      <w:bookmarkEnd w:id="8438"/>
      <w:r>
        <w:rPr>
          <w:noProof/>
        </w:rPr>
        <w:t xml:space="preserve">. </w:t>
      </w:r>
      <w:r>
        <w:t xml:space="preserve">Выход из </w:t>
      </w:r>
      <w:r w:rsidR="00396AF2">
        <w:t>окна «Пользователь»</w:t>
      </w:r>
    </w:p>
    <w:p w14:paraId="08E7E435" w14:textId="432A731C" w:rsidR="00D36C32" w:rsidRDefault="00D36C32" w:rsidP="001B791B">
      <w:pPr>
        <w:pStyle w:val="11"/>
        <w:rPr>
          <w:rFonts w:asciiTheme="minorHAnsi" w:hAnsiTheme="minorHAnsi"/>
        </w:rPr>
      </w:pPr>
      <w:bookmarkStart w:id="8439" w:name="_Toc193966324"/>
      <w:r w:rsidRPr="00D36C32">
        <w:lastRenderedPageBreak/>
        <w:t>Формирование обращений в техническую поддержку</w:t>
      </w:r>
      <w:bookmarkEnd w:id="8439"/>
    </w:p>
    <w:p w14:paraId="6C2253A4" w14:textId="77777777" w:rsidR="00997617" w:rsidRDefault="00997617" w:rsidP="00997617">
      <w:pPr>
        <w:pStyle w:val="af2"/>
        <w:spacing w:before="720"/>
        <w:jc w:val="center"/>
        <w:rPr>
          <w:b/>
          <w:color w:val="000000"/>
        </w:rPr>
      </w:pPr>
      <w:r w:rsidRPr="00711E02">
        <w:rPr>
          <w:b/>
        </w:rPr>
        <w:t xml:space="preserve">В случае возникновения проблем при работе с государственной интегрированной информационной системой управления общественными финансами «Электронный бюджет» следует </w:t>
      </w:r>
      <w:r w:rsidRPr="00711E02">
        <w:rPr>
          <w:b/>
          <w:color w:val="000000"/>
        </w:rPr>
        <w:t>обращаться в службу технической поддержки:</w:t>
      </w:r>
    </w:p>
    <w:p w14:paraId="7BEFAF50" w14:textId="77777777" w:rsidR="00997617" w:rsidRDefault="00997617" w:rsidP="00997617">
      <w:pPr>
        <w:pStyle w:val="af2"/>
        <w:jc w:val="center"/>
        <w:rPr>
          <w:b/>
          <w:color w:val="000000"/>
        </w:rPr>
      </w:pPr>
      <w:r>
        <w:rPr>
          <w:b/>
          <w:color w:val="000000"/>
        </w:rPr>
        <w:t>8 800 350-02-18</w:t>
      </w:r>
    </w:p>
    <w:p w14:paraId="483514A1" w14:textId="3B0C42C9" w:rsidR="0043556C" w:rsidRPr="00711E02" w:rsidRDefault="00997617">
      <w:pPr>
        <w:pStyle w:val="af2"/>
        <w:jc w:val="center"/>
        <w:rPr>
          <w:b/>
          <w:color w:val="000000"/>
        </w:rPr>
      </w:pPr>
      <w:r>
        <w:rPr>
          <w:b/>
          <w:color w:val="000000"/>
        </w:rPr>
        <w:t>круглосуточно</w:t>
      </w:r>
      <w:bookmarkStart w:id="8440" w:name="ListStart"/>
      <w:bookmarkEnd w:id="8440"/>
    </w:p>
    <w:sectPr w:rsidR="0043556C" w:rsidRPr="00711E02" w:rsidSect="006F283C">
      <w:headerReference w:type="default" r:id="rId295"/>
      <w:pgSz w:w="11906" w:h="16838" w:code="9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E75159" w14:textId="77777777" w:rsidR="0099201A" w:rsidRDefault="0099201A" w:rsidP="00165E1A">
      <w:r>
        <w:separator/>
      </w:r>
    </w:p>
  </w:endnote>
  <w:endnote w:type="continuationSeparator" w:id="0">
    <w:p w14:paraId="36E40F0D" w14:textId="77777777" w:rsidR="0099201A" w:rsidRDefault="0099201A" w:rsidP="00165E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5D340E" w14:textId="77777777" w:rsidR="0099201A" w:rsidRDefault="0099201A" w:rsidP="00165E1A">
      <w:r>
        <w:separator/>
      </w:r>
    </w:p>
  </w:footnote>
  <w:footnote w:type="continuationSeparator" w:id="0">
    <w:p w14:paraId="4CF40117" w14:textId="77777777" w:rsidR="0099201A" w:rsidRDefault="0099201A" w:rsidP="00165E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91764226"/>
      <w:docPartObj>
        <w:docPartGallery w:val="Page Numbers (Top of Page)"/>
        <w:docPartUnique/>
      </w:docPartObj>
    </w:sdtPr>
    <w:sdtContent>
      <w:p w14:paraId="10C9EE8D" w14:textId="270A2A0D" w:rsidR="007B43A1" w:rsidRDefault="007B43A1">
        <w:pPr>
          <w:pStyle w:val="af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3172">
          <w:rPr>
            <w:noProof/>
          </w:rPr>
          <w:t>57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B67E779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042037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54A557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9069C4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B26226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67A8B9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0F8A47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73CA9C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C2898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8F69B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257AF0"/>
    <w:multiLevelType w:val="hybridMultilevel"/>
    <w:tmpl w:val="18920BAA"/>
    <w:lvl w:ilvl="0" w:tplc="F5FC7F24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03405C69"/>
    <w:multiLevelType w:val="hybridMultilevel"/>
    <w:tmpl w:val="C7B4D682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04B95EC4"/>
    <w:multiLevelType w:val="hybridMultilevel"/>
    <w:tmpl w:val="7D640952"/>
    <w:lvl w:ilvl="0" w:tplc="E98E9A94">
      <w:start w:val="1"/>
      <w:numFmt w:val="bullet"/>
      <w:pStyle w:val="10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3" w15:restartNumberingAfterBreak="0">
    <w:nsid w:val="04BD68AC"/>
    <w:multiLevelType w:val="hybridMultilevel"/>
    <w:tmpl w:val="96441D14"/>
    <w:lvl w:ilvl="0" w:tplc="AF609FCA">
      <w:start w:val="1"/>
      <w:numFmt w:val="bullet"/>
      <w:pStyle w:val="EBListmark2"/>
      <w:lvlText w:val="o"/>
      <w:lvlJc w:val="left"/>
      <w:pPr>
        <w:tabs>
          <w:tab w:val="num" w:pos="1588"/>
        </w:tabs>
        <w:ind w:left="1588" w:hanging="284"/>
      </w:pPr>
      <w:rPr>
        <w:rFonts w:ascii="Courier New" w:hAnsi="Courier New" w:cs="Times New Roman" w:hint="default"/>
        <w:b w:val="0"/>
        <w:i w:val="0"/>
        <w:color w:val="auto"/>
        <w:sz w:val="24"/>
      </w:rPr>
    </w:lvl>
    <w:lvl w:ilvl="1" w:tplc="DD801ABA">
      <w:start w:val="1"/>
      <w:numFmt w:val="bullet"/>
      <w:pStyle w:val="EBListmark2"/>
      <w:lvlText w:val="o"/>
      <w:lvlJc w:val="left"/>
      <w:pPr>
        <w:tabs>
          <w:tab w:val="num" w:pos="1588"/>
        </w:tabs>
        <w:ind w:left="1588" w:hanging="284"/>
      </w:pPr>
      <w:rPr>
        <w:rFonts w:ascii="Courier New" w:hAnsi="Courier New" w:cs="Times New Roman" w:hint="default"/>
        <w:b w:val="0"/>
        <w:i w:val="0"/>
        <w:color w:val="auto"/>
        <w:sz w:val="28"/>
      </w:rPr>
    </w:lvl>
    <w:lvl w:ilvl="2" w:tplc="1EBA203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2889EA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BA86FE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BFD25E8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746C97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4586B0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32871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7BE2C26"/>
    <w:multiLevelType w:val="multilevel"/>
    <w:tmpl w:val="6A222DEC"/>
    <w:lvl w:ilvl="0">
      <w:start w:val="1"/>
      <w:numFmt w:val="russianLower"/>
      <w:pStyle w:val="a"/>
      <w:lvlText w:val="%1)"/>
      <w:lvlJc w:val="left"/>
      <w:pPr>
        <w:tabs>
          <w:tab w:val="num" w:pos="1208"/>
        </w:tabs>
        <w:ind w:left="1208" w:hanging="357"/>
      </w:pPr>
    </w:lvl>
    <w:lvl w:ilvl="1">
      <w:start w:val="1"/>
      <w:numFmt w:val="decimal"/>
      <w:lvlText w:val="%2)"/>
      <w:lvlJc w:val="left"/>
      <w:pPr>
        <w:tabs>
          <w:tab w:val="num" w:pos="1491"/>
        </w:tabs>
        <w:ind w:left="1491" w:hanging="357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09A375D2"/>
    <w:multiLevelType w:val="multilevel"/>
    <w:tmpl w:val="6A34B892"/>
    <w:styleLink w:val="a0"/>
    <w:lvl w:ilvl="0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  <w:rPr>
        <w:rFonts w:cs="Times New Roman"/>
        <w:b w:val="0"/>
        <w:i w:val="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 w:val="0"/>
        <w:i w:val="0"/>
      </w:rPr>
    </w:lvl>
    <w:lvl w:ilvl="2">
      <w:start w:val="1"/>
      <w:numFmt w:val="bullet"/>
      <w:lvlText w:val=""/>
      <w:lvlJc w:val="left"/>
      <w:pPr>
        <w:tabs>
          <w:tab w:val="num" w:pos="2340"/>
        </w:tabs>
        <w:ind w:left="2340" w:hanging="360"/>
      </w:pPr>
      <w:rPr>
        <w:rFonts w:ascii="Wingdings" w:hAnsi="Wingdings"/>
        <w:sz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0AC72457"/>
    <w:multiLevelType w:val="hybridMultilevel"/>
    <w:tmpl w:val="B704C39E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0D966240"/>
    <w:multiLevelType w:val="multilevel"/>
    <w:tmpl w:val="19588CEE"/>
    <w:lvl w:ilvl="0">
      <w:start w:val="1"/>
      <w:numFmt w:val="decimal"/>
      <w:pStyle w:val="1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0FA73B71"/>
    <w:multiLevelType w:val="hybridMultilevel"/>
    <w:tmpl w:val="5C686C36"/>
    <w:lvl w:ilvl="0" w:tplc="B11C074A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9" w15:restartNumberingAfterBreak="0">
    <w:nsid w:val="11495CF7"/>
    <w:multiLevelType w:val="hybridMultilevel"/>
    <w:tmpl w:val="E5BCE1E8"/>
    <w:lvl w:ilvl="0" w:tplc="673CD528">
      <w:start w:val="1"/>
      <w:numFmt w:val="bullet"/>
      <w:pStyle w:val="phlistitemized2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20" w15:restartNumberingAfterBreak="0">
    <w:nsid w:val="115822E9"/>
    <w:multiLevelType w:val="hybridMultilevel"/>
    <w:tmpl w:val="0D220C16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12F45ACA"/>
    <w:multiLevelType w:val="hybridMultilevel"/>
    <w:tmpl w:val="CA8CD74E"/>
    <w:lvl w:ilvl="0" w:tplc="B42C6C4C">
      <w:start w:val="1"/>
      <w:numFmt w:val="decimal"/>
      <w:pStyle w:val="a1"/>
      <w:lvlText w:val="%1)"/>
      <w:lvlJc w:val="left"/>
      <w:pPr>
        <w:tabs>
          <w:tab w:val="num" w:pos="1134"/>
        </w:tabs>
        <w:ind w:left="1134" w:hanging="425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13BA77A7"/>
    <w:multiLevelType w:val="multilevel"/>
    <w:tmpl w:val="31841B36"/>
    <w:lvl w:ilvl="0">
      <w:start w:val="1"/>
      <w:numFmt w:val="decimal"/>
      <w:pStyle w:val="phlistordered1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3" w15:restartNumberingAfterBreak="0">
    <w:nsid w:val="14595A94"/>
    <w:multiLevelType w:val="hybridMultilevel"/>
    <w:tmpl w:val="29B0C812"/>
    <w:lvl w:ilvl="0" w:tplc="60C00634">
      <w:start w:val="1"/>
      <w:numFmt w:val="bullet"/>
      <w:pStyle w:val="12"/>
      <w:lvlText w:val="-"/>
      <w:lvlJc w:val="left"/>
      <w:pPr>
        <w:tabs>
          <w:tab w:val="num" w:pos="1276"/>
        </w:tabs>
        <w:ind w:left="1276" w:hanging="283"/>
      </w:pPr>
      <w:rPr>
        <w:rFonts w:ascii="Courier New" w:hAnsi="Courier New" w:cs="Times New Roman" w:hint="default"/>
      </w:rPr>
    </w:lvl>
    <w:lvl w:ilvl="1" w:tplc="04190019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164346A1"/>
    <w:multiLevelType w:val="hybridMultilevel"/>
    <w:tmpl w:val="C79E9AD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19952A7E"/>
    <w:multiLevelType w:val="hybridMultilevel"/>
    <w:tmpl w:val="C8B6927E"/>
    <w:lvl w:ilvl="0" w:tplc="6CA09326">
      <w:start w:val="1"/>
      <w:numFmt w:val="lowerLetter"/>
      <w:pStyle w:val="phlistordered2"/>
      <w:lvlText w:val="%1)"/>
      <w:lvlJc w:val="left"/>
      <w:pPr>
        <w:tabs>
          <w:tab w:val="num" w:pos="1757"/>
        </w:tabs>
        <w:ind w:left="1757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</w:lvl>
    <w:lvl w:ilvl="6" w:tplc="0419000F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</w:lvl>
  </w:abstractNum>
  <w:abstractNum w:abstractNumId="26" w15:restartNumberingAfterBreak="0">
    <w:nsid w:val="1BA5492E"/>
    <w:multiLevelType w:val="hybridMultilevel"/>
    <w:tmpl w:val="71B47964"/>
    <w:lvl w:ilvl="0" w:tplc="1B7E1A0A">
      <w:start w:val="1"/>
      <w:numFmt w:val="decimal"/>
      <w:pStyle w:val="a2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 w15:restartNumberingAfterBreak="0">
    <w:nsid w:val="1C035477"/>
    <w:multiLevelType w:val="hybridMultilevel"/>
    <w:tmpl w:val="AFE8CD48"/>
    <w:lvl w:ilvl="0" w:tplc="6FC0BC60">
      <w:start w:val="1"/>
      <w:numFmt w:val="bullet"/>
      <w:pStyle w:val="a3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6FC0BC6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D9A52BD"/>
    <w:multiLevelType w:val="multilevel"/>
    <w:tmpl w:val="23F60EDE"/>
    <w:lvl w:ilvl="0">
      <w:start w:val="1"/>
      <w:numFmt w:val="decimal"/>
      <w:pStyle w:val="EBListnum"/>
      <w:lvlText w:val="%1."/>
      <w:lvlJc w:val="left"/>
      <w:pPr>
        <w:tabs>
          <w:tab w:val="num" w:pos="1021"/>
        </w:tabs>
        <w:ind w:left="1021" w:hanging="45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webHidden w:val="0"/>
        <w:color w:val="000000"/>
        <w:spacing w:val="0"/>
        <w:kern w:val="0"/>
        <w:position w:val="0"/>
        <w:sz w:val="24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EBListnum2"/>
      <w:isLgl/>
      <w:lvlText w:val="%1.%2."/>
      <w:lvlJc w:val="left"/>
      <w:pPr>
        <w:tabs>
          <w:tab w:val="num" w:pos="1588"/>
        </w:tabs>
        <w:ind w:left="1588" w:hanging="567"/>
      </w:pPr>
      <w:rPr>
        <w:rFonts w:ascii="Times New Roman" w:hAnsi="Times New Roman" w:cs="Times New Roman" w:hint="default"/>
        <w:b w:val="0"/>
        <w:i w:val="0"/>
        <w:sz w:val="24"/>
      </w:rPr>
    </w:lvl>
    <w:lvl w:ilvl="2">
      <w:start w:val="1"/>
      <w:numFmt w:val="decimal"/>
      <w:isLgl/>
      <w:lvlText w:val="%1.%2.%3."/>
      <w:lvlJc w:val="left"/>
      <w:pPr>
        <w:tabs>
          <w:tab w:val="num" w:pos="2421"/>
        </w:tabs>
        <w:ind w:left="2421" w:hanging="567"/>
      </w:pPr>
      <w:rPr>
        <w:rFonts w:ascii="Arial" w:hAnsi="Arial" w:cs="Times New Roman" w:hint="default"/>
        <w:b w:val="0"/>
        <w:i w:val="0"/>
        <w:sz w:val="24"/>
      </w:rPr>
    </w:lvl>
    <w:lvl w:ilvl="3">
      <w:start w:val="1"/>
      <w:numFmt w:val="decimal"/>
      <w:suff w:val="space"/>
      <w:lvlText w:val="%1.%2.%3.%4."/>
      <w:lvlJc w:val="left"/>
      <w:pPr>
        <w:ind w:left="2704" w:hanging="567"/>
      </w:pPr>
      <w:rPr>
        <w:rFonts w:ascii="Arial" w:hAnsi="Arial" w:cs="Times New Roman" w:hint="default"/>
        <w:b w:val="0"/>
        <w:i w:val="0"/>
        <w:sz w:val="24"/>
      </w:rPr>
    </w:lvl>
    <w:lvl w:ilvl="4">
      <w:start w:val="1"/>
      <w:numFmt w:val="decimal"/>
      <w:suff w:val="space"/>
      <w:lvlText w:val="%1.%2.%3.%4.%5"/>
      <w:lvlJc w:val="left"/>
      <w:pPr>
        <w:ind w:left="3271" w:hanging="567"/>
      </w:pPr>
    </w:lvl>
    <w:lvl w:ilvl="5">
      <w:start w:val="1"/>
      <w:numFmt w:val="decimal"/>
      <w:lvlText w:val="%1.%2.%3.%4.%5.%6"/>
      <w:lvlJc w:val="left"/>
      <w:pPr>
        <w:tabs>
          <w:tab w:val="num" w:pos="1588"/>
        </w:tabs>
        <w:ind w:left="1588" w:hanging="1152"/>
      </w:pPr>
    </w:lvl>
    <w:lvl w:ilvl="6">
      <w:start w:val="1"/>
      <w:numFmt w:val="decimal"/>
      <w:lvlText w:val="%1.%2.%3.%4.%5.%6.%7"/>
      <w:lvlJc w:val="left"/>
      <w:pPr>
        <w:tabs>
          <w:tab w:val="num" w:pos="1732"/>
        </w:tabs>
        <w:ind w:left="1732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876"/>
        </w:tabs>
        <w:ind w:left="1876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2020"/>
        </w:tabs>
        <w:ind w:left="2020" w:hanging="1584"/>
      </w:pPr>
    </w:lvl>
  </w:abstractNum>
  <w:abstractNum w:abstractNumId="29" w15:restartNumberingAfterBreak="0">
    <w:nsid w:val="1E490A0C"/>
    <w:multiLevelType w:val="multilevel"/>
    <w:tmpl w:val="42D65DFE"/>
    <w:lvl w:ilvl="0">
      <w:start w:val="1"/>
      <w:numFmt w:val="decimal"/>
      <w:pStyle w:val="13"/>
      <w:lvlText w:val="%1."/>
      <w:lvlJc w:val="left"/>
      <w:pPr>
        <w:ind w:left="0" w:firstLine="709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23580E2F"/>
    <w:multiLevelType w:val="hybridMultilevel"/>
    <w:tmpl w:val="912811AC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23FF35DE"/>
    <w:multiLevelType w:val="hybridMultilevel"/>
    <w:tmpl w:val="D2E4ECD8"/>
    <w:lvl w:ilvl="0" w:tplc="E07A4078">
      <w:start w:val="1"/>
      <w:numFmt w:val="bullet"/>
      <w:pStyle w:val="30"/>
      <w:lvlText w:val=""/>
      <w:lvlJc w:val="left"/>
      <w:pPr>
        <w:ind w:left="13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32" w15:restartNumberingAfterBreak="0">
    <w:nsid w:val="24E10425"/>
    <w:multiLevelType w:val="hybridMultilevel"/>
    <w:tmpl w:val="C9AEAB64"/>
    <w:lvl w:ilvl="0" w:tplc="BA46AE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8981850"/>
    <w:multiLevelType w:val="hybridMultilevel"/>
    <w:tmpl w:val="F12CD5BE"/>
    <w:lvl w:ilvl="0" w:tplc="9DC8A6EA">
      <w:start w:val="1"/>
      <w:numFmt w:val="bullet"/>
      <w:pStyle w:val="20"/>
      <w:lvlText w:val="­"/>
      <w:lvlJc w:val="left"/>
      <w:pPr>
        <w:tabs>
          <w:tab w:val="num" w:pos="1647"/>
        </w:tabs>
        <w:ind w:left="1647" w:hanging="360"/>
      </w:pPr>
      <w:rPr>
        <w:rFonts w:ascii="Courier New" w:hAnsi="Courier New" w:cs="Times New Roman" w:hint="default"/>
      </w:rPr>
    </w:lvl>
    <w:lvl w:ilvl="1" w:tplc="E75C3B2A">
      <w:start w:val="1"/>
      <w:numFmt w:val="lowerLetter"/>
      <w:lvlText w:val="%2."/>
      <w:lvlJc w:val="left"/>
      <w:pPr>
        <w:tabs>
          <w:tab w:val="num" w:pos="2436"/>
        </w:tabs>
        <w:ind w:left="2436" w:hanging="360"/>
      </w:pPr>
    </w:lvl>
    <w:lvl w:ilvl="2" w:tplc="35069E16">
      <w:start w:val="1"/>
      <w:numFmt w:val="lowerRoman"/>
      <w:lvlText w:val="%3."/>
      <w:lvlJc w:val="right"/>
      <w:pPr>
        <w:tabs>
          <w:tab w:val="num" w:pos="3156"/>
        </w:tabs>
        <w:ind w:left="3156" w:hanging="180"/>
      </w:pPr>
    </w:lvl>
    <w:lvl w:ilvl="3" w:tplc="52200312">
      <w:start w:val="1"/>
      <w:numFmt w:val="decimal"/>
      <w:lvlText w:val="%4."/>
      <w:lvlJc w:val="left"/>
      <w:pPr>
        <w:tabs>
          <w:tab w:val="num" w:pos="3876"/>
        </w:tabs>
        <w:ind w:left="3876" w:hanging="360"/>
      </w:pPr>
    </w:lvl>
    <w:lvl w:ilvl="4" w:tplc="456800C2">
      <w:start w:val="1"/>
      <w:numFmt w:val="lowerLetter"/>
      <w:lvlText w:val="%5."/>
      <w:lvlJc w:val="left"/>
      <w:pPr>
        <w:tabs>
          <w:tab w:val="num" w:pos="4596"/>
        </w:tabs>
        <w:ind w:left="4596" w:hanging="360"/>
      </w:pPr>
    </w:lvl>
    <w:lvl w:ilvl="5" w:tplc="55701740">
      <w:start w:val="1"/>
      <w:numFmt w:val="lowerRoman"/>
      <w:lvlText w:val="%6."/>
      <w:lvlJc w:val="right"/>
      <w:pPr>
        <w:tabs>
          <w:tab w:val="num" w:pos="5316"/>
        </w:tabs>
        <w:ind w:left="5316" w:hanging="180"/>
      </w:pPr>
    </w:lvl>
    <w:lvl w:ilvl="6" w:tplc="706A206C">
      <w:start w:val="1"/>
      <w:numFmt w:val="decimal"/>
      <w:lvlText w:val="%7."/>
      <w:lvlJc w:val="left"/>
      <w:pPr>
        <w:tabs>
          <w:tab w:val="num" w:pos="6036"/>
        </w:tabs>
        <w:ind w:left="6036" w:hanging="360"/>
      </w:pPr>
    </w:lvl>
    <w:lvl w:ilvl="7" w:tplc="48020036">
      <w:start w:val="1"/>
      <w:numFmt w:val="lowerLetter"/>
      <w:lvlText w:val="%8."/>
      <w:lvlJc w:val="left"/>
      <w:pPr>
        <w:tabs>
          <w:tab w:val="num" w:pos="6756"/>
        </w:tabs>
        <w:ind w:left="6756" w:hanging="360"/>
      </w:pPr>
    </w:lvl>
    <w:lvl w:ilvl="8" w:tplc="815ACD0C">
      <w:start w:val="1"/>
      <w:numFmt w:val="lowerRoman"/>
      <w:lvlText w:val="%9."/>
      <w:lvlJc w:val="right"/>
      <w:pPr>
        <w:tabs>
          <w:tab w:val="num" w:pos="7476"/>
        </w:tabs>
        <w:ind w:left="7476" w:hanging="180"/>
      </w:pPr>
    </w:lvl>
  </w:abstractNum>
  <w:abstractNum w:abstractNumId="34" w15:restartNumberingAfterBreak="0">
    <w:nsid w:val="29CB0B5B"/>
    <w:multiLevelType w:val="hybridMultilevel"/>
    <w:tmpl w:val="DEA2A860"/>
    <w:lvl w:ilvl="0" w:tplc="11648892">
      <w:start w:val="1"/>
      <w:numFmt w:val="decimal"/>
      <w:pStyle w:val="14"/>
      <w:lvlText w:val="%1.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 w15:restartNumberingAfterBreak="0">
    <w:nsid w:val="2C5A422D"/>
    <w:multiLevelType w:val="multilevel"/>
    <w:tmpl w:val="C616C40C"/>
    <w:styleLink w:val="a4"/>
    <w:lvl w:ilvl="0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2D875018"/>
    <w:multiLevelType w:val="hybridMultilevel"/>
    <w:tmpl w:val="A47CB400"/>
    <w:lvl w:ilvl="0" w:tplc="E35CE188">
      <w:start w:val="1"/>
      <w:numFmt w:val="decimal"/>
      <w:pStyle w:val="a5"/>
      <w:suff w:val="space"/>
      <w:lvlText w:val="%1)"/>
      <w:lvlJc w:val="left"/>
      <w:pPr>
        <w:ind w:left="0" w:firstLine="709"/>
      </w:pPr>
    </w:lvl>
    <w:lvl w:ilvl="1" w:tplc="04190019">
      <w:start w:val="1"/>
      <w:numFmt w:val="lowerLetter"/>
      <w:lvlText w:val="%2."/>
      <w:lvlJc w:val="left"/>
      <w:pPr>
        <w:tabs>
          <w:tab w:val="num" w:pos="2367"/>
        </w:tabs>
        <w:ind w:left="236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087"/>
        </w:tabs>
        <w:ind w:left="308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807"/>
        </w:tabs>
        <w:ind w:left="380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527"/>
        </w:tabs>
        <w:ind w:left="452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247"/>
        </w:tabs>
        <w:ind w:left="524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967"/>
        </w:tabs>
        <w:ind w:left="596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687"/>
        </w:tabs>
        <w:ind w:left="668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407"/>
        </w:tabs>
        <w:ind w:left="7407" w:hanging="180"/>
      </w:pPr>
    </w:lvl>
  </w:abstractNum>
  <w:abstractNum w:abstractNumId="37" w15:restartNumberingAfterBreak="0">
    <w:nsid w:val="31EB3C28"/>
    <w:multiLevelType w:val="multilevel"/>
    <w:tmpl w:val="1EE0FB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pStyle w:val="21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pStyle w:val="31"/>
      <w:lvlText w:val="%1.%2.%3."/>
      <w:lvlJc w:val="left"/>
      <w:pPr>
        <w:tabs>
          <w:tab w:val="num" w:pos="4548"/>
        </w:tabs>
        <w:ind w:left="4332" w:hanging="504"/>
      </w:pPr>
      <w:rPr>
        <w:rFonts w:cs="Times New Roman"/>
        <w:b/>
        <w:i w:val="0"/>
      </w:rPr>
    </w:lvl>
    <w:lvl w:ilvl="3">
      <w:start w:val="1"/>
      <w:numFmt w:val="decimal"/>
      <w:pStyle w:val="40"/>
      <w:lvlText w:val="%1.%2.%3.%4."/>
      <w:lvlJc w:val="left"/>
      <w:pPr>
        <w:tabs>
          <w:tab w:val="num" w:pos="2160"/>
        </w:tabs>
        <w:ind w:left="2088" w:hanging="648"/>
      </w:pPr>
      <w:rPr>
        <w:rFonts w:cs="Times New Roman"/>
      </w:rPr>
    </w:lvl>
    <w:lvl w:ilvl="4">
      <w:start w:val="1"/>
      <w:numFmt w:val="decimal"/>
      <w:pStyle w:val="50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38" w15:restartNumberingAfterBreak="0">
    <w:nsid w:val="365A6BBC"/>
    <w:multiLevelType w:val="hybridMultilevel"/>
    <w:tmpl w:val="13A4C33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37626639"/>
    <w:multiLevelType w:val="hybridMultilevel"/>
    <w:tmpl w:val="14427F1E"/>
    <w:lvl w:ilvl="0" w:tplc="3CFAC442">
      <w:start w:val="1"/>
      <w:numFmt w:val="bullet"/>
      <w:pStyle w:val="-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7C37B1E"/>
    <w:multiLevelType w:val="multilevel"/>
    <w:tmpl w:val="A6F46248"/>
    <w:lvl w:ilvl="0">
      <w:start w:val="1"/>
      <w:numFmt w:val="decimal"/>
      <w:suff w:val="space"/>
      <w:lvlText w:val="Приложение %1"/>
      <w:lvlJc w:val="left"/>
      <w:pPr>
        <w:ind w:left="432" w:hanging="432"/>
      </w:pPr>
    </w:lvl>
    <w:lvl w:ilvl="1">
      <w:start w:val="1"/>
      <w:numFmt w:val="decimal"/>
      <w:lvlText w:val="П%1.%2"/>
      <w:lvlJc w:val="left"/>
      <w:pPr>
        <w:ind w:left="576" w:hanging="576"/>
      </w:pPr>
    </w:lvl>
    <w:lvl w:ilvl="2">
      <w:start w:val="1"/>
      <w:numFmt w:val="decimal"/>
      <w:lvlText w:val="П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1" w15:restartNumberingAfterBreak="0">
    <w:nsid w:val="386E2539"/>
    <w:multiLevelType w:val="hybridMultilevel"/>
    <w:tmpl w:val="58AC39F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3B061EDD"/>
    <w:multiLevelType w:val="hybridMultilevel"/>
    <w:tmpl w:val="2B4C5FA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3BAA19CF"/>
    <w:multiLevelType w:val="hybridMultilevel"/>
    <w:tmpl w:val="99CCB2FE"/>
    <w:lvl w:ilvl="0" w:tplc="749CE7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C9300B4"/>
    <w:multiLevelType w:val="hybridMultilevel"/>
    <w:tmpl w:val="0C22EFAC"/>
    <w:lvl w:ilvl="0" w:tplc="517694EA">
      <w:start w:val="1"/>
      <w:numFmt w:val="bullet"/>
      <w:pStyle w:val="22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5" w15:restartNumberingAfterBreak="0">
    <w:nsid w:val="431424F9"/>
    <w:multiLevelType w:val="hybridMultilevel"/>
    <w:tmpl w:val="9CF04ED0"/>
    <w:lvl w:ilvl="0" w:tplc="CF78EF24">
      <w:start w:val="1"/>
      <w:numFmt w:val="bullet"/>
      <w:lvlText w:val=""/>
      <w:lvlJc w:val="left"/>
      <w:pPr>
        <w:ind w:left="1429" w:hanging="360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433502D0"/>
    <w:multiLevelType w:val="hybridMultilevel"/>
    <w:tmpl w:val="0480DA02"/>
    <w:lvl w:ilvl="0" w:tplc="749CE7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60F6E22"/>
    <w:multiLevelType w:val="hybridMultilevel"/>
    <w:tmpl w:val="CF52F204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466967B2"/>
    <w:multiLevelType w:val="hybridMultilevel"/>
    <w:tmpl w:val="EADEE5E0"/>
    <w:lvl w:ilvl="0" w:tplc="4FF4BB6C">
      <w:start w:val="1"/>
      <w:numFmt w:val="bullet"/>
      <w:pStyle w:val="a6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A5F685E"/>
    <w:multiLevelType w:val="hybridMultilevel"/>
    <w:tmpl w:val="7222044A"/>
    <w:lvl w:ilvl="0" w:tplc="32AA2F3A">
      <w:start w:val="1"/>
      <w:numFmt w:val="bullet"/>
      <w:pStyle w:val="23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B9A2552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E26D98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0B015CA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4AF89722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7876EB62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D5908A56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67465A82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8910CE12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0" w15:restartNumberingAfterBreak="0">
    <w:nsid w:val="4AA60CAB"/>
    <w:multiLevelType w:val="hybridMultilevel"/>
    <w:tmpl w:val="683679E4"/>
    <w:lvl w:ilvl="0" w:tplc="2B70BF0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</w:lvl>
  </w:abstractNum>
  <w:abstractNum w:abstractNumId="52" w15:restartNumberingAfterBreak="0">
    <w:nsid w:val="4CA50BEA"/>
    <w:multiLevelType w:val="hybridMultilevel"/>
    <w:tmpl w:val="8A02FBF4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4CBF7B85"/>
    <w:multiLevelType w:val="hybridMultilevel"/>
    <w:tmpl w:val="DFECF5CE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4E427E6F"/>
    <w:multiLevelType w:val="multilevel"/>
    <w:tmpl w:val="573E65CA"/>
    <w:lvl w:ilvl="0">
      <w:start w:val="1"/>
      <w:numFmt w:val="decimal"/>
      <w:lvlText w:val="%1"/>
      <w:lvlJc w:val="left"/>
      <w:pPr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5" w15:restartNumberingAfterBreak="0">
    <w:nsid w:val="510618D1"/>
    <w:multiLevelType w:val="multilevel"/>
    <w:tmpl w:val="0704647E"/>
    <w:lvl w:ilvl="0">
      <w:start w:val="1"/>
      <w:numFmt w:val="bullet"/>
      <w:lvlText w:val=""/>
      <w:lvlJc w:val="left"/>
      <w:pPr>
        <w:ind w:left="0" w:firstLine="454"/>
      </w:pPr>
      <w:rPr>
        <w:rFonts w:ascii="Symbol" w:hAnsi="Symbol" w:hint="default"/>
        <w:color w:val="auto"/>
      </w:rPr>
    </w:lvl>
    <w:lvl w:ilvl="1">
      <w:start w:val="1"/>
      <w:numFmt w:val="decimal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56" w15:restartNumberingAfterBreak="0">
    <w:nsid w:val="51155959"/>
    <w:multiLevelType w:val="hybridMultilevel"/>
    <w:tmpl w:val="FB96636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515033A0"/>
    <w:multiLevelType w:val="hybridMultilevel"/>
    <w:tmpl w:val="91A027CC"/>
    <w:lvl w:ilvl="0" w:tplc="3A3EE074">
      <w:start w:val="1"/>
      <w:numFmt w:val="bullet"/>
      <w:pStyle w:val="-0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521C53C9"/>
    <w:multiLevelType w:val="hybridMultilevel"/>
    <w:tmpl w:val="0B4CB2BA"/>
    <w:lvl w:ilvl="0" w:tplc="2B06E248">
      <w:start w:val="1"/>
      <w:numFmt w:val="decimal"/>
      <w:pStyle w:val="a7"/>
      <w:suff w:val="nothing"/>
      <w:lvlText w:val="%1"/>
      <w:lvlJc w:val="left"/>
      <w:pPr>
        <w:ind w:left="142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>
      <w:start w:val="1"/>
      <w:numFmt w:val="lowerLetter"/>
      <w:lvlText w:val="%5."/>
      <w:lvlJc w:val="left"/>
      <w:pPr>
        <w:ind w:left="3742" w:hanging="360"/>
      </w:pPr>
    </w:lvl>
    <w:lvl w:ilvl="5" w:tplc="0419001B">
      <w:start w:val="1"/>
      <w:numFmt w:val="lowerRoman"/>
      <w:lvlText w:val="%6."/>
      <w:lvlJc w:val="right"/>
      <w:pPr>
        <w:ind w:left="4462" w:hanging="180"/>
      </w:pPr>
    </w:lvl>
    <w:lvl w:ilvl="6" w:tplc="0419000F">
      <w:start w:val="1"/>
      <w:numFmt w:val="decimal"/>
      <w:lvlText w:val="%7."/>
      <w:lvlJc w:val="left"/>
      <w:pPr>
        <w:ind w:left="5182" w:hanging="360"/>
      </w:pPr>
    </w:lvl>
    <w:lvl w:ilvl="7" w:tplc="04190019">
      <w:start w:val="1"/>
      <w:numFmt w:val="lowerLetter"/>
      <w:lvlText w:val="%8."/>
      <w:lvlJc w:val="left"/>
      <w:pPr>
        <w:ind w:left="5902" w:hanging="360"/>
      </w:pPr>
    </w:lvl>
    <w:lvl w:ilvl="8" w:tplc="0419001B">
      <w:start w:val="1"/>
      <w:numFmt w:val="lowerRoman"/>
      <w:lvlText w:val="%9."/>
      <w:lvlJc w:val="right"/>
      <w:pPr>
        <w:ind w:left="6622" w:hanging="180"/>
      </w:pPr>
    </w:lvl>
  </w:abstractNum>
  <w:abstractNum w:abstractNumId="59" w15:restartNumberingAfterBreak="0">
    <w:nsid w:val="529448BE"/>
    <w:multiLevelType w:val="hybridMultilevel"/>
    <w:tmpl w:val="DF5ECFC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0" w15:restartNumberingAfterBreak="0">
    <w:nsid w:val="553C2243"/>
    <w:multiLevelType w:val="hybridMultilevel"/>
    <w:tmpl w:val="C67C1D40"/>
    <w:lvl w:ilvl="0" w:tplc="62D02D9C">
      <w:start w:val="1"/>
      <w:numFmt w:val="decimal"/>
      <w:pStyle w:val="a8"/>
      <w:suff w:val="space"/>
      <w:lvlText w:val="%1)"/>
      <w:lvlJc w:val="left"/>
      <w:pPr>
        <w:ind w:left="0" w:firstLine="709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61" w15:restartNumberingAfterBreak="0">
    <w:nsid w:val="57CD225E"/>
    <w:multiLevelType w:val="hybridMultilevel"/>
    <w:tmpl w:val="5772327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 w15:restartNumberingAfterBreak="0">
    <w:nsid w:val="58CB39D2"/>
    <w:multiLevelType w:val="hybridMultilevel"/>
    <w:tmpl w:val="C9D4894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3" w15:restartNumberingAfterBreak="0">
    <w:nsid w:val="59E32866"/>
    <w:multiLevelType w:val="hybridMultilevel"/>
    <w:tmpl w:val="3C4A7468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4" w15:restartNumberingAfterBreak="0">
    <w:nsid w:val="5CFB4E50"/>
    <w:multiLevelType w:val="hybridMultilevel"/>
    <w:tmpl w:val="13A4C330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5D1C57AB"/>
    <w:multiLevelType w:val="hybridMultilevel"/>
    <w:tmpl w:val="15E091C6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6" w15:restartNumberingAfterBreak="0">
    <w:nsid w:val="5F7671C3"/>
    <w:multiLevelType w:val="hybridMultilevel"/>
    <w:tmpl w:val="4A4CA8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7" w15:restartNumberingAfterBreak="0">
    <w:nsid w:val="60C70092"/>
    <w:multiLevelType w:val="singleLevel"/>
    <w:tmpl w:val="F9BEB00A"/>
    <w:lvl w:ilvl="0">
      <w:start w:val="1"/>
      <w:numFmt w:val="decimal"/>
      <w:pStyle w:val="15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68" w15:restartNumberingAfterBreak="0">
    <w:nsid w:val="61106053"/>
    <w:multiLevelType w:val="multilevel"/>
    <w:tmpl w:val="BEE4D558"/>
    <w:styleLink w:val="a9"/>
    <w:lvl w:ilvl="0">
      <w:start w:val="1"/>
      <w:numFmt w:val="russianLower"/>
      <w:lvlText w:val="%1)"/>
      <w:lvlJc w:val="left"/>
      <w:pPr>
        <w:tabs>
          <w:tab w:val="num" w:pos="1134"/>
        </w:tabs>
        <w:ind w:left="1134" w:hanging="425"/>
      </w:pPr>
      <w:rPr>
        <w:sz w:val="24"/>
      </w:rPr>
    </w:lvl>
    <w:lvl w:ilvl="1">
      <w:start w:val="1"/>
      <w:numFmt w:val="decimal"/>
      <w:lvlText w:val="%2)"/>
      <w:lvlJc w:val="left"/>
      <w:pPr>
        <w:tabs>
          <w:tab w:val="num" w:pos="1588"/>
        </w:tabs>
        <w:ind w:left="1588" w:hanging="454"/>
      </w:pPr>
    </w:lvl>
    <w:lvl w:ilvl="2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69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0" w15:restartNumberingAfterBreak="0">
    <w:nsid w:val="6B4E4DE1"/>
    <w:multiLevelType w:val="hybridMultilevel"/>
    <w:tmpl w:val="E1DEA03E"/>
    <w:lvl w:ilvl="0" w:tplc="D6109E64">
      <w:start w:val="1"/>
      <w:numFmt w:val="bullet"/>
      <w:pStyle w:val="aa"/>
      <w:lvlText w:val="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72EC2091"/>
    <w:multiLevelType w:val="hybridMultilevel"/>
    <w:tmpl w:val="86726654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2" w15:restartNumberingAfterBreak="0">
    <w:nsid w:val="742D30F7"/>
    <w:multiLevelType w:val="hybridMultilevel"/>
    <w:tmpl w:val="D79E3F82"/>
    <w:lvl w:ilvl="0" w:tplc="BEF44354">
      <w:start w:val="1"/>
      <w:numFmt w:val="bullet"/>
      <w:pStyle w:val="EBListmark1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b w:val="0"/>
        <w:i w:val="0"/>
        <w:color w:val="auto"/>
        <w:sz w:val="24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5161AFA"/>
    <w:multiLevelType w:val="hybridMultilevel"/>
    <w:tmpl w:val="B62418C0"/>
    <w:lvl w:ilvl="0" w:tplc="F55ECC92">
      <w:start w:val="1"/>
      <w:numFmt w:val="bullet"/>
      <w:pStyle w:val="phlistitemized1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4" w15:restartNumberingAfterBreak="0">
    <w:nsid w:val="76BA7CE2"/>
    <w:multiLevelType w:val="hybridMultilevel"/>
    <w:tmpl w:val="912811AC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5" w15:restartNumberingAfterBreak="0">
    <w:nsid w:val="78145BB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6" w15:restartNumberingAfterBreak="0">
    <w:nsid w:val="790A3FC5"/>
    <w:multiLevelType w:val="multilevel"/>
    <w:tmpl w:val="05109A04"/>
    <w:lvl w:ilvl="0">
      <w:start w:val="1"/>
      <w:numFmt w:val="decimal"/>
      <w:pStyle w:val="ab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BodyText21"/>
      <w:lvlText w:val="%1.%2.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i w:val="0"/>
        <w:sz w:val="24"/>
      </w:rPr>
    </w:lvl>
    <w:lvl w:ilvl="2">
      <w:start w:val="1"/>
      <w:numFmt w:val="decimal"/>
      <w:lvlText w:val="%1.%2.%3."/>
      <w:lvlJc w:val="left"/>
      <w:pPr>
        <w:tabs>
          <w:tab w:val="num" w:pos="1418"/>
        </w:tabs>
        <w:ind w:left="1418" w:hanging="698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7" w15:restartNumberingAfterBreak="0">
    <w:nsid w:val="79185CB8"/>
    <w:multiLevelType w:val="hybridMultilevel"/>
    <w:tmpl w:val="55C60BEE"/>
    <w:lvl w:ilvl="0" w:tplc="FFFFFFFF">
      <w:start w:val="1"/>
      <w:numFmt w:val="bullet"/>
      <w:lvlText w:val="-"/>
      <w:lvlJc w:val="left"/>
      <w:pPr>
        <w:tabs>
          <w:tab w:val="num" w:pos="1276"/>
        </w:tabs>
        <w:ind w:left="1276" w:hanging="283"/>
      </w:pPr>
      <w:rPr>
        <w:rFonts w:ascii="Courier New" w:hAnsi="Courier New" w:cs="Times New Roman" w:hint="default"/>
      </w:rPr>
    </w:lvl>
    <w:lvl w:ilvl="1" w:tplc="FFFFFFFF">
      <w:start w:val="1"/>
      <w:numFmt w:val="bullet"/>
      <w:pStyle w:val="24"/>
      <w:lvlText w:val="­"/>
      <w:lvlJc w:val="left"/>
      <w:pPr>
        <w:tabs>
          <w:tab w:val="num" w:pos="2149"/>
        </w:tabs>
        <w:ind w:left="2149" w:hanging="360"/>
      </w:pPr>
      <w:rPr>
        <w:rFonts w:ascii="Courier New" w:hAnsi="Courier New" w:cs="Times New Roman" w:hint="default"/>
      </w:rPr>
    </w:lvl>
    <w:lvl w:ilvl="2" w:tplc="FFFFFFFF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78" w15:restartNumberingAfterBreak="0">
    <w:nsid w:val="7B35068B"/>
    <w:multiLevelType w:val="hybridMultilevel"/>
    <w:tmpl w:val="40823232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7C0050E1"/>
    <w:multiLevelType w:val="hybridMultilevel"/>
    <w:tmpl w:val="5B72B974"/>
    <w:styleLink w:val="ac"/>
    <w:lvl w:ilvl="0" w:tplc="FFFFFFFF">
      <w:start w:val="1"/>
      <w:numFmt w:val="decimal"/>
      <w:pStyle w:val="OTRTableNum"/>
      <w:lvlText w:val="%1."/>
      <w:lvlJc w:val="left"/>
      <w:pPr>
        <w:tabs>
          <w:tab w:val="num" w:pos="0"/>
        </w:tabs>
        <w:ind w:left="284" w:hanging="284"/>
      </w:pPr>
      <w:rPr>
        <w:rFonts w:cs="Times New Roman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0" w15:restartNumberingAfterBreak="0">
    <w:nsid w:val="7CDF45FD"/>
    <w:multiLevelType w:val="hybridMultilevel"/>
    <w:tmpl w:val="839EA94A"/>
    <w:lvl w:ilvl="0" w:tplc="749CE79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7D312079"/>
    <w:multiLevelType w:val="hybridMultilevel"/>
    <w:tmpl w:val="AD423ED2"/>
    <w:lvl w:ilvl="0" w:tplc="5082F77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2" w15:restartNumberingAfterBreak="0">
    <w:nsid w:val="7D34787A"/>
    <w:multiLevelType w:val="hybridMultilevel"/>
    <w:tmpl w:val="23D2A53A"/>
    <w:lvl w:ilvl="0" w:tplc="CB646C30">
      <w:start w:val="1"/>
      <w:numFmt w:val="bullet"/>
      <w:pStyle w:val="16"/>
      <w:lvlText w:val="–"/>
      <w:lvlJc w:val="left"/>
      <w:pPr>
        <w:tabs>
          <w:tab w:val="num" w:pos="1734"/>
        </w:tabs>
        <w:ind w:left="1353" w:hanging="360"/>
      </w:pPr>
      <w:rPr>
        <w:rFonts w:ascii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189"/>
        </w:tabs>
        <w:ind w:left="1189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1909"/>
        </w:tabs>
        <w:ind w:left="1909" w:hanging="360"/>
      </w:pPr>
      <w:rPr>
        <w:rFonts w:ascii="Symbol" w:hAnsi="Symbol" w:hint="default"/>
      </w:rPr>
    </w:lvl>
    <w:lvl w:ilvl="3" w:tplc="D090C2AC">
      <w:start w:val="1"/>
      <w:numFmt w:val="bullet"/>
      <w:lvlText w:val=""/>
      <w:lvlJc w:val="left"/>
      <w:pPr>
        <w:tabs>
          <w:tab w:val="num" w:pos="2629"/>
        </w:tabs>
        <w:ind w:left="2629" w:hanging="360"/>
      </w:pPr>
      <w:rPr>
        <w:rFonts w:ascii="Symbol" w:hAnsi="Symbol" w:hint="default"/>
      </w:rPr>
    </w:lvl>
    <w:lvl w:ilvl="4" w:tplc="BEB0EF24">
      <w:start w:val="1"/>
      <w:numFmt w:val="bullet"/>
      <w:lvlText w:val="o"/>
      <w:lvlJc w:val="left"/>
      <w:pPr>
        <w:tabs>
          <w:tab w:val="num" w:pos="3349"/>
        </w:tabs>
        <w:ind w:left="3349" w:hanging="360"/>
      </w:pPr>
      <w:rPr>
        <w:rFonts w:ascii="Courier New" w:hAnsi="Courier New" w:cs="Courier New" w:hint="default"/>
      </w:rPr>
    </w:lvl>
    <w:lvl w:ilvl="5" w:tplc="ED56AC54">
      <w:start w:val="1"/>
      <w:numFmt w:val="bullet"/>
      <w:lvlText w:val=""/>
      <w:lvlJc w:val="left"/>
      <w:pPr>
        <w:tabs>
          <w:tab w:val="num" w:pos="4069"/>
        </w:tabs>
        <w:ind w:left="4069" w:hanging="360"/>
      </w:pPr>
      <w:rPr>
        <w:rFonts w:ascii="Wingdings" w:hAnsi="Wingdings" w:hint="default"/>
      </w:rPr>
    </w:lvl>
    <w:lvl w:ilvl="6" w:tplc="B762CE70">
      <w:start w:val="1"/>
      <w:numFmt w:val="bullet"/>
      <w:lvlText w:val=""/>
      <w:lvlJc w:val="left"/>
      <w:pPr>
        <w:tabs>
          <w:tab w:val="num" w:pos="4789"/>
        </w:tabs>
        <w:ind w:left="4789" w:hanging="360"/>
      </w:pPr>
      <w:rPr>
        <w:rFonts w:ascii="Symbol" w:hAnsi="Symbol" w:hint="default"/>
      </w:rPr>
    </w:lvl>
    <w:lvl w:ilvl="7" w:tplc="468846A2">
      <w:start w:val="1"/>
      <w:numFmt w:val="bullet"/>
      <w:lvlText w:val="o"/>
      <w:lvlJc w:val="left"/>
      <w:pPr>
        <w:tabs>
          <w:tab w:val="num" w:pos="5509"/>
        </w:tabs>
        <w:ind w:left="5509" w:hanging="360"/>
      </w:pPr>
      <w:rPr>
        <w:rFonts w:ascii="Courier New" w:hAnsi="Courier New" w:cs="Courier New" w:hint="default"/>
      </w:rPr>
    </w:lvl>
    <w:lvl w:ilvl="8" w:tplc="1B70F428">
      <w:start w:val="1"/>
      <w:numFmt w:val="bullet"/>
      <w:lvlText w:val=""/>
      <w:lvlJc w:val="left"/>
      <w:pPr>
        <w:tabs>
          <w:tab w:val="num" w:pos="6229"/>
        </w:tabs>
        <w:ind w:left="6229" w:hanging="360"/>
      </w:pPr>
      <w:rPr>
        <w:rFonts w:ascii="Wingdings" w:hAnsi="Wingdings" w:hint="default"/>
      </w:rPr>
    </w:lvl>
  </w:abstractNum>
  <w:abstractNum w:abstractNumId="83" w15:restartNumberingAfterBreak="0">
    <w:nsid w:val="7D9924F4"/>
    <w:multiLevelType w:val="hybridMultilevel"/>
    <w:tmpl w:val="A538F5B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4" w15:restartNumberingAfterBreak="0">
    <w:nsid w:val="7DA571CA"/>
    <w:multiLevelType w:val="hybridMultilevel"/>
    <w:tmpl w:val="4D4253A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7E8C26D4"/>
    <w:multiLevelType w:val="hybridMultilevel"/>
    <w:tmpl w:val="74AA0956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6" w15:restartNumberingAfterBreak="0">
    <w:nsid w:val="7FC321F7"/>
    <w:multiLevelType w:val="hybridMultilevel"/>
    <w:tmpl w:val="2B4C5FAA"/>
    <w:lvl w:ilvl="0" w:tplc="749CE79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34"/>
  </w:num>
  <w:num w:numId="3">
    <w:abstractNumId w:val="67"/>
    <w:lvlOverride w:ilvl="0">
      <w:startOverride w:val="1"/>
    </w:lvlOverride>
  </w:num>
  <w:num w:numId="4">
    <w:abstractNumId w:val="26"/>
  </w:num>
  <w:num w:numId="5">
    <w:abstractNumId w:val="57"/>
  </w:num>
  <w:num w:numId="6">
    <w:abstractNumId w:val="54"/>
  </w:num>
  <w:num w:numId="7">
    <w:abstractNumId w:val="50"/>
  </w:num>
  <w:num w:numId="8">
    <w:abstractNumId w:val="45"/>
  </w:num>
  <w:num w:numId="9">
    <w:abstractNumId w:val="81"/>
  </w:num>
  <w:num w:numId="10">
    <w:abstractNumId w:val="55"/>
  </w:num>
  <w:num w:numId="11">
    <w:abstractNumId w:val="18"/>
  </w:num>
  <w:num w:numId="12">
    <w:abstractNumId w:val="32"/>
  </w:num>
  <w:num w:numId="13">
    <w:abstractNumId w:val="9"/>
  </w:num>
  <w:num w:numId="14">
    <w:abstractNumId w:val="7"/>
  </w:num>
  <w:num w:numId="15">
    <w:abstractNumId w:val="6"/>
  </w:num>
  <w:num w:numId="16">
    <w:abstractNumId w:val="5"/>
  </w:num>
  <w:num w:numId="17">
    <w:abstractNumId w:val="4"/>
  </w:num>
  <w:num w:numId="18">
    <w:abstractNumId w:val="8"/>
  </w:num>
  <w:num w:numId="19">
    <w:abstractNumId w:val="3"/>
  </w:num>
  <w:num w:numId="20">
    <w:abstractNumId w:val="2"/>
  </w:num>
  <w:num w:numId="21">
    <w:abstractNumId w:val="1"/>
  </w:num>
  <w:num w:numId="22">
    <w:abstractNumId w:val="0"/>
  </w:num>
  <w:num w:numId="23">
    <w:abstractNumId w:val="53"/>
  </w:num>
  <w:num w:numId="24">
    <w:abstractNumId w:val="85"/>
  </w:num>
  <w:num w:numId="25">
    <w:abstractNumId w:val="41"/>
  </w:num>
  <w:num w:numId="26">
    <w:abstractNumId w:val="61"/>
  </w:num>
  <w:num w:numId="27">
    <w:abstractNumId w:val="64"/>
  </w:num>
  <w:num w:numId="28">
    <w:abstractNumId w:val="38"/>
  </w:num>
  <w:num w:numId="29">
    <w:abstractNumId w:val="65"/>
  </w:num>
  <w:num w:numId="30">
    <w:abstractNumId w:val="24"/>
  </w:num>
  <w:num w:numId="31">
    <w:abstractNumId w:val="62"/>
  </w:num>
  <w:num w:numId="32">
    <w:abstractNumId w:val="20"/>
  </w:num>
  <w:num w:numId="33">
    <w:abstractNumId w:val="78"/>
  </w:num>
  <w:num w:numId="34">
    <w:abstractNumId w:val="16"/>
  </w:num>
  <w:num w:numId="35">
    <w:abstractNumId w:val="47"/>
  </w:num>
  <w:num w:numId="36">
    <w:abstractNumId w:val="30"/>
  </w:num>
  <w:num w:numId="37">
    <w:abstractNumId w:val="74"/>
  </w:num>
  <w:num w:numId="38">
    <w:abstractNumId w:val="11"/>
  </w:num>
  <w:num w:numId="39">
    <w:abstractNumId w:val="59"/>
  </w:num>
  <w:num w:numId="40">
    <w:abstractNumId w:val="56"/>
  </w:num>
  <w:num w:numId="41">
    <w:abstractNumId w:val="43"/>
  </w:num>
  <w:num w:numId="42">
    <w:abstractNumId w:val="83"/>
  </w:num>
  <w:num w:numId="43">
    <w:abstractNumId w:val="46"/>
  </w:num>
  <w:num w:numId="44">
    <w:abstractNumId w:val="52"/>
  </w:num>
  <w:num w:numId="45">
    <w:abstractNumId w:val="71"/>
  </w:num>
  <w:num w:numId="46">
    <w:abstractNumId w:val="42"/>
  </w:num>
  <w:num w:numId="47">
    <w:abstractNumId w:val="80"/>
  </w:num>
  <w:num w:numId="48">
    <w:abstractNumId w:val="86"/>
  </w:num>
  <w:num w:numId="49">
    <w:abstractNumId w:val="84"/>
  </w:num>
  <w:num w:numId="50">
    <w:abstractNumId w:val="63"/>
  </w:num>
  <w:num w:numId="5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5"/>
  </w:num>
  <w:num w:numId="54">
    <w:abstractNumId w:val="67"/>
  </w:num>
  <w:num w:numId="55">
    <w:abstractNumId w:val="32"/>
  </w:num>
  <w:num w:numId="56">
    <w:abstractNumId w:val="31"/>
  </w:num>
  <w:num w:numId="57">
    <w:abstractNumId w:val="82"/>
  </w:num>
  <w:num w:numId="58">
    <w:abstractNumId w:val="23"/>
  </w:num>
  <w:num w:numId="59">
    <w:abstractNumId w:val="49"/>
  </w:num>
  <w:num w:numId="60">
    <w:abstractNumId w:val="72"/>
  </w:num>
  <w:num w:numId="6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13"/>
  </w:num>
  <w:num w:numId="6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8"/>
  </w:num>
  <w:num w:numId="69">
    <w:abstractNumId w:val="51"/>
  </w:num>
  <w:num w:numId="7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6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73"/>
  </w:num>
  <w:num w:numId="73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7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77"/>
  </w:num>
  <w:num w:numId="7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27"/>
  </w:num>
  <w:num w:numId="80">
    <w:abstractNumId w:val="39"/>
  </w:num>
  <w:num w:numId="81">
    <w:abstractNumId w:val="79"/>
  </w:num>
  <w:num w:numId="82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70"/>
  </w:num>
  <w:num w:numId="84">
    <w:abstractNumId w:val="12"/>
  </w:num>
  <w:num w:numId="85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5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44"/>
  </w:num>
  <w:num w:numId="91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57"/>
  </w:num>
  <w:num w:numId="93">
    <w:abstractNumId w:val="15"/>
  </w:num>
  <w:num w:numId="94">
    <w:abstractNumId w:val="35"/>
  </w:num>
  <w:num w:numId="95">
    <w:abstractNumId w:val="68"/>
  </w:num>
  <w:num w:numId="96">
    <w:abstractNumId w:val="75"/>
  </w:num>
  <w:num w:numId="97">
    <w:abstractNumId w:val="12"/>
  </w:num>
  <w:num w:numId="98">
    <w:abstractNumId w:val="10"/>
  </w:num>
  <w:num w:numId="99">
    <w:abstractNumId w:val="66"/>
  </w:num>
  <w:num w:numId="100">
    <w:abstractNumId w:val="57"/>
  </w:num>
  <w:numIdMacAtCleanup w:val="9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proofState w:spelling="clean" w:grammar="clean"/>
  <w:attachedTemplate r:id="rId1"/>
  <w:linkStyl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622"/>
    <w:rsid w:val="00001C60"/>
    <w:rsid w:val="00004FCC"/>
    <w:rsid w:val="000056DE"/>
    <w:rsid w:val="00005FBA"/>
    <w:rsid w:val="000100B3"/>
    <w:rsid w:val="00010505"/>
    <w:rsid w:val="0001092B"/>
    <w:rsid w:val="00011371"/>
    <w:rsid w:val="00012EB8"/>
    <w:rsid w:val="00013C8B"/>
    <w:rsid w:val="00014EBC"/>
    <w:rsid w:val="00015009"/>
    <w:rsid w:val="00015C70"/>
    <w:rsid w:val="00017854"/>
    <w:rsid w:val="000209B3"/>
    <w:rsid w:val="000212A7"/>
    <w:rsid w:val="000301A5"/>
    <w:rsid w:val="00030541"/>
    <w:rsid w:val="00031862"/>
    <w:rsid w:val="0003529C"/>
    <w:rsid w:val="00036E05"/>
    <w:rsid w:val="0004081A"/>
    <w:rsid w:val="00045456"/>
    <w:rsid w:val="00045938"/>
    <w:rsid w:val="000459D7"/>
    <w:rsid w:val="00050723"/>
    <w:rsid w:val="000545E1"/>
    <w:rsid w:val="00054893"/>
    <w:rsid w:val="00054A6A"/>
    <w:rsid w:val="00055D00"/>
    <w:rsid w:val="00056B2D"/>
    <w:rsid w:val="00061F48"/>
    <w:rsid w:val="0006370E"/>
    <w:rsid w:val="00064707"/>
    <w:rsid w:val="00071AC1"/>
    <w:rsid w:val="00072B12"/>
    <w:rsid w:val="00072E92"/>
    <w:rsid w:val="000750DC"/>
    <w:rsid w:val="00076711"/>
    <w:rsid w:val="00076957"/>
    <w:rsid w:val="00077A0C"/>
    <w:rsid w:val="0008226B"/>
    <w:rsid w:val="0008249E"/>
    <w:rsid w:val="00082912"/>
    <w:rsid w:val="00082DCD"/>
    <w:rsid w:val="00084295"/>
    <w:rsid w:val="00084478"/>
    <w:rsid w:val="00085591"/>
    <w:rsid w:val="00086221"/>
    <w:rsid w:val="00091079"/>
    <w:rsid w:val="0009273D"/>
    <w:rsid w:val="00095EA4"/>
    <w:rsid w:val="00095EFC"/>
    <w:rsid w:val="00096FFF"/>
    <w:rsid w:val="000A0A40"/>
    <w:rsid w:val="000A0FC7"/>
    <w:rsid w:val="000A23BB"/>
    <w:rsid w:val="000A49E7"/>
    <w:rsid w:val="000B3BBC"/>
    <w:rsid w:val="000B747E"/>
    <w:rsid w:val="000C19E0"/>
    <w:rsid w:val="000C6E05"/>
    <w:rsid w:val="000C7734"/>
    <w:rsid w:val="000D02AA"/>
    <w:rsid w:val="000D093C"/>
    <w:rsid w:val="000D0EF2"/>
    <w:rsid w:val="000D25C4"/>
    <w:rsid w:val="000D2985"/>
    <w:rsid w:val="000D310C"/>
    <w:rsid w:val="000D39D4"/>
    <w:rsid w:val="000D47C8"/>
    <w:rsid w:val="000D517F"/>
    <w:rsid w:val="000E4FD2"/>
    <w:rsid w:val="000E610A"/>
    <w:rsid w:val="000F1385"/>
    <w:rsid w:val="000F2822"/>
    <w:rsid w:val="000F3DAA"/>
    <w:rsid w:val="000F5C6F"/>
    <w:rsid w:val="00100BE0"/>
    <w:rsid w:val="00102158"/>
    <w:rsid w:val="00102B00"/>
    <w:rsid w:val="0010374C"/>
    <w:rsid w:val="001105F7"/>
    <w:rsid w:val="0011135F"/>
    <w:rsid w:val="00113B49"/>
    <w:rsid w:val="001147EF"/>
    <w:rsid w:val="00117126"/>
    <w:rsid w:val="00117F3E"/>
    <w:rsid w:val="0012214F"/>
    <w:rsid w:val="00122B3D"/>
    <w:rsid w:val="00122E96"/>
    <w:rsid w:val="00125A9B"/>
    <w:rsid w:val="00126BB6"/>
    <w:rsid w:val="001275C6"/>
    <w:rsid w:val="00132B81"/>
    <w:rsid w:val="00133152"/>
    <w:rsid w:val="00135535"/>
    <w:rsid w:val="00135C42"/>
    <w:rsid w:val="00135CEB"/>
    <w:rsid w:val="00135F28"/>
    <w:rsid w:val="00136F16"/>
    <w:rsid w:val="001400F1"/>
    <w:rsid w:val="001414B4"/>
    <w:rsid w:val="00141609"/>
    <w:rsid w:val="00142629"/>
    <w:rsid w:val="001428A1"/>
    <w:rsid w:val="00143766"/>
    <w:rsid w:val="00143DE8"/>
    <w:rsid w:val="001466E7"/>
    <w:rsid w:val="00147703"/>
    <w:rsid w:val="0015000F"/>
    <w:rsid w:val="00150A22"/>
    <w:rsid w:val="001512C0"/>
    <w:rsid w:val="0015307B"/>
    <w:rsid w:val="00153D16"/>
    <w:rsid w:val="001551A8"/>
    <w:rsid w:val="00155883"/>
    <w:rsid w:val="00155B36"/>
    <w:rsid w:val="00155F51"/>
    <w:rsid w:val="00164F16"/>
    <w:rsid w:val="0016579A"/>
    <w:rsid w:val="00165AC4"/>
    <w:rsid w:val="00165D26"/>
    <w:rsid w:val="00165E1A"/>
    <w:rsid w:val="00166A15"/>
    <w:rsid w:val="00167154"/>
    <w:rsid w:val="00167221"/>
    <w:rsid w:val="001700E5"/>
    <w:rsid w:val="00171A63"/>
    <w:rsid w:val="00172138"/>
    <w:rsid w:val="0017277D"/>
    <w:rsid w:val="001738D1"/>
    <w:rsid w:val="001738E2"/>
    <w:rsid w:val="00174900"/>
    <w:rsid w:val="00174981"/>
    <w:rsid w:val="00174B2D"/>
    <w:rsid w:val="00174CCC"/>
    <w:rsid w:val="00175E4E"/>
    <w:rsid w:val="00180EDD"/>
    <w:rsid w:val="001831E7"/>
    <w:rsid w:val="001848EC"/>
    <w:rsid w:val="00187F4E"/>
    <w:rsid w:val="001930BE"/>
    <w:rsid w:val="00193FB6"/>
    <w:rsid w:val="0019432B"/>
    <w:rsid w:val="001950F8"/>
    <w:rsid w:val="00196715"/>
    <w:rsid w:val="00197E4D"/>
    <w:rsid w:val="001A0444"/>
    <w:rsid w:val="001A0459"/>
    <w:rsid w:val="001A08A5"/>
    <w:rsid w:val="001A0BFA"/>
    <w:rsid w:val="001A17ED"/>
    <w:rsid w:val="001A4871"/>
    <w:rsid w:val="001A6A72"/>
    <w:rsid w:val="001B1734"/>
    <w:rsid w:val="001B1C5B"/>
    <w:rsid w:val="001B359D"/>
    <w:rsid w:val="001B4655"/>
    <w:rsid w:val="001B5506"/>
    <w:rsid w:val="001B6984"/>
    <w:rsid w:val="001B791B"/>
    <w:rsid w:val="001B7A02"/>
    <w:rsid w:val="001C1229"/>
    <w:rsid w:val="001C1637"/>
    <w:rsid w:val="001C19DF"/>
    <w:rsid w:val="001C227B"/>
    <w:rsid w:val="001C228C"/>
    <w:rsid w:val="001C5215"/>
    <w:rsid w:val="001C66A2"/>
    <w:rsid w:val="001C6EE6"/>
    <w:rsid w:val="001D0E5A"/>
    <w:rsid w:val="001D28F3"/>
    <w:rsid w:val="001D2A3F"/>
    <w:rsid w:val="001D3AFD"/>
    <w:rsid w:val="001D4624"/>
    <w:rsid w:val="001D519B"/>
    <w:rsid w:val="001D590F"/>
    <w:rsid w:val="001D678D"/>
    <w:rsid w:val="001D6C5D"/>
    <w:rsid w:val="001E0FD0"/>
    <w:rsid w:val="001E1E31"/>
    <w:rsid w:val="001E22E6"/>
    <w:rsid w:val="001E2740"/>
    <w:rsid w:val="001E3876"/>
    <w:rsid w:val="001E7EA1"/>
    <w:rsid w:val="001F240D"/>
    <w:rsid w:val="001F2E39"/>
    <w:rsid w:val="001F332A"/>
    <w:rsid w:val="001F3A1C"/>
    <w:rsid w:val="001F4850"/>
    <w:rsid w:val="001F5287"/>
    <w:rsid w:val="001F5E30"/>
    <w:rsid w:val="001F7A1A"/>
    <w:rsid w:val="002028C1"/>
    <w:rsid w:val="002041C3"/>
    <w:rsid w:val="002050B3"/>
    <w:rsid w:val="0021055C"/>
    <w:rsid w:val="0021351C"/>
    <w:rsid w:val="002140DC"/>
    <w:rsid w:val="00214B5D"/>
    <w:rsid w:val="00216250"/>
    <w:rsid w:val="00220844"/>
    <w:rsid w:val="00221E61"/>
    <w:rsid w:val="0022210A"/>
    <w:rsid w:val="00224C31"/>
    <w:rsid w:val="002276C5"/>
    <w:rsid w:val="00231618"/>
    <w:rsid w:val="00232CD2"/>
    <w:rsid w:val="00233621"/>
    <w:rsid w:val="00234BD6"/>
    <w:rsid w:val="00237FC8"/>
    <w:rsid w:val="00241459"/>
    <w:rsid w:val="00244655"/>
    <w:rsid w:val="00246485"/>
    <w:rsid w:val="0024669D"/>
    <w:rsid w:val="00247F6E"/>
    <w:rsid w:val="002511D0"/>
    <w:rsid w:val="00252745"/>
    <w:rsid w:val="00253C4A"/>
    <w:rsid w:val="002541B7"/>
    <w:rsid w:val="002606A9"/>
    <w:rsid w:val="002608B4"/>
    <w:rsid w:val="002627AE"/>
    <w:rsid w:val="00263FB1"/>
    <w:rsid w:val="0026408A"/>
    <w:rsid w:val="00264874"/>
    <w:rsid w:val="002711AF"/>
    <w:rsid w:val="002714B8"/>
    <w:rsid w:val="002750D9"/>
    <w:rsid w:val="002767C4"/>
    <w:rsid w:val="002777F9"/>
    <w:rsid w:val="002823D6"/>
    <w:rsid w:val="00282D84"/>
    <w:rsid w:val="0028359F"/>
    <w:rsid w:val="00283738"/>
    <w:rsid w:val="00284D0D"/>
    <w:rsid w:val="002856CB"/>
    <w:rsid w:val="00292807"/>
    <w:rsid w:val="002937E0"/>
    <w:rsid w:val="00293B5B"/>
    <w:rsid w:val="0029460E"/>
    <w:rsid w:val="002957DB"/>
    <w:rsid w:val="00296C93"/>
    <w:rsid w:val="00297ED7"/>
    <w:rsid w:val="002A00B4"/>
    <w:rsid w:val="002A28F0"/>
    <w:rsid w:val="002A3479"/>
    <w:rsid w:val="002A4C42"/>
    <w:rsid w:val="002A7E6C"/>
    <w:rsid w:val="002B3B97"/>
    <w:rsid w:val="002B3BB3"/>
    <w:rsid w:val="002B5875"/>
    <w:rsid w:val="002B5ED2"/>
    <w:rsid w:val="002B697F"/>
    <w:rsid w:val="002B6CB9"/>
    <w:rsid w:val="002C19E0"/>
    <w:rsid w:val="002C1CBE"/>
    <w:rsid w:val="002C2A5E"/>
    <w:rsid w:val="002C354F"/>
    <w:rsid w:val="002C3951"/>
    <w:rsid w:val="002C3A0F"/>
    <w:rsid w:val="002D14F4"/>
    <w:rsid w:val="002D1DC7"/>
    <w:rsid w:val="002D41C5"/>
    <w:rsid w:val="002D51D6"/>
    <w:rsid w:val="002E0F7E"/>
    <w:rsid w:val="002E1FF0"/>
    <w:rsid w:val="002E3B3A"/>
    <w:rsid w:val="002E43F5"/>
    <w:rsid w:val="002E573D"/>
    <w:rsid w:val="002E5E7D"/>
    <w:rsid w:val="002E64C1"/>
    <w:rsid w:val="002E7A41"/>
    <w:rsid w:val="002E7ED1"/>
    <w:rsid w:val="002F05D0"/>
    <w:rsid w:val="002F44F0"/>
    <w:rsid w:val="002F5146"/>
    <w:rsid w:val="002F5497"/>
    <w:rsid w:val="002F691C"/>
    <w:rsid w:val="002F7793"/>
    <w:rsid w:val="002F786E"/>
    <w:rsid w:val="00300A54"/>
    <w:rsid w:val="00302841"/>
    <w:rsid w:val="00305005"/>
    <w:rsid w:val="0030536B"/>
    <w:rsid w:val="00307833"/>
    <w:rsid w:val="00310642"/>
    <w:rsid w:val="00314818"/>
    <w:rsid w:val="003172ED"/>
    <w:rsid w:val="003176D0"/>
    <w:rsid w:val="0032056C"/>
    <w:rsid w:val="00320BA6"/>
    <w:rsid w:val="0032365F"/>
    <w:rsid w:val="00325208"/>
    <w:rsid w:val="00325D0B"/>
    <w:rsid w:val="00327F4A"/>
    <w:rsid w:val="00332BA0"/>
    <w:rsid w:val="00333F55"/>
    <w:rsid w:val="00334C37"/>
    <w:rsid w:val="0033608D"/>
    <w:rsid w:val="00336364"/>
    <w:rsid w:val="003369A6"/>
    <w:rsid w:val="00336B38"/>
    <w:rsid w:val="00341FC8"/>
    <w:rsid w:val="00342C1F"/>
    <w:rsid w:val="003434E0"/>
    <w:rsid w:val="00343782"/>
    <w:rsid w:val="00343DA7"/>
    <w:rsid w:val="00344041"/>
    <w:rsid w:val="0034494B"/>
    <w:rsid w:val="003454D0"/>
    <w:rsid w:val="00345816"/>
    <w:rsid w:val="00345AA9"/>
    <w:rsid w:val="003504CC"/>
    <w:rsid w:val="0035143A"/>
    <w:rsid w:val="0035173A"/>
    <w:rsid w:val="00353839"/>
    <w:rsid w:val="003549F6"/>
    <w:rsid w:val="00354AF3"/>
    <w:rsid w:val="00354CB4"/>
    <w:rsid w:val="00357B26"/>
    <w:rsid w:val="003605F1"/>
    <w:rsid w:val="00361419"/>
    <w:rsid w:val="00362028"/>
    <w:rsid w:val="003626B8"/>
    <w:rsid w:val="0036287D"/>
    <w:rsid w:val="003648C4"/>
    <w:rsid w:val="00364B14"/>
    <w:rsid w:val="00367F57"/>
    <w:rsid w:val="00371F9B"/>
    <w:rsid w:val="003768EB"/>
    <w:rsid w:val="003773E1"/>
    <w:rsid w:val="00377707"/>
    <w:rsid w:val="00380776"/>
    <w:rsid w:val="00381173"/>
    <w:rsid w:val="003822D3"/>
    <w:rsid w:val="00382B13"/>
    <w:rsid w:val="00383996"/>
    <w:rsid w:val="003860EC"/>
    <w:rsid w:val="003907AA"/>
    <w:rsid w:val="00392A72"/>
    <w:rsid w:val="00394092"/>
    <w:rsid w:val="003965C1"/>
    <w:rsid w:val="00396AF2"/>
    <w:rsid w:val="00397EFA"/>
    <w:rsid w:val="003A095E"/>
    <w:rsid w:val="003A1F46"/>
    <w:rsid w:val="003A2850"/>
    <w:rsid w:val="003A51A7"/>
    <w:rsid w:val="003A571E"/>
    <w:rsid w:val="003A5B63"/>
    <w:rsid w:val="003B0AF7"/>
    <w:rsid w:val="003B0C40"/>
    <w:rsid w:val="003B29BC"/>
    <w:rsid w:val="003B4651"/>
    <w:rsid w:val="003B4ABD"/>
    <w:rsid w:val="003B7CFE"/>
    <w:rsid w:val="003C0D68"/>
    <w:rsid w:val="003C0D7D"/>
    <w:rsid w:val="003C1B2F"/>
    <w:rsid w:val="003C3067"/>
    <w:rsid w:val="003C3C09"/>
    <w:rsid w:val="003C5423"/>
    <w:rsid w:val="003C5EFB"/>
    <w:rsid w:val="003C62F2"/>
    <w:rsid w:val="003C6374"/>
    <w:rsid w:val="003C6872"/>
    <w:rsid w:val="003C6D13"/>
    <w:rsid w:val="003C7F26"/>
    <w:rsid w:val="003D0D42"/>
    <w:rsid w:val="003D27EF"/>
    <w:rsid w:val="003D4067"/>
    <w:rsid w:val="003D52C2"/>
    <w:rsid w:val="003D649B"/>
    <w:rsid w:val="003D7005"/>
    <w:rsid w:val="003E1582"/>
    <w:rsid w:val="003E1AF5"/>
    <w:rsid w:val="003E1BA4"/>
    <w:rsid w:val="003E1BFA"/>
    <w:rsid w:val="003E2BE1"/>
    <w:rsid w:val="003E2F65"/>
    <w:rsid w:val="003E3172"/>
    <w:rsid w:val="003E52F7"/>
    <w:rsid w:val="003E5BF3"/>
    <w:rsid w:val="003E68B3"/>
    <w:rsid w:val="003F128E"/>
    <w:rsid w:val="003F1DB8"/>
    <w:rsid w:val="003F2BFA"/>
    <w:rsid w:val="003F49A0"/>
    <w:rsid w:val="003F5835"/>
    <w:rsid w:val="003F6095"/>
    <w:rsid w:val="003F6225"/>
    <w:rsid w:val="003F63F8"/>
    <w:rsid w:val="00400DDC"/>
    <w:rsid w:val="00401BF6"/>
    <w:rsid w:val="00402D08"/>
    <w:rsid w:val="00404122"/>
    <w:rsid w:val="004044B4"/>
    <w:rsid w:val="00404DB2"/>
    <w:rsid w:val="00410213"/>
    <w:rsid w:val="004152CA"/>
    <w:rsid w:val="00415DA2"/>
    <w:rsid w:val="004202E9"/>
    <w:rsid w:val="00421C05"/>
    <w:rsid w:val="00422B2A"/>
    <w:rsid w:val="00424136"/>
    <w:rsid w:val="004252D4"/>
    <w:rsid w:val="00425868"/>
    <w:rsid w:val="0042607D"/>
    <w:rsid w:val="00430719"/>
    <w:rsid w:val="00433507"/>
    <w:rsid w:val="00435062"/>
    <w:rsid w:val="0043556C"/>
    <w:rsid w:val="00441533"/>
    <w:rsid w:val="004429E3"/>
    <w:rsid w:val="00442A4F"/>
    <w:rsid w:val="00443182"/>
    <w:rsid w:val="00445C28"/>
    <w:rsid w:val="00447A21"/>
    <w:rsid w:val="00451959"/>
    <w:rsid w:val="004542E9"/>
    <w:rsid w:val="00454B92"/>
    <w:rsid w:val="0045675D"/>
    <w:rsid w:val="00457A34"/>
    <w:rsid w:val="00463A79"/>
    <w:rsid w:val="00463E1E"/>
    <w:rsid w:val="00465430"/>
    <w:rsid w:val="00466B03"/>
    <w:rsid w:val="00471805"/>
    <w:rsid w:val="00471832"/>
    <w:rsid w:val="00473C80"/>
    <w:rsid w:val="00475AB0"/>
    <w:rsid w:val="00475BF4"/>
    <w:rsid w:val="004760AF"/>
    <w:rsid w:val="004767A5"/>
    <w:rsid w:val="00476AA6"/>
    <w:rsid w:val="004772BE"/>
    <w:rsid w:val="00480843"/>
    <w:rsid w:val="00483A91"/>
    <w:rsid w:val="0048487E"/>
    <w:rsid w:val="00484F70"/>
    <w:rsid w:val="00485219"/>
    <w:rsid w:val="00486D68"/>
    <w:rsid w:val="00487786"/>
    <w:rsid w:val="00491AFC"/>
    <w:rsid w:val="0049255F"/>
    <w:rsid w:val="00492807"/>
    <w:rsid w:val="00492CFE"/>
    <w:rsid w:val="0049392F"/>
    <w:rsid w:val="0049408E"/>
    <w:rsid w:val="00494F10"/>
    <w:rsid w:val="004979E7"/>
    <w:rsid w:val="004A0C7E"/>
    <w:rsid w:val="004A1396"/>
    <w:rsid w:val="004A23CA"/>
    <w:rsid w:val="004A289D"/>
    <w:rsid w:val="004A2FCF"/>
    <w:rsid w:val="004A3AFD"/>
    <w:rsid w:val="004A3B12"/>
    <w:rsid w:val="004A4F4A"/>
    <w:rsid w:val="004A5B2C"/>
    <w:rsid w:val="004A7B14"/>
    <w:rsid w:val="004B2DFA"/>
    <w:rsid w:val="004B38B3"/>
    <w:rsid w:val="004B4EB1"/>
    <w:rsid w:val="004B694B"/>
    <w:rsid w:val="004C048D"/>
    <w:rsid w:val="004C0CBB"/>
    <w:rsid w:val="004C5963"/>
    <w:rsid w:val="004C79A2"/>
    <w:rsid w:val="004D04A5"/>
    <w:rsid w:val="004D26A7"/>
    <w:rsid w:val="004D4265"/>
    <w:rsid w:val="004D4C55"/>
    <w:rsid w:val="004D4F8C"/>
    <w:rsid w:val="004E156D"/>
    <w:rsid w:val="004E2429"/>
    <w:rsid w:val="004E337F"/>
    <w:rsid w:val="004E494F"/>
    <w:rsid w:val="004E4C6F"/>
    <w:rsid w:val="004E4F8F"/>
    <w:rsid w:val="004E7AD5"/>
    <w:rsid w:val="004F09D3"/>
    <w:rsid w:val="004F1E26"/>
    <w:rsid w:val="004F3D96"/>
    <w:rsid w:val="004F4D05"/>
    <w:rsid w:val="004F5189"/>
    <w:rsid w:val="004F5675"/>
    <w:rsid w:val="00500819"/>
    <w:rsid w:val="00501851"/>
    <w:rsid w:val="005027C6"/>
    <w:rsid w:val="0050563E"/>
    <w:rsid w:val="005068A4"/>
    <w:rsid w:val="005112CF"/>
    <w:rsid w:val="005143F6"/>
    <w:rsid w:val="0051659E"/>
    <w:rsid w:val="005200D1"/>
    <w:rsid w:val="005223AA"/>
    <w:rsid w:val="00523245"/>
    <w:rsid w:val="0052599E"/>
    <w:rsid w:val="00525FA1"/>
    <w:rsid w:val="00527B02"/>
    <w:rsid w:val="0053142D"/>
    <w:rsid w:val="005317DD"/>
    <w:rsid w:val="00532EC1"/>
    <w:rsid w:val="0053462F"/>
    <w:rsid w:val="005358A8"/>
    <w:rsid w:val="00540020"/>
    <w:rsid w:val="00541184"/>
    <w:rsid w:val="00541308"/>
    <w:rsid w:val="00542182"/>
    <w:rsid w:val="00542445"/>
    <w:rsid w:val="00543B41"/>
    <w:rsid w:val="005442C7"/>
    <w:rsid w:val="005465BD"/>
    <w:rsid w:val="00547765"/>
    <w:rsid w:val="00547CB9"/>
    <w:rsid w:val="00552240"/>
    <w:rsid w:val="005548BE"/>
    <w:rsid w:val="0055561B"/>
    <w:rsid w:val="00557D69"/>
    <w:rsid w:val="005613C3"/>
    <w:rsid w:val="00561CE3"/>
    <w:rsid w:val="005632A7"/>
    <w:rsid w:val="005649ED"/>
    <w:rsid w:val="00564F3C"/>
    <w:rsid w:val="00567DAA"/>
    <w:rsid w:val="00570661"/>
    <w:rsid w:val="00570815"/>
    <w:rsid w:val="0057201A"/>
    <w:rsid w:val="005726FB"/>
    <w:rsid w:val="00572CA4"/>
    <w:rsid w:val="00573278"/>
    <w:rsid w:val="00573FBB"/>
    <w:rsid w:val="00574204"/>
    <w:rsid w:val="00574541"/>
    <w:rsid w:val="005754EB"/>
    <w:rsid w:val="00575549"/>
    <w:rsid w:val="00576C1D"/>
    <w:rsid w:val="00577663"/>
    <w:rsid w:val="005810FA"/>
    <w:rsid w:val="00582327"/>
    <w:rsid w:val="00584CD6"/>
    <w:rsid w:val="005855E5"/>
    <w:rsid w:val="00587C7C"/>
    <w:rsid w:val="00591983"/>
    <w:rsid w:val="00592BB0"/>
    <w:rsid w:val="00593606"/>
    <w:rsid w:val="00594B97"/>
    <w:rsid w:val="00594C51"/>
    <w:rsid w:val="00595632"/>
    <w:rsid w:val="00596AFA"/>
    <w:rsid w:val="00597466"/>
    <w:rsid w:val="005A0418"/>
    <w:rsid w:val="005A1B8A"/>
    <w:rsid w:val="005A3218"/>
    <w:rsid w:val="005A3F1D"/>
    <w:rsid w:val="005A43C7"/>
    <w:rsid w:val="005A4458"/>
    <w:rsid w:val="005A5CFA"/>
    <w:rsid w:val="005A753D"/>
    <w:rsid w:val="005A7A3F"/>
    <w:rsid w:val="005A7BE8"/>
    <w:rsid w:val="005A7C0F"/>
    <w:rsid w:val="005B0C9D"/>
    <w:rsid w:val="005B0E7C"/>
    <w:rsid w:val="005B1552"/>
    <w:rsid w:val="005B2760"/>
    <w:rsid w:val="005B323E"/>
    <w:rsid w:val="005B521F"/>
    <w:rsid w:val="005B69BB"/>
    <w:rsid w:val="005B6E41"/>
    <w:rsid w:val="005C01B0"/>
    <w:rsid w:val="005C286C"/>
    <w:rsid w:val="005C5264"/>
    <w:rsid w:val="005C5313"/>
    <w:rsid w:val="005D554F"/>
    <w:rsid w:val="005E1382"/>
    <w:rsid w:val="005E4CCD"/>
    <w:rsid w:val="005E4D4B"/>
    <w:rsid w:val="005E500A"/>
    <w:rsid w:val="005E5472"/>
    <w:rsid w:val="005F2568"/>
    <w:rsid w:val="005F39F2"/>
    <w:rsid w:val="005F4B3B"/>
    <w:rsid w:val="005F639E"/>
    <w:rsid w:val="005F6A80"/>
    <w:rsid w:val="005F7E5E"/>
    <w:rsid w:val="00600009"/>
    <w:rsid w:val="00600947"/>
    <w:rsid w:val="00600A1B"/>
    <w:rsid w:val="00600BD1"/>
    <w:rsid w:val="006026C6"/>
    <w:rsid w:val="006028A9"/>
    <w:rsid w:val="0060297C"/>
    <w:rsid w:val="00604B41"/>
    <w:rsid w:val="006051B9"/>
    <w:rsid w:val="006051D8"/>
    <w:rsid w:val="00605458"/>
    <w:rsid w:val="00606922"/>
    <w:rsid w:val="00610E17"/>
    <w:rsid w:val="00611314"/>
    <w:rsid w:val="00613A18"/>
    <w:rsid w:val="006148A1"/>
    <w:rsid w:val="00616CCD"/>
    <w:rsid w:val="00617D47"/>
    <w:rsid w:val="006226B4"/>
    <w:rsid w:val="00622A5A"/>
    <w:rsid w:val="006272E2"/>
    <w:rsid w:val="006306B1"/>
    <w:rsid w:val="0063099D"/>
    <w:rsid w:val="00631FAD"/>
    <w:rsid w:val="00632070"/>
    <w:rsid w:val="00632B63"/>
    <w:rsid w:val="006345F4"/>
    <w:rsid w:val="00635B0F"/>
    <w:rsid w:val="0063673F"/>
    <w:rsid w:val="006368DF"/>
    <w:rsid w:val="00636E84"/>
    <w:rsid w:val="00637012"/>
    <w:rsid w:val="006373BB"/>
    <w:rsid w:val="0064019F"/>
    <w:rsid w:val="00641217"/>
    <w:rsid w:val="00642445"/>
    <w:rsid w:val="00643A31"/>
    <w:rsid w:val="00646129"/>
    <w:rsid w:val="0064767D"/>
    <w:rsid w:val="00651247"/>
    <w:rsid w:val="0065459A"/>
    <w:rsid w:val="00655AA6"/>
    <w:rsid w:val="00656A56"/>
    <w:rsid w:val="0065782C"/>
    <w:rsid w:val="0065793F"/>
    <w:rsid w:val="006608A2"/>
    <w:rsid w:val="00660D67"/>
    <w:rsid w:val="00661426"/>
    <w:rsid w:val="0066238D"/>
    <w:rsid w:val="00662F08"/>
    <w:rsid w:val="00663E98"/>
    <w:rsid w:val="00665E8B"/>
    <w:rsid w:val="00667C2A"/>
    <w:rsid w:val="006702EC"/>
    <w:rsid w:val="00673D06"/>
    <w:rsid w:val="006746D1"/>
    <w:rsid w:val="0067527F"/>
    <w:rsid w:val="00676428"/>
    <w:rsid w:val="00676ABF"/>
    <w:rsid w:val="00683530"/>
    <w:rsid w:val="006850D7"/>
    <w:rsid w:val="00685F77"/>
    <w:rsid w:val="00686284"/>
    <w:rsid w:val="00687226"/>
    <w:rsid w:val="006879C8"/>
    <w:rsid w:val="006904AC"/>
    <w:rsid w:val="006904AE"/>
    <w:rsid w:val="00690CBE"/>
    <w:rsid w:val="00691148"/>
    <w:rsid w:val="006959F3"/>
    <w:rsid w:val="006A02E7"/>
    <w:rsid w:val="006A064F"/>
    <w:rsid w:val="006A103D"/>
    <w:rsid w:val="006A1279"/>
    <w:rsid w:val="006A27AA"/>
    <w:rsid w:val="006A46CC"/>
    <w:rsid w:val="006A4EA9"/>
    <w:rsid w:val="006A548C"/>
    <w:rsid w:val="006A560E"/>
    <w:rsid w:val="006A7A9E"/>
    <w:rsid w:val="006B0520"/>
    <w:rsid w:val="006B06D5"/>
    <w:rsid w:val="006B7CFC"/>
    <w:rsid w:val="006C08F5"/>
    <w:rsid w:val="006C24F7"/>
    <w:rsid w:val="006C3461"/>
    <w:rsid w:val="006C38C7"/>
    <w:rsid w:val="006C3A25"/>
    <w:rsid w:val="006C415F"/>
    <w:rsid w:val="006C4BE6"/>
    <w:rsid w:val="006C64B0"/>
    <w:rsid w:val="006D0A22"/>
    <w:rsid w:val="006D1281"/>
    <w:rsid w:val="006D2107"/>
    <w:rsid w:val="006D3622"/>
    <w:rsid w:val="006E0DF4"/>
    <w:rsid w:val="006E28DA"/>
    <w:rsid w:val="006E5289"/>
    <w:rsid w:val="006E61CE"/>
    <w:rsid w:val="006E70B2"/>
    <w:rsid w:val="006E71FE"/>
    <w:rsid w:val="006F0A0A"/>
    <w:rsid w:val="006F1DC0"/>
    <w:rsid w:val="006F262F"/>
    <w:rsid w:val="006F283C"/>
    <w:rsid w:val="006F5FDF"/>
    <w:rsid w:val="006F77D7"/>
    <w:rsid w:val="00702587"/>
    <w:rsid w:val="007045AB"/>
    <w:rsid w:val="00710A63"/>
    <w:rsid w:val="00712585"/>
    <w:rsid w:val="00712A6A"/>
    <w:rsid w:val="00715049"/>
    <w:rsid w:val="00716780"/>
    <w:rsid w:val="007174E3"/>
    <w:rsid w:val="00717F04"/>
    <w:rsid w:val="00720093"/>
    <w:rsid w:val="00721D02"/>
    <w:rsid w:val="00721DB5"/>
    <w:rsid w:val="00721FA5"/>
    <w:rsid w:val="007262EA"/>
    <w:rsid w:val="00726CF8"/>
    <w:rsid w:val="007300D8"/>
    <w:rsid w:val="00733F6D"/>
    <w:rsid w:val="007342C4"/>
    <w:rsid w:val="007369F4"/>
    <w:rsid w:val="0073708E"/>
    <w:rsid w:val="0074045E"/>
    <w:rsid w:val="0074397F"/>
    <w:rsid w:val="007448E9"/>
    <w:rsid w:val="00745F32"/>
    <w:rsid w:val="007509AD"/>
    <w:rsid w:val="00750DA4"/>
    <w:rsid w:val="007606DD"/>
    <w:rsid w:val="00760C95"/>
    <w:rsid w:val="00760D13"/>
    <w:rsid w:val="00762A6A"/>
    <w:rsid w:val="00764480"/>
    <w:rsid w:val="007651E7"/>
    <w:rsid w:val="00765439"/>
    <w:rsid w:val="00767686"/>
    <w:rsid w:val="007711EB"/>
    <w:rsid w:val="007728B2"/>
    <w:rsid w:val="007746F1"/>
    <w:rsid w:val="00776B35"/>
    <w:rsid w:val="007779FC"/>
    <w:rsid w:val="00777D0C"/>
    <w:rsid w:val="00781429"/>
    <w:rsid w:val="007839E7"/>
    <w:rsid w:val="007849E7"/>
    <w:rsid w:val="00784B12"/>
    <w:rsid w:val="00784E44"/>
    <w:rsid w:val="0078570E"/>
    <w:rsid w:val="00785797"/>
    <w:rsid w:val="0079074F"/>
    <w:rsid w:val="00792999"/>
    <w:rsid w:val="007A01B3"/>
    <w:rsid w:val="007A0288"/>
    <w:rsid w:val="007A18BB"/>
    <w:rsid w:val="007A2305"/>
    <w:rsid w:val="007A2653"/>
    <w:rsid w:val="007A2671"/>
    <w:rsid w:val="007A2E1E"/>
    <w:rsid w:val="007A40D7"/>
    <w:rsid w:val="007A586B"/>
    <w:rsid w:val="007A6096"/>
    <w:rsid w:val="007B1A4C"/>
    <w:rsid w:val="007B2307"/>
    <w:rsid w:val="007B32CD"/>
    <w:rsid w:val="007B396A"/>
    <w:rsid w:val="007B4345"/>
    <w:rsid w:val="007B43A1"/>
    <w:rsid w:val="007B63E3"/>
    <w:rsid w:val="007B786E"/>
    <w:rsid w:val="007C13DC"/>
    <w:rsid w:val="007C2299"/>
    <w:rsid w:val="007C2A5D"/>
    <w:rsid w:val="007C4424"/>
    <w:rsid w:val="007C5B88"/>
    <w:rsid w:val="007C7445"/>
    <w:rsid w:val="007C7DBB"/>
    <w:rsid w:val="007D0EE6"/>
    <w:rsid w:val="007D22DB"/>
    <w:rsid w:val="007D23F9"/>
    <w:rsid w:val="007D2F97"/>
    <w:rsid w:val="007E066D"/>
    <w:rsid w:val="007E0B05"/>
    <w:rsid w:val="007E12C0"/>
    <w:rsid w:val="007E1D35"/>
    <w:rsid w:val="007E5A42"/>
    <w:rsid w:val="007E6BB0"/>
    <w:rsid w:val="007E6FD7"/>
    <w:rsid w:val="007E7325"/>
    <w:rsid w:val="007E7DFD"/>
    <w:rsid w:val="007F067D"/>
    <w:rsid w:val="007F1339"/>
    <w:rsid w:val="007F253F"/>
    <w:rsid w:val="007F3C34"/>
    <w:rsid w:val="007F4A73"/>
    <w:rsid w:val="007F6B8E"/>
    <w:rsid w:val="008010C9"/>
    <w:rsid w:val="00801A07"/>
    <w:rsid w:val="0080204A"/>
    <w:rsid w:val="00807E6B"/>
    <w:rsid w:val="0081007A"/>
    <w:rsid w:val="0081163E"/>
    <w:rsid w:val="00813069"/>
    <w:rsid w:val="00814B68"/>
    <w:rsid w:val="00814F86"/>
    <w:rsid w:val="008153B8"/>
    <w:rsid w:val="00815528"/>
    <w:rsid w:val="0081692F"/>
    <w:rsid w:val="00816B4F"/>
    <w:rsid w:val="00816E27"/>
    <w:rsid w:val="008177AD"/>
    <w:rsid w:val="008231F2"/>
    <w:rsid w:val="0082359D"/>
    <w:rsid w:val="00823770"/>
    <w:rsid w:val="00825D11"/>
    <w:rsid w:val="00826098"/>
    <w:rsid w:val="00833782"/>
    <w:rsid w:val="0083451F"/>
    <w:rsid w:val="0083545A"/>
    <w:rsid w:val="00841883"/>
    <w:rsid w:val="008423AE"/>
    <w:rsid w:val="00842EC7"/>
    <w:rsid w:val="00843D4E"/>
    <w:rsid w:val="00845587"/>
    <w:rsid w:val="008458BD"/>
    <w:rsid w:val="00845B12"/>
    <w:rsid w:val="008519F9"/>
    <w:rsid w:val="00853E34"/>
    <w:rsid w:val="00854BB8"/>
    <w:rsid w:val="00854E57"/>
    <w:rsid w:val="008566C2"/>
    <w:rsid w:val="008567A2"/>
    <w:rsid w:val="008619C9"/>
    <w:rsid w:val="00863B2D"/>
    <w:rsid w:val="0086587F"/>
    <w:rsid w:val="008658CC"/>
    <w:rsid w:val="008660FF"/>
    <w:rsid w:val="008667AC"/>
    <w:rsid w:val="00867E20"/>
    <w:rsid w:val="00871C6D"/>
    <w:rsid w:val="0087293C"/>
    <w:rsid w:val="00875641"/>
    <w:rsid w:val="0087763A"/>
    <w:rsid w:val="008804EE"/>
    <w:rsid w:val="008810EA"/>
    <w:rsid w:val="00886AF1"/>
    <w:rsid w:val="0089232B"/>
    <w:rsid w:val="00892DA1"/>
    <w:rsid w:val="00893C0B"/>
    <w:rsid w:val="00894EF6"/>
    <w:rsid w:val="00895159"/>
    <w:rsid w:val="008954AD"/>
    <w:rsid w:val="00896BD3"/>
    <w:rsid w:val="008971BF"/>
    <w:rsid w:val="00897B21"/>
    <w:rsid w:val="008A19C6"/>
    <w:rsid w:val="008A1D99"/>
    <w:rsid w:val="008A215A"/>
    <w:rsid w:val="008A39E0"/>
    <w:rsid w:val="008A7CB3"/>
    <w:rsid w:val="008B6322"/>
    <w:rsid w:val="008B7B6D"/>
    <w:rsid w:val="008C2566"/>
    <w:rsid w:val="008C271D"/>
    <w:rsid w:val="008C3663"/>
    <w:rsid w:val="008C45C0"/>
    <w:rsid w:val="008C5151"/>
    <w:rsid w:val="008C62AF"/>
    <w:rsid w:val="008C676C"/>
    <w:rsid w:val="008C6C73"/>
    <w:rsid w:val="008C7076"/>
    <w:rsid w:val="008C7451"/>
    <w:rsid w:val="008D23D0"/>
    <w:rsid w:val="008D3164"/>
    <w:rsid w:val="008D3A6D"/>
    <w:rsid w:val="008D489A"/>
    <w:rsid w:val="008D5CA1"/>
    <w:rsid w:val="008D60CA"/>
    <w:rsid w:val="008E1E60"/>
    <w:rsid w:val="008E27C0"/>
    <w:rsid w:val="008E3570"/>
    <w:rsid w:val="008E4E2B"/>
    <w:rsid w:val="008E7962"/>
    <w:rsid w:val="008F15DD"/>
    <w:rsid w:val="008F2F17"/>
    <w:rsid w:val="008F33CE"/>
    <w:rsid w:val="008F3BAC"/>
    <w:rsid w:val="008F46A0"/>
    <w:rsid w:val="008F4FD1"/>
    <w:rsid w:val="008F65AB"/>
    <w:rsid w:val="00900A05"/>
    <w:rsid w:val="00901271"/>
    <w:rsid w:val="009033CA"/>
    <w:rsid w:val="00904576"/>
    <w:rsid w:val="00906459"/>
    <w:rsid w:val="0090728B"/>
    <w:rsid w:val="00907879"/>
    <w:rsid w:val="009110FB"/>
    <w:rsid w:val="00912428"/>
    <w:rsid w:val="00915FE5"/>
    <w:rsid w:val="00916095"/>
    <w:rsid w:val="00916E5F"/>
    <w:rsid w:val="009170E5"/>
    <w:rsid w:val="00917629"/>
    <w:rsid w:val="009203A8"/>
    <w:rsid w:val="00920A87"/>
    <w:rsid w:val="00920F49"/>
    <w:rsid w:val="00921B7E"/>
    <w:rsid w:val="00922FD4"/>
    <w:rsid w:val="00931521"/>
    <w:rsid w:val="009333C2"/>
    <w:rsid w:val="009362FD"/>
    <w:rsid w:val="00940B8F"/>
    <w:rsid w:val="00941EEA"/>
    <w:rsid w:val="00942F66"/>
    <w:rsid w:val="00942F81"/>
    <w:rsid w:val="009432E7"/>
    <w:rsid w:val="009441C0"/>
    <w:rsid w:val="009441F6"/>
    <w:rsid w:val="00945021"/>
    <w:rsid w:val="00947B0C"/>
    <w:rsid w:val="00950E79"/>
    <w:rsid w:val="00952AE9"/>
    <w:rsid w:val="00954B35"/>
    <w:rsid w:val="009608AF"/>
    <w:rsid w:val="009617E7"/>
    <w:rsid w:val="00962580"/>
    <w:rsid w:val="009625ED"/>
    <w:rsid w:val="009678DE"/>
    <w:rsid w:val="00971B48"/>
    <w:rsid w:val="009737C1"/>
    <w:rsid w:val="00974FF1"/>
    <w:rsid w:val="00975062"/>
    <w:rsid w:val="00976EF0"/>
    <w:rsid w:val="00981BE0"/>
    <w:rsid w:val="00982F2F"/>
    <w:rsid w:val="009847E9"/>
    <w:rsid w:val="00984F5E"/>
    <w:rsid w:val="009861AE"/>
    <w:rsid w:val="0099082C"/>
    <w:rsid w:val="0099201A"/>
    <w:rsid w:val="00992500"/>
    <w:rsid w:val="00994FCE"/>
    <w:rsid w:val="00996E57"/>
    <w:rsid w:val="00997617"/>
    <w:rsid w:val="009A07A5"/>
    <w:rsid w:val="009A1BC8"/>
    <w:rsid w:val="009A3352"/>
    <w:rsid w:val="009A3DF1"/>
    <w:rsid w:val="009A3FA8"/>
    <w:rsid w:val="009A497B"/>
    <w:rsid w:val="009A4E88"/>
    <w:rsid w:val="009B1D3A"/>
    <w:rsid w:val="009B67CF"/>
    <w:rsid w:val="009B694C"/>
    <w:rsid w:val="009B776D"/>
    <w:rsid w:val="009B7EBA"/>
    <w:rsid w:val="009C1A59"/>
    <w:rsid w:val="009C1CCE"/>
    <w:rsid w:val="009C26EE"/>
    <w:rsid w:val="009C4E0E"/>
    <w:rsid w:val="009C5374"/>
    <w:rsid w:val="009C6BC4"/>
    <w:rsid w:val="009D28E3"/>
    <w:rsid w:val="009E081B"/>
    <w:rsid w:val="009E0D27"/>
    <w:rsid w:val="009E1C26"/>
    <w:rsid w:val="009E23C6"/>
    <w:rsid w:val="009E4BD3"/>
    <w:rsid w:val="009E54C6"/>
    <w:rsid w:val="009E7474"/>
    <w:rsid w:val="009E7BA0"/>
    <w:rsid w:val="009F03B9"/>
    <w:rsid w:val="009F0B0F"/>
    <w:rsid w:val="009F45E4"/>
    <w:rsid w:val="009F6D8E"/>
    <w:rsid w:val="009F729A"/>
    <w:rsid w:val="009F7E81"/>
    <w:rsid w:val="00A02497"/>
    <w:rsid w:val="00A02CF7"/>
    <w:rsid w:val="00A109DB"/>
    <w:rsid w:val="00A10CC0"/>
    <w:rsid w:val="00A110A2"/>
    <w:rsid w:val="00A11214"/>
    <w:rsid w:val="00A113CC"/>
    <w:rsid w:val="00A11FDA"/>
    <w:rsid w:val="00A134E0"/>
    <w:rsid w:val="00A13A87"/>
    <w:rsid w:val="00A152CF"/>
    <w:rsid w:val="00A164EA"/>
    <w:rsid w:val="00A179E7"/>
    <w:rsid w:val="00A20160"/>
    <w:rsid w:val="00A20502"/>
    <w:rsid w:val="00A23A60"/>
    <w:rsid w:val="00A264D5"/>
    <w:rsid w:val="00A26F7F"/>
    <w:rsid w:val="00A31A49"/>
    <w:rsid w:val="00A31BA4"/>
    <w:rsid w:val="00A355E2"/>
    <w:rsid w:val="00A370C7"/>
    <w:rsid w:val="00A3718F"/>
    <w:rsid w:val="00A40E1C"/>
    <w:rsid w:val="00A417D8"/>
    <w:rsid w:val="00A41DC9"/>
    <w:rsid w:val="00A45BBB"/>
    <w:rsid w:val="00A46063"/>
    <w:rsid w:val="00A50BFF"/>
    <w:rsid w:val="00A53CED"/>
    <w:rsid w:val="00A542AC"/>
    <w:rsid w:val="00A54C71"/>
    <w:rsid w:val="00A54CB1"/>
    <w:rsid w:val="00A55AA3"/>
    <w:rsid w:val="00A56A71"/>
    <w:rsid w:val="00A572F0"/>
    <w:rsid w:val="00A60C11"/>
    <w:rsid w:val="00A6501E"/>
    <w:rsid w:val="00A67104"/>
    <w:rsid w:val="00A673A1"/>
    <w:rsid w:val="00A67E2C"/>
    <w:rsid w:val="00A71C36"/>
    <w:rsid w:val="00A738B2"/>
    <w:rsid w:val="00A742CB"/>
    <w:rsid w:val="00A756EF"/>
    <w:rsid w:val="00A77E90"/>
    <w:rsid w:val="00A80AFE"/>
    <w:rsid w:val="00A83393"/>
    <w:rsid w:val="00A90A4B"/>
    <w:rsid w:val="00A90C74"/>
    <w:rsid w:val="00A91D3D"/>
    <w:rsid w:val="00AA02AD"/>
    <w:rsid w:val="00AA150E"/>
    <w:rsid w:val="00AA20C0"/>
    <w:rsid w:val="00AA2B97"/>
    <w:rsid w:val="00AA2DBE"/>
    <w:rsid w:val="00AA5702"/>
    <w:rsid w:val="00AA5C9B"/>
    <w:rsid w:val="00AA5CBC"/>
    <w:rsid w:val="00AA7EED"/>
    <w:rsid w:val="00AB0A92"/>
    <w:rsid w:val="00AB16D8"/>
    <w:rsid w:val="00AB1975"/>
    <w:rsid w:val="00AB275E"/>
    <w:rsid w:val="00AB358C"/>
    <w:rsid w:val="00AB4974"/>
    <w:rsid w:val="00AB547E"/>
    <w:rsid w:val="00AB6E32"/>
    <w:rsid w:val="00AC1745"/>
    <w:rsid w:val="00AC3804"/>
    <w:rsid w:val="00AC51E4"/>
    <w:rsid w:val="00AC5354"/>
    <w:rsid w:val="00AC5459"/>
    <w:rsid w:val="00AC5D8E"/>
    <w:rsid w:val="00AC78E0"/>
    <w:rsid w:val="00AD01BB"/>
    <w:rsid w:val="00AD0CD6"/>
    <w:rsid w:val="00AD2935"/>
    <w:rsid w:val="00AD2E28"/>
    <w:rsid w:val="00AD42C9"/>
    <w:rsid w:val="00AD4811"/>
    <w:rsid w:val="00AE0385"/>
    <w:rsid w:val="00AE09F2"/>
    <w:rsid w:val="00AE1753"/>
    <w:rsid w:val="00AE26EC"/>
    <w:rsid w:val="00AE3AA2"/>
    <w:rsid w:val="00AE4600"/>
    <w:rsid w:val="00AE757F"/>
    <w:rsid w:val="00AE7C77"/>
    <w:rsid w:val="00AF052E"/>
    <w:rsid w:val="00AF0813"/>
    <w:rsid w:val="00AF2CD1"/>
    <w:rsid w:val="00AF6455"/>
    <w:rsid w:val="00B031BC"/>
    <w:rsid w:val="00B0368E"/>
    <w:rsid w:val="00B03D1A"/>
    <w:rsid w:val="00B040B4"/>
    <w:rsid w:val="00B04B9B"/>
    <w:rsid w:val="00B05343"/>
    <w:rsid w:val="00B062AE"/>
    <w:rsid w:val="00B10293"/>
    <w:rsid w:val="00B10D71"/>
    <w:rsid w:val="00B12936"/>
    <w:rsid w:val="00B13B73"/>
    <w:rsid w:val="00B1650D"/>
    <w:rsid w:val="00B20F0B"/>
    <w:rsid w:val="00B26840"/>
    <w:rsid w:val="00B3458A"/>
    <w:rsid w:val="00B3694B"/>
    <w:rsid w:val="00B37A25"/>
    <w:rsid w:val="00B40DEA"/>
    <w:rsid w:val="00B41265"/>
    <w:rsid w:val="00B414B6"/>
    <w:rsid w:val="00B41A32"/>
    <w:rsid w:val="00B455B6"/>
    <w:rsid w:val="00B472DE"/>
    <w:rsid w:val="00B479A0"/>
    <w:rsid w:val="00B5224F"/>
    <w:rsid w:val="00B54ECD"/>
    <w:rsid w:val="00B57AA1"/>
    <w:rsid w:val="00B605C3"/>
    <w:rsid w:val="00B61301"/>
    <w:rsid w:val="00B62450"/>
    <w:rsid w:val="00B624B7"/>
    <w:rsid w:val="00B62B6E"/>
    <w:rsid w:val="00B62DB7"/>
    <w:rsid w:val="00B66734"/>
    <w:rsid w:val="00B70340"/>
    <w:rsid w:val="00B72689"/>
    <w:rsid w:val="00B72C22"/>
    <w:rsid w:val="00B7383D"/>
    <w:rsid w:val="00B73B56"/>
    <w:rsid w:val="00B73DB8"/>
    <w:rsid w:val="00B75742"/>
    <w:rsid w:val="00B77157"/>
    <w:rsid w:val="00B77EDC"/>
    <w:rsid w:val="00B80CDA"/>
    <w:rsid w:val="00B81C83"/>
    <w:rsid w:val="00B83B46"/>
    <w:rsid w:val="00B86999"/>
    <w:rsid w:val="00B90B35"/>
    <w:rsid w:val="00B923B3"/>
    <w:rsid w:val="00B944AF"/>
    <w:rsid w:val="00B9574B"/>
    <w:rsid w:val="00BA047A"/>
    <w:rsid w:val="00BA0F47"/>
    <w:rsid w:val="00BA1DB0"/>
    <w:rsid w:val="00BA2BFA"/>
    <w:rsid w:val="00BA2DB1"/>
    <w:rsid w:val="00BA4648"/>
    <w:rsid w:val="00BA4EF6"/>
    <w:rsid w:val="00BA584D"/>
    <w:rsid w:val="00BA70C4"/>
    <w:rsid w:val="00BB09E6"/>
    <w:rsid w:val="00BB326E"/>
    <w:rsid w:val="00BB54C9"/>
    <w:rsid w:val="00BB587D"/>
    <w:rsid w:val="00BB5D57"/>
    <w:rsid w:val="00BC0553"/>
    <w:rsid w:val="00BC15A3"/>
    <w:rsid w:val="00BC26BC"/>
    <w:rsid w:val="00BC2F77"/>
    <w:rsid w:val="00BC411D"/>
    <w:rsid w:val="00BC55A0"/>
    <w:rsid w:val="00BC5CE3"/>
    <w:rsid w:val="00BC64C4"/>
    <w:rsid w:val="00BC6D01"/>
    <w:rsid w:val="00BC6EDB"/>
    <w:rsid w:val="00BC7096"/>
    <w:rsid w:val="00BD1AD1"/>
    <w:rsid w:val="00BD23E2"/>
    <w:rsid w:val="00BD39CE"/>
    <w:rsid w:val="00BD48EB"/>
    <w:rsid w:val="00BD5057"/>
    <w:rsid w:val="00BD5AE6"/>
    <w:rsid w:val="00BE560B"/>
    <w:rsid w:val="00BF08AB"/>
    <w:rsid w:val="00BF1F47"/>
    <w:rsid w:val="00BF27BC"/>
    <w:rsid w:val="00BF73C5"/>
    <w:rsid w:val="00BF7EC8"/>
    <w:rsid w:val="00C00B6E"/>
    <w:rsid w:val="00C02149"/>
    <w:rsid w:val="00C02B45"/>
    <w:rsid w:val="00C03541"/>
    <w:rsid w:val="00C03AC4"/>
    <w:rsid w:val="00C049C3"/>
    <w:rsid w:val="00C04A01"/>
    <w:rsid w:val="00C0572B"/>
    <w:rsid w:val="00C06254"/>
    <w:rsid w:val="00C06905"/>
    <w:rsid w:val="00C06D63"/>
    <w:rsid w:val="00C10FE5"/>
    <w:rsid w:val="00C11655"/>
    <w:rsid w:val="00C12A6C"/>
    <w:rsid w:val="00C12AFD"/>
    <w:rsid w:val="00C14E60"/>
    <w:rsid w:val="00C15888"/>
    <w:rsid w:val="00C165D6"/>
    <w:rsid w:val="00C16970"/>
    <w:rsid w:val="00C16EBE"/>
    <w:rsid w:val="00C20177"/>
    <w:rsid w:val="00C21DBC"/>
    <w:rsid w:val="00C2242E"/>
    <w:rsid w:val="00C22F13"/>
    <w:rsid w:val="00C23AA4"/>
    <w:rsid w:val="00C24470"/>
    <w:rsid w:val="00C24874"/>
    <w:rsid w:val="00C2639A"/>
    <w:rsid w:val="00C266A2"/>
    <w:rsid w:val="00C26EC6"/>
    <w:rsid w:val="00C300F1"/>
    <w:rsid w:val="00C33271"/>
    <w:rsid w:val="00C34218"/>
    <w:rsid w:val="00C3599B"/>
    <w:rsid w:val="00C37F92"/>
    <w:rsid w:val="00C40614"/>
    <w:rsid w:val="00C44E3A"/>
    <w:rsid w:val="00C46055"/>
    <w:rsid w:val="00C46300"/>
    <w:rsid w:val="00C505B6"/>
    <w:rsid w:val="00C510D2"/>
    <w:rsid w:val="00C52277"/>
    <w:rsid w:val="00C534E5"/>
    <w:rsid w:val="00C53A4C"/>
    <w:rsid w:val="00C5530B"/>
    <w:rsid w:val="00C5568E"/>
    <w:rsid w:val="00C55691"/>
    <w:rsid w:val="00C55AEB"/>
    <w:rsid w:val="00C61FE7"/>
    <w:rsid w:val="00C62FC0"/>
    <w:rsid w:val="00C6575C"/>
    <w:rsid w:val="00C67150"/>
    <w:rsid w:val="00C67FEB"/>
    <w:rsid w:val="00C70B62"/>
    <w:rsid w:val="00C70EAC"/>
    <w:rsid w:val="00C73590"/>
    <w:rsid w:val="00C737E6"/>
    <w:rsid w:val="00C739E6"/>
    <w:rsid w:val="00C75C8A"/>
    <w:rsid w:val="00C761D7"/>
    <w:rsid w:val="00C77814"/>
    <w:rsid w:val="00C81F6D"/>
    <w:rsid w:val="00C82521"/>
    <w:rsid w:val="00C843EF"/>
    <w:rsid w:val="00C867DC"/>
    <w:rsid w:val="00C86BB1"/>
    <w:rsid w:val="00C86C44"/>
    <w:rsid w:val="00C87510"/>
    <w:rsid w:val="00C87A99"/>
    <w:rsid w:val="00C91A2D"/>
    <w:rsid w:val="00C94898"/>
    <w:rsid w:val="00C95F18"/>
    <w:rsid w:val="00C968DA"/>
    <w:rsid w:val="00CA054D"/>
    <w:rsid w:val="00CA216B"/>
    <w:rsid w:val="00CA4AD9"/>
    <w:rsid w:val="00CA5C3F"/>
    <w:rsid w:val="00CA6131"/>
    <w:rsid w:val="00CA69C0"/>
    <w:rsid w:val="00CB2358"/>
    <w:rsid w:val="00CB5C2A"/>
    <w:rsid w:val="00CB5F9D"/>
    <w:rsid w:val="00CB7CC7"/>
    <w:rsid w:val="00CC18D6"/>
    <w:rsid w:val="00CC1A5B"/>
    <w:rsid w:val="00CC2D11"/>
    <w:rsid w:val="00CC4C45"/>
    <w:rsid w:val="00CC4F55"/>
    <w:rsid w:val="00CC596D"/>
    <w:rsid w:val="00CC7389"/>
    <w:rsid w:val="00CD0103"/>
    <w:rsid w:val="00CD2361"/>
    <w:rsid w:val="00CD3504"/>
    <w:rsid w:val="00CD4BCC"/>
    <w:rsid w:val="00CD5303"/>
    <w:rsid w:val="00CD573D"/>
    <w:rsid w:val="00CD5AC5"/>
    <w:rsid w:val="00CD5B54"/>
    <w:rsid w:val="00CE11C0"/>
    <w:rsid w:val="00CE1316"/>
    <w:rsid w:val="00CE441B"/>
    <w:rsid w:val="00CE5765"/>
    <w:rsid w:val="00CE5A91"/>
    <w:rsid w:val="00CE6C7E"/>
    <w:rsid w:val="00CE7627"/>
    <w:rsid w:val="00CE7837"/>
    <w:rsid w:val="00CE7B7C"/>
    <w:rsid w:val="00CF44BB"/>
    <w:rsid w:val="00CF728F"/>
    <w:rsid w:val="00CF7CDC"/>
    <w:rsid w:val="00D0035C"/>
    <w:rsid w:val="00D02038"/>
    <w:rsid w:val="00D02AB5"/>
    <w:rsid w:val="00D04331"/>
    <w:rsid w:val="00D04BA5"/>
    <w:rsid w:val="00D0695A"/>
    <w:rsid w:val="00D06C37"/>
    <w:rsid w:val="00D10DAD"/>
    <w:rsid w:val="00D10F53"/>
    <w:rsid w:val="00D135F1"/>
    <w:rsid w:val="00D138DD"/>
    <w:rsid w:val="00D15495"/>
    <w:rsid w:val="00D17A9E"/>
    <w:rsid w:val="00D22C4C"/>
    <w:rsid w:val="00D251CE"/>
    <w:rsid w:val="00D2554B"/>
    <w:rsid w:val="00D26826"/>
    <w:rsid w:val="00D30324"/>
    <w:rsid w:val="00D30F4D"/>
    <w:rsid w:val="00D33176"/>
    <w:rsid w:val="00D33596"/>
    <w:rsid w:val="00D3448F"/>
    <w:rsid w:val="00D34DCC"/>
    <w:rsid w:val="00D353E3"/>
    <w:rsid w:val="00D36C32"/>
    <w:rsid w:val="00D375AB"/>
    <w:rsid w:val="00D414FC"/>
    <w:rsid w:val="00D45829"/>
    <w:rsid w:val="00D45D27"/>
    <w:rsid w:val="00D46F35"/>
    <w:rsid w:val="00D50C17"/>
    <w:rsid w:val="00D54553"/>
    <w:rsid w:val="00D555C4"/>
    <w:rsid w:val="00D64EB6"/>
    <w:rsid w:val="00D66903"/>
    <w:rsid w:val="00D66933"/>
    <w:rsid w:val="00D70C85"/>
    <w:rsid w:val="00D73671"/>
    <w:rsid w:val="00D74603"/>
    <w:rsid w:val="00D74927"/>
    <w:rsid w:val="00D77FAB"/>
    <w:rsid w:val="00D82B76"/>
    <w:rsid w:val="00D82DE0"/>
    <w:rsid w:val="00D86779"/>
    <w:rsid w:val="00D86E7B"/>
    <w:rsid w:val="00D90901"/>
    <w:rsid w:val="00D90C3E"/>
    <w:rsid w:val="00D933DC"/>
    <w:rsid w:val="00D94058"/>
    <w:rsid w:val="00D9442A"/>
    <w:rsid w:val="00D9541F"/>
    <w:rsid w:val="00D96170"/>
    <w:rsid w:val="00D968AA"/>
    <w:rsid w:val="00DA0976"/>
    <w:rsid w:val="00DA1AB2"/>
    <w:rsid w:val="00DA1C8F"/>
    <w:rsid w:val="00DA22C0"/>
    <w:rsid w:val="00DA3880"/>
    <w:rsid w:val="00DB0BCE"/>
    <w:rsid w:val="00DB100E"/>
    <w:rsid w:val="00DB3928"/>
    <w:rsid w:val="00DB59DC"/>
    <w:rsid w:val="00DB5B6C"/>
    <w:rsid w:val="00DC1BCF"/>
    <w:rsid w:val="00DC2E93"/>
    <w:rsid w:val="00DC326B"/>
    <w:rsid w:val="00DC607B"/>
    <w:rsid w:val="00DC7C26"/>
    <w:rsid w:val="00DD3A92"/>
    <w:rsid w:val="00DE13DF"/>
    <w:rsid w:val="00DE15FC"/>
    <w:rsid w:val="00DE44B2"/>
    <w:rsid w:val="00DE4B0D"/>
    <w:rsid w:val="00DE54A1"/>
    <w:rsid w:val="00DF03EE"/>
    <w:rsid w:val="00DF0637"/>
    <w:rsid w:val="00DF5011"/>
    <w:rsid w:val="00DF699F"/>
    <w:rsid w:val="00E019CE"/>
    <w:rsid w:val="00E01F0C"/>
    <w:rsid w:val="00E0267F"/>
    <w:rsid w:val="00E034B5"/>
    <w:rsid w:val="00E04DBA"/>
    <w:rsid w:val="00E05800"/>
    <w:rsid w:val="00E05BCD"/>
    <w:rsid w:val="00E05DE2"/>
    <w:rsid w:val="00E1184E"/>
    <w:rsid w:val="00E122FC"/>
    <w:rsid w:val="00E13392"/>
    <w:rsid w:val="00E16C9F"/>
    <w:rsid w:val="00E17902"/>
    <w:rsid w:val="00E2210D"/>
    <w:rsid w:val="00E229CB"/>
    <w:rsid w:val="00E22C5C"/>
    <w:rsid w:val="00E239CC"/>
    <w:rsid w:val="00E24030"/>
    <w:rsid w:val="00E2693A"/>
    <w:rsid w:val="00E27DDB"/>
    <w:rsid w:val="00E3011A"/>
    <w:rsid w:val="00E30CA1"/>
    <w:rsid w:val="00E35AA6"/>
    <w:rsid w:val="00E36700"/>
    <w:rsid w:val="00E3767E"/>
    <w:rsid w:val="00E44352"/>
    <w:rsid w:val="00E44D09"/>
    <w:rsid w:val="00E45A1A"/>
    <w:rsid w:val="00E45B2E"/>
    <w:rsid w:val="00E45E49"/>
    <w:rsid w:val="00E47576"/>
    <w:rsid w:val="00E47D54"/>
    <w:rsid w:val="00E5019F"/>
    <w:rsid w:val="00E518B4"/>
    <w:rsid w:val="00E5244D"/>
    <w:rsid w:val="00E52CD9"/>
    <w:rsid w:val="00E52D49"/>
    <w:rsid w:val="00E54A40"/>
    <w:rsid w:val="00E5540F"/>
    <w:rsid w:val="00E56F39"/>
    <w:rsid w:val="00E572C5"/>
    <w:rsid w:val="00E57E9A"/>
    <w:rsid w:val="00E60D83"/>
    <w:rsid w:val="00E63601"/>
    <w:rsid w:val="00E642B0"/>
    <w:rsid w:val="00E67D39"/>
    <w:rsid w:val="00E73299"/>
    <w:rsid w:val="00E73C9E"/>
    <w:rsid w:val="00E75A3D"/>
    <w:rsid w:val="00E75F34"/>
    <w:rsid w:val="00E764F8"/>
    <w:rsid w:val="00E8032C"/>
    <w:rsid w:val="00E805D7"/>
    <w:rsid w:val="00E811F4"/>
    <w:rsid w:val="00E81496"/>
    <w:rsid w:val="00E81895"/>
    <w:rsid w:val="00E82C3A"/>
    <w:rsid w:val="00E84CF7"/>
    <w:rsid w:val="00E84D0E"/>
    <w:rsid w:val="00E8722E"/>
    <w:rsid w:val="00E912EA"/>
    <w:rsid w:val="00E93B0B"/>
    <w:rsid w:val="00E93E39"/>
    <w:rsid w:val="00E9712B"/>
    <w:rsid w:val="00E9787E"/>
    <w:rsid w:val="00EA2421"/>
    <w:rsid w:val="00EA2487"/>
    <w:rsid w:val="00EA2BF8"/>
    <w:rsid w:val="00EA43B0"/>
    <w:rsid w:val="00EA67EE"/>
    <w:rsid w:val="00EB0FB2"/>
    <w:rsid w:val="00EB1C60"/>
    <w:rsid w:val="00EB21B1"/>
    <w:rsid w:val="00EB27A7"/>
    <w:rsid w:val="00EB28B6"/>
    <w:rsid w:val="00EB34D6"/>
    <w:rsid w:val="00EB5735"/>
    <w:rsid w:val="00EB6D29"/>
    <w:rsid w:val="00EB72E0"/>
    <w:rsid w:val="00EC09D9"/>
    <w:rsid w:val="00EC1337"/>
    <w:rsid w:val="00EC157E"/>
    <w:rsid w:val="00EC1657"/>
    <w:rsid w:val="00EC6960"/>
    <w:rsid w:val="00EC7208"/>
    <w:rsid w:val="00ED17BC"/>
    <w:rsid w:val="00ED4FE8"/>
    <w:rsid w:val="00ED75AF"/>
    <w:rsid w:val="00EE0883"/>
    <w:rsid w:val="00EE132D"/>
    <w:rsid w:val="00EE148A"/>
    <w:rsid w:val="00EE16BE"/>
    <w:rsid w:val="00EE2F92"/>
    <w:rsid w:val="00EE686F"/>
    <w:rsid w:val="00EE68BB"/>
    <w:rsid w:val="00EE6E95"/>
    <w:rsid w:val="00EF313F"/>
    <w:rsid w:val="00EF3300"/>
    <w:rsid w:val="00EF35CD"/>
    <w:rsid w:val="00EF4AD1"/>
    <w:rsid w:val="00EF5879"/>
    <w:rsid w:val="00EF6621"/>
    <w:rsid w:val="00F0198F"/>
    <w:rsid w:val="00F01B30"/>
    <w:rsid w:val="00F02706"/>
    <w:rsid w:val="00F02BC8"/>
    <w:rsid w:val="00F03C39"/>
    <w:rsid w:val="00F04E4E"/>
    <w:rsid w:val="00F04EC5"/>
    <w:rsid w:val="00F05D65"/>
    <w:rsid w:val="00F05D7C"/>
    <w:rsid w:val="00F070B0"/>
    <w:rsid w:val="00F07196"/>
    <w:rsid w:val="00F10888"/>
    <w:rsid w:val="00F11ACD"/>
    <w:rsid w:val="00F13DAC"/>
    <w:rsid w:val="00F15CBC"/>
    <w:rsid w:val="00F16031"/>
    <w:rsid w:val="00F17331"/>
    <w:rsid w:val="00F1767A"/>
    <w:rsid w:val="00F20014"/>
    <w:rsid w:val="00F21F13"/>
    <w:rsid w:val="00F233C2"/>
    <w:rsid w:val="00F23656"/>
    <w:rsid w:val="00F23D93"/>
    <w:rsid w:val="00F2453C"/>
    <w:rsid w:val="00F24944"/>
    <w:rsid w:val="00F31CE5"/>
    <w:rsid w:val="00F3454D"/>
    <w:rsid w:val="00F35544"/>
    <w:rsid w:val="00F36E6C"/>
    <w:rsid w:val="00F371C6"/>
    <w:rsid w:val="00F42FDA"/>
    <w:rsid w:val="00F448D5"/>
    <w:rsid w:val="00F4577B"/>
    <w:rsid w:val="00F461A0"/>
    <w:rsid w:val="00F50C8C"/>
    <w:rsid w:val="00F51516"/>
    <w:rsid w:val="00F528B3"/>
    <w:rsid w:val="00F5404B"/>
    <w:rsid w:val="00F546D5"/>
    <w:rsid w:val="00F56041"/>
    <w:rsid w:val="00F571BE"/>
    <w:rsid w:val="00F61748"/>
    <w:rsid w:val="00F6181B"/>
    <w:rsid w:val="00F62810"/>
    <w:rsid w:val="00F62843"/>
    <w:rsid w:val="00F636A2"/>
    <w:rsid w:val="00F63AD5"/>
    <w:rsid w:val="00F64E0C"/>
    <w:rsid w:val="00F67867"/>
    <w:rsid w:val="00F73838"/>
    <w:rsid w:val="00F76046"/>
    <w:rsid w:val="00F8071F"/>
    <w:rsid w:val="00F80AF3"/>
    <w:rsid w:val="00F83186"/>
    <w:rsid w:val="00F83DEB"/>
    <w:rsid w:val="00F84A65"/>
    <w:rsid w:val="00F872BA"/>
    <w:rsid w:val="00F87A93"/>
    <w:rsid w:val="00F906FF"/>
    <w:rsid w:val="00F91163"/>
    <w:rsid w:val="00F93924"/>
    <w:rsid w:val="00F94346"/>
    <w:rsid w:val="00F9633B"/>
    <w:rsid w:val="00F97E18"/>
    <w:rsid w:val="00FA1794"/>
    <w:rsid w:val="00FA1CF8"/>
    <w:rsid w:val="00FA438B"/>
    <w:rsid w:val="00FA4A5C"/>
    <w:rsid w:val="00FA6A55"/>
    <w:rsid w:val="00FB0596"/>
    <w:rsid w:val="00FB09C6"/>
    <w:rsid w:val="00FB1925"/>
    <w:rsid w:val="00FB2751"/>
    <w:rsid w:val="00FB383C"/>
    <w:rsid w:val="00FB6C21"/>
    <w:rsid w:val="00FB7F23"/>
    <w:rsid w:val="00FC0B20"/>
    <w:rsid w:val="00FC3949"/>
    <w:rsid w:val="00FC4D72"/>
    <w:rsid w:val="00FC6197"/>
    <w:rsid w:val="00FC70F7"/>
    <w:rsid w:val="00FD058C"/>
    <w:rsid w:val="00FD27A7"/>
    <w:rsid w:val="00FD3A2D"/>
    <w:rsid w:val="00FD450C"/>
    <w:rsid w:val="00FD49B3"/>
    <w:rsid w:val="00FD631E"/>
    <w:rsid w:val="00FD69D2"/>
    <w:rsid w:val="00FD6B61"/>
    <w:rsid w:val="00FE020D"/>
    <w:rsid w:val="00FE1B42"/>
    <w:rsid w:val="00FE2FC2"/>
    <w:rsid w:val="00FE7F96"/>
    <w:rsid w:val="00FF2BBA"/>
    <w:rsid w:val="00FF3C65"/>
    <w:rsid w:val="00FF48DF"/>
    <w:rsid w:val="00FF4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913C6E1"/>
  <w15:docId w15:val="{EB3733E2-A538-48C7-815E-CE2E55125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39" w:unhideWhenUsed="1" w:qFormat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d">
    <w:name w:val="Normal"/>
    <w:qFormat/>
    <w:rsid w:val="007509AD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1">
    <w:name w:val="heading 1"/>
    <w:aliases w:val="H1,H11,H12,H111,H13,H112,H14,H15,H16,H17,H18,H19,H113,H121,H1111,H131,H1121,H141,H151,H161,H171,H181,...,_EB_1,h:1,h:1app,TF-Overskrift 1,R1,Titre 0,.,Название спецификации,1,h1,app heading 1,ITT t1,II+,I,(раздел),_Заголовок1"/>
    <w:basedOn w:val="ad"/>
    <w:next w:val="2"/>
    <w:link w:val="17"/>
    <w:qFormat/>
    <w:rsid w:val="007509AD"/>
    <w:pPr>
      <w:keepNext/>
      <w:pageBreakBefore/>
      <w:numPr>
        <w:numId w:val="1"/>
      </w:numPr>
      <w:tabs>
        <w:tab w:val="left" w:pos="567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5"/>
    <w:qFormat/>
    <w:rsid w:val="007509AD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_EB_3,h:3,h,3,31,ITT t3,TE Heading,l"/>
    <w:basedOn w:val="2"/>
    <w:link w:val="32"/>
    <w:qFormat/>
    <w:rsid w:val="007509AD"/>
    <w:pPr>
      <w:numPr>
        <w:ilvl w:val="2"/>
      </w:numPr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_EB_4,h:4,h4,ITT t4,PA Micro Section,TE Heading 4,4,heading 4 + Indent: Left 0.5 in,a.,I4,l4,heading&#10;4,Map Title,heading,heading&#10;4 Знак,Подпункт,h4 sub sub heading,Заголовок 4 Знак1 Знак"/>
    <w:basedOn w:val="2"/>
    <w:next w:val="ad"/>
    <w:link w:val="41"/>
    <w:qFormat/>
    <w:rsid w:val="007509AD"/>
    <w:pPr>
      <w:numPr>
        <w:ilvl w:val="3"/>
      </w:numPr>
      <w:ind w:left="709" w:firstLine="0"/>
      <w:outlineLvl w:val="3"/>
    </w:pPr>
  </w:style>
  <w:style w:type="paragraph" w:styleId="5">
    <w:name w:val="heading 5"/>
    <w:aliases w:val="_Подпункт"/>
    <w:basedOn w:val="2"/>
    <w:next w:val="ad"/>
    <w:link w:val="51"/>
    <w:qFormat/>
    <w:rsid w:val="007509AD"/>
    <w:pPr>
      <w:numPr>
        <w:ilvl w:val="4"/>
      </w:numPr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d"/>
    <w:link w:val="60"/>
    <w:unhideWhenUsed/>
    <w:qFormat/>
    <w:rsid w:val="007509AD"/>
    <w:pPr>
      <w:numPr>
        <w:ilvl w:val="5"/>
      </w:numPr>
      <w:tabs>
        <w:tab w:val="clear" w:pos="1894"/>
      </w:tabs>
      <w:ind w:left="709" w:firstLine="0"/>
      <w:outlineLvl w:val="5"/>
    </w:pPr>
    <w:rPr>
      <w:iCs/>
      <w:szCs w:val="28"/>
    </w:rPr>
  </w:style>
  <w:style w:type="paragraph" w:styleId="7">
    <w:name w:val="heading 7"/>
    <w:basedOn w:val="ad"/>
    <w:next w:val="ad"/>
    <w:link w:val="70"/>
    <w:uiPriority w:val="9"/>
    <w:unhideWhenUsed/>
    <w:qFormat/>
    <w:rsid w:val="007509AD"/>
    <w:pPr>
      <w:keepNext/>
      <w:keepLines/>
      <w:spacing w:before="360" w:after="360" w:line="360" w:lineRule="auto"/>
      <w:ind w:left="709"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d"/>
    <w:next w:val="ad"/>
    <w:link w:val="80"/>
    <w:qFormat/>
    <w:rsid w:val="00C40614"/>
    <w:pPr>
      <w:numPr>
        <w:ilvl w:val="7"/>
        <w:numId w:val="6"/>
      </w:numPr>
      <w:spacing w:before="360" w:after="360" w:line="360" w:lineRule="auto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d"/>
    <w:link w:val="90"/>
    <w:qFormat/>
    <w:rsid w:val="00C40614"/>
    <w:pPr>
      <w:numPr>
        <w:ilvl w:val="0"/>
        <w:numId w:val="0"/>
      </w:numPr>
      <w:tabs>
        <w:tab w:val="num" w:pos="1584"/>
      </w:tabs>
      <w:ind w:left="1584" w:hanging="1584"/>
      <w:outlineLvl w:val="8"/>
    </w:pPr>
  </w:style>
  <w:style w:type="character" w:default="1" w:styleId="ae">
    <w:name w:val="Default Paragraph Font"/>
    <w:uiPriority w:val="1"/>
    <w:semiHidden/>
    <w:unhideWhenUsed/>
  </w:style>
  <w:style w:type="table" w:default="1" w:styleId="af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0">
    <w:name w:val="No List"/>
    <w:uiPriority w:val="99"/>
    <w:semiHidden/>
    <w:unhideWhenUsed/>
  </w:style>
  <w:style w:type="paragraph" w:customStyle="1" w:styleId="af1">
    <w:name w:val="Наименование титульного листа"/>
    <w:basedOn w:val="af2"/>
    <w:uiPriority w:val="99"/>
    <w:qFormat/>
    <w:rsid w:val="00C40614"/>
    <w:pPr>
      <w:spacing w:before="4080" w:line="240" w:lineRule="auto"/>
      <w:ind w:firstLine="0"/>
      <w:contextualSpacing/>
      <w:jc w:val="center"/>
    </w:pPr>
    <w:rPr>
      <w:b/>
      <w:caps/>
    </w:rPr>
  </w:style>
  <w:style w:type="paragraph" w:customStyle="1" w:styleId="af3">
    <w:name w:val="Содержание"/>
    <w:basedOn w:val="ad"/>
    <w:qFormat/>
    <w:rsid w:val="007509AD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styleId="18">
    <w:name w:val="toc 1"/>
    <w:basedOn w:val="ad"/>
    <w:next w:val="ad"/>
    <w:autoRedefine/>
    <w:uiPriority w:val="39"/>
    <w:unhideWhenUsed/>
    <w:rsid w:val="007509AD"/>
    <w:pPr>
      <w:tabs>
        <w:tab w:val="right" w:leader="dot" w:pos="9923"/>
      </w:tabs>
      <w:spacing w:line="360" w:lineRule="auto"/>
      <w:ind w:right="567"/>
      <w:jc w:val="both"/>
    </w:pPr>
  </w:style>
  <w:style w:type="paragraph" w:styleId="26">
    <w:name w:val="toc 2"/>
    <w:basedOn w:val="ad"/>
    <w:next w:val="ad"/>
    <w:autoRedefine/>
    <w:uiPriority w:val="39"/>
    <w:unhideWhenUsed/>
    <w:rsid w:val="007509AD"/>
    <w:pPr>
      <w:tabs>
        <w:tab w:val="right" w:leader="dot" w:pos="9923"/>
      </w:tabs>
      <w:spacing w:line="360" w:lineRule="auto"/>
      <w:ind w:right="567"/>
      <w:jc w:val="both"/>
    </w:pPr>
  </w:style>
  <w:style w:type="character" w:styleId="af4">
    <w:name w:val="Hyperlink"/>
    <w:uiPriority w:val="99"/>
    <w:unhideWhenUsed/>
    <w:rsid w:val="007509AD"/>
    <w:rPr>
      <w:color w:val="0000FF"/>
      <w:u w:val="single"/>
    </w:rPr>
  </w:style>
  <w:style w:type="paragraph" w:customStyle="1" w:styleId="900">
    <w:name w:val="90_Пер_терм_и_сокр &lt;Обозначение и описание&gt;"/>
    <w:uiPriority w:val="99"/>
    <w:qFormat/>
    <w:rsid w:val="003B0AF7"/>
    <w:pPr>
      <w:widowControl w:val="0"/>
      <w:spacing w:after="0"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paragraph" w:customStyle="1" w:styleId="TableGraf">
    <w:name w:val="Table_Graf"/>
    <w:basedOn w:val="ad"/>
    <w:uiPriority w:val="99"/>
    <w:qFormat/>
    <w:rsid w:val="003B0AF7"/>
    <w:pPr>
      <w:spacing w:line="360" w:lineRule="auto"/>
    </w:pPr>
    <w:rPr>
      <w:spacing w:val="2"/>
    </w:rPr>
  </w:style>
  <w:style w:type="character" w:customStyle="1" w:styleId="17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_EB_1 Знак"/>
    <w:link w:val="11"/>
    <w:rsid w:val="007509AD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5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7509AD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2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7509AD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1">
    <w:name w:val="Заголовок 4 Знак"/>
    <w:aliases w:val="(подпункт) Знак,c4 Знак,H4 Знак,Параграф Знак,Заголовок 4 (Приложение) Знак,H41 Знак,_EB_4 Знак,h:4 Знак,h4 Знак,ITT t4 Знак,PA Micro Section Знак,TE Heading 4 Знак,4 Знак,heading 4 + Indent: Left 0.5 in Знак,a. Знак,I4 Знак,l4 Знак"/>
    <w:link w:val="4"/>
    <w:rsid w:val="007509AD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1">
    <w:name w:val="Заголовок 5 Знак"/>
    <w:aliases w:val="_Подпункт Знак"/>
    <w:link w:val="5"/>
    <w:rsid w:val="007509AD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paragraph" w:customStyle="1" w:styleId="af2">
    <w:name w:val="Текст пункта"/>
    <w:basedOn w:val="ad"/>
    <w:link w:val="33"/>
    <w:qFormat/>
    <w:rsid w:val="007509AD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19">
    <w:name w:val="Текст пункта Знак1"/>
    <w:rsid w:val="00E52CD9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0">
    <w:name w:val="Список-"/>
    <w:basedOn w:val="af2"/>
    <w:link w:val="-1"/>
    <w:qFormat/>
    <w:rsid w:val="00174CCC"/>
    <w:pPr>
      <w:numPr>
        <w:numId w:val="5"/>
      </w:numPr>
      <w:ind w:left="993" w:hanging="284"/>
    </w:pPr>
  </w:style>
  <w:style w:type="character" w:customStyle="1" w:styleId="-10">
    <w:name w:val="Список- Знак1"/>
    <w:rsid w:val="00E52CD9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af5">
    <w:name w:val="Рис"/>
    <w:next w:val="af2"/>
    <w:link w:val="af6"/>
    <w:qFormat/>
    <w:rsid w:val="007509AD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f7">
    <w:name w:val="Рис Имя"/>
    <w:basedOn w:val="ad"/>
    <w:next w:val="af2"/>
    <w:link w:val="af8"/>
    <w:rsid w:val="007509AD"/>
    <w:pPr>
      <w:spacing w:line="360" w:lineRule="auto"/>
      <w:jc w:val="center"/>
    </w:pPr>
    <w:rPr>
      <w:rFonts w:eastAsia="Times New Roman"/>
      <w:szCs w:val="20"/>
    </w:rPr>
  </w:style>
  <w:style w:type="character" w:customStyle="1" w:styleId="af6">
    <w:name w:val="Рис Знак"/>
    <w:link w:val="af5"/>
    <w:locked/>
    <w:rsid w:val="007509AD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customStyle="1" w:styleId="af8">
    <w:name w:val="Рис Имя Знак"/>
    <w:link w:val="af7"/>
    <w:locked/>
    <w:rsid w:val="007509AD"/>
    <w:rPr>
      <w:rFonts w:ascii="Times New Roman" w:eastAsia="Times New Roman" w:hAnsi="Times New Roman" w:cs="Times New Roman"/>
      <w:sz w:val="28"/>
      <w:szCs w:val="20"/>
    </w:rPr>
  </w:style>
  <w:style w:type="paragraph" w:styleId="af9">
    <w:name w:val="Balloon Text"/>
    <w:basedOn w:val="ad"/>
    <w:link w:val="afa"/>
    <w:uiPriority w:val="99"/>
    <w:unhideWhenUsed/>
    <w:rsid w:val="007509AD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uiPriority w:val="99"/>
    <w:rsid w:val="007509AD"/>
    <w:rPr>
      <w:rFonts w:ascii="Tahoma" w:eastAsia="Calibri" w:hAnsi="Tahoma" w:cs="Tahoma"/>
      <w:sz w:val="16"/>
      <w:szCs w:val="16"/>
    </w:rPr>
  </w:style>
  <w:style w:type="character" w:customStyle="1" w:styleId="60">
    <w:name w:val="Заголовок 6 Знак"/>
    <w:aliases w:val="__Подпункт Знак"/>
    <w:link w:val="6"/>
    <w:rsid w:val="007509AD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paragraph" w:styleId="afb">
    <w:name w:val="caption"/>
    <w:aliases w:val="Рисунки"/>
    <w:basedOn w:val="ad"/>
    <w:next w:val="ad"/>
    <w:link w:val="afc"/>
    <w:uiPriority w:val="35"/>
    <w:unhideWhenUsed/>
    <w:qFormat/>
    <w:rsid w:val="007509AD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110">
    <w:name w:val="Стиль Заголовок_1_1"/>
    <w:basedOn w:val="11"/>
    <w:link w:val="111"/>
    <w:uiPriority w:val="99"/>
    <w:qFormat/>
    <w:rsid w:val="00CB5C2A"/>
    <w:pPr>
      <w:keepNext w:val="0"/>
      <w:suppressAutoHyphens w:val="0"/>
      <w:spacing w:before="240" w:after="120"/>
      <w:jc w:val="left"/>
    </w:pPr>
    <w:rPr>
      <w:bCs/>
      <w:caps w:val="0"/>
      <w:kern w:val="28"/>
      <w:lang w:val="x-none" w:eastAsia="x-none"/>
    </w:rPr>
  </w:style>
  <w:style w:type="paragraph" w:customStyle="1" w:styleId="afd">
    <w:name w:val="!"/>
    <w:basedOn w:val="110"/>
    <w:link w:val="afe"/>
    <w:uiPriority w:val="99"/>
    <w:qFormat/>
    <w:rsid w:val="0067527F"/>
    <w:pPr>
      <w:spacing w:line="360" w:lineRule="atLeast"/>
      <w:ind w:left="567"/>
    </w:pPr>
    <w:rPr>
      <w:caps/>
      <w:szCs w:val="28"/>
    </w:rPr>
  </w:style>
  <w:style w:type="paragraph" w:customStyle="1" w:styleId="aff">
    <w:name w:val="ТЕКСТ_ПУНКТА"/>
    <w:basedOn w:val="af2"/>
    <w:link w:val="aff0"/>
    <w:qFormat/>
    <w:rsid w:val="00E52CD9"/>
  </w:style>
  <w:style w:type="character" w:customStyle="1" w:styleId="111">
    <w:name w:val="Стиль Заголовок_1_1 Знак"/>
    <w:basedOn w:val="17"/>
    <w:link w:val="110"/>
    <w:uiPriority w:val="99"/>
    <w:rsid w:val="00CB5C2A"/>
    <w:rPr>
      <w:rFonts w:ascii="Times New Roman Полужирный" w:eastAsia="Times New Roman" w:hAnsi="Times New Roman Полужирный" w:cs="Times New Roman"/>
      <w:b/>
      <w:bCs/>
      <w:caps w:val="0"/>
      <w:kern w:val="28"/>
      <w:sz w:val="28"/>
      <w:szCs w:val="24"/>
      <w:lang w:val="x-none" w:eastAsia="x-none"/>
    </w:rPr>
  </w:style>
  <w:style w:type="character" w:customStyle="1" w:styleId="afe">
    <w:name w:val="! Знак"/>
    <w:basedOn w:val="111"/>
    <w:link w:val="afd"/>
    <w:uiPriority w:val="99"/>
    <w:rsid w:val="0067527F"/>
    <w:rPr>
      <w:rFonts w:ascii="Times New Roman Полужирный" w:eastAsia="Times New Roman" w:hAnsi="Times New Roman Полужирный" w:cs="Times New Roman"/>
      <w:b/>
      <w:bCs/>
      <w:caps/>
      <w:kern w:val="28"/>
      <w:sz w:val="28"/>
      <w:szCs w:val="28"/>
      <w:lang w:val="x-none" w:eastAsia="x-none"/>
    </w:rPr>
  </w:style>
  <w:style w:type="character" w:customStyle="1" w:styleId="aff0">
    <w:name w:val="ТЕКСТ_ПУНКТА Знак"/>
    <w:link w:val="aff"/>
    <w:rsid w:val="00E52CD9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aff1">
    <w:name w:val="!!"/>
    <w:basedOn w:val="aff"/>
    <w:link w:val="aff2"/>
    <w:qFormat/>
    <w:rsid w:val="00CB5C2A"/>
    <w:pPr>
      <w:tabs>
        <w:tab w:val="left" w:pos="1276"/>
      </w:tabs>
      <w:spacing w:line="360" w:lineRule="atLeast"/>
      <w:ind w:left="709" w:firstLine="0"/>
      <w:outlineLvl w:val="1"/>
    </w:pPr>
    <w:rPr>
      <w:b/>
    </w:rPr>
  </w:style>
  <w:style w:type="paragraph" w:styleId="aff3">
    <w:name w:val="header"/>
    <w:basedOn w:val="ad"/>
    <w:link w:val="aff4"/>
    <w:uiPriority w:val="99"/>
    <w:unhideWhenUsed/>
    <w:rsid w:val="007509AD"/>
    <w:pPr>
      <w:tabs>
        <w:tab w:val="center" w:pos="4677"/>
        <w:tab w:val="right" w:pos="9355"/>
      </w:tabs>
    </w:pPr>
  </w:style>
  <w:style w:type="character" w:customStyle="1" w:styleId="aff2">
    <w:name w:val="!! Знак"/>
    <w:basedOn w:val="aff0"/>
    <w:link w:val="aff1"/>
    <w:rsid w:val="00CB5C2A"/>
    <w:rPr>
      <w:rFonts w:ascii="Times New Roman" w:eastAsia="Times New Roman" w:hAnsi="Times New Roman" w:cs="Times New Roman"/>
      <w:b/>
      <w:spacing w:val="2"/>
      <w:sz w:val="28"/>
      <w:szCs w:val="28"/>
    </w:rPr>
  </w:style>
  <w:style w:type="character" w:customStyle="1" w:styleId="aff4">
    <w:name w:val="Верхний колонтитул Знак"/>
    <w:basedOn w:val="ae"/>
    <w:link w:val="aff3"/>
    <w:uiPriority w:val="99"/>
    <w:rsid w:val="007509AD"/>
    <w:rPr>
      <w:rFonts w:ascii="Times New Roman" w:eastAsia="Calibri" w:hAnsi="Times New Roman" w:cs="Times New Roman"/>
      <w:sz w:val="28"/>
    </w:rPr>
  </w:style>
  <w:style w:type="paragraph" w:styleId="aff5">
    <w:name w:val="footer"/>
    <w:basedOn w:val="ad"/>
    <w:link w:val="aff6"/>
    <w:uiPriority w:val="99"/>
    <w:unhideWhenUsed/>
    <w:rsid w:val="007509AD"/>
    <w:pPr>
      <w:tabs>
        <w:tab w:val="center" w:pos="4677"/>
        <w:tab w:val="right" w:pos="9355"/>
      </w:tabs>
    </w:pPr>
  </w:style>
  <w:style w:type="character" w:customStyle="1" w:styleId="aff6">
    <w:name w:val="Нижний колонтитул Знак"/>
    <w:basedOn w:val="ae"/>
    <w:link w:val="aff5"/>
    <w:uiPriority w:val="99"/>
    <w:rsid w:val="007509AD"/>
    <w:rPr>
      <w:rFonts w:ascii="Times New Roman" w:eastAsia="Calibri" w:hAnsi="Times New Roman" w:cs="Times New Roman"/>
      <w:sz w:val="28"/>
    </w:rPr>
  </w:style>
  <w:style w:type="paragraph" w:customStyle="1" w:styleId="aff7">
    <w:name w:val="РИС"/>
    <w:next w:val="af2"/>
    <w:link w:val="aff8"/>
    <w:qFormat/>
    <w:rsid w:val="00715049"/>
    <w:pPr>
      <w:keepNext/>
      <w:keepLines/>
      <w:spacing w:before="240" w:after="120" w:line="24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ff8">
    <w:name w:val="РИС Знак"/>
    <w:link w:val="aff7"/>
    <w:locked/>
    <w:rsid w:val="00715049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14">
    <w:name w:val="1)"/>
    <w:basedOn w:val="ad"/>
    <w:link w:val="1a"/>
    <w:uiPriority w:val="99"/>
    <w:qFormat/>
    <w:rsid w:val="00715049"/>
    <w:pPr>
      <w:numPr>
        <w:numId w:val="2"/>
      </w:numPr>
      <w:tabs>
        <w:tab w:val="left" w:pos="0"/>
      </w:tabs>
      <w:ind w:left="0" w:firstLine="567"/>
    </w:pPr>
    <w:rPr>
      <w:spacing w:val="-2"/>
    </w:rPr>
  </w:style>
  <w:style w:type="character" w:customStyle="1" w:styleId="1a">
    <w:name w:val="1) Знак"/>
    <w:link w:val="14"/>
    <w:uiPriority w:val="99"/>
    <w:rsid w:val="00715049"/>
    <w:rPr>
      <w:rFonts w:ascii="Times New Roman" w:eastAsia="Calibri" w:hAnsi="Times New Roman" w:cs="Times New Roman"/>
      <w:spacing w:val="-2"/>
      <w:sz w:val="28"/>
    </w:rPr>
  </w:style>
  <w:style w:type="paragraph" w:customStyle="1" w:styleId="aff9">
    <w:name w:val="!центр"/>
    <w:basedOn w:val="afb"/>
    <w:link w:val="affa"/>
    <w:qFormat/>
    <w:rsid w:val="0067527F"/>
    <w:pPr>
      <w:spacing w:before="120" w:line="360" w:lineRule="atLeast"/>
    </w:pPr>
    <w:rPr>
      <w:noProof/>
      <w:szCs w:val="28"/>
      <w:lang w:eastAsia="ru-RU"/>
    </w:rPr>
  </w:style>
  <w:style w:type="paragraph" w:styleId="34">
    <w:name w:val="toc 3"/>
    <w:basedOn w:val="ad"/>
    <w:next w:val="ad"/>
    <w:autoRedefine/>
    <w:uiPriority w:val="39"/>
    <w:unhideWhenUsed/>
    <w:rsid w:val="007509AD"/>
    <w:pPr>
      <w:tabs>
        <w:tab w:val="right" w:leader="dot" w:pos="9923"/>
      </w:tabs>
      <w:spacing w:line="360" w:lineRule="auto"/>
      <w:ind w:right="567"/>
      <w:jc w:val="both"/>
    </w:pPr>
  </w:style>
  <w:style w:type="character" w:customStyle="1" w:styleId="afc">
    <w:name w:val="Название объекта Знак"/>
    <w:aliases w:val="Рисунки Знак"/>
    <w:basedOn w:val="ae"/>
    <w:link w:val="afb"/>
    <w:uiPriority w:val="35"/>
    <w:rsid w:val="00165E1A"/>
    <w:rPr>
      <w:rFonts w:ascii="Times New Roman" w:eastAsia="Calibri" w:hAnsi="Times New Roman" w:cs="Times New Roman"/>
      <w:i/>
      <w:iCs/>
      <w:color w:val="1F497D" w:themeColor="text2"/>
      <w:sz w:val="18"/>
      <w:szCs w:val="18"/>
    </w:rPr>
  </w:style>
  <w:style w:type="character" w:customStyle="1" w:styleId="affa">
    <w:name w:val="!центр Знак"/>
    <w:basedOn w:val="afc"/>
    <w:link w:val="aff9"/>
    <w:rsid w:val="0067527F"/>
    <w:rPr>
      <w:rFonts w:ascii="Times New Roman" w:eastAsia="Times New Roman" w:hAnsi="Times New Roman" w:cs="Times New Roman"/>
      <w:b w:val="0"/>
      <w:i/>
      <w:iCs/>
      <w:noProof/>
      <w:color w:val="1F497D" w:themeColor="text2"/>
      <w:sz w:val="24"/>
      <w:szCs w:val="28"/>
      <w:lang w:eastAsia="ru-RU"/>
    </w:rPr>
  </w:style>
  <w:style w:type="character" w:styleId="affb">
    <w:name w:val="annotation reference"/>
    <w:uiPriority w:val="99"/>
    <w:semiHidden/>
    <w:unhideWhenUsed/>
    <w:rsid w:val="007509AD"/>
    <w:rPr>
      <w:sz w:val="16"/>
      <w:szCs w:val="16"/>
    </w:rPr>
  </w:style>
  <w:style w:type="paragraph" w:styleId="affc">
    <w:name w:val="annotation text"/>
    <w:basedOn w:val="ad"/>
    <w:link w:val="affd"/>
    <w:uiPriority w:val="99"/>
    <w:semiHidden/>
    <w:unhideWhenUsed/>
    <w:rsid w:val="007509AD"/>
    <w:rPr>
      <w:sz w:val="20"/>
      <w:szCs w:val="20"/>
    </w:rPr>
  </w:style>
  <w:style w:type="character" w:customStyle="1" w:styleId="affd">
    <w:name w:val="Текст примечания Знак"/>
    <w:link w:val="affc"/>
    <w:uiPriority w:val="99"/>
    <w:semiHidden/>
    <w:rsid w:val="007509AD"/>
    <w:rPr>
      <w:rFonts w:ascii="Times New Roman" w:eastAsia="Calibri" w:hAnsi="Times New Roman" w:cs="Times New Roman"/>
      <w:sz w:val="20"/>
      <w:szCs w:val="20"/>
    </w:rPr>
  </w:style>
  <w:style w:type="paragraph" w:styleId="affe">
    <w:name w:val="annotation subject"/>
    <w:basedOn w:val="affc"/>
    <w:next w:val="affc"/>
    <w:link w:val="afff"/>
    <w:uiPriority w:val="99"/>
    <w:semiHidden/>
    <w:unhideWhenUsed/>
    <w:rsid w:val="007509AD"/>
    <w:rPr>
      <w:b/>
      <w:bCs/>
    </w:rPr>
  </w:style>
  <w:style w:type="character" w:customStyle="1" w:styleId="afff">
    <w:name w:val="Тема примечания Знак"/>
    <w:link w:val="affe"/>
    <w:uiPriority w:val="99"/>
    <w:semiHidden/>
    <w:rsid w:val="007509AD"/>
    <w:rPr>
      <w:rFonts w:ascii="Times New Roman" w:eastAsia="Calibri" w:hAnsi="Times New Roman" w:cs="Times New Roman"/>
      <w:b/>
      <w:bCs/>
      <w:sz w:val="20"/>
      <w:szCs w:val="20"/>
    </w:rPr>
  </w:style>
  <w:style w:type="paragraph" w:styleId="afff0">
    <w:name w:val="Revision"/>
    <w:hidden/>
    <w:uiPriority w:val="99"/>
    <w:semiHidden/>
    <w:rsid w:val="003B4AB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customStyle="1" w:styleId="afff1">
    <w:name w:val="a"/>
    <w:basedOn w:val="ae"/>
    <w:rsid w:val="0083545A"/>
  </w:style>
  <w:style w:type="character" w:customStyle="1" w:styleId="70">
    <w:name w:val="Заголовок 7 Знак"/>
    <w:basedOn w:val="ae"/>
    <w:link w:val="7"/>
    <w:uiPriority w:val="9"/>
    <w:rsid w:val="007509AD"/>
    <w:rPr>
      <w:rFonts w:ascii="Times New Roman" w:eastAsiaTheme="majorEastAsia" w:hAnsi="Times New Roman" w:cstheme="majorBidi"/>
      <w:iCs/>
      <w:sz w:val="28"/>
    </w:rPr>
  </w:style>
  <w:style w:type="character" w:customStyle="1" w:styleId="80">
    <w:name w:val="Заголовок 8 Знак"/>
    <w:link w:val="8"/>
    <w:rsid w:val="00C40614"/>
    <w:rPr>
      <w:rFonts w:ascii="Arial" w:eastAsia="Calibri" w:hAnsi="Arial" w:cs="Times New Roman"/>
      <w:i/>
      <w:sz w:val="20"/>
      <w:lang w:val="en-US"/>
    </w:rPr>
  </w:style>
  <w:style w:type="character" w:customStyle="1" w:styleId="90">
    <w:name w:val="Заголовок 9 Знак"/>
    <w:link w:val="9"/>
    <w:rsid w:val="00C40614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customStyle="1" w:styleId="--">
    <w:name w:val="Список--"/>
    <w:basedOn w:val="-0"/>
    <w:qFormat/>
    <w:rsid w:val="007509AD"/>
    <w:pPr>
      <w:ind w:left="1276"/>
    </w:pPr>
  </w:style>
  <w:style w:type="paragraph" w:customStyle="1" w:styleId="TableGraf10L">
    <w:name w:val="TableGraf 10L"/>
    <w:basedOn w:val="ad"/>
    <w:rsid w:val="007509AD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uiPriority w:val="99"/>
    <w:qFormat/>
    <w:rsid w:val="00C40614"/>
    <w:rPr>
      <w:b/>
    </w:rPr>
  </w:style>
  <w:style w:type="paragraph" w:customStyle="1" w:styleId="Head10M">
    <w:name w:val="Head 10M"/>
    <w:basedOn w:val="ad"/>
    <w:uiPriority w:val="99"/>
    <w:qFormat/>
    <w:rsid w:val="00C40614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7509AD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ff2">
    <w:name w:val="Наименование таблицы"/>
    <w:basedOn w:val="ad"/>
    <w:rsid w:val="007509AD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d"/>
    <w:rsid w:val="007509AD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d"/>
    <w:rsid w:val="007509AD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d"/>
    <w:uiPriority w:val="99"/>
    <w:qFormat/>
    <w:rsid w:val="00C40614"/>
    <w:pPr>
      <w:spacing w:line="360" w:lineRule="auto"/>
    </w:pPr>
    <w:rPr>
      <w:szCs w:val="20"/>
    </w:rPr>
  </w:style>
  <w:style w:type="paragraph" w:customStyle="1" w:styleId="TableGraf12M">
    <w:name w:val="TableGraf 12M"/>
    <w:basedOn w:val="ad"/>
    <w:rsid w:val="007509AD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d"/>
    <w:rsid w:val="007509AD"/>
    <w:pPr>
      <w:spacing w:line="360" w:lineRule="auto"/>
      <w:jc w:val="right"/>
    </w:pPr>
    <w:rPr>
      <w:rFonts w:eastAsia="Times New Roman"/>
      <w:sz w:val="24"/>
      <w:szCs w:val="20"/>
    </w:rPr>
  </w:style>
  <w:style w:type="paragraph" w:customStyle="1" w:styleId="afff3">
    <w:name w:val="Раздел документа"/>
    <w:basedOn w:val="ad"/>
    <w:next w:val="ad"/>
    <w:uiPriority w:val="99"/>
    <w:qFormat/>
    <w:rsid w:val="00C40614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15">
    <w:name w:val="Список_1)"/>
    <w:basedOn w:val="-0"/>
    <w:link w:val="1b"/>
    <w:uiPriority w:val="99"/>
    <w:qFormat/>
    <w:rsid w:val="00C40614"/>
    <w:pPr>
      <w:numPr>
        <w:numId w:val="3"/>
      </w:numPr>
      <w:tabs>
        <w:tab w:val="num" w:pos="1636"/>
        <w:tab w:val="num" w:pos="2486"/>
        <w:tab w:val="num" w:pos="2769"/>
        <w:tab w:val="num" w:pos="3621"/>
        <w:tab w:val="num" w:pos="9008"/>
      </w:tabs>
      <w:ind w:left="993" w:hanging="284"/>
    </w:pPr>
    <w:rPr>
      <w:kern w:val="24"/>
    </w:rPr>
  </w:style>
  <w:style w:type="character" w:customStyle="1" w:styleId="1b">
    <w:name w:val="Список_1) Знак"/>
    <w:link w:val="15"/>
    <w:uiPriority w:val="99"/>
    <w:rsid w:val="00C40614"/>
    <w:rPr>
      <w:rFonts w:ascii="Times New Roman" w:eastAsia="Times New Roman" w:hAnsi="Times New Roman" w:cs="Times New Roman"/>
      <w:spacing w:val="2"/>
      <w:kern w:val="24"/>
      <w:sz w:val="28"/>
      <w:szCs w:val="28"/>
    </w:rPr>
  </w:style>
  <w:style w:type="paragraph" w:styleId="afff4">
    <w:name w:val="Document Map"/>
    <w:basedOn w:val="ad"/>
    <w:link w:val="afff5"/>
    <w:semiHidden/>
    <w:rsid w:val="00C40614"/>
    <w:pPr>
      <w:shd w:val="clear" w:color="auto" w:fill="000080"/>
    </w:pPr>
    <w:rPr>
      <w:rFonts w:ascii="Tahoma" w:hAnsi="Tahoma" w:cs="Tahoma"/>
    </w:rPr>
  </w:style>
  <w:style w:type="character" w:customStyle="1" w:styleId="afff5">
    <w:name w:val="Схема документа Знак"/>
    <w:basedOn w:val="ae"/>
    <w:link w:val="afff4"/>
    <w:semiHidden/>
    <w:rsid w:val="00C40614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42">
    <w:name w:val="toc 4"/>
    <w:next w:val="ad"/>
    <w:autoRedefine/>
    <w:semiHidden/>
    <w:rsid w:val="00C40614"/>
    <w:pPr>
      <w:tabs>
        <w:tab w:val="left" w:pos="284"/>
        <w:tab w:val="right" w:leader="dot" w:pos="9639"/>
      </w:tabs>
      <w:spacing w:after="0" w:line="360" w:lineRule="auto"/>
      <w:ind w:right="567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uiPriority w:val="99"/>
    <w:qFormat/>
    <w:rsid w:val="00C40614"/>
    <w:rPr>
      <w:sz w:val="24"/>
    </w:rPr>
  </w:style>
  <w:style w:type="character" w:styleId="afff6">
    <w:name w:val="page number"/>
    <w:rsid w:val="00C40614"/>
    <w:rPr>
      <w:rFonts w:ascii="Times New Roman" w:hAnsi="Times New Roman"/>
      <w:sz w:val="24"/>
    </w:rPr>
  </w:style>
  <w:style w:type="character" w:customStyle="1" w:styleId="Internetlink">
    <w:name w:val="Internet link"/>
    <w:rsid w:val="00C40614"/>
    <w:rPr>
      <w:color w:val="000080"/>
      <w:u w:val="single"/>
      <w:lang w:val="x-none"/>
    </w:rPr>
  </w:style>
  <w:style w:type="paragraph" w:styleId="afff7">
    <w:name w:val="Title"/>
    <w:basedOn w:val="ad"/>
    <w:next w:val="ad"/>
    <w:link w:val="afff8"/>
    <w:uiPriority w:val="10"/>
    <w:qFormat/>
    <w:rsid w:val="007509AD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ff8">
    <w:name w:val="Заголовок Знак"/>
    <w:basedOn w:val="ae"/>
    <w:link w:val="afff7"/>
    <w:uiPriority w:val="10"/>
    <w:rsid w:val="007509AD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ff9">
    <w:name w:val="Версия документа"/>
    <w:basedOn w:val="af2"/>
    <w:uiPriority w:val="99"/>
    <w:qFormat/>
    <w:rsid w:val="00C40614"/>
    <w:pPr>
      <w:ind w:firstLine="0"/>
      <w:jc w:val="center"/>
      <w:textboxTightWrap w:val="lastLineOnly"/>
    </w:pPr>
  </w:style>
  <w:style w:type="paragraph" w:styleId="afffa">
    <w:name w:val="TOC Heading"/>
    <w:basedOn w:val="11"/>
    <w:next w:val="ad"/>
    <w:uiPriority w:val="39"/>
    <w:unhideWhenUsed/>
    <w:qFormat/>
    <w:rsid w:val="007509AD"/>
    <w:pPr>
      <w:keepLines/>
      <w:pageBreakBefore w:val="0"/>
      <w:numPr>
        <w:numId w:val="0"/>
      </w:numPr>
      <w:tabs>
        <w:tab w:val="clear" w:pos="567"/>
        <w:tab w:val="clear" w:pos="851"/>
        <w:tab w:val="clear" w:pos="993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365F91" w:themeColor="accent1" w:themeShade="BF"/>
      <w:sz w:val="32"/>
      <w:szCs w:val="32"/>
      <w:lang w:eastAsia="ru-RU"/>
    </w:rPr>
  </w:style>
  <w:style w:type="paragraph" w:customStyle="1" w:styleId="afffb">
    <w:name w:val="Перечень содержания"/>
    <w:basedOn w:val="18"/>
    <w:uiPriority w:val="99"/>
    <w:qFormat/>
    <w:rsid w:val="00C40614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ffc">
    <w:name w:val="Нумерация страницы"/>
    <w:basedOn w:val="aff3"/>
    <w:uiPriority w:val="99"/>
    <w:qFormat/>
    <w:rsid w:val="00C40614"/>
    <w:rPr>
      <w:sz w:val="24"/>
    </w:rPr>
  </w:style>
  <w:style w:type="character" w:customStyle="1" w:styleId="-1">
    <w:name w:val="Список- Знак"/>
    <w:link w:val="-0"/>
    <w:rsid w:val="00174CCC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fd">
    <w:name w:val="Номер_страницы"/>
    <w:basedOn w:val="ad"/>
    <w:qFormat/>
    <w:rsid w:val="007509AD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fffe">
    <w:name w:val="Subtle Emphasis"/>
    <w:basedOn w:val="ae"/>
    <w:uiPriority w:val="19"/>
    <w:qFormat/>
    <w:rsid w:val="007509AD"/>
    <w:rPr>
      <w:i/>
      <w:iCs/>
      <w:color w:val="404040" w:themeColor="text1" w:themeTint="BF"/>
    </w:rPr>
  </w:style>
  <w:style w:type="paragraph" w:styleId="affff">
    <w:name w:val="No Spacing"/>
    <w:uiPriority w:val="1"/>
    <w:qFormat/>
    <w:rsid w:val="007509AD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ff0">
    <w:name w:val="Перечень терминов и сокращений"/>
    <w:basedOn w:val="ad"/>
    <w:qFormat/>
    <w:rsid w:val="007509AD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d"/>
    <w:qFormat/>
    <w:rsid w:val="007509AD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d"/>
    <w:qFormat/>
    <w:rsid w:val="007509AD"/>
    <w:pPr>
      <w:spacing w:line="360" w:lineRule="auto"/>
    </w:pPr>
    <w:rPr>
      <w:rFonts w:eastAsia="Times New Roman"/>
      <w:spacing w:val="2"/>
      <w:szCs w:val="28"/>
    </w:rPr>
  </w:style>
  <w:style w:type="character" w:customStyle="1" w:styleId="33">
    <w:name w:val="Текст пункта Знак3"/>
    <w:link w:val="af2"/>
    <w:rsid w:val="007509AD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Name">
    <w:name w:val="Table_Name"/>
    <w:basedOn w:val="ad"/>
    <w:qFormat/>
    <w:rsid w:val="007509AD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-">
    <w:name w:val="Список---"/>
    <w:basedOn w:val="--"/>
    <w:qFormat/>
    <w:rsid w:val="007509AD"/>
    <w:pPr>
      <w:ind w:left="1560"/>
    </w:pPr>
  </w:style>
  <w:style w:type="paragraph" w:customStyle="1" w:styleId="affff1">
    <w:name w:val="Список_Таблица"/>
    <w:basedOn w:val="-0"/>
    <w:qFormat/>
    <w:rsid w:val="007509AD"/>
    <w:pPr>
      <w:ind w:firstLine="0"/>
    </w:pPr>
  </w:style>
  <w:style w:type="paragraph" w:customStyle="1" w:styleId="Header12M">
    <w:name w:val="Header 12M"/>
    <w:basedOn w:val="Header14"/>
    <w:qFormat/>
    <w:rsid w:val="007509AD"/>
    <w:pPr>
      <w:spacing w:line="240" w:lineRule="auto"/>
    </w:pPr>
  </w:style>
  <w:style w:type="paragraph" w:customStyle="1" w:styleId="Header10M">
    <w:name w:val="Header 10M"/>
    <w:basedOn w:val="Header12M"/>
    <w:qFormat/>
    <w:rsid w:val="007509AD"/>
  </w:style>
  <w:style w:type="table" w:styleId="affff2">
    <w:name w:val="Table Grid"/>
    <w:basedOn w:val="af"/>
    <w:uiPriority w:val="59"/>
    <w:rsid w:val="007509AD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3">
    <w:name w:val="List Paragraph"/>
    <w:aliases w:val="4.2.2"/>
    <w:basedOn w:val="ad"/>
    <w:link w:val="affff4"/>
    <w:uiPriority w:val="34"/>
    <w:qFormat/>
    <w:rsid w:val="007509AD"/>
    <w:pPr>
      <w:ind w:left="720"/>
      <w:contextualSpacing/>
    </w:pPr>
  </w:style>
  <w:style w:type="paragraph" w:customStyle="1" w:styleId="affff5">
    <w:name w:val="Титул_Год_Версия"/>
    <w:basedOn w:val="ad"/>
    <w:qFormat/>
    <w:rsid w:val="007509AD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2">
    <w:name w:val="Список Нумерованный"/>
    <w:basedOn w:val="-0"/>
    <w:qFormat/>
    <w:rsid w:val="007509AD"/>
    <w:pPr>
      <w:numPr>
        <w:numId w:val="4"/>
      </w:numPr>
      <w:ind w:left="993" w:hanging="284"/>
    </w:pPr>
  </w:style>
  <w:style w:type="table" w:styleId="affff6">
    <w:name w:val="Light Shading"/>
    <w:basedOn w:val="af"/>
    <w:uiPriority w:val="60"/>
    <w:rsid w:val="007509AD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ff7">
    <w:name w:val="Титул_Название"/>
    <w:basedOn w:val="ad"/>
    <w:qFormat/>
    <w:rsid w:val="007509AD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  <w:style w:type="character" w:styleId="affff8">
    <w:name w:val="FollowedHyperlink"/>
    <w:uiPriority w:val="99"/>
    <w:semiHidden/>
    <w:unhideWhenUsed/>
    <w:rsid w:val="00C53A4C"/>
    <w:rPr>
      <w:color w:val="954F72"/>
      <w:u w:val="single"/>
    </w:rPr>
  </w:style>
  <w:style w:type="paragraph" w:styleId="HTML">
    <w:name w:val="HTML Address"/>
    <w:basedOn w:val="ad"/>
    <w:link w:val="HTML0"/>
    <w:semiHidden/>
    <w:unhideWhenUsed/>
    <w:rsid w:val="00C53A4C"/>
    <w:pPr>
      <w:spacing w:after="160" w:line="256" w:lineRule="auto"/>
    </w:pPr>
    <w:rPr>
      <w:rFonts w:ascii="Calibri" w:hAnsi="Calibri"/>
      <w:i/>
      <w:iCs/>
      <w:sz w:val="22"/>
    </w:rPr>
  </w:style>
  <w:style w:type="character" w:customStyle="1" w:styleId="HTML0">
    <w:name w:val="Адрес HTML Знак"/>
    <w:basedOn w:val="ae"/>
    <w:link w:val="HTML"/>
    <w:semiHidden/>
    <w:rsid w:val="00C53A4C"/>
    <w:rPr>
      <w:rFonts w:ascii="Calibri" w:eastAsia="Calibri" w:hAnsi="Calibri" w:cs="Times New Roman"/>
      <w:i/>
      <w:iCs/>
    </w:rPr>
  </w:style>
  <w:style w:type="character" w:styleId="affff9">
    <w:name w:val="Emphasis"/>
    <w:qFormat/>
    <w:rsid w:val="00C53A4C"/>
    <w:rPr>
      <w:i/>
      <w:iCs w:val="0"/>
      <w:spacing w:val="0"/>
    </w:rPr>
  </w:style>
  <w:style w:type="character" w:customStyle="1" w:styleId="112">
    <w:name w:val="Заголовок 1 Знак1"/>
    <w:aliases w:val="H1 Знак1,H11 Знак1,H12 Знак1,H111 Знак1,H13 Знак1,H112 Знак1,H14 Знак1,H15 Знак1,H16 Знак1,H17 Знак1,H18 Знак1,H19 Знак1,H113 Знак1,H121 Знак1,H1111 Знак1,H131 Знак1,H1121 Знак1,H141 Знак1,H151 Знак1,H161 Знак1,H171 Знак1,H181 Знак1"/>
    <w:basedOn w:val="ae"/>
    <w:rsid w:val="00C53A4C"/>
    <w:rPr>
      <w:rFonts w:asciiTheme="majorHAnsi" w:eastAsiaTheme="majorEastAsia" w:hAnsiTheme="majorHAnsi" w:cstheme="majorBidi" w:hint="default"/>
      <w:color w:val="365F91" w:themeColor="accent1" w:themeShade="BF"/>
      <w:sz w:val="32"/>
      <w:szCs w:val="32"/>
      <w:lang w:eastAsia="ru-RU"/>
    </w:rPr>
  </w:style>
  <w:style w:type="character" w:customStyle="1" w:styleId="410">
    <w:name w:val="Заголовок 4 Знак1"/>
    <w:aliases w:val="(подпункт) Знак1,c4 Знак1,H4 Знак1,Параграф Знак1,Заголовок 4 (Приложение) Знак1,H41 Знак1,_EB_4 Знак1,h:4 Знак1,h4 Знак1,ITT t4 Знак1,PA Micro Section Знак1,TE Heading 4 Знак1,4 Знак1,heading 4 + Indent: Left 0.5 in Знак1,a. Знак1"/>
    <w:basedOn w:val="ae"/>
    <w:semiHidden/>
    <w:rsid w:val="00C53A4C"/>
    <w:rPr>
      <w:rFonts w:asciiTheme="majorHAnsi" w:eastAsiaTheme="majorEastAsia" w:hAnsiTheme="majorHAnsi" w:cstheme="majorBidi" w:hint="default"/>
      <w:i/>
      <w:iCs/>
      <w:color w:val="365F91" w:themeColor="accent1" w:themeShade="BF"/>
      <w:sz w:val="24"/>
      <w:szCs w:val="24"/>
      <w:lang w:eastAsia="ru-RU"/>
    </w:rPr>
  </w:style>
  <w:style w:type="character" w:customStyle="1" w:styleId="510">
    <w:name w:val="Заголовок 5 Знак1"/>
    <w:aliases w:val="_Подпункт Знак1"/>
    <w:basedOn w:val="ae"/>
    <w:semiHidden/>
    <w:rsid w:val="00C53A4C"/>
    <w:rPr>
      <w:rFonts w:asciiTheme="majorHAnsi" w:eastAsiaTheme="majorEastAsia" w:hAnsiTheme="majorHAnsi" w:cstheme="majorBidi"/>
      <w:color w:val="365F91" w:themeColor="accent1" w:themeShade="BF"/>
      <w:sz w:val="22"/>
      <w:szCs w:val="22"/>
      <w:lang w:eastAsia="en-US"/>
    </w:rPr>
  </w:style>
  <w:style w:type="character" w:customStyle="1" w:styleId="61">
    <w:name w:val="Заголовок 6 Знак1"/>
    <w:aliases w:val="__Подпункт Знак1"/>
    <w:basedOn w:val="ae"/>
    <w:semiHidden/>
    <w:rsid w:val="00C53A4C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paragraph" w:styleId="HTML1">
    <w:name w:val="HTML Preformatted"/>
    <w:basedOn w:val="ad"/>
    <w:link w:val="HTML2"/>
    <w:semiHidden/>
    <w:unhideWhenUsed/>
    <w:rsid w:val="00C53A4C"/>
    <w:pPr>
      <w:widowControl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200" w:line="256" w:lineRule="auto"/>
      <w:ind w:left="1276" w:right="170" w:hanging="284"/>
    </w:pPr>
    <w:rPr>
      <w:rFonts w:ascii="Courier New" w:hAnsi="Courier New"/>
      <w:bCs/>
      <w:sz w:val="20"/>
      <w:szCs w:val="20"/>
    </w:rPr>
  </w:style>
  <w:style w:type="character" w:customStyle="1" w:styleId="HTML2">
    <w:name w:val="Стандартный HTML Знак"/>
    <w:basedOn w:val="ae"/>
    <w:link w:val="HTML1"/>
    <w:semiHidden/>
    <w:rsid w:val="00C53A4C"/>
    <w:rPr>
      <w:rFonts w:ascii="Courier New" w:eastAsia="Calibri" w:hAnsi="Courier New" w:cs="Times New Roman"/>
      <w:bCs/>
      <w:sz w:val="20"/>
      <w:szCs w:val="20"/>
    </w:rPr>
  </w:style>
  <w:style w:type="paragraph" w:styleId="affffa">
    <w:name w:val="Normal (Web)"/>
    <w:aliases w:val="Обычный (Web)"/>
    <w:basedOn w:val="11"/>
    <w:next w:val="ad"/>
    <w:autoRedefine/>
    <w:uiPriority w:val="39"/>
    <w:semiHidden/>
    <w:unhideWhenUsed/>
    <w:qFormat/>
    <w:rsid w:val="00C53A4C"/>
    <w:pPr>
      <w:keepLines/>
      <w:tabs>
        <w:tab w:val="clear" w:pos="567"/>
        <w:tab w:val="clear" w:pos="851"/>
        <w:tab w:val="clear" w:pos="993"/>
      </w:tabs>
      <w:spacing w:before="240" w:after="0" w:line="256" w:lineRule="auto"/>
      <w:ind w:right="170"/>
      <w:outlineLvl w:val="9"/>
    </w:pPr>
    <w:rPr>
      <w:rFonts w:ascii="Calibri Light" w:hAnsi="Calibri Light"/>
      <w:b w:val="0"/>
      <w:bCs/>
      <w:color w:val="2E74B5"/>
      <w:sz w:val="32"/>
      <w:szCs w:val="32"/>
    </w:rPr>
  </w:style>
  <w:style w:type="paragraph" w:customStyle="1" w:styleId="1c">
    <w:name w:val="Обычный1"/>
    <w:basedOn w:val="ad"/>
    <w:uiPriority w:val="99"/>
    <w:qFormat/>
    <w:rsid w:val="00C53A4C"/>
    <w:pPr>
      <w:spacing w:after="160" w:line="256" w:lineRule="auto"/>
    </w:pPr>
    <w:rPr>
      <w:sz w:val="22"/>
    </w:rPr>
  </w:style>
  <w:style w:type="character" w:customStyle="1" w:styleId="affffb">
    <w:name w:val="Текст сноски Знак"/>
    <w:basedOn w:val="ae"/>
    <w:link w:val="affffc"/>
    <w:uiPriority w:val="99"/>
    <w:semiHidden/>
    <w:locked/>
    <w:rsid w:val="00C53A4C"/>
    <w:rPr>
      <w:rFonts w:ascii="Calibri" w:eastAsia="Calibri" w:hAnsi="Calibri" w:cs="Calibri"/>
    </w:rPr>
  </w:style>
  <w:style w:type="paragraph" w:styleId="1d">
    <w:name w:val="index 1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280" w:hanging="280"/>
    </w:pPr>
    <w:rPr>
      <w:sz w:val="20"/>
      <w:szCs w:val="20"/>
    </w:rPr>
  </w:style>
  <w:style w:type="character" w:customStyle="1" w:styleId="affffd">
    <w:name w:val="Текст концевой сноски Знак"/>
    <w:basedOn w:val="ae"/>
    <w:link w:val="affffe"/>
    <w:uiPriority w:val="99"/>
    <w:semiHidden/>
    <w:locked/>
    <w:rsid w:val="00C53A4C"/>
  </w:style>
  <w:style w:type="character" w:customStyle="1" w:styleId="1e">
    <w:name w:val="Заголовок Знак1"/>
    <w:basedOn w:val="ae"/>
    <w:uiPriority w:val="10"/>
    <w:locked/>
    <w:rsid w:val="00C53A4C"/>
    <w:rPr>
      <w:rFonts w:ascii="Times New Roman Полужирный" w:eastAsiaTheme="majorEastAsia" w:hAnsi="Times New Roman Полужирный" w:cstheme="majorBidi"/>
      <w:b/>
      <w:sz w:val="36"/>
      <w:szCs w:val="56"/>
    </w:rPr>
  </w:style>
  <w:style w:type="character" w:customStyle="1" w:styleId="afffff">
    <w:name w:val="Основной текст Знак"/>
    <w:basedOn w:val="ae"/>
    <w:link w:val="afffff0"/>
    <w:semiHidden/>
    <w:locked/>
    <w:rsid w:val="00C53A4C"/>
    <w:rPr>
      <w:rFonts w:ascii="Calibri" w:eastAsia="Calibri" w:hAnsi="Calibri" w:cs="Calibri"/>
    </w:rPr>
  </w:style>
  <w:style w:type="character" w:customStyle="1" w:styleId="afffff1">
    <w:name w:val="Основной текст с отступом Знак"/>
    <w:basedOn w:val="ae"/>
    <w:link w:val="afffff2"/>
    <w:uiPriority w:val="99"/>
    <w:semiHidden/>
    <w:locked/>
    <w:rsid w:val="00C53A4C"/>
    <w:rPr>
      <w:rFonts w:ascii="Calibri" w:eastAsia="Calibri" w:hAnsi="Calibri" w:cs="Calibri"/>
      <w:sz w:val="28"/>
    </w:rPr>
  </w:style>
  <w:style w:type="character" w:customStyle="1" w:styleId="afffff3">
    <w:name w:val="Подзаголовок Знак"/>
    <w:basedOn w:val="ae"/>
    <w:link w:val="afffff4"/>
    <w:uiPriority w:val="11"/>
    <w:locked/>
    <w:rsid w:val="00C53A4C"/>
    <w:rPr>
      <w:rFonts w:eastAsia="Calibri"/>
      <w:color w:val="5A5A5A" w:themeColor="text1" w:themeTint="A5"/>
      <w:spacing w:val="15"/>
    </w:rPr>
  </w:style>
  <w:style w:type="character" w:customStyle="1" w:styleId="27">
    <w:name w:val="Основной текст 2 Знак"/>
    <w:basedOn w:val="ae"/>
    <w:link w:val="28"/>
    <w:uiPriority w:val="99"/>
    <w:semiHidden/>
    <w:locked/>
    <w:rsid w:val="00C53A4C"/>
    <w:rPr>
      <w:rFonts w:ascii="Calibri" w:eastAsia="Calibri" w:hAnsi="Calibri" w:cs="Calibri"/>
    </w:rPr>
  </w:style>
  <w:style w:type="character" w:customStyle="1" w:styleId="29">
    <w:name w:val="Основной текст с отступом 2 Знак"/>
    <w:basedOn w:val="ae"/>
    <w:link w:val="2a"/>
    <w:uiPriority w:val="99"/>
    <w:semiHidden/>
    <w:locked/>
    <w:rsid w:val="00C53A4C"/>
  </w:style>
  <w:style w:type="character" w:customStyle="1" w:styleId="afffff5">
    <w:name w:val="Текст Знак"/>
    <w:basedOn w:val="ae"/>
    <w:link w:val="afffff6"/>
    <w:semiHidden/>
    <w:locked/>
    <w:rsid w:val="00C53A4C"/>
    <w:rPr>
      <w:rFonts w:ascii="Courier New" w:eastAsia="Calibri" w:hAnsi="Courier New" w:cs="Courier New"/>
    </w:rPr>
  </w:style>
  <w:style w:type="character" w:customStyle="1" w:styleId="1f">
    <w:name w:val="Текст примечания Знак1"/>
    <w:basedOn w:val="ae"/>
    <w:uiPriority w:val="99"/>
    <w:semiHidden/>
    <w:rsid w:val="00C53A4C"/>
    <w:rPr>
      <w:rFonts w:ascii="Times New Roman" w:eastAsia="Calibri" w:hAnsi="Times New Roman" w:cs="Times New Roman"/>
      <w:sz w:val="20"/>
      <w:szCs w:val="20"/>
    </w:rPr>
  </w:style>
  <w:style w:type="character" w:customStyle="1" w:styleId="affff4">
    <w:name w:val="Абзац списка Знак"/>
    <w:aliases w:val="4.2.2 Знак"/>
    <w:link w:val="affff3"/>
    <w:uiPriority w:val="34"/>
    <w:locked/>
    <w:rsid w:val="00C53A4C"/>
    <w:rPr>
      <w:rFonts w:ascii="Times New Roman" w:eastAsia="Calibri" w:hAnsi="Times New Roman" w:cs="Times New Roman"/>
      <w:sz w:val="28"/>
    </w:rPr>
  </w:style>
  <w:style w:type="paragraph" w:customStyle="1" w:styleId="mso-li">
    <w:name w:val="mso-li"/>
    <w:basedOn w:val="ad"/>
    <w:uiPriority w:val="99"/>
    <w:semiHidden/>
    <w:qFormat/>
    <w:rsid w:val="00C53A4C"/>
    <w:pPr>
      <w:spacing w:after="160" w:line="256" w:lineRule="auto"/>
      <w:jc w:val="both"/>
    </w:pPr>
    <w:rPr>
      <w:sz w:val="22"/>
    </w:rPr>
  </w:style>
  <w:style w:type="paragraph" w:customStyle="1" w:styleId="notoc">
    <w:name w:val="notoc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anytext">
    <w:name w:val="anytext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dd">
    <w:name w:val="dd"/>
    <w:basedOn w:val="ad"/>
    <w:uiPriority w:val="99"/>
    <w:semiHidden/>
    <w:qFormat/>
    <w:rsid w:val="00C53A4C"/>
    <w:pPr>
      <w:spacing w:after="120" w:line="360" w:lineRule="atLeast"/>
      <w:jc w:val="both"/>
    </w:pPr>
    <w:rPr>
      <w:sz w:val="22"/>
    </w:rPr>
  </w:style>
  <w:style w:type="paragraph" w:customStyle="1" w:styleId="no-page-break">
    <w:name w:val="no-page-break"/>
    <w:basedOn w:val="ad"/>
    <w:uiPriority w:val="99"/>
    <w:semiHidden/>
    <w:qFormat/>
    <w:rsid w:val="00C53A4C"/>
    <w:pPr>
      <w:keepNext/>
      <w:spacing w:after="120" w:line="256" w:lineRule="auto"/>
      <w:jc w:val="both"/>
    </w:pPr>
    <w:rPr>
      <w:sz w:val="22"/>
    </w:rPr>
  </w:style>
  <w:style w:type="paragraph" w:customStyle="1" w:styleId="mw-headline-number">
    <w:name w:val="mw-headline-number"/>
    <w:basedOn w:val="ad"/>
    <w:uiPriority w:val="99"/>
    <w:semiHidden/>
    <w:qFormat/>
    <w:rsid w:val="00C53A4C"/>
    <w:pPr>
      <w:spacing w:after="120" w:line="256" w:lineRule="auto"/>
      <w:jc w:val="both"/>
    </w:pPr>
    <w:rPr>
      <w:vanish/>
      <w:sz w:val="22"/>
    </w:rPr>
  </w:style>
  <w:style w:type="paragraph" w:customStyle="1" w:styleId="center">
    <w:name w:val="center"/>
    <w:basedOn w:val="ad"/>
    <w:uiPriority w:val="99"/>
    <w:semiHidden/>
    <w:qFormat/>
    <w:rsid w:val="00C53A4C"/>
    <w:pPr>
      <w:spacing w:after="240" w:line="256" w:lineRule="auto"/>
      <w:jc w:val="center"/>
    </w:pPr>
    <w:rPr>
      <w:sz w:val="22"/>
    </w:rPr>
  </w:style>
  <w:style w:type="paragraph" w:customStyle="1" w:styleId="img">
    <w:name w:val="img"/>
    <w:basedOn w:val="ad"/>
    <w:uiPriority w:val="99"/>
    <w:semiHidden/>
    <w:qFormat/>
    <w:rsid w:val="00C53A4C"/>
    <w:pPr>
      <w:spacing w:before="240" w:after="120" w:line="256" w:lineRule="auto"/>
      <w:jc w:val="both"/>
    </w:pPr>
    <w:rPr>
      <w:sz w:val="22"/>
    </w:rPr>
  </w:style>
  <w:style w:type="paragraph" w:customStyle="1" w:styleId="1f0">
    <w:name w:val="Название объекта1"/>
    <w:basedOn w:val="ad"/>
    <w:uiPriority w:val="99"/>
    <w:semiHidden/>
    <w:qFormat/>
    <w:rsid w:val="00C53A4C"/>
    <w:pPr>
      <w:spacing w:after="120" w:line="256" w:lineRule="auto"/>
      <w:jc w:val="center"/>
    </w:pPr>
    <w:rPr>
      <w:b/>
      <w:bCs/>
      <w:sz w:val="22"/>
    </w:rPr>
  </w:style>
  <w:style w:type="paragraph" w:customStyle="1" w:styleId="caption-table">
    <w:name w:val="caption-table"/>
    <w:basedOn w:val="ad"/>
    <w:uiPriority w:val="99"/>
    <w:semiHidden/>
    <w:qFormat/>
    <w:rsid w:val="00C53A4C"/>
    <w:pPr>
      <w:keepNext/>
      <w:spacing w:before="240" w:after="160" w:line="256" w:lineRule="auto"/>
    </w:pPr>
    <w:rPr>
      <w:b/>
      <w:bCs/>
      <w:sz w:val="22"/>
    </w:rPr>
  </w:style>
  <w:style w:type="paragraph" w:customStyle="1" w:styleId="rank">
    <w:name w:val="rank"/>
    <w:basedOn w:val="ad"/>
    <w:uiPriority w:val="99"/>
    <w:semiHidden/>
    <w:qFormat/>
    <w:rsid w:val="00C53A4C"/>
    <w:pPr>
      <w:spacing w:after="120" w:line="256" w:lineRule="auto"/>
      <w:jc w:val="right"/>
    </w:pPr>
    <w:rPr>
      <w:sz w:val="22"/>
    </w:rPr>
  </w:style>
  <w:style w:type="paragraph" w:customStyle="1" w:styleId="tocnumber">
    <w:name w:val="tocnumber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template-mark-data">
    <w:name w:val="template-mark-data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td">
    <w:name w:val="td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th">
    <w:name w:val="th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props">
    <w:name w:val="props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regpart">
    <w:name w:val="reg_part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anytext1">
    <w:name w:val="anytext1"/>
    <w:basedOn w:val="ad"/>
    <w:uiPriority w:val="99"/>
    <w:semiHidden/>
    <w:qFormat/>
    <w:rsid w:val="00C53A4C"/>
    <w:pPr>
      <w:spacing w:after="120" w:line="360" w:lineRule="auto"/>
      <w:ind w:firstLine="709"/>
      <w:jc w:val="both"/>
    </w:pPr>
    <w:rPr>
      <w:sz w:val="22"/>
    </w:rPr>
  </w:style>
  <w:style w:type="paragraph" w:customStyle="1" w:styleId="mso-li1">
    <w:name w:val="mso-li1"/>
    <w:basedOn w:val="ad"/>
    <w:uiPriority w:val="99"/>
    <w:semiHidden/>
    <w:qFormat/>
    <w:rsid w:val="00C53A4C"/>
    <w:pPr>
      <w:spacing w:after="160" w:line="360" w:lineRule="auto"/>
      <w:ind w:firstLine="709"/>
      <w:jc w:val="both"/>
    </w:pPr>
    <w:rPr>
      <w:sz w:val="22"/>
    </w:rPr>
  </w:style>
  <w:style w:type="paragraph" w:customStyle="1" w:styleId="mw-headline-number1">
    <w:name w:val="mw-headline-number1"/>
    <w:basedOn w:val="ad"/>
    <w:uiPriority w:val="99"/>
    <w:semiHidden/>
    <w:qFormat/>
    <w:rsid w:val="00C53A4C"/>
    <w:pPr>
      <w:spacing w:after="120" w:line="256" w:lineRule="auto"/>
      <w:jc w:val="both"/>
    </w:pPr>
    <w:rPr>
      <w:vanish/>
      <w:sz w:val="22"/>
    </w:rPr>
  </w:style>
  <w:style w:type="paragraph" w:customStyle="1" w:styleId="tocnumber1">
    <w:name w:val="tocnumber1"/>
    <w:basedOn w:val="ad"/>
    <w:uiPriority w:val="99"/>
    <w:semiHidden/>
    <w:qFormat/>
    <w:rsid w:val="00C53A4C"/>
    <w:pPr>
      <w:spacing w:after="120" w:line="256" w:lineRule="auto"/>
      <w:jc w:val="both"/>
    </w:pPr>
    <w:rPr>
      <w:vanish/>
      <w:sz w:val="22"/>
    </w:rPr>
  </w:style>
  <w:style w:type="paragraph" w:customStyle="1" w:styleId="notoc1">
    <w:name w:val="notoc1"/>
    <w:basedOn w:val="ad"/>
    <w:uiPriority w:val="99"/>
    <w:semiHidden/>
    <w:qFormat/>
    <w:rsid w:val="00C53A4C"/>
    <w:pPr>
      <w:keepNext/>
      <w:spacing w:before="100" w:beforeAutospacing="1" w:after="100" w:afterAutospacing="1" w:line="360" w:lineRule="auto"/>
      <w:jc w:val="center"/>
    </w:pPr>
    <w:rPr>
      <w:b/>
      <w:bCs/>
      <w:caps/>
      <w:szCs w:val="28"/>
    </w:rPr>
  </w:style>
  <w:style w:type="paragraph" w:customStyle="1" w:styleId="template-mark-data1">
    <w:name w:val="template-mark-data1"/>
    <w:basedOn w:val="ad"/>
    <w:uiPriority w:val="99"/>
    <w:semiHidden/>
    <w:qFormat/>
    <w:rsid w:val="00C53A4C"/>
    <w:pPr>
      <w:spacing w:after="120" w:line="256" w:lineRule="auto"/>
    </w:pPr>
    <w:rPr>
      <w:sz w:val="22"/>
    </w:rPr>
  </w:style>
  <w:style w:type="paragraph" w:customStyle="1" w:styleId="td1">
    <w:name w:val="td1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th1">
    <w:name w:val="th1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props1">
    <w:name w:val="props1"/>
    <w:basedOn w:val="ad"/>
    <w:uiPriority w:val="99"/>
    <w:semiHidden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regpart1">
    <w:name w:val="reg_part1"/>
    <w:basedOn w:val="ad"/>
    <w:uiPriority w:val="99"/>
    <w:semiHidden/>
    <w:qFormat/>
    <w:rsid w:val="00C53A4C"/>
    <w:pPr>
      <w:spacing w:after="120" w:line="256" w:lineRule="auto"/>
      <w:jc w:val="both"/>
    </w:pPr>
    <w:rPr>
      <w:vanish/>
      <w:sz w:val="22"/>
    </w:rPr>
  </w:style>
  <w:style w:type="paragraph" w:customStyle="1" w:styleId="caption-table1">
    <w:name w:val="caption-table1"/>
    <w:basedOn w:val="ad"/>
    <w:uiPriority w:val="99"/>
    <w:qFormat/>
    <w:rsid w:val="00C53A4C"/>
    <w:pPr>
      <w:keepNext/>
      <w:spacing w:before="240" w:after="160" w:line="360" w:lineRule="auto"/>
      <w:ind w:firstLine="709"/>
    </w:pPr>
    <w:rPr>
      <w:b/>
      <w:bCs/>
      <w:sz w:val="22"/>
    </w:rPr>
  </w:style>
  <w:style w:type="paragraph" w:customStyle="1" w:styleId="tableanytext1">
    <w:name w:val="tableanytext1"/>
    <w:basedOn w:val="ad"/>
    <w:uiPriority w:val="99"/>
    <w:semiHidden/>
    <w:qFormat/>
    <w:rsid w:val="00C53A4C"/>
    <w:pPr>
      <w:spacing w:after="160" w:line="360" w:lineRule="atLeast"/>
      <w:ind w:firstLine="709"/>
      <w:jc w:val="both"/>
    </w:pPr>
    <w:rPr>
      <w:sz w:val="22"/>
    </w:rPr>
  </w:style>
  <w:style w:type="paragraph" w:customStyle="1" w:styleId="T">
    <w:name w:val="T_Тит_Обозначение"/>
    <w:basedOn w:val="ad"/>
    <w:uiPriority w:val="99"/>
    <w:qFormat/>
    <w:rsid w:val="00C53A4C"/>
    <w:pPr>
      <w:widowControl w:val="0"/>
      <w:adjustRightInd w:val="0"/>
      <w:spacing w:before="120"/>
      <w:jc w:val="center"/>
    </w:pPr>
    <w:rPr>
      <w:rFonts w:eastAsia="Times New Roman" w:cs="Arial"/>
      <w:i/>
      <w:sz w:val="38"/>
      <w:szCs w:val="32"/>
      <w:lang w:eastAsia="ru-RU"/>
    </w:rPr>
  </w:style>
  <w:style w:type="character" w:customStyle="1" w:styleId="1f1">
    <w:name w:val="Верхний колонтитул Знак1"/>
    <w:basedOn w:val="ae"/>
    <w:uiPriority w:val="99"/>
    <w:semiHidden/>
    <w:rsid w:val="00C53A4C"/>
    <w:rPr>
      <w:rFonts w:ascii="Times New Roman" w:eastAsia="Calibri" w:hAnsi="Times New Roman" w:cs="Times New Roman"/>
    </w:rPr>
  </w:style>
  <w:style w:type="paragraph" w:customStyle="1" w:styleId="afffff7">
    <w:name w:val="Рис_имя"/>
    <w:next w:val="af2"/>
    <w:uiPriority w:val="99"/>
    <w:qFormat/>
    <w:rsid w:val="00C53A4C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paragraph" w:customStyle="1" w:styleId="2b">
    <w:name w:val="2_Утверждаю&lt;Текст&gt;"/>
    <w:basedOn w:val="ad"/>
    <w:uiPriority w:val="99"/>
    <w:qFormat/>
    <w:rsid w:val="00C53A4C"/>
    <w:rPr>
      <w:bCs/>
      <w:szCs w:val="28"/>
    </w:rPr>
  </w:style>
  <w:style w:type="paragraph" w:customStyle="1" w:styleId="afffff8">
    <w:name w:val="Титул_Согласовано"/>
    <w:basedOn w:val="ad"/>
    <w:uiPriority w:val="99"/>
    <w:qFormat/>
    <w:rsid w:val="00C53A4C"/>
    <w:pPr>
      <w:spacing w:before="120" w:after="120" w:line="256" w:lineRule="auto"/>
      <w:jc w:val="center"/>
    </w:pPr>
    <w:rPr>
      <w:b/>
      <w:caps/>
      <w:szCs w:val="28"/>
    </w:rPr>
  </w:style>
  <w:style w:type="paragraph" w:customStyle="1" w:styleId="afffff9">
    <w:name w:val="Титул_Согласовано_Текст"/>
    <w:basedOn w:val="ad"/>
    <w:uiPriority w:val="99"/>
    <w:qFormat/>
    <w:rsid w:val="00C53A4C"/>
    <w:pPr>
      <w:spacing w:before="120" w:after="120" w:line="256" w:lineRule="auto"/>
      <w:ind w:right="34"/>
      <w:jc w:val="center"/>
    </w:pPr>
    <w:rPr>
      <w:szCs w:val="28"/>
    </w:rPr>
  </w:style>
  <w:style w:type="paragraph" w:customStyle="1" w:styleId="afffffa">
    <w:name w:val="Титул_Утверждаю"/>
    <w:uiPriority w:val="99"/>
    <w:qFormat/>
    <w:rsid w:val="00C53A4C"/>
    <w:pPr>
      <w:spacing w:before="120" w:after="120" w:line="240" w:lineRule="auto"/>
    </w:pPr>
    <w:rPr>
      <w:rFonts w:ascii="Times New Roman" w:eastAsia="Calibri" w:hAnsi="Times New Roman" w:cs="Times New Roman"/>
      <w:b/>
      <w:caps/>
      <w:sz w:val="28"/>
      <w:szCs w:val="28"/>
    </w:rPr>
  </w:style>
  <w:style w:type="paragraph" w:customStyle="1" w:styleId="afffffb">
    <w:name w:val="Титул_Наим_прог_средства"/>
    <w:basedOn w:val="ad"/>
    <w:uiPriority w:val="99"/>
    <w:qFormat/>
    <w:rsid w:val="00C53A4C"/>
    <w:pPr>
      <w:spacing w:before="120" w:after="160" w:line="256" w:lineRule="auto"/>
      <w:jc w:val="center"/>
    </w:pPr>
    <w:rPr>
      <w:caps/>
      <w:szCs w:val="28"/>
    </w:rPr>
  </w:style>
  <w:style w:type="paragraph" w:customStyle="1" w:styleId="afffffc">
    <w:name w:val="Титул_Наим_документа"/>
    <w:basedOn w:val="ad"/>
    <w:uiPriority w:val="99"/>
    <w:qFormat/>
    <w:rsid w:val="00C53A4C"/>
    <w:pPr>
      <w:spacing w:before="60" w:after="160" w:line="256" w:lineRule="auto"/>
      <w:jc w:val="center"/>
    </w:pPr>
    <w:rPr>
      <w:szCs w:val="28"/>
    </w:rPr>
  </w:style>
  <w:style w:type="paragraph" w:customStyle="1" w:styleId="afffffd">
    <w:name w:val="Титул_Код_прог_средства"/>
    <w:basedOn w:val="ad"/>
    <w:uiPriority w:val="99"/>
    <w:qFormat/>
    <w:rsid w:val="00C53A4C"/>
    <w:pPr>
      <w:spacing w:before="60" w:after="160" w:line="256" w:lineRule="auto"/>
      <w:jc w:val="center"/>
    </w:pPr>
    <w:rPr>
      <w:szCs w:val="28"/>
    </w:rPr>
  </w:style>
  <w:style w:type="paragraph" w:customStyle="1" w:styleId="afffffe">
    <w:name w:val="Титул_Разработчик"/>
    <w:basedOn w:val="ad"/>
    <w:uiPriority w:val="99"/>
    <w:qFormat/>
    <w:rsid w:val="00C53A4C"/>
    <w:pPr>
      <w:spacing w:before="120" w:after="120" w:line="256" w:lineRule="auto"/>
      <w:jc w:val="center"/>
    </w:pPr>
    <w:rPr>
      <w:caps/>
      <w:szCs w:val="28"/>
    </w:rPr>
  </w:style>
  <w:style w:type="paragraph" w:customStyle="1" w:styleId="affffff">
    <w:name w:val="Титул_Листов"/>
    <w:basedOn w:val="ad"/>
    <w:uiPriority w:val="99"/>
    <w:qFormat/>
    <w:rsid w:val="00C53A4C"/>
    <w:pPr>
      <w:spacing w:before="200" w:after="160" w:line="256" w:lineRule="auto"/>
      <w:jc w:val="center"/>
    </w:pPr>
    <w:rPr>
      <w:szCs w:val="28"/>
    </w:rPr>
  </w:style>
  <w:style w:type="paragraph" w:customStyle="1" w:styleId="affffff0">
    <w:name w:val="Титул_Год"/>
    <w:basedOn w:val="affffff"/>
    <w:uiPriority w:val="99"/>
    <w:qFormat/>
    <w:rsid w:val="00C53A4C"/>
    <w:pPr>
      <w:spacing w:before="0" w:line="360" w:lineRule="atLeast"/>
    </w:pPr>
  </w:style>
  <w:style w:type="paragraph" w:customStyle="1" w:styleId="1f2">
    <w:name w:val="1_Утверждаю"/>
    <w:uiPriority w:val="99"/>
    <w:qFormat/>
    <w:rsid w:val="00C53A4C"/>
    <w:pPr>
      <w:spacing w:after="0" w:line="240" w:lineRule="auto"/>
      <w:jc w:val="center"/>
    </w:pPr>
    <w:rPr>
      <w:rFonts w:ascii="Times New Roman" w:eastAsia="Calibri" w:hAnsi="Times New Roman" w:cs="Times New Roman"/>
      <w:b/>
      <w:bCs/>
      <w:caps/>
      <w:sz w:val="28"/>
      <w:szCs w:val="28"/>
    </w:rPr>
  </w:style>
  <w:style w:type="paragraph" w:customStyle="1" w:styleId="35">
    <w:name w:val="3_Наименование системы"/>
    <w:basedOn w:val="ad"/>
    <w:uiPriority w:val="99"/>
    <w:qFormat/>
    <w:rsid w:val="00C53A4C"/>
    <w:pPr>
      <w:spacing w:before="120"/>
      <w:ind w:right="142"/>
      <w:jc w:val="center"/>
    </w:pPr>
    <w:rPr>
      <w:rFonts w:eastAsia="Times New Roman"/>
      <w:caps/>
      <w:szCs w:val="28"/>
    </w:rPr>
  </w:style>
  <w:style w:type="paragraph" w:customStyle="1" w:styleId="43">
    <w:name w:val="4_Кр_наим_системы"/>
    <w:basedOn w:val="ad"/>
    <w:uiPriority w:val="99"/>
    <w:qFormat/>
    <w:rsid w:val="00C53A4C"/>
    <w:pPr>
      <w:ind w:right="142"/>
      <w:jc w:val="center"/>
    </w:pPr>
    <w:rPr>
      <w:rFonts w:eastAsia="Times New Roman"/>
      <w:szCs w:val="28"/>
    </w:rPr>
  </w:style>
  <w:style w:type="paragraph" w:customStyle="1" w:styleId="52">
    <w:name w:val="5_Наименование документа"/>
    <w:basedOn w:val="ad"/>
    <w:uiPriority w:val="99"/>
    <w:qFormat/>
    <w:rsid w:val="00C53A4C"/>
    <w:pPr>
      <w:jc w:val="center"/>
    </w:pPr>
    <w:rPr>
      <w:rFonts w:eastAsia="Times New Roman"/>
      <w:szCs w:val="28"/>
      <w:lang w:eastAsia="ru-RU"/>
    </w:rPr>
  </w:style>
  <w:style w:type="paragraph" w:customStyle="1" w:styleId="62">
    <w:name w:val="6_Код документа"/>
    <w:basedOn w:val="ad"/>
    <w:uiPriority w:val="99"/>
    <w:qFormat/>
    <w:rsid w:val="00C53A4C"/>
    <w:pPr>
      <w:spacing w:before="120"/>
      <w:ind w:right="142"/>
      <w:jc w:val="center"/>
    </w:pPr>
    <w:rPr>
      <w:rFonts w:eastAsia="Times New Roman"/>
      <w:szCs w:val="28"/>
    </w:rPr>
  </w:style>
  <w:style w:type="paragraph" w:customStyle="1" w:styleId="71">
    <w:name w:val="7_Разработчик"/>
    <w:basedOn w:val="ad"/>
    <w:uiPriority w:val="99"/>
    <w:qFormat/>
    <w:rsid w:val="00C53A4C"/>
    <w:pPr>
      <w:jc w:val="center"/>
    </w:pPr>
    <w:rPr>
      <w:rFonts w:eastAsia="Times New Roman"/>
      <w:bCs/>
      <w:caps/>
      <w:szCs w:val="28"/>
      <w:lang w:eastAsia="ru-RU"/>
    </w:rPr>
  </w:style>
  <w:style w:type="paragraph" w:customStyle="1" w:styleId="81">
    <w:name w:val="8_Разработчик&lt;Текст&gt;"/>
    <w:basedOn w:val="ad"/>
    <w:uiPriority w:val="99"/>
    <w:qFormat/>
    <w:rsid w:val="00C53A4C"/>
    <w:rPr>
      <w:rFonts w:eastAsia="Times New Roman"/>
      <w:bCs/>
      <w:szCs w:val="28"/>
      <w:lang w:eastAsia="ru-RU"/>
    </w:rPr>
  </w:style>
  <w:style w:type="paragraph" w:customStyle="1" w:styleId="91">
    <w:name w:val="9_Город и год"/>
    <w:basedOn w:val="ad"/>
    <w:uiPriority w:val="99"/>
    <w:qFormat/>
    <w:rsid w:val="00C53A4C"/>
    <w:pPr>
      <w:ind w:left="-108"/>
      <w:jc w:val="center"/>
    </w:pPr>
    <w:rPr>
      <w:rFonts w:eastAsia="Times New Roman"/>
      <w:bCs/>
      <w:szCs w:val="28"/>
      <w:lang w:eastAsia="ru-RU"/>
    </w:rPr>
  </w:style>
  <w:style w:type="character" w:customStyle="1" w:styleId="T0">
    <w:name w:val="T_Тит_Гриф Знак"/>
    <w:link w:val="T1"/>
    <w:uiPriority w:val="99"/>
    <w:locked/>
    <w:rsid w:val="00C53A4C"/>
    <w:rPr>
      <w:i/>
      <w:sz w:val="28"/>
    </w:rPr>
  </w:style>
  <w:style w:type="paragraph" w:customStyle="1" w:styleId="T1">
    <w:name w:val="T_Тит_Гриф"/>
    <w:basedOn w:val="ad"/>
    <w:link w:val="T0"/>
    <w:uiPriority w:val="99"/>
    <w:qFormat/>
    <w:rsid w:val="00C53A4C"/>
    <w:pPr>
      <w:widowControl w:val="0"/>
      <w:adjustRightInd w:val="0"/>
      <w:spacing w:before="120" w:line="360" w:lineRule="auto"/>
    </w:pPr>
    <w:rPr>
      <w:rFonts w:asciiTheme="minorHAnsi" w:eastAsiaTheme="minorHAnsi" w:hAnsiTheme="minorHAnsi" w:cstheme="minorBidi"/>
      <w:i/>
    </w:rPr>
  </w:style>
  <w:style w:type="paragraph" w:customStyle="1" w:styleId="T2">
    <w:name w:val="T_Тит_Наименование"/>
    <w:basedOn w:val="ad"/>
    <w:uiPriority w:val="99"/>
    <w:qFormat/>
    <w:rsid w:val="00C53A4C"/>
    <w:pPr>
      <w:spacing w:before="120"/>
      <w:jc w:val="center"/>
    </w:pPr>
    <w:rPr>
      <w:rFonts w:eastAsia="Times New Roman"/>
      <w:i/>
      <w:sz w:val="38"/>
      <w:szCs w:val="24"/>
      <w:lang w:eastAsia="ru-RU"/>
    </w:rPr>
  </w:style>
  <w:style w:type="paragraph" w:customStyle="1" w:styleId="T3">
    <w:name w:val="T_Тит_ Код по классификатору"/>
    <w:basedOn w:val="ad"/>
    <w:uiPriority w:val="99"/>
    <w:qFormat/>
    <w:rsid w:val="00C53A4C"/>
    <w:pPr>
      <w:spacing w:before="120"/>
    </w:pPr>
    <w:rPr>
      <w:rFonts w:eastAsia="Times New Roman"/>
      <w:i/>
      <w:szCs w:val="24"/>
      <w:lang w:eastAsia="ru-RU"/>
    </w:rPr>
  </w:style>
  <w:style w:type="paragraph" w:customStyle="1" w:styleId="T4">
    <w:name w:val="T_Тит_Заводской номер"/>
    <w:basedOn w:val="ad"/>
    <w:uiPriority w:val="99"/>
    <w:qFormat/>
    <w:rsid w:val="00C53A4C"/>
    <w:pPr>
      <w:spacing w:before="120"/>
      <w:ind w:firstLine="709"/>
      <w:jc w:val="right"/>
    </w:pPr>
    <w:rPr>
      <w:rFonts w:eastAsia="Times New Roman"/>
      <w:i/>
      <w:szCs w:val="24"/>
      <w:lang w:eastAsia="ru-RU"/>
    </w:rPr>
  </w:style>
  <w:style w:type="paragraph" w:customStyle="1" w:styleId="T5">
    <w:name w:val="T_Тит_Должности"/>
    <w:basedOn w:val="ad"/>
    <w:autoRedefine/>
    <w:uiPriority w:val="99"/>
    <w:qFormat/>
    <w:rsid w:val="00C53A4C"/>
    <w:pPr>
      <w:widowControl w:val="0"/>
      <w:adjustRightInd w:val="0"/>
      <w:spacing w:before="120"/>
    </w:pPr>
    <w:rPr>
      <w:rFonts w:eastAsia="Times New Roman"/>
      <w:i/>
      <w:szCs w:val="24"/>
      <w:lang w:eastAsia="ru-RU"/>
    </w:rPr>
  </w:style>
  <w:style w:type="character" w:customStyle="1" w:styleId="T6">
    <w:name w:val="T_ОН_Таблица изменений Знак"/>
    <w:link w:val="T7"/>
    <w:uiPriority w:val="99"/>
    <w:locked/>
    <w:rsid w:val="00C53A4C"/>
    <w:rPr>
      <w:i/>
      <w:sz w:val="18"/>
      <w:szCs w:val="14"/>
    </w:rPr>
  </w:style>
  <w:style w:type="paragraph" w:customStyle="1" w:styleId="T7">
    <w:name w:val="T_ОН_Таблица изменений"/>
    <w:basedOn w:val="ad"/>
    <w:link w:val="T6"/>
    <w:uiPriority w:val="99"/>
    <w:qFormat/>
    <w:rsid w:val="00C53A4C"/>
    <w:pPr>
      <w:spacing w:before="120"/>
      <w:jc w:val="center"/>
    </w:pPr>
    <w:rPr>
      <w:rFonts w:asciiTheme="minorHAnsi" w:eastAsiaTheme="minorHAnsi" w:hAnsiTheme="minorHAnsi" w:cstheme="minorBidi"/>
      <w:i/>
      <w:sz w:val="18"/>
      <w:szCs w:val="14"/>
    </w:rPr>
  </w:style>
  <w:style w:type="paragraph" w:customStyle="1" w:styleId="T8">
    <w:name w:val="T_ОН_Заголовки"/>
    <w:basedOn w:val="ad"/>
    <w:uiPriority w:val="99"/>
    <w:qFormat/>
    <w:rsid w:val="00C53A4C"/>
    <w:pPr>
      <w:widowControl w:val="0"/>
      <w:adjustRightInd w:val="0"/>
      <w:spacing w:before="120"/>
      <w:jc w:val="center"/>
    </w:pPr>
    <w:rPr>
      <w:rFonts w:eastAsia="Times New Roman" w:cs="Arial"/>
      <w:i/>
      <w:sz w:val="20"/>
      <w:szCs w:val="18"/>
      <w:lang w:eastAsia="ru-RU"/>
    </w:rPr>
  </w:style>
  <w:style w:type="character" w:customStyle="1" w:styleId="T9">
    <w:name w:val="T_ОН_Дата Знак"/>
    <w:link w:val="Ta"/>
    <w:uiPriority w:val="99"/>
    <w:locked/>
    <w:rsid w:val="00C53A4C"/>
    <w:rPr>
      <w:i/>
      <w:sz w:val="16"/>
      <w:szCs w:val="16"/>
    </w:rPr>
  </w:style>
  <w:style w:type="paragraph" w:customStyle="1" w:styleId="Ta">
    <w:name w:val="T_ОН_Дата"/>
    <w:basedOn w:val="ad"/>
    <w:link w:val="T9"/>
    <w:uiPriority w:val="99"/>
    <w:qFormat/>
    <w:rsid w:val="00C53A4C"/>
    <w:pPr>
      <w:spacing w:before="120"/>
      <w:jc w:val="center"/>
    </w:pPr>
    <w:rPr>
      <w:rFonts w:asciiTheme="minorHAnsi" w:eastAsiaTheme="minorHAnsi" w:hAnsiTheme="minorHAnsi" w:cstheme="minorBidi"/>
      <w:i/>
      <w:sz w:val="16"/>
      <w:szCs w:val="16"/>
    </w:rPr>
  </w:style>
  <w:style w:type="paragraph" w:customStyle="1" w:styleId="T20">
    <w:name w:val="T_ОН_Лист 2"/>
    <w:basedOn w:val="ad"/>
    <w:uiPriority w:val="99"/>
    <w:qFormat/>
    <w:rsid w:val="00C53A4C"/>
    <w:pPr>
      <w:spacing w:before="40"/>
      <w:jc w:val="center"/>
    </w:pPr>
    <w:rPr>
      <w:rFonts w:eastAsia="Times New Roman"/>
      <w:i/>
      <w:sz w:val="22"/>
      <w:szCs w:val="24"/>
      <w:lang w:eastAsia="ru-RU"/>
    </w:rPr>
  </w:style>
  <w:style w:type="paragraph" w:customStyle="1" w:styleId="Tb">
    <w:name w:val="T_ОН_Номер листа"/>
    <w:basedOn w:val="ad"/>
    <w:uiPriority w:val="99"/>
    <w:qFormat/>
    <w:rsid w:val="00C53A4C"/>
    <w:pPr>
      <w:widowControl w:val="0"/>
      <w:adjustRightInd w:val="0"/>
      <w:spacing w:before="60"/>
      <w:jc w:val="center"/>
    </w:pPr>
    <w:rPr>
      <w:rFonts w:eastAsia="Times New Roman" w:cs="Arial"/>
      <w:i/>
      <w:szCs w:val="18"/>
      <w:lang w:val="en-US" w:eastAsia="ru-RU"/>
    </w:rPr>
  </w:style>
  <w:style w:type="character" w:customStyle="1" w:styleId="Tc">
    <w:name w:val="T_ОН_Фирма Знак"/>
    <w:link w:val="Te"/>
    <w:uiPriority w:val="99"/>
    <w:locked/>
    <w:rsid w:val="00C53A4C"/>
    <w:rPr>
      <w:i/>
      <w:szCs w:val="21"/>
    </w:rPr>
  </w:style>
  <w:style w:type="paragraph" w:customStyle="1" w:styleId="Te">
    <w:name w:val="T_ОН_Фирма"/>
    <w:basedOn w:val="ad"/>
    <w:link w:val="Tc"/>
    <w:uiPriority w:val="99"/>
    <w:qFormat/>
    <w:rsid w:val="00C53A4C"/>
    <w:pPr>
      <w:spacing w:before="120"/>
      <w:jc w:val="center"/>
    </w:pPr>
    <w:rPr>
      <w:rFonts w:asciiTheme="minorHAnsi" w:eastAsiaTheme="minorHAnsi" w:hAnsiTheme="minorHAnsi" w:cstheme="minorBidi"/>
      <w:i/>
      <w:sz w:val="22"/>
      <w:szCs w:val="21"/>
    </w:rPr>
  </w:style>
  <w:style w:type="paragraph" w:customStyle="1" w:styleId="msonormal0">
    <w:name w:val="msonormal"/>
    <w:basedOn w:val="ad"/>
    <w:uiPriority w:val="99"/>
    <w:qFormat/>
    <w:rsid w:val="00C53A4C"/>
    <w:pPr>
      <w:spacing w:after="120" w:line="256" w:lineRule="auto"/>
      <w:jc w:val="both"/>
    </w:pPr>
    <w:rPr>
      <w:sz w:val="22"/>
    </w:rPr>
  </w:style>
  <w:style w:type="paragraph" w:customStyle="1" w:styleId="ConsPlusTitle">
    <w:name w:val="ConsPlusTitle"/>
    <w:uiPriority w:val="99"/>
    <w:qFormat/>
    <w:rsid w:val="00C53A4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44">
    <w:name w:val="Маркированный 4 уровень"/>
    <w:basedOn w:val="ad"/>
    <w:uiPriority w:val="99"/>
    <w:qFormat/>
    <w:rsid w:val="00C53A4C"/>
    <w:pPr>
      <w:snapToGrid w:val="0"/>
      <w:spacing w:before="60" w:after="60" w:line="288" w:lineRule="auto"/>
      <w:ind w:left="6031" w:hanging="360"/>
    </w:pPr>
    <w:rPr>
      <w:rFonts w:eastAsia="Times New Roman"/>
      <w:spacing w:val="2"/>
      <w:sz w:val="22"/>
    </w:rPr>
  </w:style>
  <w:style w:type="character" w:customStyle="1" w:styleId="36">
    <w:name w:val="Маркированный 3 уровень Знак Знак"/>
    <w:link w:val="30"/>
    <w:uiPriority w:val="99"/>
    <w:locked/>
    <w:rsid w:val="00C53A4C"/>
    <w:rPr>
      <w:rFonts w:eastAsia="Calibri"/>
      <w:spacing w:val="2"/>
    </w:rPr>
  </w:style>
  <w:style w:type="paragraph" w:customStyle="1" w:styleId="30">
    <w:name w:val="Маркированный 3 уровень"/>
    <w:basedOn w:val="ad"/>
    <w:link w:val="36"/>
    <w:uiPriority w:val="99"/>
    <w:qFormat/>
    <w:rsid w:val="00C53A4C"/>
    <w:pPr>
      <w:numPr>
        <w:numId w:val="56"/>
      </w:numPr>
      <w:snapToGrid w:val="0"/>
      <w:spacing w:after="160" w:line="276" w:lineRule="auto"/>
    </w:pPr>
    <w:rPr>
      <w:rFonts w:asciiTheme="minorHAnsi" w:hAnsiTheme="minorHAnsi" w:cstheme="minorBidi"/>
      <w:spacing w:val="2"/>
      <w:sz w:val="22"/>
    </w:rPr>
  </w:style>
  <w:style w:type="paragraph" w:customStyle="1" w:styleId="affffff1">
    <w:name w:val="Приложение_заг"/>
    <w:basedOn w:val="ad"/>
    <w:uiPriority w:val="99"/>
    <w:qFormat/>
    <w:rsid w:val="00C53A4C"/>
    <w:pPr>
      <w:keepNext/>
      <w:suppressAutoHyphens/>
      <w:spacing w:before="240" w:after="480" w:line="256" w:lineRule="auto"/>
      <w:ind w:left="567"/>
      <w:contextualSpacing/>
      <w:jc w:val="center"/>
    </w:pPr>
    <w:rPr>
      <w:rFonts w:ascii="Times New Roman Полужирный" w:eastAsia="Times New Roman" w:hAnsi="Times New Roman Полужирный"/>
      <w:b/>
      <w:caps/>
      <w:szCs w:val="36"/>
    </w:rPr>
  </w:style>
  <w:style w:type="character" w:customStyle="1" w:styleId="1f3">
    <w:name w:val="Список_1 Знак"/>
    <w:link w:val="1f4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1f4">
    <w:name w:val="Список_1"/>
    <w:basedOn w:val="ad"/>
    <w:link w:val="1f3"/>
    <w:qFormat/>
    <w:rsid w:val="00C53A4C"/>
    <w:pPr>
      <w:spacing w:after="160" w:line="360" w:lineRule="auto"/>
      <w:jc w:val="both"/>
    </w:pPr>
    <w:rPr>
      <w:rFonts w:ascii="Calibri" w:hAnsi="Calibri" w:cs="Calibri"/>
      <w:szCs w:val="28"/>
    </w:rPr>
  </w:style>
  <w:style w:type="paragraph" w:customStyle="1" w:styleId="2c">
    <w:name w:val="Список_2"/>
    <w:basedOn w:val="1f4"/>
    <w:uiPriority w:val="99"/>
    <w:qFormat/>
    <w:rsid w:val="00C53A4C"/>
    <w:pPr>
      <w:ind w:left="709"/>
    </w:pPr>
  </w:style>
  <w:style w:type="character" w:customStyle="1" w:styleId="affffff2">
    <w:name w:val="Основной шрифт Знак"/>
    <w:link w:val="1f5"/>
    <w:locked/>
    <w:rsid w:val="00C53A4C"/>
    <w:rPr>
      <w:rFonts w:ascii="Tahoma" w:hAnsi="Tahoma" w:cs="Tahoma"/>
      <w:szCs w:val="24"/>
    </w:rPr>
  </w:style>
  <w:style w:type="paragraph" w:customStyle="1" w:styleId="1f5">
    <w:name w:val="Основной шрифт1"/>
    <w:link w:val="affffff2"/>
    <w:qFormat/>
    <w:rsid w:val="00C53A4C"/>
    <w:pPr>
      <w:spacing w:after="0" w:line="240" w:lineRule="auto"/>
      <w:ind w:firstLine="340"/>
      <w:jc w:val="both"/>
    </w:pPr>
    <w:rPr>
      <w:rFonts w:ascii="Tahoma" w:hAnsi="Tahoma" w:cs="Tahoma"/>
      <w:szCs w:val="24"/>
    </w:rPr>
  </w:style>
  <w:style w:type="paragraph" w:customStyle="1" w:styleId="1f6">
    <w:name w:val="Название1"/>
    <w:basedOn w:val="1c"/>
    <w:uiPriority w:val="99"/>
    <w:qFormat/>
    <w:rsid w:val="00C53A4C"/>
    <w:pPr>
      <w:jc w:val="center"/>
    </w:pPr>
    <w:rPr>
      <w:rFonts w:ascii="Arial" w:hAnsi="Arial"/>
      <w:b/>
      <w:szCs w:val="20"/>
    </w:rPr>
  </w:style>
  <w:style w:type="paragraph" w:customStyle="1" w:styleId="210">
    <w:name w:val="Основной текст 21"/>
    <w:basedOn w:val="1c"/>
    <w:uiPriority w:val="99"/>
    <w:qFormat/>
    <w:rsid w:val="00C53A4C"/>
    <w:pPr>
      <w:ind w:right="-74"/>
      <w:jc w:val="both"/>
    </w:pPr>
    <w:rPr>
      <w:rFonts w:ascii="Arial" w:hAnsi="Arial"/>
      <w:sz w:val="16"/>
      <w:szCs w:val="20"/>
    </w:rPr>
  </w:style>
  <w:style w:type="paragraph" w:customStyle="1" w:styleId="63">
    <w:name w:val="заголовок 6"/>
    <w:basedOn w:val="ad"/>
    <w:next w:val="ad"/>
    <w:uiPriority w:val="99"/>
    <w:qFormat/>
    <w:rsid w:val="00C53A4C"/>
    <w:pPr>
      <w:keepNext/>
      <w:spacing w:after="160" w:line="256" w:lineRule="auto"/>
      <w:outlineLvl w:val="5"/>
    </w:pPr>
    <w:rPr>
      <w:rFonts w:ascii="Courier New" w:eastAsia="Times New Roman" w:hAnsi="Courier New"/>
      <w:sz w:val="22"/>
    </w:rPr>
  </w:style>
  <w:style w:type="paragraph" w:customStyle="1" w:styleId="1f7">
    <w:name w:val="оглавление 1"/>
    <w:basedOn w:val="ad"/>
    <w:next w:val="ad"/>
    <w:autoRedefine/>
    <w:uiPriority w:val="99"/>
    <w:qFormat/>
    <w:rsid w:val="00C53A4C"/>
    <w:pPr>
      <w:widowControl w:val="0"/>
      <w:snapToGrid w:val="0"/>
      <w:spacing w:before="100" w:after="100" w:line="256" w:lineRule="auto"/>
      <w:jc w:val="center"/>
    </w:pPr>
    <w:rPr>
      <w:rFonts w:eastAsia="Times New Roman"/>
      <w:b/>
      <w:sz w:val="20"/>
    </w:rPr>
  </w:style>
  <w:style w:type="paragraph" w:customStyle="1" w:styleId="16">
    <w:name w:val="Список_маркированный 1"/>
    <w:basedOn w:val="ad"/>
    <w:uiPriority w:val="99"/>
    <w:qFormat/>
    <w:rsid w:val="00C53A4C"/>
    <w:pPr>
      <w:numPr>
        <w:numId w:val="57"/>
      </w:numPr>
      <w:spacing w:after="160" w:line="256" w:lineRule="auto"/>
    </w:pPr>
    <w:rPr>
      <w:rFonts w:eastAsia="Times New Roman"/>
      <w:sz w:val="22"/>
    </w:rPr>
  </w:style>
  <w:style w:type="character" w:customStyle="1" w:styleId="1f8">
    <w:name w:val="список_1 Знак"/>
    <w:link w:val="12"/>
    <w:uiPriority w:val="99"/>
    <w:locked/>
    <w:rsid w:val="00C53A4C"/>
    <w:rPr>
      <w:rFonts w:ascii="Calibri" w:eastAsia="Calibri" w:hAnsi="Calibri"/>
    </w:rPr>
  </w:style>
  <w:style w:type="paragraph" w:customStyle="1" w:styleId="12">
    <w:name w:val="список_1"/>
    <w:basedOn w:val="ad"/>
    <w:link w:val="1f8"/>
    <w:uiPriority w:val="99"/>
    <w:qFormat/>
    <w:rsid w:val="00C53A4C"/>
    <w:pPr>
      <w:numPr>
        <w:numId w:val="58"/>
      </w:numPr>
      <w:spacing w:after="160" w:line="256" w:lineRule="auto"/>
    </w:pPr>
    <w:rPr>
      <w:rFonts w:ascii="Calibri" w:hAnsi="Calibri" w:cstheme="minorBidi"/>
      <w:sz w:val="22"/>
    </w:rPr>
  </w:style>
  <w:style w:type="paragraph" w:customStyle="1" w:styleId="066">
    <w:name w:val="Стиль По центру Первая строка:  0 см Перед:  6 пт После:  6 пт"/>
    <w:basedOn w:val="ad"/>
    <w:uiPriority w:val="99"/>
    <w:qFormat/>
    <w:rsid w:val="00C53A4C"/>
    <w:pPr>
      <w:spacing w:before="120" w:after="120" w:line="256" w:lineRule="auto"/>
      <w:jc w:val="center"/>
    </w:pPr>
    <w:rPr>
      <w:rFonts w:eastAsia="Times New Roman"/>
      <w:sz w:val="22"/>
    </w:rPr>
  </w:style>
  <w:style w:type="paragraph" w:customStyle="1" w:styleId="23">
    <w:name w:val="Список_маркированный 2"/>
    <w:basedOn w:val="ad"/>
    <w:uiPriority w:val="99"/>
    <w:qFormat/>
    <w:rsid w:val="00C53A4C"/>
    <w:pPr>
      <w:numPr>
        <w:numId w:val="59"/>
      </w:numPr>
      <w:spacing w:after="160" w:line="256" w:lineRule="auto"/>
    </w:pPr>
    <w:rPr>
      <w:rFonts w:eastAsia="Times New Roman"/>
      <w:sz w:val="22"/>
    </w:rPr>
  </w:style>
  <w:style w:type="paragraph" w:customStyle="1" w:styleId="06">
    <w:name w:val="Стиль полужирный По центру Первая строка:  0 см После:  6 пт Ме..."/>
    <w:basedOn w:val="ad"/>
    <w:uiPriority w:val="99"/>
    <w:qFormat/>
    <w:rsid w:val="00C53A4C"/>
    <w:pPr>
      <w:spacing w:after="120" w:line="256" w:lineRule="auto"/>
      <w:jc w:val="center"/>
    </w:pPr>
    <w:rPr>
      <w:rFonts w:eastAsia="Times New Roman"/>
      <w:b/>
      <w:bCs/>
      <w:sz w:val="22"/>
    </w:rPr>
  </w:style>
  <w:style w:type="paragraph" w:styleId="affffff3">
    <w:name w:val="List"/>
    <w:basedOn w:val="ad"/>
    <w:uiPriority w:val="99"/>
    <w:semiHidden/>
    <w:unhideWhenUsed/>
    <w:rsid w:val="00C53A4C"/>
    <w:pPr>
      <w:spacing w:after="160" w:line="256" w:lineRule="auto"/>
      <w:ind w:left="283" w:hanging="283"/>
      <w:contextualSpacing/>
    </w:pPr>
    <w:rPr>
      <w:szCs w:val="20"/>
    </w:rPr>
  </w:style>
  <w:style w:type="character" w:customStyle="1" w:styleId="affffff4">
    <w:name w:val="Ненум.список Знак"/>
    <w:link w:val="affffff5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affffff5">
    <w:name w:val="Ненум.список"/>
    <w:basedOn w:val="affffff3"/>
    <w:link w:val="affffff4"/>
    <w:qFormat/>
    <w:rsid w:val="00C53A4C"/>
    <w:pPr>
      <w:tabs>
        <w:tab w:val="num" w:pos="927"/>
      </w:tabs>
      <w:spacing w:after="120" w:line="360" w:lineRule="atLeast"/>
      <w:ind w:left="0" w:firstLine="709"/>
      <w:jc w:val="both"/>
    </w:pPr>
    <w:rPr>
      <w:rFonts w:ascii="Calibri" w:hAnsi="Calibri" w:cs="Calibri"/>
      <w:szCs w:val="28"/>
    </w:rPr>
  </w:style>
  <w:style w:type="character" w:customStyle="1" w:styleId="EBListmark10">
    <w:name w:val="_EB_List_mark1 Знак Знак"/>
    <w:link w:val="EBListmark1"/>
    <w:uiPriority w:val="99"/>
    <w:locked/>
    <w:rsid w:val="00C53A4C"/>
    <w:rPr>
      <w:sz w:val="24"/>
      <w:lang w:val="en-US"/>
    </w:rPr>
  </w:style>
  <w:style w:type="paragraph" w:customStyle="1" w:styleId="EBListmark1">
    <w:name w:val="_EB_List_mark1"/>
    <w:link w:val="EBListmark10"/>
    <w:uiPriority w:val="99"/>
    <w:qFormat/>
    <w:rsid w:val="00C53A4C"/>
    <w:pPr>
      <w:numPr>
        <w:numId w:val="60"/>
      </w:numPr>
      <w:snapToGrid w:val="0"/>
      <w:spacing w:before="60" w:after="60" w:line="240" w:lineRule="auto"/>
      <w:jc w:val="both"/>
    </w:pPr>
    <w:rPr>
      <w:sz w:val="24"/>
      <w:lang w:val="en-US"/>
    </w:rPr>
  </w:style>
  <w:style w:type="character" w:customStyle="1" w:styleId="EBNormal">
    <w:name w:val="_EB_Normal Знак"/>
    <w:link w:val="EBNormal0"/>
    <w:locked/>
    <w:rsid w:val="00C53A4C"/>
    <w:rPr>
      <w:sz w:val="24"/>
    </w:rPr>
  </w:style>
  <w:style w:type="paragraph" w:customStyle="1" w:styleId="EBNormal0">
    <w:name w:val="_EB_Normal"/>
    <w:link w:val="EBNormal"/>
    <w:qFormat/>
    <w:rsid w:val="00C53A4C"/>
    <w:pPr>
      <w:spacing w:before="120" w:after="60" w:line="240" w:lineRule="auto"/>
      <w:ind w:firstLine="567"/>
      <w:contextualSpacing/>
      <w:jc w:val="both"/>
    </w:pPr>
    <w:rPr>
      <w:sz w:val="24"/>
    </w:rPr>
  </w:style>
  <w:style w:type="paragraph" w:customStyle="1" w:styleId="EBListnum">
    <w:name w:val="_EB_List_num"/>
    <w:basedOn w:val="ad"/>
    <w:uiPriority w:val="99"/>
    <w:qFormat/>
    <w:rsid w:val="00C53A4C"/>
    <w:pPr>
      <w:numPr>
        <w:numId w:val="61"/>
      </w:numPr>
      <w:spacing w:before="120" w:after="60" w:line="256" w:lineRule="auto"/>
      <w:contextualSpacing/>
    </w:pPr>
    <w:rPr>
      <w:sz w:val="22"/>
      <w:szCs w:val="20"/>
    </w:rPr>
  </w:style>
  <w:style w:type="paragraph" w:customStyle="1" w:styleId="EBListnum2">
    <w:name w:val="_EB_List_num2"/>
    <w:basedOn w:val="EBListnum"/>
    <w:uiPriority w:val="99"/>
    <w:qFormat/>
    <w:rsid w:val="00C53A4C"/>
    <w:pPr>
      <w:numPr>
        <w:ilvl w:val="1"/>
      </w:numPr>
    </w:pPr>
    <w:rPr>
      <w:szCs w:val="24"/>
    </w:rPr>
  </w:style>
  <w:style w:type="paragraph" w:customStyle="1" w:styleId="EBListmark2">
    <w:name w:val="_EB_List_mark2"/>
    <w:basedOn w:val="EBListmark1"/>
    <w:next w:val="EBNormal0"/>
    <w:uiPriority w:val="99"/>
    <w:qFormat/>
    <w:rsid w:val="00C53A4C"/>
    <w:pPr>
      <w:numPr>
        <w:ilvl w:val="1"/>
        <w:numId w:val="62"/>
      </w:numPr>
      <w:tabs>
        <w:tab w:val="clear" w:pos="1588"/>
      </w:tabs>
      <w:ind w:left="1440" w:hanging="360"/>
    </w:pPr>
  </w:style>
  <w:style w:type="paragraph" w:customStyle="1" w:styleId="a1">
    <w:name w:val="Перечисление"/>
    <w:basedOn w:val="ad"/>
    <w:uiPriority w:val="99"/>
    <w:qFormat/>
    <w:rsid w:val="00C53A4C"/>
    <w:pPr>
      <w:numPr>
        <w:numId w:val="63"/>
      </w:numPr>
      <w:spacing w:after="160" w:line="360" w:lineRule="auto"/>
    </w:pPr>
  </w:style>
  <w:style w:type="paragraph" w:customStyle="1" w:styleId="2d">
    <w:name w:val="заголовок 2"/>
    <w:basedOn w:val="ad"/>
    <w:next w:val="ad"/>
    <w:uiPriority w:val="99"/>
    <w:qFormat/>
    <w:rsid w:val="00C53A4C"/>
    <w:pPr>
      <w:keepNext/>
      <w:spacing w:after="160" w:line="256" w:lineRule="auto"/>
    </w:pPr>
    <w:rPr>
      <w:b/>
      <w:sz w:val="22"/>
      <w:szCs w:val="20"/>
    </w:rPr>
  </w:style>
  <w:style w:type="character" w:customStyle="1" w:styleId="affffff6">
    <w:name w:val="Текст таблицы Знак"/>
    <w:link w:val="affffff7"/>
    <w:locked/>
    <w:rsid w:val="00C53A4C"/>
    <w:rPr>
      <w:rFonts w:ascii="Calibri" w:eastAsia="Calibri" w:hAnsi="Calibri" w:cs="Calibri"/>
      <w:sz w:val="28"/>
    </w:rPr>
  </w:style>
  <w:style w:type="paragraph" w:customStyle="1" w:styleId="affffff7">
    <w:name w:val="Текст таблицы"/>
    <w:basedOn w:val="ad"/>
    <w:link w:val="affffff6"/>
    <w:qFormat/>
    <w:rsid w:val="00C53A4C"/>
    <w:pPr>
      <w:spacing w:after="160" w:line="256" w:lineRule="auto"/>
    </w:pPr>
    <w:rPr>
      <w:rFonts w:ascii="Calibri" w:hAnsi="Calibri" w:cs="Calibri"/>
    </w:rPr>
  </w:style>
  <w:style w:type="paragraph" w:customStyle="1" w:styleId="affffff8">
    <w:name w:val="Название таблицы"/>
    <w:basedOn w:val="afb"/>
    <w:uiPriority w:val="99"/>
    <w:qFormat/>
    <w:rsid w:val="00C53A4C"/>
    <w:pPr>
      <w:keepNext/>
      <w:spacing w:before="240" w:after="160" w:line="360" w:lineRule="atLeast"/>
      <w:ind w:firstLine="709"/>
    </w:pPr>
    <w:rPr>
      <w:rFonts w:ascii="Calibri" w:hAnsi="Calibri" w:cs="Calibri"/>
      <w:b/>
      <w:bCs/>
      <w:i w:val="0"/>
      <w:iCs w:val="0"/>
      <w:color w:val="auto"/>
      <w:sz w:val="28"/>
      <w:lang w:eastAsia="ko-KR"/>
    </w:rPr>
  </w:style>
  <w:style w:type="character" w:customStyle="1" w:styleId="affffff9">
    <w:name w:val="Упорядоченное перечисление Знак"/>
    <w:link w:val="a"/>
    <w:uiPriority w:val="99"/>
    <w:locked/>
    <w:rsid w:val="00C53A4C"/>
    <w:rPr>
      <w:rFonts w:eastAsia="Calibri"/>
      <w:sz w:val="28"/>
    </w:rPr>
  </w:style>
  <w:style w:type="paragraph" w:customStyle="1" w:styleId="a">
    <w:name w:val="Упорядоченное перечисление"/>
    <w:basedOn w:val="ad"/>
    <w:link w:val="affffff9"/>
    <w:uiPriority w:val="99"/>
    <w:qFormat/>
    <w:rsid w:val="00C53A4C"/>
    <w:pPr>
      <w:numPr>
        <w:numId w:val="64"/>
      </w:numPr>
      <w:spacing w:after="160" w:line="360" w:lineRule="auto"/>
    </w:pPr>
    <w:rPr>
      <w:rFonts w:asciiTheme="minorHAnsi" w:hAnsiTheme="minorHAnsi" w:cstheme="minorBidi"/>
    </w:rPr>
  </w:style>
  <w:style w:type="paragraph" w:styleId="45">
    <w:name w:val="List Bullet 4"/>
    <w:basedOn w:val="ad"/>
    <w:uiPriority w:val="99"/>
    <w:semiHidden/>
    <w:unhideWhenUsed/>
    <w:rsid w:val="00C53A4C"/>
    <w:pPr>
      <w:spacing w:after="160" w:line="256" w:lineRule="auto"/>
      <w:contextualSpacing/>
    </w:pPr>
    <w:rPr>
      <w:szCs w:val="20"/>
    </w:rPr>
  </w:style>
  <w:style w:type="paragraph" w:customStyle="1" w:styleId="affffffa">
    <w:name w:val="Маркированное перечисление"/>
    <w:basedOn w:val="45"/>
    <w:uiPriority w:val="99"/>
    <w:qFormat/>
    <w:rsid w:val="00C53A4C"/>
    <w:pPr>
      <w:tabs>
        <w:tab w:val="num" w:pos="1209"/>
      </w:tabs>
      <w:spacing w:line="360" w:lineRule="auto"/>
      <w:ind w:left="1209" w:hanging="360"/>
      <w:contextualSpacing w:val="0"/>
    </w:pPr>
    <w:rPr>
      <w:szCs w:val="24"/>
    </w:rPr>
  </w:style>
  <w:style w:type="character" w:customStyle="1" w:styleId="affffffb">
    <w:name w:val="Стандартный текст Знак"/>
    <w:link w:val="affffffc"/>
    <w:locked/>
    <w:rsid w:val="00C53A4C"/>
    <w:rPr>
      <w:rFonts w:ascii="Calibri" w:eastAsia="Calibri" w:hAnsi="Calibri" w:cs="Calibri"/>
      <w:sz w:val="28"/>
    </w:rPr>
  </w:style>
  <w:style w:type="paragraph" w:customStyle="1" w:styleId="affffffc">
    <w:name w:val="Стандартный текст"/>
    <w:basedOn w:val="ad"/>
    <w:link w:val="affffffb"/>
    <w:qFormat/>
    <w:rsid w:val="00C53A4C"/>
    <w:pPr>
      <w:spacing w:after="160" w:line="360" w:lineRule="auto"/>
      <w:ind w:firstLine="709"/>
      <w:jc w:val="both"/>
    </w:pPr>
    <w:rPr>
      <w:rFonts w:ascii="Calibri" w:hAnsi="Calibri" w:cs="Calibri"/>
    </w:rPr>
  </w:style>
  <w:style w:type="paragraph" w:customStyle="1" w:styleId="affffffd">
    <w:name w:val="Приложение"/>
    <w:basedOn w:val="ad"/>
    <w:next w:val="ad"/>
    <w:uiPriority w:val="99"/>
    <w:qFormat/>
    <w:rsid w:val="00C53A4C"/>
    <w:pPr>
      <w:pageBreakBefore/>
      <w:widowControl w:val="0"/>
      <w:snapToGrid w:val="0"/>
      <w:spacing w:after="160" w:line="360" w:lineRule="auto"/>
      <w:ind w:left="432" w:hanging="432"/>
      <w:jc w:val="center"/>
      <w:outlineLvl w:val="0"/>
    </w:pPr>
    <w:rPr>
      <w:b/>
      <w:caps/>
      <w:sz w:val="22"/>
      <w:szCs w:val="20"/>
    </w:rPr>
  </w:style>
  <w:style w:type="paragraph" w:customStyle="1" w:styleId="affffffe">
    <w:name w:val="Заглавие"/>
    <w:basedOn w:val="ad"/>
    <w:next w:val="affffffc"/>
    <w:uiPriority w:val="99"/>
    <w:qFormat/>
    <w:rsid w:val="00C53A4C"/>
    <w:pPr>
      <w:keepNext/>
      <w:pageBreakBefore/>
      <w:spacing w:after="240" w:line="256" w:lineRule="auto"/>
      <w:jc w:val="center"/>
    </w:pPr>
    <w:rPr>
      <w:rFonts w:ascii="Times New Roman Полужирный" w:hAnsi="Times New Roman Полужирный"/>
      <w:b/>
      <w:caps/>
      <w:szCs w:val="26"/>
    </w:rPr>
  </w:style>
  <w:style w:type="paragraph" w:customStyle="1" w:styleId="afffffff">
    <w:name w:val="Заголовок рисунка"/>
    <w:basedOn w:val="ad"/>
    <w:uiPriority w:val="99"/>
    <w:qFormat/>
    <w:rsid w:val="00C53A4C"/>
    <w:pPr>
      <w:keepNext/>
      <w:spacing w:before="120" w:after="120" w:line="276" w:lineRule="auto"/>
      <w:jc w:val="center"/>
    </w:pPr>
    <w:rPr>
      <w:bCs/>
      <w:i/>
    </w:rPr>
  </w:style>
  <w:style w:type="paragraph" w:customStyle="1" w:styleId="afffffff0">
    <w:name w:val="рисунок"/>
    <w:basedOn w:val="ad"/>
    <w:uiPriority w:val="99"/>
    <w:qFormat/>
    <w:rsid w:val="00C53A4C"/>
    <w:pPr>
      <w:keepNext/>
      <w:spacing w:after="160" w:line="256" w:lineRule="auto"/>
      <w:jc w:val="center"/>
    </w:pPr>
    <w:rPr>
      <w:sz w:val="22"/>
      <w:szCs w:val="20"/>
    </w:rPr>
  </w:style>
  <w:style w:type="character" w:customStyle="1" w:styleId="afffffff1">
    <w:name w:val="Название рисунка Знак"/>
    <w:link w:val="afffffff2"/>
    <w:locked/>
    <w:rsid w:val="00C53A4C"/>
    <w:rPr>
      <w:rFonts w:ascii="Calibri" w:eastAsia="Calibri" w:hAnsi="Calibri" w:cs="Calibri"/>
      <w:b/>
      <w:sz w:val="28"/>
      <w:szCs w:val="24"/>
    </w:rPr>
  </w:style>
  <w:style w:type="paragraph" w:customStyle="1" w:styleId="afffffff2">
    <w:name w:val="Название рисунка"/>
    <w:basedOn w:val="afb"/>
    <w:link w:val="afffffff1"/>
    <w:qFormat/>
    <w:rsid w:val="00C53A4C"/>
    <w:pPr>
      <w:spacing w:after="240" w:line="360" w:lineRule="atLeast"/>
      <w:ind w:firstLine="709"/>
      <w:jc w:val="center"/>
    </w:pPr>
    <w:rPr>
      <w:rFonts w:ascii="Calibri" w:hAnsi="Calibri" w:cs="Calibri"/>
      <w:b/>
      <w:i w:val="0"/>
      <w:iCs w:val="0"/>
      <w:color w:val="auto"/>
      <w:sz w:val="28"/>
      <w:szCs w:val="24"/>
    </w:rPr>
  </w:style>
  <w:style w:type="paragraph" w:customStyle="1" w:styleId="afffffff3">
    <w:name w:val="Текст таблицы по центру"/>
    <w:basedOn w:val="ad"/>
    <w:uiPriority w:val="99"/>
    <w:qFormat/>
    <w:rsid w:val="00C53A4C"/>
    <w:pPr>
      <w:spacing w:after="160" w:line="256" w:lineRule="auto"/>
      <w:jc w:val="center"/>
    </w:pPr>
    <w:rPr>
      <w:sz w:val="22"/>
      <w:szCs w:val="20"/>
    </w:rPr>
  </w:style>
  <w:style w:type="paragraph" w:customStyle="1" w:styleId="-2">
    <w:name w:val="Текст таблицы - заголовок"/>
    <w:basedOn w:val="afffffff3"/>
    <w:uiPriority w:val="99"/>
    <w:qFormat/>
    <w:rsid w:val="00C53A4C"/>
    <w:rPr>
      <w:b/>
      <w:bCs/>
    </w:rPr>
  </w:style>
  <w:style w:type="paragraph" w:customStyle="1" w:styleId="afffffff4">
    <w:name w:val="Текст таблицы слева"/>
    <w:basedOn w:val="ad"/>
    <w:uiPriority w:val="99"/>
    <w:qFormat/>
    <w:rsid w:val="00C53A4C"/>
    <w:pPr>
      <w:spacing w:after="160" w:line="256" w:lineRule="auto"/>
    </w:pPr>
    <w:rPr>
      <w:sz w:val="22"/>
      <w:szCs w:val="20"/>
    </w:rPr>
  </w:style>
  <w:style w:type="paragraph" w:customStyle="1" w:styleId="afffffff5">
    <w:name w:val="Текст таблицы справа"/>
    <w:basedOn w:val="afffffff3"/>
    <w:uiPriority w:val="99"/>
    <w:qFormat/>
    <w:rsid w:val="00C53A4C"/>
    <w:pPr>
      <w:jc w:val="right"/>
    </w:pPr>
  </w:style>
  <w:style w:type="paragraph" w:customStyle="1" w:styleId="2e">
    <w:name w:val="Приложение 2"/>
    <w:basedOn w:val="2"/>
    <w:uiPriority w:val="99"/>
    <w:qFormat/>
    <w:rsid w:val="00C53A4C"/>
    <w:pPr>
      <w:snapToGrid w:val="0"/>
      <w:spacing w:before="480" w:after="120" w:line="276" w:lineRule="auto"/>
      <w:ind w:right="170" w:hanging="709"/>
    </w:pPr>
    <w:rPr>
      <w:rFonts w:ascii="Times New Roman Полужирный" w:hAnsi="Times New Roman Полужирный"/>
      <w:bCs/>
      <w:snapToGrid/>
      <w:kern w:val="28"/>
      <w:szCs w:val="20"/>
    </w:rPr>
  </w:style>
  <w:style w:type="paragraph" w:customStyle="1" w:styleId="37">
    <w:name w:val="Приложение 3"/>
    <w:basedOn w:val="3"/>
    <w:uiPriority w:val="99"/>
    <w:qFormat/>
    <w:rsid w:val="00C53A4C"/>
    <w:pPr>
      <w:snapToGrid w:val="0"/>
      <w:spacing w:before="200" w:after="120" w:line="276" w:lineRule="auto"/>
      <w:ind w:left="432" w:right="170"/>
    </w:pPr>
    <w:rPr>
      <w:rFonts w:ascii="Times New Roman Полужирный" w:hAnsi="Times New Roman Полужирный"/>
      <w:snapToGrid/>
      <w:kern w:val="28"/>
      <w:szCs w:val="36"/>
    </w:rPr>
  </w:style>
  <w:style w:type="paragraph" w:customStyle="1" w:styleId="afffffff6">
    <w:name w:val="Заголовок без номера"/>
    <w:basedOn w:val="11"/>
    <w:uiPriority w:val="99"/>
    <w:qFormat/>
    <w:rsid w:val="00C53A4C"/>
    <w:pPr>
      <w:keepLines/>
      <w:numPr>
        <w:numId w:val="0"/>
      </w:numPr>
      <w:tabs>
        <w:tab w:val="clear" w:pos="567"/>
        <w:tab w:val="clear" w:pos="851"/>
        <w:tab w:val="clear" w:pos="993"/>
      </w:tabs>
      <w:spacing w:before="0" w:after="120" w:line="360" w:lineRule="atLeast"/>
      <w:ind w:right="170"/>
    </w:pPr>
    <w:rPr>
      <w:rFonts w:ascii="Times New Roman" w:hAnsi="Times New Roman"/>
      <w:bCs/>
      <w:caps w:val="0"/>
      <w:color w:val="000000"/>
      <w:szCs w:val="36"/>
    </w:rPr>
  </w:style>
  <w:style w:type="character" w:customStyle="1" w:styleId="NewNormal">
    <w:name w:val="_New_Normal Знак"/>
    <w:link w:val="NewNormal0"/>
    <w:locked/>
    <w:rsid w:val="00C53A4C"/>
    <w:rPr>
      <w:rFonts w:ascii="Calibri" w:eastAsia="Calibri" w:hAnsi="Calibri" w:cs="Calibri"/>
      <w:i/>
      <w:sz w:val="32"/>
      <w:szCs w:val="32"/>
    </w:rPr>
  </w:style>
  <w:style w:type="paragraph" w:customStyle="1" w:styleId="2f">
    <w:name w:val="Методика 2"/>
    <w:basedOn w:val="ad"/>
    <w:next w:val="afffffff7"/>
    <w:link w:val="2f0"/>
    <w:uiPriority w:val="99"/>
    <w:qFormat/>
    <w:rsid w:val="00C53A4C"/>
    <w:pPr>
      <w:keepNext/>
      <w:spacing w:before="120" w:after="120" w:line="256" w:lineRule="auto"/>
      <w:outlineLvl w:val="1"/>
    </w:pPr>
    <w:rPr>
      <w:b/>
      <w:szCs w:val="20"/>
    </w:rPr>
  </w:style>
  <w:style w:type="paragraph" w:customStyle="1" w:styleId="NewNormal0">
    <w:name w:val="_New_Normal"/>
    <w:basedOn w:val="ad"/>
    <w:next w:val="2f"/>
    <w:link w:val="NewNormal"/>
    <w:qFormat/>
    <w:rsid w:val="00C53A4C"/>
    <w:pPr>
      <w:keepNext/>
      <w:spacing w:before="120" w:after="120" w:line="256" w:lineRule="auto"/>
      <w:outlineLvl w:val="0"/>
    </w:pPr>
    <w:rPr>
      <w:rFonts w:ascii="Calibri" w:hAnsi="Calibri" w:cs="Calibri"/>
      <w:i/>
      <w:sz w:val="32"/>
      <w:szCs w:val="32"/>
    </w:rPr>
  </w:style>
  <w:style w:type="character" w:customStyle="1" w:styleId="2f0">
    <w:name w:val="Методика 2 Знак"/>
    <w:link w:val="2f"/>
    <w:uiPriority w:val="99"/>
    <w:locked/>
    <w:rsid w:val="00C53A4C"/>
    <w:rPr>
      <w:rFonts w:ascii="Times New Roman" w:eastAsia="Calibri" w:hAnsi="Times New Roman" w:cs="Times New Roman"/>
      <w:b/>
      <w:sz w:val="28"/>
      <w:szCs w:val="20"/>
    </w:rPr>
  </w:style>
  <w:style w:type="paragraph" w:customStyle="1" w:styleId="afffffff7">
    <w:name w:val="Основной т."/>
    <w:basedOn w:val="af2"/>
    <w:link w:val="afffffff8"/>
    <w:qFormat/>
    <w:rsid w:val="00C53A4C"/>
    <w:pPr>
      <w:ind w:right="170"/>
    </w:pPr>
    <w:rPr>
      <w:rFonts w:asciiTheme="minorHAnsi" w:eastAsiaTheme="minorHAnsi" w:hAnsiTheme="minorHAnsi" w:cstheme="minorBidi"/>
      <w:szCs w:val="22"/>
    </w:rPr>
  </w:style>
  <w:style w:type="character" w:customStyle="1" w:styleId="afffffff9">
    <w:name w:val="После таблицы Знак"/>
    <w:link w:val="afffffffa"/>
    <w:locked/>
    <w:rsid w:val="00C53A4C"/>
    <w:rPr>
      <w:rFonts w:ascii="Calibri" w:eastAsia="Calibri" w:hAnsi="Calibri" w:cs="Calibri"/>
      <w:sz w:val="28"/>
    </w:rPr>
  </w:style>
  <w:style w:type="paragraph" w:customStyle="1" w:styleId="afffffffa">
    <w:name w:val="После таблицы"/>
    <w:basedOn w:val="affffffc"/>
    <w:link w:val="afffffff9"/>
    <w:qFormat/>
    <w:rsid w:val="00C53A4C"/>
    <w:pPr>
      <w:spacing w:before="240"/>
    </w:pPr>
  </w:style>
  <w:style w:type="paragraph" w:customStyle="1" w:styleId="1f9">
    <w:name w:val="Методика 1"/>
    <w:basedOn w:val="ad"/>
    <w:uiPriority w:val="99"/>
    <w:qFormat/>
    <w:rsid w:val="00C53A4C"/>
    <w:pPr>
      <w:keepNext/>
      <w:spacing w:after="120" w:line="256" w:lineRule="auto"/>
      <w:outlineLvl w:val="0"/>
    </w:pPr>
    <w:rPr>
      <w:b/>
      <w:szCs w:val="20"/>
    </w:rPr>
  </w:style>
  <w:style w:type="character" w:customStyle="1" w:styleId="afffffffb">
    <w:name w:val="Нумерованный сп. Знак"/>
    <w:link w:val="a8"/>
    <w:uiPriority w:val="99"/>
    <w:locked/>
    <w:rsid w:val="00C53A4C"/>
    <w:rPr>
      <w:rFonts w:eastAsia="Calibri"/>
      <w:sz w:val="28"/>
    </w:rPr>
  </w:style>
  <w:style w:type="paragraph" w:customStyle="1" w:styleId="a8">
    <w:name w:val="Нумерованный сп."/>
    <w:basedOn w:val="ad"/>
    <w:link w:val="afffffffb"/>
    <w:uiPriority w:val="99"/>
    <w:qFormat/>
    <w:rsid w:val="00C53A4C"/>
    <w:pPr>
      <w:numPr>
        <w:numId w:val="65"/>
      </w:numPr>
      <w:spacing w:after="120" w:line="360" w:lineRule="atLeast"/>
      <w:contextualSpacing/>
      <w:jc w:val="both"/>
    </w:pPr>
    <w:rPr>
      <w:rFonts w:asciiTheme="minorHAnsi" w:hAnsiTheme="minorHAnsi" w:cstheme="minorBidi"/>
    </w:rPr>
  </w:style>
  <w:style w:type="paragraph" w:customStyle="1" w:styleId="bodytext">
    <w:name w:val="bodytext"/>
    <w:basedOn w:val="ad"/>
    <w:uiPriority w:val="99"/>
    <w:qFormat/>
    <w:rsid w:val="00C53A4C"/>
    <w:pPr>
      <w:spacing w:before="100" w:beforeAutospacing="1" w:after="100" w:afterAutospacing="1" w:line="256" w:lineRule="auto"/>
    </w:pPr>
    <w:rPr>
      <w:sz w:val="22"/>
    </w:rPr>
  </w:style>
  <w:style w:type="paragraph" w:customStyle="1" w:styleId="afffffffc">
    <w:name w:val="Шапка таблицы"/>
    <w:basedOn w:val="affffff7"/>
    <w:uiPriority w:val="99"/>
    <w:qFormat/>
    <w:rsid w:val="00C53A4C"/>
    <w:pPr>
      <w:keepNext/>
      <w:shd w:val="clear" w:color="auto" w:fill="F2F2F2"/>
      <w:jc w:val="center"/>
    </w:pPr>
    <w:rPr>
      <w:b/>
      <w:szCs w:val="24"/>
    </w:rPr>
  </w:style>
  <w:style w:type="paragraph" w:customStyle="1" w:styleId="afffffffd">
    <w:name w:val="Титул_утв."/>
    <w:basedOn w:val="ad"/>
    <w:uiPriority w:val="99"/>
    <w:qFormat/>
    <w:rsid w:val="00C53A4C"/>
    <w:pPr>
      <w:spacing w:after="160" w:line="256" w:lineRule="auto"/>
    </w:pPr>
    <w:rPr>
      <w:sz w:val="22"/>
      <w:szCs w:val="20"/>
    </w:rPr>
  </w:style>
  <w:style w:type="paragraph" w:customStyle="1" w:styleId="afffffffe">
    <w:name w:val="Титул_подп."/>
    <w:basedOn w:val="afffffffd"/>
    <w:uiPriority w:val="99"/>
    <w:qFormat/>
    <w:rsid w:val="00C53A4C"/>
    <w:pPr>
      <w:spacing w:line="360" w:lineRule="auto"/>
    </w:pPr>
  </w:style>
  <w:style w:type="paragraph" w:customStyle="1" w:styleId="affffffff">
    <w:name w:val="Титул_назв."/>
    <w:basedOn w:val="ad"/>
    <w:uiPriority w:val="99"/>
    <w:qFormat/>
    <w:rsid w:val="00C53A4C"/>
    <w:pPr>
      <w:spacing w:after="160" w:line="360" w:lineRule="atLeast"/>
      <w:jc w:val="center"/>
    </w:pPr>
    <w:rPr>
      <w:b/>
      <w:bCs/>
      <w:sz w:val="36"/>
      <w:szCs w:val="32"/>
    </w:rPr>
  </w:style>
  <w:style w:type="paragraph" w:customStyle="1" w:styleId="affffffff0">
    <w:name w:val="Титул_контр."/>
    <w:basedOn w:val="ad"/>
    <w:uiPriority w:val="99"/>
    <w:qFormat/>
    <w:rsid w:val="00C53A4C"/>
    <w:pPr>
      <w:tabs>
        <w:tab w:val="left" w:pos="1800"/>
      </w:tabs>
      <w:spacing w:before="120" w:after="160" w:line="256" w:lineRule="auto"/>
      <w:jc w:val="center"/>
    </w:pPr>
    <w:rPr>
      <w:rFonts w:cs="Arial"/>
      <w:b/>
      <w:bCs/>
      <w:sz w:val="32"/>
      <w:szCs w:val="32"/>
    </w:rPr>
  </w:style>
  <w:style w:type="paragraph" w:customStyle="1" w:styleId="affffffff1">
    <w:name w:val="Титул_работы"/>
    <w:basedOn w:val="ad"/>
    <w:uiPriority w:val="99"/>
    <w:qFormat/>
    <w:rsid w:val="00C53A4C"/>
    <w:pPr>
      <w:keepNext/>
      <w:keepLines/>
      <w:widowControl w:val="0"/>
      <w:suppressLineNumbers/>
      <w:suppressAutoHyphens/>
      <w:spacing w:after="160" w:line="360" w:lineRule="atLeast"/>
      <w:jc w:val="center"/>
    </w:pPr>
    <w:rPr>
      <w:b/>
      <w:sz w:val="22"/>
    </w:rPr>
  </w:style>
  <w:style w:type="paragraph" w:customStyle="1" w:styleId="affffffff2">
    <w:name w:val="Титул_город"/>
    <w:basedOn w:val="ad"/>
    <w:uiPriority w:val="99"/>
    <w:qFormat/>
    <w:rsid w:val="00C53A4C"/>
    <w:pPr>
      <w:spacing w:after="160" w:line="256" w:lineRule="auto"/>
      <w:jc w:val="center"/>
    </w:pPr>
    <w:rPr>
      <w:sz w:val="22"/>
    </w:rPr>
  </w:style>
  <w:style w:type="paragraph" w:customStyle="1" w:styleId="1fa">
    <w:name w:val="Заголовок1"/>
    <w:basedOn w:val="ad"/>
    <w:next w:val="ad"/>
    <w:uiPriority w:val="10"/>
    <w:qFormat/>
    <w:rsid w:val="00C53A4C"/>
    <w:pPr>
      <w:keepNext/>
      <w:keepLines/>
      <w:spacing w:after="240" w:line="360" w:lineRule="atLeast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ffffff3">
    <w:name w:val="Абз. перед списком Знак"/>
    <w:link w:val="affffffff4"/>
    <w:locked/>
    <w:rsid w:val="00C53A4C"/>
    <w:rPr>
      <w:spacing w:val="2"/>
      <w:sz w:val="28"/>
    </w:rPr>
  </w:style>
  <w:style w:type="paragraph" w:customStyle="1" w:styleId="affffffff4">
    <w:name w:val="Абз. перед списком"/>
    <w:basedOn w:val="afffffff7"/>
    <w:next w:val="ad"/>
    <w:link w:val="affffffff3"/>
    <w:qFormat/>
    <w:rsid w:val="00C53A4C"/>
    <w:pPr>
      <w:keepNext/>
    </w:pPr>
  </w:style>
  <w:style w:type="character" w:customStyle="1" w:styleId="affffffff5">
    <w:name w:val="Номер в таблице Знак"/>
    <w:link w:val="a7"/>
    <w:uiPriority w:val="99"/>
    <w:locked/>
    <w:rsid w:val="00C53A4C"/>
    <w:rPr>
      <w:rFonts w:eastAsia="Calibri"/>
      <w:sz w:val="28"/>
    </w:rPr>
  </w:style>
  <w:style w:type="paragraph" w:customStyle="1" w:styleId="a7">
    <w:name w:val="Номер в таблице"/>
    <w:basedOn w:val="ad"/>
    <w:link w:val="affffffff5"/>
    <w:uiPriority w:val="99"/>
    <w:qFormat/>
    <w:rsid w:val="00C53A4C"/>
    <w:pPr>
      <w:numPr>
        <w:numId w:val="66"/>
      </w:numPr>
      <w:spacing w:after="160" w:line="256" w:lineRule="auto"/>
      <w:jc w:val="right"/>
    </w:pPr>
    <w:rPr>
      <w:rFonts w:asciiTheme="minorHAnsi" w:hAnsiTheme="minorHAnsi" w:cstheme="minorBidi"/>
    </w:rPr>
  </w:style>
  <w:style w:type="paragraph" w:customStyle="1" w:styleId="38">
    <w:name w:val="Методика 3"/>
    <w:basedOn w:val="3"/>
    <w:uiPriority w:val="99"/>
    <w:qFormat/>
    <w:rsid w:val="00C53A4C"/>
    <w:pPr>
      <w:snapToGrid w:val="0"/>
      <w:spacing w:before="240" w:after="120" w:line="360" w:lineRule="atLeast"/>
      <w:ind w:left="0" w:right="170" w:firstLine="709"/>
    </w:pPr>
    <w:rPr>
      <w:rFonts w:ascii="Times New Roman Полужирный" w:hAnsi="Times New Roman Полужирный"/>
      <w:bCs/>
      <w:snapToGrid/>
      <w:szCs w:val="36"/>
      <w:lang w:eastAsia="ko-KR"/>
    </w:rPr>
  </w:style>
  <w:style w:type="character" w:customStyle="1" w:styleId="1fb">
    <w:name w:val="Обычный 1 Знак"/>
    <w:link w:val="1fc"/>
    <w:locked/>
    <w:rsid w:val="00C53A4C"/>
    <w:rPr>
      <w:rFonts w:ascii="Calibri" w:eastAsia="Calibri" w:hAnsi="Calibri" w:cs="Calibri"/>
      <w:kern w:val="3"/>
    </w:rPr>
  </w:style>
  <w:style w:type="paragraph" w:customStyle="1" w:styleId="1fc">
    <w:name w:val="Обычный 1"/>
    <w:basedOn w:val="ad"/>
    <w:link w:val="1fb"/>
    <w:qFormat/>
    <w:rsid w:val="00C53A4C"/>
    <w:pPr>
      <w:suppressAutoHyphens/>
      <w:autoSpaceDN w:val="0"/>
      <w:spacing w:before="60" w:after="60" w:line="360" w:lineRule="auto"/>
      <w:ind w:firstLine="709"/>
      <w:jc w:val="both"/>
    </w:pPr>
    <w:rPr>
      <w:rFonts w:ascii="Calibri" w:hAnsi="Calibri" w:cs="Calibri"/>
      <w:kern w:val="3"/>
      <w:sz w:val="22"/>
    </w:rPr>
  </w:style>
  <w:style w:type="character" w:customStyle="1" w:styleId="2f1">
    <w:name w:val="_Заголовок 2 уровня нум Знак"/>
    <w:link w:val="21"/>
    <w:uiPriority w:val="99"/>
    <w:locked/>
    <w:rsid w:val="00C53A4C"/>
    <w:rPr>
      <w:rFonts w:eastAsia="Calibri"/>
      <w:b/>
    </w:rPr>
  </w:style>
  <w:style w:type="paragraph" w:customStyle="1" w:styleId="21">
    <w:name w:val="_Заголовок 2 уровня нум"/>
    <w:basedOn w:val="ad"/>
    <w:link w:val="2f1"/>
    <w:uiPriority w:val="99"/>
    <w:qFormat/>
    <w:rsid w:val="00C53A4C"/>
    <w:pPr>
      <w:keepNext/>
      <w:numPr>
        <w:ilvl w:val="1"/>
        <w:numId w:val="67"/>
      </w:numPr>
      <w:spacing w:before="240" w:after="240" w:line="256" w:lineRule="auto"/>
      <w:jc w:val="both"/>
      <w:outlineLvl w:val="1"/>
    </w:pPr>
    <w:rPr>
      <w:rFonts w:asciiTheme="minorHAnsi" w:hAnsiTheme="minorHAnsi" w:cstheme="minorBidi"/>
      <w:b/>
      <w:sz w:val="22"/>
    </w:rPr>
  </w:style>
  <w:style w:type="paragraph" w:customStyle="1" w:styleId="31">
    <w:name w:val="_Заголовок 3 уровня нум"/>
    <w:basedOn w:val="2"/>
    <w:uiPriority w:val="99"/>
    <w:qFormat/>
    <w:rsid w:val="00C53A4C"/>
    <w:pPr>
      <w:numPr>
        <w:ilvl w:val="2"/>
        <w:numId w:val="67"/>
      </w:numPr>
      <w:snapToGrid w:val="0"/>
      <w:spacing w:before="240" w:after="240"/>
      <w:ind w:right="170"/>
    </w:pPr>
    <w:rPr>
      <w:bCs/>
      <w:snapToGrid/>
      <w:sz w:val="24"/>
      <w:szCs w:val="24"/>
    </w:rPr>
  </w:style>
  <w:style w:type="paragraph" w:customStyle="1" w:styleId="40">
    <w:name w:val="_Заголовок 4 уровня нум"/>
    <w:basedOn w:val="31"/>
    <w:uiPriority w:val="99"/>
    <w:qFormat/>
    <w:rsid w:val="00C53A4C"/>
    <w:pPr>
      <w:numPr>
        <w:ilvl w:val="3"/>
      </w:numPr>
    </w:pPr>
  </w:style>
  <w:style w:type="paragraph" w:customStyle="1" w:styleId="50">
    <w:name w:val="_Заголовок 5 уровня нум"/>
    <w:basedOn w:val="40"/>
    <w:uiPriority w:val="99"/>
    <w:qFormat/>
    <w:rsid w:val="00C53A4C"/>
    <w:pPr>
      <w:numPr>
        <w:ilvl w:val="4"/>
      </w:numPr>
      <w:tabs>
        <w:tab w:val="left" w:pos="851"/>
      </w:tabs>
    </w:pPr>
  </w:style>
  <w:style w:type="character" w:customStyle="1" w:styleId="affffffff6">
    <w:name w:val="Комментарий Знак"/>
    <w:link w:val="affffffff7"/>
    <w:locked/>
    <w:rsid w:val="00C53A4C"/>
    <w:rPr>
      <w:rFonts w:ascii="Calibri" w:eastAsia="Calibri" w:hAnsi="Calibri" w:cs="Calibri"/>
      <w:i/>
      <w:color w:val="8496B0"/>
      <w:sz w:val="28"/>
    </w:rPr>
  </w:style>
  <w:style w:type="paragraph" w:customStyle="1" w:styleId="affffffff7">
    <w:name w:val="Комментарий"/>
    <w:basedOn w:val="ad"/>
    <w:link w:val="affffffff6"/>
    <w:qFormat/>
    <w:rsid w:val="00C53A4C"/>
    <w:pPr>
      <w:spacing w:before="120" w:after="120" w:line="256" w:lineRule="auto"/>
      <w:jc w:val="both"/>
    </w:pPr>
    <w:rPr>
      <w:rFonts w:ascii="Calibri" w:hAnsi="Calibri" w:cs="Calibri"/>
      <w:i/>
      <w:color w:val="8496B0"/>
    </w:rPr>
  </w:style>
  <w:style w:type="paragraph" w:customStyle="1" w:styleId="a6">
    <w:name w:val="Табл_спис"/>
    <w:basedOn w:val="ad"/>
    <w:uiPriority w:val="99"/>
    <w:qFormat/>
    <w:rsid w:val="00C53A4C"/>
    <w:pPr>
      <w:numPr>
        <w:numId w:val="68"/>
      </w:numPr>
      <w:spacing w:after="160" w:line="360" w:lineRule="auto"/>
      <w:ind w:left="284" w:hanging="284"/>
    </w:pPr>
    <w:rPr>
      <w:sz w:val="22"/>
    </w:rPr>
  </w:style>
  <w:style w:type="paragraph" w:customStyle="1" w:styleId="affffffff8">
    <w:name w:val="Табл_текст"/>
    <w:basedOn w:val="ad"/>
    <w:uiPriority w:val="99"/>
    <w:qFormat/>
    <w:rsid w:val="00C53A4C"/>
    <w:pPr>
      <w:spacing w:after="160" w:line="360" w:lineRule="auto"/>
    </w:pPr>
    <w:rPr>
      <w:sz w:val="22"/>
    </w:rPr>
  </w:style>
  <w:style w:type="paragraph" w:customStyle="1" w:styleId="OTRTITULnew">
    <w:name w:val="OTR_TITUL_new"/>
    <w:basedOn w:val="ad"/>
    <w:uiPriority w:val="99"/>
    <w:semiHidden/>
    <w:qFormat/>
    <w:rsid w:val="00C53A4C"/>
    <w:pPr>
      <w:spacing w:after="160" w:line="360" w:lineRule="auto"/>
      <w:jc w:val="center"/>
    </w:pPr>
    <w:rPr>
      <w:szCs w:val="28"/>
    </w:rPr>
  </w:style>
  <w:style w:type="paragraph" w:customStyle="1" w:styleId="phbase">
    <w:name w:val="ph_base"/>
    <w:uiPriority w:val="99"/>
    <w:qFormat/>
    <w:rsid w:val="00C53A4C"/>
    <w:pPr>
      <w:spacing w:after="0" w:line="36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phnormal">
    <w:name w:val="ph_normal"/>
    <w:basedOn w:val="phbase"/>
    <w:link w:val="phnormal0"/>
    <w:uiPriority w:val="99"/>
    <w:rsid w:val="00C53A4C"/>
    <w:pPr>
      <w:ind w:right="170" w:firstLine="720"/>
    </w:pPr>
  </w:style>
  <w:style w:type="paragraph" w:customStyle="1" w:styleId="phadditiontitle1">
    <w:name w:val="ph_addition_title_1"/>
    <w:basedOn w:val="phbase"/>
    <w:next w:val="phnormal"/>
    <w:uiPriority w:val="99"/>
    <w:qFormat/>
    <w:rsid w:val="00C53A4C"/>
    <w:pPr>
      <w:keepNext/>
      <w:keepLines/>
      <w:pageBreakBefore/>
      <w:numPr>
        <w:numId w:val="69"/>
      </w:numPr>
      <w:spacing w:before="360" w:after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uiPriority w:val="99"/>
    <w:qFormat/>
    <w:rsid w:val="00C53A4C"/>
    <w:pPr>
      <w:keepNext/>
      <w:keepLines/>
      <w:numPr>
        <w:ilvl w:val="1"/>
        <w:numId w:val="69"/>
      </w:numPr>
      <w:spacing w:before="360" w:after="360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uiPriority w:val="99"/>
    <w:qFormat/>
    <w:rsid w:val="00C53A4C"/>
    <w:pPr>
      <w:keepNext/>
      <w:keepLines/>
      <w:numPr>
        <w:ilvl w:val="2"/>
        <w:numId w:val="69"/>
      </w:numPr>
      <w:spacing w:before="240" w:after="240"/>
      <w:outlineLvl w:val="2"/>
    </w:pPr>
    <w:rPr>
      <w:b/>
      <w:sz w:val="22"/>
      <w:szCs w:val="22"/>
    </w:rPr>
  </w:style>
  <w:style w:type="paragraph" w:customStyle="1" w:styleId="phbibliography">
    <w:name w:val="ph_bibliography"/>
    <w:basedOn w:val="phbase"/>
    <w:uiPriority w:val="99"/>
    <w:qFormat/>
    <w:rsid w:val="00C53A4C"/>
    <w:pPr>
      <w:numPr>
        <w:numId w:val="71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uiPriority w:val="99"/>
    <w:qFormat/>
    <w:rsid w:val="00C53A4C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uiPriority w:val="99"/>
    <w:qFormat/>
    <w:rsid w:val="00C53A4C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nfirmlist">
    <w:name w:val="ph_confirmlist"/>
    <w:basedOn w:val="phbase"/>
    <w:uiPriority w:val="99"/>
    <w:qFormat/>
    <w:rsid w:val="00C53A4C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uiPriority w:val="99"/>
    <w:qFormat/>
    <w:rsid w:val="00C53A4C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uiPriority w:val="99"/>
    <w:qFormat/>
    <w:rsid w:val="00C53A4C"/>
  </w:style>
  <w:style w:type="paragraph" w:customStyle="1" w:styleId="phconfirmstamptitle">
    <w:name w:val="ph_confirmstamp_title"/>
    <w:basedOn w:val="phconfirmstamp"/>
    <w:next w:val="phconfirmstampstamp"/>
    <w:uiPriority w:val="99"/>
    <w:qFormat/>
    <w:rsid w:val="00C53A4C"/>
    <w:rPr>
      <w:caps/>
      <w:szCs w:val="24"/>
    </w:rPr>
  </w:style>
  <w:style w:type="paragraph" w:customStyle="1" w:styleId="phcontent">
    <w:name w:val="ph_content"/>
    <w:basedOn w:val="phbase"/>
    <w:next w:val="18"/>
    <w:uiPriority w:val="99"/>
    <w:qFormat/>
    <w:rsid w:val="00C53A4C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uiPriority w:val="99"/>
    <w:qFormat/>
    <w:rsid w:val="00C53A4C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uiPriority w:val="99"/>
    <w:qFormat/>
    <w:rsid w:val="00C53A4C"/>
    <w:pPr>
      <w:spacing w:before="20" w:after="120"/>
      <w:jc w:val="center"/>
    </w:pPr>
  </w:style>
  <w:style w:type="paragraph" w:customStyle="1" w:styleId="phfiguretitle">
    <w:name w:val="ph_figure_title"/>
    <w:basedOn w:val="phfigure"/>
    <w:next w:val="phnormal"/>
    <w:uiPriority w:val="99"/>
    <w:qFormat/>
    <w:rsid w:val="00C53A4C"/>
    <w:pPr>
      <w:keepLines/>
      <w:spacing w:before="120"/>
    </w:pPr>
    <w:rPr>
      <w:rFonts w:cs="Arial"/>
    </w:rPr>
  </w:style>
  <w:style w:type="paragraph" w:customStyle="1" w:styleId="phfiguregraphic">
    <w:name w:val="ph_figure_graphic"/>
    <w:basedOn w:val="phfigure"/>
    <w:next w:val="phfiguretitle"/>
    <w:uiPriority w:val="99"/>
    <w:qFormat/>
    <w:rsid w:val="00C53A4C"/>
    <w:pPr>
      <w:keepNext/>
      <w:spacing w:before="120"/>
    </w:pPr>
  </w:style>
  <w:style w:type="paragraph" w:customStyle="1" w:styleId="phfootnote">
    <w:name w:val="ph_footnote"/>
    <w:basedOn w:val="phbase"/>
    <w:uiPriority w:val="99"/>
    <w:qFormat/>
    <w:rsid w:val="00C53A4C"/>
    <w:pPr>
      <w:widowControl w:val="0"/>
    </w:pPr>
    <w:rPr>
      <w:sz w:val="18"/>
    </w:rPr>
  </w:style>
  <w:style w:type="paragraph" w:customStyle="1" w:styleId="phinset">
    <w:name w:val="ph_inset"/>
    <w:basedOn w:val="phnormal"/>
    <w:next w:val="phnormal"/>
    <w:uiPriority w:val="99"/>
    <w:qFormat/>
    <w:rsid w:val="00C53A4C"/>
  </w:style>
  <w:style w:type="paragraph" w:customStyle="1" w:styleId="phinsetcaution">
    <w:name w:val="ph_inset_caution"/>
    <w:basedOn w:val="phinset"/>
    <w:uiPriority w:val="99"/>
    <w:qFormat/>
    <w:rsid w:val="00C53A4C"/>
    <w:pPr>
      <w:keepLines/>
    </w:pPr>
  </w:style>
  <w:style w:type="paragraph" w:customStyle="1" w:styleId="phinsetnote">
    <w:name w:val="ph_inset_note"/>
    <w:basedOn w:val="phinset"/>
    <w:uiPriority w:val="99"/>
    <w:qFormat/>
    <w:rsid w:val="00C53A4C"/>
    <w:pPr>
      <w:keepLines/>
    </w:pPr>
  </w:style>
  <w:style w:type="paragraph" w:customStyle="1" w:styleId="phinsettitle">
    <w:name w:val="ph_inset_title"/>
    <w:basedOn w:val="phinset"/>
    <w:next w:val="phinsetnote"/>
    <w:uiPriority w:val="99"/>
    <w:qFormat/>
    <w:rsid w:val="00C53A4C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uiPriority w:val="99"/>
    <w:qFormat/>
    <w:rsid w:val="00C53A4C"/>
    <w:pPr>
      <w:keepLines/>
    </w:pPr>
  </w:style>
  <w:style w:type="character" w:customStyle="1" w:styleId="phlistitemized10">
    <w:name w:val="ph_list_itemized_1 Знак"/>
    <w:link w:val="phlistitemized1"/>
    <w:uiPriority w:val="99"/>
    <w:locked/>
    <w:rsid w:val="00C53A4C"/>
    <w:rPr>
      <w:rFonts w:ascii="Arial" w:hAnsi="Arial" w:cs="Arial"/>
      <w:sz w:val="24"/>
    </w:rPr>
  </w:style>
  <w:style w:type="paragraph" w:customStyle="1" w:styleId="phlistitemized1">
    <w:name w:val="ph_list_itemized_1"/>
    <w:basedOn w:val="phnormal"/>
    <w:link w:val="phlistitemized10"/>
    <w:uiPriority w:val="99"/>
    <w:qFormat/>
    <w:rsid w:val="00C53A4C"/>
    <w:pPr>
      <w:numPr>
        <w:numId w:val="72"/>
      </w:numPr>
      <w:tabs>
        <w:tab w:val="clear" w:pos="1077"/>
        <w:tab w:val="num" w:pos="1492"/>
      </w:tabs>
      <w:ind w:left="1492" w:hanging="360"/>
    </w:pPr>
    <w:rPr>
      <w:rFonts w:eastAsiaTheme="minorHAnsi" w:cs="Arial"/>
      <w:szCs w:val="22"/>
      <w:lang w:eastAsia="en-US"/>
    </w:rPr>
  </w:style>
  <w:style w:type="paragraph" w:customStyle="1" w:styleId="phlistitemized2">
    <w:name w:val="ph_list_itemized_2"/>
    <w:basedOn w:val="phnormal"/>
    <w:uiPriority w:val="99"/>
    <w:qFormat/>
    <w:rsid w:val="00C53A4C"/>
    <w:pPr>
      <w:numPr>
        <w:numId w:val="73"/>
      </w:numPr>
      <w:tabs>
        <w:tab w:val="clear" w:pos="1755"/>
      </w:tabs>
      <w:ind w:left="360"/>
    </w:pPr>
  </w:style>
  <w:style w:type="paragraph" w:customStyle="1" w:styleId="phlistitemizedtitle">
    <w:name w:val="ph_list_itemized_title"/>
    <w:basedOn w:val="phnormal"/>
    <w:next w:val="phlistitemized1"/>
    <w:uiPriority w:val="99"/>
    <w:qFormat/>
    <w:rsid w:val="00C53A4C"/>
    <w:pPr>
      <w:keepNext/>
    </w:pPr>
  </w:style>
  <w:style w:type="paragraph" w:customStyle="1" w:styleId="phlistordered1">
    <w:name w:val="ph_list_ordered_1"/>
    <w:basedOn w:val="phnormal"/>
    <w:uiPriority w:val="99"/>
    <w:qFormat/>
    <w:rsid w:val="00C53A4C"/>
    <w:pPr>
      <w:numPr>
        <w:numId w:val="74"/>
      </w:numPr>
      <w:tabs>
        <w:tab w:val="clear" w:pos="720"/>
      </w:tabs>
      <w:ind w:left="1077" w:hanging="357"/>
    </w:pPr>
  </w:style>
  <w:style w:type="paragraph" w:customStyle="1" w:styleId="phlistordered2">
    <w:name w:val="ph_list_ordered_2"/>
    <w:basedOn w:val="phnormal"/>
    <w:uiPriority w:val="99"/>
    <w:qFormat/>
    <w:rsid w:val="00C53A4C"/>
    <w:pPr>
      <w:numPr>
        <w:numId w:val="75"/>
      </w:numPr>
      <w:tabs>
        <w:tab w:val="clear" w:pos="1757"/>
      </w:tabs>
      <w:ind w:left="1752" w:hanging="357"/>
    </w:pPr>
  </w:style>
  <w:style w:type="paragraph" w:customStyle="1" w:styleId="phlistorderedtitle">
    <w:name w:val="ph_list_ordered_title"/>
    <w:basedOn w:val="phnormal"/>
    <w:next w:val="phlistordered1"/>
    <w:uiPriority w:val="99"/>
    <w:qFormat/>
    <w:rsid w:val="00C53A4C"/>
    <w:pPr>
      <w:keepNext/>
    </w:pPr>
  </w:style>
  <w:style w:type="paragraph" w:customStyle="1" w:styleId="phstamp">
    <w:name w:val="ph_stamp"/>
    <w:basedOn w:val="phbase"/>
    <w:uiPriority w:val="99"/>
    <w:qFormat/>
    <w:rsid w:val="00C53A4C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uiPriority w:val="99"/>
    <w:qFormat/>
    <w:locked/>
    <w:rsid w:val="00C53A4C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uiPriority w:val="99"/>
    <w:qFormat/>
    <w:rsid w:val="00C53A4C"/>
    <w:pPr>
      <w:jc w:val="center"/>
    </w:pPr>
    <w:rPr>
      <w:bCs/>
      <w:i/>
    </w:rPr>
  </w:style>
  <w:style w:type="paragraph" w:customStyle="1" w:styleId="phstampitalic">
    <w:name w:val="ph_stamp_italic"/>
    <w:basedOn w:val="phstamp"/>
    <w:uiPriority w:val="99"/>
    <w:qFormat/>
    <w:rsid w:val="00C53A4C"/>
    <w:pPr>
      <w:ind w:left="57"/>
    </w:pPr>
    <w:rPr>
      <w:i/>
    </w:rPr>
  </w:style>
  <w:style w:type="paragraph" w:customStyle="1" w:styleId="phtablecolcaption">
    <w:name w:val="ph_table_colcaption"/>
    <w:basedOn w:val="phtablecell"/>
    <w:next w:val="phtablecell"/>
    <w:rsid w:val="00C53A4C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uiPriority w:val="99"/>
    <w:qFormat/>
    <w:rsid w:val="00C53A4C"/>
    <w:pPr>
      <w:keepNext/>
      <w:spacing w:before="20" w:after="120"/>
    </w:pPr>
    <w:rPr>
      <w:szCs w:val="24"/>
    </w:rPr>
  </w:style>
  <w:style w:type="paragraph" w:customStyle="1" w:styleId="phtitlepage">
    <w:name w:val="ph_titlepage"/>
    <w:basedOn w:val="phbase"/>
    <w:uiPriority w:val="99"/>
    <w:qFormat/>
    <w:rsid w:val="00C53A4C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uiPriority w:val="99"/>
    <w:qFormat/>
    <w:rsid w:val="00C53A4C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uiPriority w:val="99"/>
    <w:qFormat/>
    <w:rsid w:val="00C53A4C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uiPriority w:val="99"/>
    <w:qFormat/>
    <w:rsid w:val="00C53A4C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uiPriority w:val="99"/>
    <w:qFormat/>
    <w:rsid w:val="00C53A4C"/>
    <w:rPr>
      <w:b/>
    </w:rPr>
  </w:style>
  <w:style w:type="paragraph" w:customStyle="1" w:styleId="phtitlepageother">
    <w:name w:val="ph_titlepage_other"/>
    <w:basedOn w:val="phtitlepage"/>
    <w:uiPriority w:val="99"/>
    <w:qFormat/>
    <w:rsid w:val="00C53A4C"/>
  </w:style>
  <w:style w:type="paragraph" w:customStyle="1" w:styleId="phtitlepagesystemshort">
    <w:name w:val="ph_titlepage_system_short"/>
    <w:basedOn w:val="phtitlepage"/>
    <w:next w:val="phtitlepageother"/>
    <w:uiPriority w:val="99"/>
    <w:qFormat/>
    <w:rsid w:val="00C53A4C"/>
    <w:rPr>
      <w:b/>
      <w:sz w:val="32"/>
    </w:rPr>
  </w:style>
  <w:style w:type="paragraph" w:customStyle="1" w:styleId="phheader1withoutnum">
    <w:name w:val="ph_header_1_without_num"/>
    <w:basedOn w:val="11"/>
    <w:next w:val="phnormal"/>
    <w:uiPriority w:val="99"/>
    <w:qFormat/>
    <w:rsid w:val="00C53A4C"/>
    <w:pPr>
      <w:numPr>
        <w:numId w:val="0"/>
      </w:numPr>
      <w:tabs>
        <w:tab w:val="clear" w:pos="993"/>
        <w:tab w:val="left" w:pos="0"/>
        <w:tab w:val="left" w:pos="709"/>
      </w:tabs>
      <w:ind w:left="720" w:right="170"/>
    </w:pPr>
    <w:rPr>
      <w:rFonts w:ascii="Times New Roman" w:hAnsi="Times New Roman"/>
      <w:bCs/>
      <w:caps w:val="0"/>
      <w:color w:val="000000"/>
      <w:szCs w:val="28"/>
    </w:rPr>
  </w:style>
  <w:style w:type="paragraph" w:customStyle="1" w:styleId="phadditontype">
    <w:name w:val="ph_additon_type"/>
    <w:basedOn w:val="phbase"/>
    <w:next w:val="phnormal"/>
    <w:uiPriority w:val="99"/>
    <w:qFormat/>
    <w:rsid w:val="00C53A4C"/>
    <w:pPr>
      <w:jc w:val="center"/>
    </w:pPr>
    <w:rPr>
      <w:i/>
    </w:rPr>
  </w:style>
  <w:style w:type="paragraph" w:customStyle="1" w:styleId="affffffff9">
    <w:name w:val="Чертежный"/>
    <w:uiPriority w:val="99"/>
    <w:qFormat/>
    <w:rsid w:val="00C53A4C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phtablecell">
    <w:name w:val="ph_table_cell"/>
    <w:basedOn w:val="phbase"/>
    <w:rsid w:val="00C53A4C"/>
    <w:pPr>
      <w:spacing w:before="20" w:line="240" w:lineRule="auto"/>
    </w:pPr>
    <w:rPr>
      <w:rFonts w:cs="Arial"/>
      <w:bCs/>
      <w:sz w:val="20"/>
    </w:rPr>
  </w:style>
  <w:style w:type="paragraph" w:customStyle="1" w:styleId="phtablecolcaptionunderline">
    <w:name w:val="ph_table_colcaption_underline"/>
    <w:basedOn w:val="phtablecolcaption"/>
    <w:next w:val="phtablecell"/>
    <w:uiPriority w:val="99"/>
    <w:qFormat/>
    <w:rsid w:val="00C53A4C"/>
    <w:rPr>
      <w:u w:val="single"/>
    </w:rPr>
  </w:style>
  <w:style w:type="paragraph" w:customStyle="1" w:styleId="phstampleft">
    <w:name w:val="ph_stamp_left"/>
    <w:basedOn w:val="phstamp"/>
    <w:uiPriority w:val="99"/>
    <w:qFormat/>
    <w:rsid w:val="00C53A4C"/>
    <w:pPr>
      <w:jc w:val="left"/>
    </w:pPr>
    <w:rPr>
      <w:sz w:val="18"/>
    </w:rPr>
  </w:style>
  <w:style w:type="character" w:customStyle="1" w:styleId="1fd">
    <w:name w:val="Маркированный 1 уровень Знак"/>
    <w:link w:val="1fe"/>
    <w:locked/>
    <w:rsid w:val="00C53A4C"/>
    <w:rPr>
      <w:rFonts w:ascii="Tahoma" w:hAnsi="Tahoma" w:cs="Tahoma"/>
      <w:spacing w:val="2"/>
      <w:sz w:val="24"/>
      <w:szCs w:val="24"/>
    </w:rPr>
  </w:style>
  <w:style w:type="paragraph" w:customStyle="1" w:styleId="1fe">
    <w:name w:val="Маркированный 1 уровень"/>
    <w:link w:val="1fd"/>
    <w:qFormat/>
    <w:rsid w:val="00C53A4C"/>
    <w:pPr>
      <w:snapToGrid w:val="0"/>
      <w:spacing w:before="60" w:after="60" w:line="288" w:lineRule="auto"/>
    </w:pPr>
    <w:rPr>
      <w:rFonts w:ascii="Tahoma" w:hAnsi="Tahoma" w:cs="Tahoma"/>
      <w:spacing w:val="2"/>
      <w:sz w:val="24"/>
      <w:szCs w:val="24"/>
    </w:rPr>
  </w:style>
  <w:style w:type="character" w:customStyle="1" w:styleId="affffffffa">
    <w:name w:val="Горячая клавиша (пункт меню) Знак Знак"/>
    <w:link w:val="affffffffb"/>
    <w:locked/>
    <w:rsid w:val="00C53A4C"/>
    <w:rPr>
      <w:rFonts w:ascii="Tahoma" w:eastAsia="Calibri" w:hAnsi="Tahoma" w:cs="Tahoma"/>
      <w:i/>
    </w:rPr>
  </w:style>
  <w:style w:type="paragraph" w:customStyle="1" w:styleId="affffffffb">
    <w:name w:val="Горячая клавиша (пункт меню)"/>
    <w:basedOn w:val="ad"/>
    <w:next w:val="ad"/>
    <w:link w:val="affffffffa"/>
    <w:qFormat/>
    <w:rsid w:val="00C53A4C"/>
    <w:pPr>
      <w:spacing w:after="160" w:line="256" w:lineRule="auto"/>
      <w:ind w:firstLine="340"/>
    </w:pPr>
    <w:rPr>
      <w:rFonts w:ascii="Tahoma" w:hAnsi="Tahoma" w:cs="Tahoma"/>
      <w:i/>
      <w:sz w:val="22"/>
    </w:rPr>
  </w:style>
  <w:style w:type="character" w:customStyle="1" w:styleId="affffffffc">
    <w:name w:val="Примечание (текст) Знак"/>
    <w:link w:val="affffffffd"/>
    <w:locked/>
    <w:rsid w:val="00C53A4C"/>
    <w:rPr>
      <w:rFonts w:ascii="Tahoma" w:eastAsia="Calibri" w:hAnsi="Tahoma" w:cs="Tahoma"/>
    </w:rPr>
  </w:style>
  <w:style w:type="paragraph" w:customStyle="1" w:styleId="affffffffd">
    <w:name w:val="Примечание (текст)"/>
    <w:basedOn w:val="ad"/>
    <w:link w:val="affffffffc"/>
    <w:qFormat/>
    <w:rsid w:val="00C53A4C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 w:after="160" w:line="256" w:lineRule="auto"/>
      <w:ind w:left="567" w:right="567"/>
    </w:pPr>
    <w:rPr>
      <w:rFonts w:ascii="Tahoma" w:hAnsi="Tahoma" w:cs="Tahoma"/>
      <w:sz w:val="22"/>
    </w:rPr>
  </w:style>
  <w:style w:type="character" w:customStyle="1" w:styleId="affffffffe">
    <w:name w:val="Важно! Знак"/>
    <w:link w:val="afffffffff"/>
    <w:locked/>
    <w:rsid w:val="00C53A4C"/>
    <w:rPr>
      <w:rFonts w:ascii="Tahoma" w:eastAsia="Calibri" w:hAnsi="Tahoma" w:cs="Tahoma"/>
      <w:b/>
      <w:color w:val="E02020"/>
    </w:rPr>
  </w:style>
  <w:style w:type="paragraph" w:customStyle="1" w:styleId="afffffffff">
    <w:name w:val="Важно!"/>
    <w:basedOn w:val="ad"/>
    <w:link w:val="affffffffe"/>
    <w:qFormat/>
    <w:rsid w:val="00C53A4C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 w:after="160" w:line="256" w:lineRule="auto"/>
      <w:ind w:left="567" w:right="567"/>
    </w:pPr>
    <w:rPr>
      <w:rFonts w:ascii="Tahoma" w:hAnsi="Tahoma" w:cs="Tahoma"/>
      <w:b/>
      <w:color w:val="E02020"/>
      <w:sz w:val="22"/>
    </w:rPr>
  </w:style>
  <w:style w:type="paragraph" w:customStyle="1" w:styleId="1ff">
    <w:name w:val="Стиль Заголовок 1 + По правому краю"/>
    <w:basedOn w:val="11"/>
    <w:uiPriority w:val="99"/>
    <w:qFormat/>
    <w:rsid w:val="00C53A4C"/>
    <w:pPr>
      <w:tabs>
        <w:tab w:val="clear" w:pos="993"/>
        <w:tab w:val="left" w:pos="0"/>
        <w:tab w:val="left" w:pos="709"/>
      </w:tabs>
      <w:ind w:left="375" w:right="170" w:hanging="375"/>
      <w:jc w:val="right"/>
    </w:pPr>
    <w:rPr>
      <w:rFonts w:ascii="Times New Roman" w:hAnsi="Times New Roman"/>
      <w:caps w:val="0"/>
      <w:color w:val="000000"/>
      <w:szCs w:val="20"/>
    </w:rPr>
  </w:style>
  <w:style w:type="paragraph" w:customStyle="1" w:styleId="1ff0">
    <w:name w:val="Стиль Стиль Заголовок 1 + По правому краю + По центру"/>
    <w:basedOn w:val="1ff"/>
    <w:uiPriority w:val="99"/>
    <w:qFormat/>
    <w:rsid w:val="00C53A4C"/>
    <w:pPr>
      <w:jc w:val="center"/>
    </w:pPr>
  </w:style>
  <w:style w:type="paragraph" w:customStyle="1" w:styleId="TimesNewRoman">
    <w:name w:val="Стиль Текст пункта + Times New Roman"/>
    <w:basedOn w:val="af2"/>
    <w:uiPriority w:val="99"/>
    <w:qFormat/>
    <w:rsid w:val="00C53A4C"/>
    <w:pPr>
      <w:spacing w:after="120"/>
      <w:ind w:right="170"/>
    </w:pPr>
    <w:rPr>
      <w:rFonts w:asciiTheme="minorHAnsi" w:eastAsia="Calibri" w:hAnsiTheme="minorHAnsi" w:cstheme="minorBidi"/>
      <w:spacing w:val="0"/>
    </w:rPr>
  </w:style>
  <w:style w:type="paragraph" w:customStyle="1" w:styleId="1ff1">
    <w:name w:val="Текст1"/>
    <w:basedOn w:val="1c"/>
    <w:uiPriority w:val="99"/>
    <w:qFormat/>
    <w:rsid w:val="00C53A4C"/>
    <w:pPr>
      <w:spacing w:line="360" w:lineRule="auto"/>
    </w:pPr>
    <w:rPr>
      <w:rFonts w:ascii="Courier New" w:hAnsi="Courier New"/>
      <w:szCs w:val="20"/>
    </w:rPr>
  </w:style>
  <w:style w:type="paragraph" w:customStyle="1" w:styleId="BodyText21">
    <w:name w:val="Body Text 21"/>
    <w:basedOn w:val="ad"/>
    <w:uiPriority w:val="99"/>
    <w:qFormat/>
    <w:rsid w:val="00C53A4C"/>
    <w:pPr>
      <w:numPr>
        <w:ilvl w:val="1"/>
        <w:numId w:val="76"/>
      </w:numPr>
      <w:spacing w:before="60" w:after="60" w:line="256" w:lineRule="auto"/>
    </w:pPr>
    <w:rPr>
      <w:rFonts w:ascii="Calibri" w:hAnsi="Calibri"/>
      <w:sz w:val="22"/>
    </w:rPr>
  </w:style>
  <w:style w:type="paragraph" w:customStyle="1" w:styleId="ab">
    <w:name w:val="Заг_табл"/>
    <w:basedOn w:val="ad"/>
    <w:autoRedefine/>
    <w:uiPriority w:val="99"/>
    <w:qFormat/>
    <w:rsid w:val="00C53A4C"/>
    <w:pPr>
      <w:numPr>
        <w:numId w:val="76"/>
      </w:numPr>
      <w:snapToGrid w:val="0"/>
      <w:spacing w:before="240" w:after="80" w:line="256" w:lineRule="auto"/>
    </w:pPr>
    <w:rPr>
      <w:rFonts w:ascii="Calibri" w:hAnsi="Calibri"/>
      <w:b/>
      <w:sz w:val="22"/>
    </w:rPr>
  </w:style>
  <w:style w:type="paragraph" w:customStyle="1" w:styleId="24">
    <w:name w:val="список_2"/>
    <w:basedOn w:val="12"/>
    <w:uiPriority w:val="99"/>
    <w:qFormat/>
    <w:rsid w:val="00C53A4C"/>
    <w:pPr>
      <w:numPr>
        <w:ilvl w:val="1"/>
        <w:numId w:val="77"/>
      </w:numPr>
      <w:tabs>
        <w:tab w:val="clear" w:pos="2149"/>
        <w:tab w:val="num" w:pos="360"/>
      </w:tabs>
      <w:ind w:left="1440" w:hanging="283"/>
    </w:pPr>
  </w:style>
  <w:style w:type="paragraph" w:customStyle="1" w:styleId="46">
    <w:name w:val="4_Наименование системы"/>
    <w:uiPriority w:val="99"/>
    <w:qFormat/>
    <w:rsid w:val="00C53A4C"/>
    <w:pPr>
      <w:spacing w:after="0" w:line="240" w:lineRule="auto"/>
      <w:jc w:val="center"/>
    </w:pPr>
    <w:rPr>
      <w:rFonts w:ascii="Times New Roman" w:eastAsia="Calibri" w:hAnsi="Times New Roman" w:cs="Times New Roman"/>
      <w:caps/>
      <w:sz w:val="28"/>
    </w:rPr>
  </w:style>
  <w:style w:type="paragraph" w:customStyle="1" w:styleId="64">
    <w:name w:val="6_Разработчик&lt;Заголовок&gt;"/>
    <w:basedOn w:val="46"/>
    <w:uiPriority w:val="99"/>
    <w:qFormat/>
    <w:rsid w:val="00C53A4C"/>
  </w:style>
  <w:style w:type="paragraph" w:customStyle="1" w:styleId="72">
    <w:name w:val="7_Разработчик&lt;Текст&gt;"/>
    <w:basedOn w:val="ad"/>
    <w:uiPriority w:val="99"/>
    <w:qFormat/>
    <w:rsid w:val="00C53A4C"/>
    <w:pPr>
      <w:spacing w:after="160" w:line="256" w:lineRule="auto"/>
      <w:ind w:firstLine="33"/>
    </w:pPr>
    <w:rPr>
      <w:szCs w:val="28"/>
    </w:rPr>
  </w:style>
  <w:style w:type="paragraph" w:customStyle="1" w:styleId="82">
    <w:name w:val="8_&lt;Город&gt; и &lt;Год&gt;"/>
    <w:basedOn w:val="ad"/>
    <w:uiPriority w:val="99"/>
    <w:qFormat/>
    <w:rsid w:val="00C53A4C"/>
    <w:pPr>
      <w:spacing w:after="160" w:line="256" w:lineRule="auto"/>
      <w:jc w:val="center"/>
    </w:pPr>
    <w:rPr>
      <w:bCs/>
      <w:szCs w:val="28"/>
    </w:rPr>
  </w:style>
  <w:style w:type="paragraph" w:customStyle="1" w:styleId="39">
    <w:name w:val="3_Утверждаю &lt;Подпись&gt;"/>
    <w:basedOn w:val="ad"/>
    <w:uiPriority w:val="99"/>
    <w:qFormat/>
    <w:rsid w:val="00C53A4C"/>
    <w:pPr>
      <w:spacing w:after="160" w:line="256" w:lineRule="auto"/>
      <w:jc w:val="both"/>
    </w:pPr>
    <w:rPr>
      <w:bCs/>
      <w:szCs w:val="28"/>
    </w:rPr>
  </w:style>
  <w:style w:type="paragraph" w:customStyle="1" w:styleId="92">
    <w:name w:val="9_Перечень терминов и сокращений"/>
    <w:basedOn w:val="ad"/>
    <w:uiPriority w:val="99"/>
    <w:qFormat/>
    <w:rsid w:val="00C53A4C"/>
    <w:pPr>
      <w:keepNext/>
      <w:keepLines/>
      <w:pageBreakBefore/>
      <w:spacing w:before="360" w:after="360" w:line="360" w:lineRule="auto"/>
      <w:contextualSpacing/>
      <w:jc w:val="center"/>
      <w:outlineLvl w:val="0"/>
    </w:pPr>
    <w:rPr>
      <w:b/>
      <w:bCs/>
      <w:caps/>
      <w:szCs w:val="28"/>
    </w:rPr>
  </w:style>
  <w:style w:type="paragraph" w:customStyle="1" w:styleId="910">
    <w:name w:val="91_Пер_терм_и_сокр &lt;Текст&gt;"/>
    <w:uiPriority w:val="99"/>
    <w:qFormat/>
    <w:rsid w:val="00C53A4C"/>
    <w:pPr>
      <w:widowControl w:val="0"/>
      <w:spacing w:beforeLines="120" w:after="0" w:line="360" w:lineRule="auto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fffffff0">
    <w:name w:val="Оглавление"/>
    <w:basedOn w:val="ad"/>
    <w:uiPriority w:val="99"/>
    <w:qFormat/>
    <w:rsid w:val="00C53A4C"/>
    <w:pPr>
      <w:keepNext/>
      <w:keepLines/>
      <w:pageBreakBefore/>
      <w:spacing w:before="360" w:after="360" w:line="360" w:lineRule="auto"/>
      <w:contextualSpacing/>
      <w:jc w:val="center"/>
    </w:pPr>
    <w:rPr>
      <w:rFonts w:ascii="Times New Roman Полужирный" w:hAnsi="Times New Roman Полужирный"/>
      <w:b/>
      <w:bCs/>
      <w:caps/>
      <w:szCs w:val="28"/>
    </w:rPr>
  </w:style>
  <w:style w:type="paragraph" w:customStyle="1" w:styleId="3a">
    <w:name w:val="Список_3"/>
    <w:basedOn w:val="2c"/>
    <w:uiPriority w:val="99"/>
    <w:qFormat/>
    <w:rsid w:val="00C53A4C"/>
    <w:pPr>
      <w:ind w:left="992"/>
    </w:pPr>
  </w:style>
  <w:style w:type="paragraph" w:customStyle="1" w:styleId="afffffffff1">
    <w:name w:val="Лист регистрации изменений"/>
    <w:uiPriority w:val="99"/>
    <w:qFormat/>
    <w:rsid w:val="00C53A4C"/>
    <w:pPr>
      <w:keepNext/>
      <w:keepLines/>
      <w:pageBreakBefore/>
      <w:spacing w:before="360" w:after="360" w:line="360" w:lineRule="auto"/>
      <w:jc w:val="center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customStyle="1" w:styleId="afffffffff2">
    <w:name w:val="Лист регистрации изменений &lt;Текст&gt;"/>
    <w:uiPriority w:val="99"/>
    <w:qFormat/>
    <w:rsid w:val="00C53A4C"/>
    <w:pPr>
      <w:spacing w:after="0" w:line="240" w:lineRule="auto"/>
      <w:jc w:val="center"/>
    </w:pPr>
    <w:rPr>
      <w:rFonts w:ascii="Times New Roman" w:eastAsia="Calibri" w:hAnsi="Times New Roman" w:cs="Times New Roman"/>
      <w:b/>
      <w:sz w:val="24"/>
      <w:szCs w:val="32"/>
    </w:rPr>
  </w:style>
  <w:style w:type="paragraph" w:customStyle="1" w:styleId="TableHeader">
    <w:name w:val="Table_Header"/>
    <w:basedOn w:val="TableName"/>
    <w:uiPriority w:val="99"/>
    <w:qFormat/>
    <w:rsid w:val="00C53A4C"/>
    <w:pPr>
      <w:keepLines w:val="0"/>
      <w:widowControl/>
      <w:ind w:right="170"/>
      <w:jc w:val="center"/>
    </w:pPr>
    <w:rPr>
      <w:rFonts w:asciiTheme="minorHAnsi" w:eastAsiaTheme="minorHAnsi" w:hAnsiTheme="minorHAnsi" w:cstheme="minorBidi"/>
      <w:b/>
    </w:rPr>
  </w:style>
  <w:style w:type="paragraph" w:customStyle="1" w:styleId="afffffffff3">
    <w:name w:val="Введение"/>
    <w:next w:val="af2"/>
    <w:uiPriority w:val="99"/>
    <w:qFormat/>
    <w:rsid w:val="00C53A4C"/>
    <w:pPr>
      <w:spacing w:before="480" w:after="360" w:line="360" w:lineRule="auto"/>
      <w:outlineLvl w:val="0"/>
    </w:pPr>
    <w:rPr>
      <w:rFonts w:ascii="Times New Roman" w:eastAsia="Calibri" w:hAnsi="Times New Roman" w:cs="Times New Roman"/>
      <w:b/>
      <w:caps/>
      <w:sz w:val="32"/>
      <w:szCs w:val="28"/>
    </w:rPr>
  </w:style>
  <w:style w:type="paragraph" w:customStyle="1" w:styleId="afffffffff4">
    <w:name w:val="_Текст таблицы"/>
    <w:basedOn w:val="ad"/>
    <w:uiPriority w:val="99"/>
    <w:qFormat/>
    <w:rsid w:val="00C53A4C"/>
    <w:pPr>
      <w:spacing w:after="160" w:line="256" w:lineRule="auto"/>
      <w:jc w:val="both"/>
    </w:pPr>
    <w:rPr>
      <w:szCs w:val="28"/>
    </w:rPr>
  </w:style>
  <w:style w:type="paragraph" w:customStyle="1" w:styleId="afffffffff5">
    <w:name w:val="Титул_Согл_Утв_ФИО"/>
    <w:basedOn w:val="ad"/>
    <w:uiPriority w:val="99"/>
    <w:qFormat/>
    <w:rsid w:val="00C53A4C"/>
    <w:pPr>
      <w:spacing w:before="120" w:after="120" w:line="256" w:lineRule="auto"/>
      <w:jc w:val="right"/>
    </w:pPr>
    <w:rPr>
      <w:szCs w:val="28"/>
    </w:rPr>
  </w:style>
  <w:style w:type="paragraph" w:customStyle="1" w:styleId="afffffffff6">
    <w:name w:val="Титул_Согл_Утв_Дата"/>
    <w:basedOn w:val="ad"/>
    <w:uiPriority w:val="99"/>
    <w:qFormat/>
    <w:rsid w:val="00C53A4C"/>
    <w:pPr>
      <w:spacing w:before="360" w:after="120" w:line="256" w:lineRule="auto"/>
    </w:pPr>
    <w:rPr>
      <w:szCs w:val="28"/>
    </w:rPr>
  </w:style>
  <w:style w:type="character" w:customStyle="1" w:styleId="afffffffff7">
    <w:name w:val="_Титул наименование организации Знак"/>
    <w:link w:val="afffffffff8"/>
    <w:locked/>
    <w:rsid w:val="00C53A4C"/>
    <w:rPr>
      <w:rFonts w:ascii="Calibri" w:eastAsia="Calibri" w:hAnsi="Calibri" w:cs="Calibri"/>
      <w:noProof/>
      <w:sz w:val="28"/>
      <w:szCs w:val="28"/>
    </w:rPr>
  </w:style>
  <w:style w:type="paragraph" w:customStyle="1" w:styleId="afffffffff8">
    <w:name w:val="_Титул наименование организации"/>
    <w:basedOn w:val="ad"/>
    <w:link w:val="afffffffff7"/>
    <w:qFormat/>
    <w:rsid w:val="00C53A4C"/>
    <w:pPr>
      <w:widowControl w:val="0"/>
      <w:tabs>
        <w:tab w:val="left" w:pos="0"/>
      </w:tabs>
      <w:autoSpaceDN w:val="0"/>
      <w:adjustRightInd w:val="0"/>
      <w:spacing w:after="160" w:line="360" w:lineRule="atLeast"/>
      <w:ind w:right="-5"/>
      <w:jc w:val="center"/>
    </w:pPr>
    <w:rPr>
      <w:rFonts w:ascii="Calibri" w:hAnsi="Calibri" w:cs="Calibri"/>
      <w:noProof/>
      <w:szCs w:val="28"/>
    </w:rPr>
  </w:style>
  <w:style w:type="paragraph" w:customStyle="1" w:styleId="afffffffff9">
    <w:name w:val="Титул"/>
    <w:basedOn w:val="ad"/>
    <w:uiPriority w:val="99"/>
    <w:qFormat/>
    <w:rsid w:val="00C53A4C"/>
    <w:pPr>
      <w:spacing w:before="120" w:after="120" w:line="256" w:lineRule="auto"/>
      <w:jc w:val="center"/>
    </w:pPr>
  </w:style>
  <w:style w:type="paragraph" w:customStyle="1" w:styleId="afffffffffa">
    <w:name w:val="Титул_Разраб_Текст"/>
    <w:basedOn w:val="ad"/>
    <w:uiPriority w:val="99"/>
    <w:qFormat/>
    <w:rsid w:val="00C53A4C"/>
    <w:pPr>
      <w:spacing w:after="160" w:line="360" w:lineRule="atLeast"/>
      <w:jc w:val="center"/>
    </w:pPr>
    <w:rPr>
      <w:sz w:val="22"/>
    </w:rPr>
  </w:style>
  <w:style w:type="paragraph" w:customStyle="1" w:styleId="afffffffffb">
    <w:name w:val="Список сокращений"/>
    <w:basedOn w:val="af3"/>
    <w:uiPriority w:val="99"/>
    <w:qFormat/>
    <w:rsid w:val="00C53A4C"/>
  </w:style>
  <w:style w:type="paragraph" w:customStyle="1" w:styleId="TableHead14M">
    <w:name w:val="Table_Head_14M"/>
    <w:basedOn w:val="af2"/>
    <w:uiPriority w:val="99"/>
    <w:qFormat/>
    <w:rsid w:val="00C53A4C"/>
    <w:pPr>
      <w:spacing w:before="120" w:after="120" w:line="240" w:lineRule="auto"/>
      <w:ind w:right="170" w:firstLine="0"/>
      <w:jc w:val="center"/>
    </w:pPr>
    <w:rPr>
      <w:rFonts w:asciiTheme="minorHAnsi" w:eastAsia="Calibri" w:hAnsiTheme="minorHAnsi" w:cstheme="minorBidi"/>
      <w:b/>
      <w:spacing w:val="0"/>
    </w:rPr>
  </w:style>
  <w:style w:type="paragraph" w:customStyle="1" w:styleId="TableGraf14L0">
    <w:name w:val="Table_Graf_14L"/>
    <w:basedOn w:val="af2"/>
    <w:uiPriority w:val="99"/>
    <w:qFormat/>
    <w:rsid w:val="00C53A4C"/>
    <w:pPr>
      <w:spacing w:line="240" w:lineRule="auto"/>
      <w:ind w:right="170" w:firstLine="0"/>
    </w:pPr>
    <w:rPr>
      <w:rFonts w:asciiTheme="minorHAnsi" w:eastAsia="Calibri" w:hAnsiTheme="minorHAnsi" w:cstheme="minorBidi"/>
      <w:spacing w:val="0"/>
    </w:rPr>
  </w:style>
  <w:style w:type="paragraph" w:customStyle="1" w:styleId="1">
    <w:name w:val="Списко 1)"/>
    <w:uiPriority w:val="99"/>
    <w:qFormat/>
    <w:rsid w:val="00C53A4C"/>
    <w:pPr>
      <w:numPr>
        <w:numId w:val="78"/>
      </w:numPr>
      <w:spacing w:after="0" w:line="360" w:lineRule="auto"/>
      <w:ind w:left="1134" w:hanging="425"/>
    </w:pPr>
    <w:rPr>
      <w:rFonts w:ascii="Times New Roman" w:eastAsia="Calibri" w:hAnsi="Times New Roman" w:cs="Times New Roman"/>
      <w:sz w:val="28"/>
      <w:szCs w:val="28"/>
    </w:rPr>
  </w:style>
  <w:style w:type="paragraph" w:customStyle="1" w:styleId="afffffffffc">
    <w:name w:val="Запросы на изменение"/>
    <w:basedOn w:val="af3"/>
    <w:uiPriority w:val="99"/>
    <w:qFormat/>
    <w:rsid w:val="00C53A4C"/>
  </w:style>
  <w:style w:type="paragraph" w:customStyle="1" w:styleId="afffffffffd">
    <w:name w:val="Исполнители"/>
    <w:basedOn w:val="af2"/>
    <w:uiPriority w:val="99"/>
    <w:qFormat/>
    <w:rsid w:val="00C53A4C"/>
    <w:pPr>
      <w:pageBreakBefore/>
      <w:spacing w:before="240" w:line="240" w:lineRule="auto"/>
      <w:ind w:right="170" w:firstLine="0"/>
    </w:pPr>
    <w:rPr>
      <w:rFonts w:ascii="Times New Roman Полужирный" w:eastAsia="Calibri" w:hAnsi="Times New Roman Полужирный" w:cstheme="minorBidi"/>
      <w:b/>
      <w:caps/>
      <w:spacing w:val="0"/>
    </w:rPr>
  </w:style>
  <w:style w:type="paragraph" w:customStyle="1" w:styleId="afffffffffe">
    <w:name w:val="Согласовано"/>
    <w:basedOn w:val="afffffffffd"/>
    <w:uiPriority w:val="99"/>
    <w:qFormat/>
    <w:rsid w:val="00C53A4C"/>
    <w:pPr>
      <w:pageBreakBefore w:val="0"/>
    </w:pPr>
  </w:style>
  <w:style w:type="character" w:customStyle="1" w:styleId="affffffffff">
    <w:name w:val="_Титул_Москва год Знак"/>
    <w:link w:val="affffffffff0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affffffffff0">
    <w:name w:val="_Титул_Москва год"/>
    <w:basedOn w:val="ad"/>
    <w:link w:val="affffffffff"/>
    <w:qFormat/>
    <w:rsid w:val="00C53A4C"/>
    <w:pPr>
      <w:widowControl w:val="0"/>
      <w:autoSpaceDN w:val="0"/>
      <w:adjustRightInd w:val="0"/>
      <w:spacing w:after="160" w:line="360" w:lineRule="atLeast"/>
      <w:jc w:val="center"/>
    </w:pPr>
    <w:rPr>
      <w:rFonts w:ascii="Calibri" w:hAnsi="Calibri" w:cs="Calibri"/>
      <w:szCs w:val="28"/>
    </w:rPr>
  </w:style>
  <w:style w:type="character" w:customStyle="1" w:styleId="affffffffff1">
    <w:name w:val="_Титул_Название документа Знак"/>
    <w:link w:val="affffffffff2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affffffffff2">
    <w:name w:val="_Титул_Название документа"/>
    <w:basedOn w:val="ad"/>
    <w:link w:val="affffffffff1"/>
    <w:qFormat/>
    <w:rsid w:val="00C53A4C"/>
    <w:pPr>
      <w:spacing w:before="60" w:after="160" w:line="256" w:lineRule="auto"/>
      <w:jc w:val="center"/>
    </w:pPr>
    <w:rPr>
      <w:rFonts w:ascii="Calibri" w:hAnsi="Calibri" w:cs="Calibri"/>
      <w:szCs w:val="28"/>
    </w:rPr>
  </w:style>
  <w:style w:type="character" w:customStyle="1" w:styleId="affffffffff3">
    <w:name w:val="_Титул_Количество страниц Знак"/>
    <w:link w:val="affffffffff4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affffffffff4">
    <w:name w:val="_Титул_Количество страниц"/>
    <w:basedOn w:val="ad"/>
    <w:link w:val="affffffffff3"/>
    <w:qFormat/>
    <w:rsid w:val="00C53A4C"/>
    <w:pPr>
      <w:spacing w:before="200" w:after="160" w:line="256" w:lineRule="auto"/>
      <w:jc w:val="center"/>
    </w:pPr>
    <w:rPr>
      <w:rFonts w:ascii="Calibri" w:hAnsi="Calibri" w:cs="Calibri"/>
      <w:szCs w:val="28"/>
    </w:rPr>
  </w:style>
  <w:style w:type="paragraph" w:customStyle="1" w:styleId="affffffffff5">
    <w:name w:val="_Заголовок таблицы"/>
    <w:basedOn w:val="ad"/>
    <w:uiPriority w:val="99"/>
    <w:qFormat/>
    <w:rsid w:val="00C53A4C"/>
    <w:pPr>
      <w:keepNext/>
      <w:spacing w:before="120" w:after="120" w:line="256" w:lineRule="auto"/>
      <w:jc w:val="center"/>
    </w:pPr>
    <w:rPr>
      <w:b/>
      <w:szCs w:val="28"/>
    </w:rPr>
  </w:style>
  <w:style w:type="character" w:customStyle="1" w:styleId="affffffffff6">
    <w:name w:val="_Основной с красной строки Знак"/>
    <w:link w:val="affffffffff7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affffffffff7">
    <w:name w:val="_Основной с красной строки"/>
    <w:basedOn w:val="ad"/>
    <w:link w:val="affffffffff6"/>
    <w:qFormat/>
    <w:rsid w:val="00C53A4C"/>
    <w:pPr>
      <w:spacing w:after="120" w:line="360" w:lineRule="auto"/>
      <w:ind w:firstLine="709"/>
      <w:jc w:val="both"/>
    </w:pPr>
    <w:rPr>
      <w:rFonts w:ascii="Calibri" w:hAnsi="Calibri" w:cs="Calibri"/>
      <w:szCs w:val="28"/>
    </w:rPr>
  </w:style>
  <w:style w:type="paragraph" w:customStyle="1" w:styleId="affffffffff8">
    <w:name w:val="Номер таблицы"/>
    <w:basedOn w:val="ad"/>
    <w:uiPriority w:val="99"/>
    <w:qFormat/>
    <w:rsid w:val="00C53A4C"/>
    <w:pPr>
      <w:widowControl w:val="0"/>
      <w:spacing w:before="60" w:after="160" w:line="256" w:lineRule="auto"/>
      <w:ind w:firstLine="340"/>
      <w:jc w:val="right"/>
    </w:pPr>
    <w:rPr>
      <w:rFonts w:ascii="Verdana" w:hAnsi="Verdana"/>
      <w:sz w:val="20"/>
    </w:rPr>
  </w:style>
  <w:style w:type="character" w:customStyle="1" w:styleId="affffffffff9">
    <w:name w:val="Ненумерованный список Знак"/>
    <w:link w:val="a3"/>
    <w:uiPriority w:val="99"/>
    <w:locked/>
    <w:rsid w:val="00C53A4C"/>
    <w:rPr>
      <w:rFonts w:ascii="Verdana" w:eastAsia="Calibri" w:hAnsi="Verdana"/>
      <w:bCs/>
      <w:spacing w:val="-5"/>
    </w:rPr>
  </w:style>
  <w:style w:type="paragraph" w:customStyle="1" w:styleId="a3">
    <w:name w:val="Ненумерованный список"/>
    <w:basedOn w:val="ad"/>
    <w:link w:val="affffffffff9"/>
    <w:uiPriority w:val="99"/>
    <w:qFormat/>
    <w:rsid w:val="00C53A4C"/>
    <w:pPr>
      <w:numPr>
        <w:numId w:val="79"/>
      </w:numPr>
      <w:spacing w:after="60" w:line="360" w:lineRule="auto"/>
      <w:jc w:val="both"/>
    </w:pPr>
    <w:rPr>
      <w:rFonts w:ascii="Verdana" w:hAnsi="Verdana" w:cstheme="minorBidi"/>
      <w:bCs/>
      <w:spacing w:val="-5"/>
      <w:sz w:val="22"/>
    </w:rPr>
  </w:style>
  <w:style w:type="paragraph" w:customStyle="1" w:styleId="affffffffffa">
    <w:name w:val="Стиль текста документа"/>
    <w:basedOn w:val="ad"/>
    <w:uiPriority w:val="99"/>
    <w:qFormat/>
    <w:rsid w:val="00C53A4C"/>
    <w:pPr>
      <w:spacing w:after="160" w:line="256" w:lineRule="auto"/>
      <w:ind w:firstLine="720"/>
      <w:jc w:val="both"/>
    </w:pPr>
    <w:rPr>
      <w:szCs w:val="20"/>
      <w:lang w:val="en-US"/>
    </w:rPr>
  </w:style>
  <w:style w:type="paragraph" w:customStyle="1" w:styleId="2f2">
    <w:name w:val="Таблица номер 2"/>
    <w:basedOn w:val="ad"/>
    <w:uiPriority w:val="99"/>
    <w:qFormat/>
    <w:rsid w:val="00C53A4C"/>
    <w:pPr>
      <w:spacing w:before="120" w:after="120" w:line="256" w:lineRule="auto"/>
      <w:ind w:firstLine="709"/>
    </w:pPr>
    <w:rPr>
      <w:szCs w:val="20"/>
    </w:rPr>
  </w:style>
  <w:style w:type="paragraph" w:customStyle="1" w:styleId="TableText">
    <w:name w:val="TableText"/>
    <w:basedOn w:val="ad"/>
    <w:uiPriority w:val="99"/>
    <w:qFormat/>
    <w:rsid w:val="00C53A4C"/>
    <w:pPr>
      <w:keepLines/>
      <w:spacing w:after="160" w:line="288" w:lineRule="auto"/>
      <w:ind w:firstLine="567"/>
      <w:jc w:val="both"/>
    </w:pPr>
    <w:rPr>
      <w:szCs w:val="20"/>
    </w:rPr>
  </w:style>
  <w:style w:type="paragraph" w:customStyle="1" w:styleId="OTRHeader">
    <w:name w:val="OTR_Header"/>
    <w:uiPriority w:val="99"/>
    <w:semiHidden/>
    <w:qFormat/>
    <w:rsid w:val="00C53A4C"/>
    <w:pPr>
      <w:spacing w:after="0" w:line="240" w:lineRule="auto"/>
      <w:ind w:left="21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OTRTableHead">
    <w:name w:val="OTR_Table_Head Знак"/>
    <w:link w:val="OTRTableHead0"/>
    <w:locked/>
    <w:rsid w:val="00C53A4C"/>
    <w:rPr>
      <w:rFonts w:ascii="Calibri" w:eastAsia="Calibri" w:hAnsi="Calibri" w:cs="Calibri"/>
      <w:b/>
    </w:rPr>
  </w:style>
  <w:style w:type="paragraph" w:customStyle="1" w:styleId="OTRTableHead0">
    <w:name w:val="OTR_Table_Head"/>
    <w:basedOn w:val="ad"/>
    <w:link w:val="OTRTableHead"/>
    <w:qFormat/>
    <w:rsid w:val="00C53A4C"/>
    <w:pPr>
      <w:keepNext/>
      <w:spacing w:before="60" w:after="60" w:line="256" w:lineRule="auto"/>
      <w:jc w:val="center"/>
    </w:pPr>
    <w:rPr>
      <w:rFonts w:ascii="Calibri" w:hAnsi="Calibri" w:cs="Calibri"/>
      <w:b/>
      <w:sz w:val="22"/>
    </w:rPr>
  </w:style>
  <w:style w:type="paragraph" w:customStyle="1" w:styleId="affffffffffb">
    <w:name w:val="Основной т.бо"/>
    <w:basedOn w:val="afffffff7"/>
    <w:uiPriority w:val="99"/>
    <w:qFormat/>
    <w:rsid w:val="00C53A4C"/>
    <w:pPr>
      <w:ind w:firstLine="0"/>
    </w:pPr>
    <w:rPr>
      <w:lang w:val="en-US"/>
    </w:rPr>
  </w:style>
  <w:style w:type="paragraph" w:customStyle="1" w:styleId="-">
    <w:name w:val="список-"/>
    <w:basedOn w:val="af2"/>
    <w:uiPriority w:val="99"/>
    <w:qFormat/>
    <w:rsid w:val="00C53A4C"/>
    <w:pPr>
      <w:numPr>
        <w:numId w:val="80"/>
      </w:numPr>
      <w:tabs>
        <w:tab w:val="num" w:pos="360"/>
        <w:tab w:val="num" w:pos="1755"/>
      </w:tabs>
      <w:ind w:left="993" w:right="170" w:hanging="284"/>
    </w:pPr>
    <w:rPr>
      <w:rFonts w:asciiTheme="minorHAnsi" w:eastAsiaTheme="minorHAnsi" w:hAnsiTheme="minorHAnsi" w:cstheme="minorBidi"/>
      <w:sz w:val="24"/>
      <w:lang w:eastAsia="ru-RU"/>
    </w:rPr>
  </w:style>
  <w:style w:type="paragraph" w:customStyle="1" w:styleId="OTRTableNum">
    <w:name w:val="OTR_Table_Num"/>
    <w:basedOn w:val="ad"/>
    <w:uiPriority w:val="99"/>
    <w:qFormat/>
    <w:rsid w:val="00C53A4C"/>
    <w:pPr>
      <w:numPr>
        <w:numId w:val="81"/>
      </w:numPr>
      <w:tabs>
        <w:tab w:val="clear" w:pos="0"/>
        <w:tab w:val="num" w:pos="360"/>
        <w:tab w:val="num" w:pos="720"/>
        <w:tab w:val="num" w:pos="3240"/>
      </w:tabs>
      <w:spacing w:before="60" w:after="60" w:line="256" w:lineRule="auto"/>
      <w:ind w:left="720" w:hanging="360"/>
    </w:pPr>
    <w:rPr>
      <w:sz w:val="22"/>
      <w:szCs w:val="20"/>
    </w:rPr>
  </w:style>
  <w:style w:type="paragraph" w:customStyle="1" w:styleId="affffffffffc">
    <w:name w:val="ТТ_ТаблицаТекст"/>
    <w:basedOn w:val="ad"/>
    <w:uiPriority w:val="99"/>
    <w:qFormat/>
    <w:rsid w:val="00C53A4C"/>
    <w:pPr>
      <w:spacing w:after="160" w:line="256" w:lineRule="auto"/>
      <w:jc w:val="both"/>
    </w:pPr>
  </w:style>
  <w:style w:type="character" w:customStyle="1" w:styleId="1ff2">
    <w:name w:val="ТТ_МСписок1 Знак"/>
    <w:link w:val="1ff3"/>
    <w:locked/>
    <w:rsid w:val="00C53A4C"/>
    <w:rPr>
      <w:rFonts w:ascii="Calibri" w:eastAsia="Calibri" w:hAnsi="Calibri" w:cs="Calibri"/>
      <w:sz w:val="28"/>
      <w:szCs w:val="28"/>
    </w:rPr>
  </w:style>
  <w:style w:type="paragraph" w:customStyle="1" w:styleId="1ff3">
    <w:name w:val="ТТ_МСписок1"/>
    <w:basedOn w:val="ad"/>
    <w:link w:val="1ff2"/>
    <w:autoRedefine/>
    <w:qFormat/>
    <w:rsid w:val="00C53A4C"/>
    <w:pPr>
      <w:tabs>
        <w:tab w:val="left" w:pos="851"/>
      </w:tabs>
      <w:spacing w:before="60" w:after="60" w:line="256" w:lineRule="auto"/>
      <w:ind w:left="567"/>
      <w:jc w:val="both"/>
    </w:pPr>
    <w:rPr>
      <w:rFonts w:ascii="Calibri" w:hAnsi="Calibri" w:cs="Calibri"/>
      <w:szCs w:val="28"/>
    </w:rPr>
  </w:style>
  <w:style w:type="paragraph" w:customStyle="1" w:styleId="aa">
    <w:name w:val="_ТаблПримечание"/>
    <w:uiPriority w:val="99"/>
    <w:qFormat/>
    <w:rsid w:val="00C53A4C"/>
    <w:pPr>
      <w:numPr>
        <w:numId w:val="83"/>
      </w:numPr>
      <w:spacing w:before="40" w:after="0" w:line="240" w:lineRule="auto"/>
      <w:ind w:left="57" w:hanging="57"/>
      <w:jc w:val="both"/>
    </w:pPr>
    <w:rPr>
      <w:rFonts w:ascii="Times New Roman" w:eastAsia="Times New Roman" w:hAnsi="Times New Roman" w:cs="Times New Roman"/>
      <w:spacing w:val="-2"/>
      <w:szCs w:val="18"/>
      <w:lang w:eastAsia="ru-RU"/>
    </w:rPr>
  </w:style>
  <w:style w:type="character" w:customStyle="1" w:styleId="affffffffffd">
    <w:name w:val="Текст документа Знак"/>
    <w:link w:val="affffffffffe"/>
    <w:locked/>
    <w:rsid w:val="00C53A4C"/>
    <w:rPr>
      <w:rFonts w:ascii="Calibri" w:eastAsia="Calibri" w:hAnsi="Calibri" w:cs="Calibri"/>
      <w:sz w:val="28"/>
    </w:rPr>
  </w:style>
  <w:style w:type="paragraph" w:customStyle="1" w:styleId="affffffffffe">
    <w:name w:val="Текст документа"/>
    <w:basedOn w:val="ad"/>
    <w:link w:val="affffffffffd"/>
    <w:qFormat/>
    <w:rsid w:val="00C53A4C"/>
    <w:pPr>
      <w:spacing w:before="120" w:after="120" w:line="360" w:lineRule="exact"/>
      <w:ind w:firstLine="567"/>
      <w:jc w:val="both"/>
    </w:pPr>
    <w:rPr>
      <w:rFonts w:ascii="Calibri" w:hAnsi="Calibri" w:cs="Calibri"/>
    </w:rPr>
  </w:style>
  <w:style w:type="character" w:customStyle="1" w:styleId="1ff4">
    <w:name w:val="Маркир. 1 Знак"/>
    <w:link w:val="10"/>
    <w:uiPriority w:val="99"/>
    <w:locked/>
    <w:rsid w:val="00C53A4C"/>
    <w:rPr>
      <w:rFonts w:eastAsia="Calibri"/>
      <w:sz w:val="28"/>
    </w:rPr>
  </w:style>
  <w:style w:type="paragraph" w:customStyle="1" w:styleId="10">
    <w:name w:val="Маркир. 1"/>
    <w:basedOn w:val="ad"/>
    <w:link w:val="1ff4"/>
    <w:uiPriority w:val="99"/>
    <w:qFormat/>
    <w:rsid w:val="00C53A4C"/>
    <w:pPr>
      <w:numPr>
        <w:numId w:val="84"/>
      </w:numPr>
      <w:tabs>
        <w:tab w:val="left" w:pos="170"/>
      </w:tabs>
      <w:spacing w:before="120" w:after="120" w:line="360" w:lineRule="exact"/>
      <w:ind w:right="57"/>
      <w:jc w:val="both"/>
    </w:pPr>
    <w:rPr>
      <w:rFonts w:asciiTheme="minorHAnsi" w:hAnsiTheme="minorHAnsi" w:cstheme="minorBidi"/>
    </w:rPr>
  </w:style>
  <w:style w:type="character" w:customStyle="1" w:styleId="2f3">
    <w:name w:val="Маркир. 2 Знак"/>
    <w:link w:val="20"/>
    <w:uiPriority w:val="99"/>
    <w:locked/>
    <w:rsid w:val="00C53A4C"/>
    <w:rPr>
      <w:rFonts w:eastAsia="Calibri"/>
      <w:sz w:val="28"/>
      <w:lang w:eastAsia="ko-KR"/>
    </w:rPr>
  </w:style>
  <w:style w:type="paragraph" w:customStyle="1" w:styleId="20">
    <w:name w:val="Маркир. 2"/>
    <w:basedOn w:val="NewNormal0"/>
    <w:link w:val="2f3"/>
    <w:uiPriority w:val="99"/>
    <w:qFormat/>
    <w:rsid w:val="00C53A4C"/>
    <w:pPr>
      <w:keepNext w:val="0"/>
      <w:numPr>
        <w:numId w:val="85"/>
      </w:numPr>
      <w:spacing w:line="360" w:lineRule="exact"/>
      <w:contextualSpacing/>
      <w:jc w:val="both"/>
      <w:outlineLvl w:val="9"/>
    </w:pPr>
    <w:rPr>
      <w:rFonts w:asciiTheme="minorHAnsi" w:hAnsiTheme="minorHAnsi" w:cstheme="minorBidi"/>
      <w:i w:val="0"/>
      <w:sz w:val="28"/>
      <w:szCs w:val="22"/>
      <w:lang w:eastAsia="ko-KR"/>
    </w:rPr>
  </w:style>
  <w:style w:type="character" w:customStyle="1" w:styleId="-3">
    <w:name w:val="Табл-текст Знак"/>
    <w:link w:val="-4"/>
    <w:locked/>
    <w:rsid w:val="00C53A4C"/>
    <w:rPr>
      <w:rFonts w:ascii="Calibri" w:eastAsia="Calibri" w:hAnsi="Calibri" w:cs="Calibri"/>
      <w:sz w:val="28"/>
    </w:rPr>
  </w:style>
  <w:style w:type="paragraph" w:customStyle="1" w:styleId="-4">
    <w:name w:val="Табл-текст"/>
    <w:basedOn w:val="ad"/>
    <w:link w:val="-3"/>
    <w:qFormat/>
    <w:rsid w:val="00C53A4C"/>
    <w:pPr>
      <w:spacing w:before="40" w:after="40" w:line="256" w:lineRule="auto"/>
      <w:ind w:left="28" w:right="28"/>
    </w:pPr>
    <w:rPr>
      <w:rFonts w:ascii="Calibri" w:hAnsi="Calibri" w:cs="Calibri"/>
    </w:rPr>
  </w:style>
  <w:style w:type="character" w:customStyle="1" w:styleId="afffffffffff">
    <w:name w:val="Абзац обычный Знак"/>
    <w:link w:val="afffffffffff0"/>
    <w:locked/>
    <w:rsid w:val="00C53A4C"/>
    <w:rPr>
      <w:rFonts w:ascii="Calibri" w:eastAsia="Calibri" w:hAnsi="Calibri" w:cs="Calibri"/>
      <w:sz w:val="28"/>
    </w:rPr>
  </w:style>
  <w:style w:type="paragraph" w:customStyle="1" w:styleId="afffffffffff0">
    <w:name w:val="Абзац обычный"/>
    <w:basedOn w:val="ad"/>
    <w:link w:val="afffffffffff"/>
    <w:qFormat/>
    <w:rsid w:val="00C53A4C"/>
    <w:pPr>
      <w:spacing w:after="120" w:line="360" w:lineRule="auto"/>
      <w:ind w:firstLine="709"/>
      <w:jc w:val="both"/>
    </w:pPr>
    <w:rPr>
      <w:rFonts w:ascii="Calibri" w:hAnsi="Calibri" w:cs="Calibri"/>
    </w:rPr>
  </w:style>
  <w:style w:type="character" w:customStyle="1" w:styleId="1ff5">
    <w:name w:val="Абзац маркер 1 Знак"/>
    <w:link w:val="1ff6"/>
    <w:locked/>
    <w:rsid w:val="00C53A4C"/>
    <w:rPr>
      <w:rFonts w:ascii="Calibri" w:eastAsia="Calibri" w:hAnsi="Calibri" w:cs="Calibri"/>
      <w:sz w:val="28"/>
    </w:rPr>
  </w:style>
  <w:style w:type="paragraph" w:customStyle="1" w:styleId="1ff6">
    <w:name w:val="Абзац маркер 1"/>
    <w:basedOn w:val="afffffffffff0"/>
    <w:link w:val="1ff5"/>
    <w:qFormat/>
    <w:rsid w:val="00C53A4C"/>
  </w:style>
  <w:style w:type="character" w:customStyle="1" w:styleId="1ff7">
    <w:name w:val="Абзац номер 1 Знак"/>
    <w:link w:val="13"/>
    <w:uiPriority w:val="99"/>
    <w:locked/>
    <w:rsid w:val="00C53A4C"/>
    <w:rPr>
      <w:rFonts w:eastAsia="Calibri"/>
      <w:sz w:val="28"/>
      <w:szCs w:val="28"/>
    </w:rPr>
  </w:style>
  <w:style w:type="paragraph" w:customStyle="1" w:styleId="13">
    <w:name w:val="Абзац номер 1"/>
    <w:basedOn w:val="ad"/>
    <w:link w:val="1ff7"/>
    <w:uiPriority w:val="99"/>
    <w:qFormat/>
    <w:rsid w:val="00C53A4C"/>
    <w:pPr>
      <w:numPr>
        <w:numId w:val="86"/>
      </w:numPr>
      <w:spacing w:after="120" w:line="360" w:lineRule="auto"/>
      <w:jc w:val="both"/>
    </w:pPr>
    <w:rPr>
      <w:rFonts w:asciiTheme="minorHAnsi" w:hAnsiTheme="minorHAnsi" w:cstheme="minorBidi"/>
      <w:szCs w:val="28"/>
    </w:rPr>
  </w:style>
  <w:style w:type="paragraph" w:customStyle="1" w:styleId="paragraph">
    <w:name w:val="paragraph"/>
    <w:basedOn w:val="ad"/>
    <w:uiPriority w:val="99"/>
    <w:qFormat/>
    <w:rsid w:val="00C53A4C"/>
    <w:pPr>
      <w:spacing w:before="100" w:beforeAutospacing="1" w:after="100" w:afterAutospacing="1" w:line="256" w:lineRule="auto"/>
    </w:pPr>
    <w:rPr>
      <w:sz w:val="22"/>
    </w:rPr>
  </w:style>
  <w:style w:type="character" w:styleId="afffffffffff1">
    <w:name w:val="footnote reference"/>
    <w:uiPriority w:val="99"/>
    <w:semiHidden/>
    <w:unhideWhenUsed/>
    <w:rsid w:val="00C53A4C"/>
    <w:rPr>
      <w:vertAlign w:val="superscript"/>
    </w:rPr>
  </w:style>
  <w:style w:type="character" w:styleId="afffffffffff2">
    <w:name w:val="endnote reference"/>
    <w:basedOn w:val="ae"/>
    <w:uiPriority w:val="99"/>
    <w:semiHidden/>
    <w:unhideWhenUsed/>
    <w:rsid w:val="00C53A4C"/>
    <w:rPr>
      <w:vertAlign w:val="superscript"/>
    </w:rPr>
  </w:style>
  <w:style w:type="character" w:styleId="afffffffffff3">
    <w:name w:val="Placeholder Text"/>
    <w:basedOn w:val="ae"/>
    <w:uiPriority w:val="99"/>
    <w:semiHidden/>
    <w:rsid w:val="00C53A4C"/>
    <w:rPr>
      <w:color w:val="808080"/>
    </w:rPr>
  </w:style>
  <w:style w:type="character" w:customStyle="1" w:styleId="710">
    <w:name w:val="Заголовок 7 Знак1"/>
    <w:basedOn w:val="ae"/>
    <w:uiPriority w:val="9"/>
    <w:semiHidden/>
    <w:rsid w:val="00C53A4C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en-US"/>
    </w:rPr>
  </w:style>
  <w:style w:type="character" w:customStyle="1" w:styleId="810">
    <w:name w:val="Заголовок 8 Знак1"/>
    <w:basedOn w:val="ae"/>
    <w:semiHidden/>
    <w:rsid w:val="00C53A4C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character" w:customStyle="1" w:styleId="911">
    <w:name w:val="Заголовок 9 Знак1"/>
    <w:basedOn w:val="ae"/>
    <w:semiHidden/>
    <w:rsid w:val="00C53A4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character" w:customStyle="1" w:styleId="1ff8">
    <w:name w:val="Нижний колонтитул Знак1"/>
    <w:basedOn w:val="ae"/>
    <w:uiPriority w:val="99"/>
    <w:semiHidden/>
    <w:rsid w:val="00C53A4C"/>
    <w:rPr>
      <w:rFonts w:ascii="Times New Roman" w:eastAsia="Calibri" w:hAnsi="Times New Roman" w:cs="Times New Roman"/>
    </w:rPr>
  </w:style>
  <w:style w:type="character" w:customStyle="1" w:styleId="1ff9">
    <w:name w:val="Тема примечания Знак1"/>
    <w:basedOn w:val="1f"/>
    <w:uiPriority w:val="99"/>
    <w:semiHidden/>
    <w:rsid w:val="00C53A4C"/>
    <w:rPr>
      <w:rFonts w:ascii="Times New Roman" w:eastAsia="Calibri" w:hAnsi="Times New Roman" w:cs="Times New Roman"/>
      <w:b/>
      <w:bCs/>
      <w:sz w:val="20"/>
      <w:szCs w:val="20"/>
    </w:rPr>
  </w:style>
  <w:style w:type="character" w:customStyle="1" w:styleId="1ffa">
    <w:name w:val="Текст выноски Знак1"/>
    <w:basedOn w:val="ae"/>
    <w:uiPriority w:val="99"/>
    <w:semiHidden/>
    <w:rsid w:val="00C53A4C"/>
    <w:rPr>
      <w:rFonts w:ascii="Segoe UI" w:eastAsia="Calibri" w:hAnsi="Segoe UI" w:cs="Segoe UI"/>
      <w:sz w:val="18"/>
      <w:szCs w:val="18"/>
    </w:rPr>
  </w:style>
  <w:style w:type="character" w:customStyle="1" w:styleId="template-mark-data2">
    <w:name w:val="template-mark-data2"/>
    <w:basedOn w:val="ae"/>
    <w:rsid w:val="00C53A4C"/>
  </w:style>
  <w:style w:type="character" w:customStyle="1" w:styleId="2f4">
    <w:name w:val="Заголовок Знак2"/>
    <w:basedOn w:val="ae"/>
    <w:uiPriority w:val="10"/>
    <w:rsid w:val="00C53A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afffffffffff4">
    <w:name w:val="осн. текст"/>
    <w:basedOn w:val="af2"/>
    <w:link w:val="afffffffffff5"/>
    <w:qFormat/>
    <w:rsid w:val="00C53A4C"/>
    <w:pPr>
      <w:ind w:right="170"/>
    </w:pPr>
    <w:rPr>
      <w:rFonts w:asciiTheme="minorHAnsi" w:eastAsiaTheme="minorHAnsi" w:hAnsiTheme="minorHAnsi" w:cstheme="minorBidi"/>
    </w:rPr>
  </w:style>
  <w:style w:type="character" w:customStyle="1" w:styleId="afffffffffff5">
    <w:name w:val="осн. текст Знак"/>
    <w:link w:val="afffffffffff4"/>
    <w:locked/>
    <w:rsid w:val="00C53A4C"/>
    <w:rPr>
      <w:spacing w:val="2"/>
      <w:sz w:val="28"/>
      <w:szCs w:val="28"/>
    </w:rPr>
  </w:style>
  <w:style w:type="character" w:customStyle="1" w:styleId="afffffff8">
    <w:name w:val="Основной т. Знак"/>
    <w:link w:val="afffffff7"/>
    <w:locked/>
    <w:rsid w:val="00C53A4C"/>
    <w:rPr>
      <w:spacing w:val="2"/>
      <w:sz w:val="28"/>
    </w:rPr>
  </w:style>
  <w:style w:type="character" w:customStyle="1" w:styleId="1ffb">
    <w:name w:val="Схема документа Знак1"/>
    <w:basedOn w:val="ae"/>
    <w:semiHidden/>
    <w:rsid w:val="00C53A4C"/>
    <w:rPr>
      <w:rFonts w:ascii="Segoe UI" w:eastAsia="Calibri" w:hAnsi="Segoe UI" w:cs="Segoe UI"/>
      <w:sz w:val="16"/>
      <w:szCs w:val="16"/>
    </w:rPr>
  </w:style>
  <w:style w:type="paragraph" w:styleId="afffff4">
    <w:name w:val="Subtitle"/>
    <w:basedOn w:val="ad"/>
    <w:next w:val="ad"/>
    <w:link w:val="afffff3"/>
    <w:uiPriority w:val="11"/>
    <w:qFormat/>
    <w:rsid w:val="00C53A4C"/>
    <w:pPr>
      <w:spacing w:after="160" w:line="360" w:lineRule="auto"/>
    </w:pPr>
    <w:rPr>
      <w:rFonts w:asciiTheme="minorHAnsi" w:hAnsiTheme="minorHAnsi" w:cstheme="minorBidi"/>
      <w:color w:val="5A5A5A" w:themeColor="text1" w:themeTint="A5"/>
      <w:spacing w:val="15"/>
      <w:sz w:val="22"/>
    </w:rPr>
  </w:style>
  <w:style w:type="character" w:customStyle="1" w:styleId="1ffc">
    <w:name w:val="Подзаголовок Знак1"/>
    <w:basedOn w:val="ae"/>
    <w:uiPriority w:val="11"/>
    <w:rsid w:val="00C53A4C"/>
    <w:rPr>
      <w:rFonts w:eastAsiaTheme="minorEastAsia"/>
      <w:color w:val="5A5A5A" w:themeColor="text1" w:themeTint="A5"/>
      <w:spacing w:val="15"/>
    </w:rPr>
  </w:style>
  <w:style w:type="character" w:customStyle="1" w:styleId="apple-converted-space">
    <w:name w:val="apple-converted-space"/>
    <w:basedOn w:val="ae"/>
    <w:rsid w:val="00C53A4C"/>
  </w:style>
  <w:style w:type="paragraph" w:customStyle="1" w:styleId="22">
    <w:name w:val="Маркированный 2 уровень"/>
    <w:basedOn w:val="1fe"/>
    <w:link w:val="2f5"/>
    <w:qFormat/>
    <w:rsid w:val="00C53A4C"/>
    <w:pPr>
      <w:numPr>
        <w:numId w:val="90"/>
      </w:numPr>
      <w:tabs>
        <w:tab w:val="num" w:pos="360"/>
      </w:tabs>
      <w:spacing w:before="0" w:after="0" w:line="276" w:lineRule="auto"/>
      <w:ind w:left="360" w:firstLine="0"/>
      <w:jc w:val="both"/>
    </w:pPr>
    <w:rPr>
      <w:rFonts w:ascii="Times New Roman" w:hAnsi="Times New Roman"/>
    </w:rPr>
  </w:style>
  <w:style w:type="character" w:customStyle="1" w:styleId="2f5">
    <w:name w:val="Маркированный 2 уровень Знак Знак"/>
    <w:link w:val="22"/>
    <w:locked/>
    <w:rsid w:val="00C53A4C"/>
    <w:rPr>
      <w:rFonts w:ascii="Times New Roman" w:hAnsi="Times New Roman" w:cs="Tahoma"/>
      <w:spacing w:val="2"/>
      <w:sz w:val="24"/>
      <w:szCs w:val="24"/>
    </w:rPr>
  </w:style>
  <w:style w:type="paragraph" w:styleId="afffff0">
    <w:name w:val="Body Text"/>
    <w:basedOn w:val="ad"/>
    <w:link w:val="afffff"/>
    <w:semiHidden/>
    <w:unhideWhenUsed/>
    <w:rsid w:val="00C53A4C"/>
    <w:pPr>
      <w:spacing w:after="160" w:line="256" w:lineRule="auto"/>
    </w:pPr>
    <w:rPr>
      <w:rFonts w:ascii="Calibri" w:hAnsi="Calibri" w:cs="Calibri"/>
      <w:sz w:val="22"/>
    </w:rPr>
  </w:style>
  <w:style w:type="character" w:customStyle="1" w:styleId="1ffd">
    <w:name w:val="Основной текст Знак1"/>
    <w:basedOn w:val="ae"/>
    <w:semiHidden/>
    <w:rsid w:val="00C53A4C"/>
    <w:rPr>
      <w:rFonts w:ascii="Times New Roman" w:eastAsia="Calibri" w:hAnsi="Times New Roman" w:cs="Times New Roman"/>
      <w:sz w:val="28"/>
    </w:rPr>
  </w:style>
  <w:style w:type="paragraph" w:styleId="affffc">
    <w:name w:val="footnote text"/>
    <w:basedOn w:val="ad"/>
    <w:link w:val="affffb"/>
    <w:uiPriority w:val="99"/>
    <w:semiHidden/>
    <w:unhideWhenUsed/>
    <w:rsid w:val="00C53A4C"/>
    <w:pPr>
      <w:spacing w:after="160" w:line="256" w:lineRule="auto"/>
    </w:pPr>
    <w:rPr>
      <w:rFonts w:ascii="Calibri" w:hAnsi="Calibri" w:cs="Calibri"/>
      <w:sz w:val="22"/>
    </w:rPr>
  </w:style>
  <w:style w:type="character" w:customStyle="1" w:styleId="1ffe">
    <w:name w:val="Текст сноски Знак1"/>
    <w:basedOn w:val="ae"/>
    <w:uiPriority w:val="99"/>
    <w:semiHidden/>
    <w:rsid w:val="00C53A4C"/>
    <w:rPr>
      <w:rFonts w:ascii="Times New Roman" w:eastAsia="Calibri" w:hAnsi="Times New Roman" w:cs="Times New Roman"/>
      <w:sz w:val="20"/>
      <w:szCs w:val="20"/>
    </w:rPr>
  </w:style>
  <w:style w:type="paragraph" w:styleId="affffe">
    <w:name w:val="endnote text"/>
    <w:basedOn w:val="ad"/>
    <w:link w:val="affffd"/>
    <w:uiPriority w:val="99"/>
    <w:semiHidden/>
    <w:unhideWhenUsed/>
    <w:rsid w:val="00C53A4C"/>
    <w:pPr>
      <w:spacing w:after="160" w:line="256" w:lineRule="auto"/>
    </w:pPr>
    <w:rPr>
      <w:rFonts w:asciiTheme="minorHAnsi" w:eastAsiaTheme="minorHAnsi" w:hAnsiTheme="minorHAnsi" w:cstheme="minorBidi"/>
      <w:sz w:val="22"/>
    </w:rPr>
  </w:style>
  <w:style w:type="character" w:customStyle="1" w:styleId="1fff">
    <w:name w:val="Текст концевой сноски Знак1"/>
    <w:basedOn w:val="ae"/>
    <w:uiPriority w:val="99"/>
    <w:semiHidden/>
    <w:rsid w:val="00C53A4C"/>
    <w:rPr>
      <w:rFonts w:ascii="Times New Roman" w:eastAsia="Calibri" w:hAnsi="Times New Roman" w:cs="Times New Roman"/>
      <w:sz w:val="20"/>
      <w:szCs w:val="20"/>
    </w:rPr>
  </w:style>
  <w:style w:type="paragraph" w:styleId="2a">
    <w:name w:val="Body Text Indent 2"/>
    <w:basedOn w:val="ad"/>
    <w:link w:val="29"/>
    <w:uiPriority w:val="99"/>
    <w:semiHidden/>
    <w:unhideWhenUsed/>
    <w:rsid w:val="00C53A4C"/>
    <w:pPr>
      <w:spacing w:after="120" w:line="480" w:lineRule="auto"/>
      <w:ind w:left="283"/>
    </w:pPr>
    <w:rPr>
      <w:rFonts w:asciiTheme="minorHAnsi" w:eastAsiaTheme="minorHAnsi" w:hAnsiTheme="minorHAnsi" w:cstheme="minorBidi"/>
      <w:sz w:val="22"/>
    </w:rPr>
  </w:style>
  <w:style w:type="character" w:customStyle="1" w:styleId="211">
    <w:name w:val="Основной текст с отступом 2 Знак1"/>
    <w:basedOn w:val="ae"/>
    <w:uiPriority w:val="99"/>
    <w:semiHidden/>
    <w:rsid w:val="00C53A4C"/>
    <w:rPr>
      <w:rFonts w:ascii="Times New Roman" w:eastAsia="Calibri" w:hAnsi="Times New Roman" w:cs="Times New Roman"/>
      <w:sz w:val="28"/>
    </w:rPr>
  </w:style>
  <w:style w:type="character" w:customStyle="1" w:styleId="html-tag">
    <w:name w:val="html-tag"/>
    <w:basedOn w:val="ae"/>
    <w:rsid w:val="00C53A4C"/>
  </w:style>
  <w:style w:type="character" w:customStyle="1" w:styleId="html-attribute">
    <w:name w:val="html-attribute"/>
    <w:basedOn w:val="ae"/>
    <w:rsid w:val="00C53A4C"/>
  </w:style>
  <w:style w:type="character" w:customStyle="1" w:styleId="html-attribute-name">
    <w:name w:val="html-attribute-name"/>
    <w:basedOn w:val="ae"/>
    <w:rsid w:val="00C53A4C"/>
  </w:style>
  <w:style w:type="character" w:customStyle="1" w:styleId="html-attribute-value">
    <w:name w:val="html-attribute-value"/>
    <w:basedOn w:val="ae"/>
    <w:rsid w:val="00C53A4C"/>
  </w:style>
  <w:style w:type="character" w:customStyle="1" w:styleId="text">
    <w:name w:val="text"/>
    <w:basedOn w:val="ae"/>
    <w:rsid w:val="00C53A4C"/>
  </w:style>
  <w:style w:type="character" w:customStyle="1" w:styleId="button">
    <w:name w:val="button"/>
    <w:basedOn w:val="ae"/>
    <w:rsid w:val="00C53A4C"/>
  </w:style>
  <w:style w:type="character" w:customStyle="1" w:styleId="comment">
    <w:name w:val="comment"/>
    <w:basedOn w:val="ae"/>
    <w:rsid w:val="00C53A4C"/>
  </w:style>
  <w:style w:type="paragraph" w:styleId="afffff2">
    <w:name w:val="Body Text Indent"/>
    <w:basedOn w:val="ad"/>
    <w:link w:val="afffff1"/>
    <w:uiPriority w:val="99"/>
    <w:semiHidden/>
    <w:unhideWhenUsed/>
    <w:rsid w:val="00C53A4C"/>
    <w:pPr>
      <w:spacing w:after="160" w:line="256" w:lineRule="auto"/>
    </w:pPr>
    <w:rPr>
      <w:rFonts w:ascii="Calibri" w:hAnsi="Calibri" w:cs="Calibri"/>
    </w:rPr>
  </w:style>
  <w:style w:type="character" w:customStyle="1" w:styleId="1fff0">
    <w:name w:val="Основной текст с отступом Знак1"/>
    <w:basedOn w:val="ae"/>
    <w:uiPriority w:val="99"/>
    <w:semiHidden/>
    <w:rsid w:val="00C53A4C"/>
    <w:rPr>
      <w:rFonts w:ascii="Times New Roman" w:eastAsia="Calibri" w:hAnsi="Times New Roman" w:cs="Times New Roman"/>
      <w:sz w:val="28"/>
    </w:rPr>
  </w:style>
  <w:style w:type="paragraph" w:styleId="afffff6">
    <w:name w:val="Plain Text"/>
    <w:basedOn w:val="ad"/>
    <w:link w:val="afffff5"/>
    <w:semiHidden/>
    <w:unhideWhenUsed/>
    <w:rsid w:val="00C53A4C"/>
    <w:pPr>
      <w:spacing w:after="160" w:line="256" w:lineRule="auto"/>
    </w:pPr>
    <w:rPr>
      <w:rFonts w:ascii="Courier New" w:hAnsi="Courier New" w:cs="Courier New"/>
      <w:sz w:val="22"/>
    </w:rPr>
  </w:style>
  <w:style w:type="character" w:customStyle="1" w:styleId="1fff1">
    <w:name w:val="Текст Знак1"/>
    <w:basedOn w:val="ae"/>
    <w:semiHidden/>
    <w:rsid w:val="00C53A4C"/>
    <w:rPr>
      <w:rFonts w:ascii="Consolas" w:eastAsia="Calibri" w:hAnsi="Consolas" w:cs="Times New Roman"/>
      <w:sz w:val="21"/>
      <w:szCs w:val="21"/>
    </w:rPr>
  </w:style>
  <w:style w:type="character" w:customStyle="1" w:styleId="phinline">
    <w:name w:val="ph_inline"/>
    <w:basedOn w:val="ae"/>
    <w:rsid w:val="00C53A4C"/>
  </w:style>
  <w:style w:type="character" w:customStyle="1" w:styleId="phinline8">
    <w:name w:val="ph_inline_8"/>
    <w:rsid w:val="00C53A4C"/>
    <w:rPr>
      <w:sz w:val="16"/>
    </w:rPr>
  </w:style>
  <w:style w:type="character" w:customStyle="1" w:styleId="phinlinebolditalic">
    <w:name w:val="ph_inline_bolditalic"/>
    <w:rsid w:val="00C53A4C"/>
    <w:rPr>
      <w:rFonts w:ascii="Arial" w:hAnsi="Arial" w:cs="Arial" w:hint="default"/>
      <w:b/>
      <w:bCs/>
      <w:i/>
      <w:iCs w:val="0"/>
      <w:noProof/>
      <w:lang w:val="ru-RU" w:eastAsia="ru-RU" w:bidi="ar-SA"/>
    </w:rPr>
  </w:style>
  <w:style w:type="character" w:customStyle="1" w:styleId="phinlinecomputer">
    <w:name w:val="ph_inline_computer"/>
    <w:rsid w:val="00C53A4C"/>
    <w:rPr>
      <w:rFonts w:ascii="Courier New" w:hAnsi="Courier New" w:cs="Courier New" w:hint="default"/>
      <w:sz w:val="24"/>
    </w:rPr>
  </w:style>
  <w:style w:type="character" w:customStyle="1" w:styleId="phinlinefirstterm">
    <w:name w:val="ph_inline_firstterm"/>
    <w:rsid w:val="00C53A4C"/>
    <w:rPr>
      <w:i/>
      <w:iCs w:val="0"/>
      <w:sz w:val="24"/>
    </w:rPr>
  </w:style>
  <w:style w:type="character" w:customStyle="1" w:styleId="phinlineguiitem">
    <w:name w:val="ph_inline_guiitem"/>
    <w:rsid w:val="00C53A4C"/>
    <w:rPr>
      <w:rFonts w:ascii="Arial" w:hAnsi="Arial" w:cs="Arial" w:hint="default"/>
      <w:b/>
      <w:bCs/>
      <w:noProof/>
      <w:lang w:val="ru-RU" w:eastAsia="ru-RU" w:bidi="ar-SA"/>
    </w:rPr>
  </w:style>
  <w:style w:type="character" w:customStyle="1" w:styleId="phinlinekeycap">
    <w:name w:val="ph_inline_keycap"/>
    <w:rsid w:val="00C53A4C"/>
    <w:rPr>
      <w:b/>
      <w:bCs w:val="0"/>
      <w:smallCaps/>
      <w:sz w:val="24"/>
    </w:rPr>
  </w:style>
  <w:style w:type="character" w:customStyle="1" w:styleId="phinlinespace">
    <w:name w:val="ph_inline_space"/>
    <w:rsid w:val="00C53A4C"/>
    <w:rPr>
      <w:spacing w:val="60"/>
    </w:rPr>
  </w:style>
  <w:style w:type="character" w:customStyle="1" w:styleId="phinlinesuperline">
    <w:name w:val="ph_inline_superline"/>
    <w:rsid w:val="00C53A4C"/>
    <w:rPr>
      <w:vertAlign w:val="superscript"/>
    </w:rPr>
  </w:style>
  <w:style w:type="character" w:customStyle="1" w:styleId="phinlineunderline">
    <w:name w:val="ph_inline_underline"/>
    <w:rsid w:val="00C53A4C"/>
    <w:rPr>
      <w:u w:val="single"/>
      <w:lang w:val="ru-RU"/>
    </w:rPr>
  </w:style>
  <w:style w:type="character" w:customStyle="1" w:styleId="phinlineunderlineitalic">
    <w:name w:val="ph_inline_underlineitalic"/>
    <w:rsid w:val="00C53A4C"/>
    <w:rPr>
      <w:i/>
      <w:iCs w:val="0"/>
      <w:u w:val="single"/>
      <w:lang w:val="ru-RU"/>
    </w:rPr>
  </w:style>
  <w:style w:type="character" w:customStyle="1" w:styleId="phinlineuppercase">
    <w:name w:val="ph_inline_uppercase"/>
    <w:rsid w:val="00C53A4C"/>
    <w:rPr>
      <w:caps/>
      <w:lang w:val="ru-RU"/>
    </w:rPr>
  </w:style>
  <w:style w:type="character" w:customStyle="1" w:styleId="1fff2">
    <w:name w:val="Выдел_1"/>
    <w:rsid w:val="00C53A4C"/>
    <w:rPr>
      <w:rFonts w:ascii="Tahoma" w:hAnsi="Tahoma" w:cs="Tahoma" w:hint="default"/>
      <w:i/>
      <w:iCs w:val="0"/>
      <w:spacing w:val="8"/>
      <w:kern w:val="0"/>
      <w:position w:val="0"/>
      <w:sz w:val="24"/>
      <w:szCs w:val="24"/>
    </w:rPr>
  </w:style>
  <w:style w:type="paragraph" w:styleId="28">
    <w:name w:val="Body Text 2"/>
    <w:basedOn w:val="ad"/>
    <w:link w:val="27"/>
    <w:uiPriority w:val="99"/>
    <w:semiHidden/>
    <w:unhideWhenUsed/>
    <w:rsid w:val="00C53A4C"/>
    <w:pPr>
      <w:spacing w:after="160" w:line="480" w:lineRule="auto"/>
    </w:pPr>
    <w:rPr>
      <w:rFonts w:ascii="Calibri" w:hAnsi="Calibri" w:cs="Calibri"/>
      <w:sz w:val="22"/>
    </w:rPr>
  </w:style>
  <w:style w:type="character" w:customStyle="1" w:styleId="212">
    <w:name w:val="Основной текст 2 Знак1"/>
    <w:basedOn w:val="ae"/>
    <w:uiPriority w:val="99"/>
    <w:semiHidden/>
    <w:rsid w:val="00C53A4C"/>
    <w:rPr>
      <w:rFonts w:ascii="Times New Roman" w:eastAsia="Calibri" w:hAnsi="Times New Roman" w:cs="Times New Roman"/>
      <w:sz w:val="28"/>
    </w:rPr>
  </w:style>
  <w:style w:type="paragraph" w:customStyle="1" w:styleId="a5">
    <w:name w:val="Нумер. список"/>
    <w:basedOn w:val="NewNormal0"/>
    <w:link w:val="afffffffffff6"/>
    <w:qFormat/>
    <w:rsid w:val="00C53A4C"/>
    <w:pPr>
      <w:keepNext w:val="0"/>
      <w:numPr>
        <w:numId w:val="91"/>
      </w:numPr>
      <w:spacing w:before="0" w:line="360" w:lineRule="exact"/>
      <w:contextualSpacing/>
      <w:jc w:val="both"/>
      <w:outlineLvl w:val="9"/>
    </w:pPr>
    <w:rPr>
      <w:i w:val="0"/>
      <w:sz w:val="28"/>
      <w:szCs w:val="20"/>
    </w:rPr>
  </w:style>
  <w:style w:type="character" w:customStyle="1" w:styleId="afffffffffff6">
    <w:name w:val="Нумер. список Знак"/>
    <w:link w:val="a5"/>
    <w:locked/>
    <w:rsid w:val="00C53A4C"/>
    <w:rPr>
      <w:rFonts w:ascii="Calibri" w:eastAsia="Calibri" w:hAnsi="Calibri" w:cs="Calibri"/>
      <w:sz w:val="28"/>
      <w:szCs w:val="20"/>
    </w:rPr>
  </w:style>
  <w:style w:type="character" w:customStyle="1" w:styleId="SBHeading2">
    <w:name w:val="SB_Heading2 Знак"/>
    <w:rsid w:val="00C53A4C"/>
    <w:rPr>
      <w:rFonts w:ascii="Times New Roman" w:eastAsia="Times New Roman" w:hAnsi="Times New Roman" w:cs="Times New Roman" w:hint="default"/>
      <w:b/>
      <w:bCs w:val="0"/>
      <w:sz w:val="28"/>
      <w:szCs w:val="24"/>
    </w:rPr>
  </w:style>
  <w:style w:type="character" w:customStyle="1" w:styleId="afffffffffff7">
    <w:name w:val="Знак Знак Знак"/>
    <w:rsid w:val="00C53A4C"/>
    <w:rPr>
      <w:rFonts w:ascii="Courier New" w:hAnsi="Courier New" w:cs="Courier New" w:hint="default"/>
      <w:lang w:val="ru-RU" w:eastAsia="ru-RU" w:bidi="ar-SA"/>
    </w:rPr>
  </w:style>
  <w:style w:type="character" w:customStyle="1" w:styleId="normaltextrun">
    <w:name w:val="normaltextrun"/>
    <w:basedOn w:val="ae"/>
    <w:rsid w:val="00C53A4C"/>
  </w:style>
  <w:style w:type="character" w:customStyle="1" w:styleId="eop">
    <w:name w:val="eop"/>
    <w:basedOn w:val="ae"/>
    <w:rsid w:val="00C53A4C"/>
  </w:style>
  <w:style w:type="character" w:customStyle="1" w:styleId="2f6">
    <w:name w:val="Знак Знак2"/>
    <w:basedOn w:val="ae"/>
    <w:uiPriority w:val="99"/>
    <w:rsid w:val="00C53A4C"/>
  </w:style>
  <w:style w:type="character" w:customStyle="1" w:styleId="phnormal0">
    <w:name w:val="ph_normal Знак Знак"/>
    <w:link w:val="phnormal"/>
    <w:uiPriority w:val="99"/>
    <w:locked/>
    <w:rsid w:val="00C53A4C"/>
    <w:rPr>
      <w:rFonts w:ascii="Arial" w:eastAsia="Times New Roman" w:hAnsi="Arial" w:cs="Times New Roman"/>
      <w:sz w:val="24"/>
      <w:szCs w:val="20"/>
      <w:lang w:eastAsia="ru-RU"/>
    </w:rPr>
  </w:style>
  <w:style w:type="table" w:styleId="afffffffffff8">
    <w:name w:val="Table Professional"/>
    <w:basedOn w:val="af"/>
    <w:uiPriority w:val="99"/>
    <w:semiHidden/>
    <w:unhideWhenUsed/>
    <w:rsid w:val="00C53A4C"/>
    <w:pPr>
      <w:spacing w:after="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ru-RU"/>
    </w:rPr>
    <w:tblPr>
      <w:tblInd w:w="0" w:type="nil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pPr>
        <w:wordWrap/>
        <w:spacing w:beforeLines="0" w:before="100" w:beforeAutospacing="1" w:afterLines="0" w:after="100" w:afterAutospacing="1" w:line="240" w:lineRule="auto"/>
        <w:ind w:leftChars="0" w:left="0" w:rightChars="0" w:right="0" w:firstLineChars="0" w:firstLine="0"/>
        <w:jc w:val="center"/>
      </w:pPr>
      <w:rPr>
        <w:rFonts w:ascii="Times New Roman" w:hAnsi="Times New Roman" w:cs="Times New Roman" w:hint="default"/>
        <w:b/>
        <w:bCs/>
        <w:color w:val="auto"/>
        <w:sz w:val="24"/>
        <w:szCs w:val="24"/>
      </w:rPr>
      <w:tblPr/>
      <w:tcPr>
        <w:shd w:val="clear" w:color="auto" w:fill="FFFFFF"/>
        <w:vAlign w:val="center"/>
      </w:tcPr>
    </w:tblStylePr>
  </w:style>
  <w:style w:type="table" w:customStyle="1" w:styleId="1fff3">
    <w:name w:val="Стиль1"/>
    <w:basedOn w:val="af"/>
    <w:uiPriority w:val="99"/>
    <w:rsid w:val="00C53A4C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left"/>
      </w:pPr>
      <w:rPr>
        <w:rFonts w:ascii="Times New Roman" w:hAnsi="Times New Roman" w:cs="Times New Roman" w:hint="default"/>
        <w:b/>
        <w:sz w:val="28"/>
        <w:szCs w:val="28"/>
      </w:rPr>
    </w:tblStylePr>
  </w:style>
  <w:style w:type="table" w:customStyle="1" w:styleId="afffffffffff9">
    <w:name w:val="Оформление_таблицы"/>
    <w:basedOn w:val="af"/>
    <w:uiPriority w:val="99"/>
    <w:rsid w:val="00C53A4C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left"/>
      </w:pPr>
      <w:rPr>
        <w:rFonts w:ascii="Times New Roman" w:hAnsi="Times New Roman" w:cs="Times New Roman" w:hint="default"/>
        <w:b/>
        <w:sz w:val="28"/>
        <w:szCs w:val="28"/>
      </w:rPr>
    </w:tblStylePr>
  </w:style>
  <w:style w:type="paragraph" w:styleId="2f7">
    <w:name w:val="index 2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560" w:hanging="280"/>
    </w:pPr>
    <w:rPr>
      <w:sz w:val="20"/>
      <w:szCs w:val="20"/>
    </w:rPr>
  </w:style>
  <w:style w:type="paragraph" w:styleId="3b">
    <w:name w:val="index 3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840" w:hanging="280"/>
    </w:pPr>
    <w:rPr>
      <w:sz w:val="20"/>
      <w:szCs w:val="20"/>
    </w:rPr>
  </w:style>
  <w:style w:type="paragraph" w:styleId="47">
    <w:name w:val="index 4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1120" w:hanging="280"/>
    </w:pPr>
    <w:rPr>
      <w:sz w:val="20"/>
      <w:szCs w:val="20"/>
    </w:rPr>
  </w:style>
  <w:style w:type="paragraph" w:styleId="53">
    <w:name w:val="index 5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1400" w:hanging="280"/>
    </w:pPr>
    <w:rPr>
      <w:sz w:val="20"/>
      <w:szCs w:val="20"/>
    </w:rPr>
  </w:style>
  <w:style w:type="paragraph" w:styleId="65">
    <w:name w:val="index 6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1680" w:hanging="280"/>
    </w:pPr>
    <w:rPr>
      <w:sz w:val="20"/>
      <w:szCs w:val="20"/>
    </w:rPr>
  </w:style>
  <w:style w:type="paragraph" w:styleId="73">
    <w:name w:val="index 7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1960" w:hanging="280"/>
    </w:pPr>
    <w:rPr>
      <w:sz w:val="20"/>
      <w:szCs w:val="20"/>
    </w:rPr>
  </w:style>
  <w:style w:type="paragraph" w:styleId="83">
    <w:name w:val="index 8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2240" w:hanging="280"/>
    </w:pPr>
    <w:rPr>
      <w:sz w:val="20"/>
      <w:szCs w:val="20"/>
    </w:rPr>
  </w:style>
  <w:style w:type="paragraph" w:styleId="93">
    <w:name w:val="index 9"/>
    <w:basedOn w:val="ad"/>
    <w:next w:val="ad"/>
    <w:autoRedefine/>
    <w:uiPriority w:val="99"/>
    <w:semiHidden/>
    <w:unhideWhenUsed/>
    <w:rsid w:val="00C53A4C"/>
    <w:pPr>
      <w:spacing w:after="160" w:line="256" w:lineRule="auto"/>
      <w:ind w:left="2520" w:hanging="280"/>
    </w:pPr>
    <w:rPr>
      <w:sz w:val="20"/>
      <w:szCs w:val="20"/>
    </w:rPr>
  </w:style>
  <w:style w:type="paragraph" w:styleId="54">
    <w:name w:val="toc 5"/>
    <w:basedOn w:val="ad"/>
    <w:next w:val="ad"/>
    <w:autoRedefine/>
    <w:uiPriority w:val="39"/>
    <w:semiHidden/>
    <w:unhideWhenUsed/>
    <w:rsid w:val="00C53A4C"/>
    <w:pPr>
      <w:spacing w:after="160" w:line="256" w:lineRule="auto"/>
      <w:ind w:left="720"/>
    </w:pPr>
    <w:rPr>
      <w:rFonts w:ascii="Calibri" w:hAnsi="Calibri"/>
      <w:sz w:val="20"/>
      <w:szCs w:val="20"/>
    </w:rPr>
  </w:style>
  <w:style w:type="paragraph" w:styleId="66">
    <w:name w:val="toc 6"/>
    <w:basedOn w:val="ad"/>
    <w:next w:val="ad"/>
    <w:autoRedefine/>
    <w:uiPriority w:val="39"/>
    <w:semiHidden/>
    <w:unhideWhenUsed/>
    <w:rsid w:val="00C53A4C"/>
    <w:pPr>
      <w:spacing w:after="160" w:line="256" w:lineRule="auto"/>
      <w:ind w:left="960"/>
    </w:pPr>
    <w:rPr>
      <w:rFonts w:ascii="Calibri" w:hAnsi="Calibri"/>
      <w:sz w:val="20"/>
      <w:szCs w:val="20"/>
    </w:rPr>
  </w:style>
  <w:style w:type="paragraph" w:styleId="74">
    <w:name w:val="toc 7"/>
    <w:basedOn w:val="ad"/>
    <w:next w:val="ad"/>
    <w:autoRedefine/>
    <w:uiPriority w:val="39"/>
    <w:semiHidden/>
    <w:unhideWhenUsed/>
    <w:rsid w:val="00C53A4C"/>
    <w:pPr>
      <w:spacing w:after="160" w:line="256" w:lineRule="auto"/>
      <w:ind w:left="1200"/>
    </w:pPr>
    <w:rPr>
      <w:rFonts w:ascii="Calibri" w:hAnsi="Calibri"/>
      <w:sz w:val="20"/>
      <w:szCs w:val="20"/>
    </w:rPr>
  </w:style>
  <w:style w:type="paragraph" w:styleId="84">
    <w:name w:val="toc 8"/>
    <w:basedOn w:val="ad"/>
    <w:next w:val="ad"/>
    <w:autoRedefine/>
    <w:uiPriority w:val="39"/>
    <w:semiHidden/>
    <w:unhideWhenUsed/>
    <w:rsid w:val="00C53A4C"/>
    <w:pPr>
      <w:spacing w:after="160" w:line="256" w:lineRule="auto"/>
      <w:ind w:left="1440"/>
    </w:pPr>
    <w:rPr>
      <w:rFonts w:ascii="Calibri" w:hAnsi="Calibri"/>
      <w:sz w:val="20"/>
      <w:szCs w:val="20"/>
    </w:rPr>
  </w:style>
  <w:style w:type="paragraph" w:styleId="94">
    <w:name w:val="toc 9"/>
    <w:basedOn w:val="ad"/>
    <w:next w:val="ad"/>
    <w:autoRedefine/>
    <w:uiPriority w:val="39"/>
    <w:semiHidden/>
    <w:unhideWhenUsed/>
    <w:rsid w:val="00C53A4C"/>
    <w:pPr>
      <w:spacing w:after="160" w:line="256" w:lineRule="auto"/>
      <w:ind w:left="1680"/>
    </w:pPr>
    <w:rPr>
      <w:rFonts w:ascii="Calibri" w:hAnsi="Calibri"/>
      <w:sz w:val="20"/>
      <w:szCs w:val="20"/>
    </w:rPr>
  </w:style>
  <w:style w:type="paragraph" w:styleId="afffffffffffa">
    <w:name w:val="index heading"/>
    <w:basedOn w:val="ad"/>
    <w:next w:val="1d"/>
    <w:uiPriority w:val="99"/>
    <w:semiHidden/>
    <w:unhideWhenUsed/>
    <w:rsid w:val="00C53A4C"/>
    <w:pPr>
      <w:spacing w:before="120" w:after="120" w:line="256" w:lineRule="auto"/>
    </w:pPr>
    <w:rPr>
      <w:b/>
      <w:bCs/>
      <w:i/>
      <w:iCs/>
      <w:sz w:val="20"/>
      <w:szCs w:val="20"/>
    </w:rPr>
  </w:style>
  <w:style w:type="paragraph" w:styleId="afffffffffffb">
    <w:name w:val="table of figures"/>
    <w:basedOn w:val="ad"/>
    <w:next w:val="ad"/>
    <w:uiPriority w:val="99"/>
    <w:semiHidden/>
    <w:unhideWhenUsed/>
    <w:rsid w:val="00C53A4C"/>
    <w:pPr>
      <w:spacing w:after="160" w:line="256" w:lineRule="auto"/>
    </w:pPr>
    <w:rPr>
      <w:i/>
      <w:iCs/>
      <w:sz w:val="20"/>
      <w:szCs w:val="20"/>
    </w:rPr>
  </w:style>
  <w:style w:type="paragraph" w:styleId="afffffffffffc">
    <w:name w:val="List Bullet"/>
    <w:basedOn w:val="ad"/>
    <w:uiPriority w:val="99"/>
    <w:semiHidden/>
    <w:unhideWhenUsed/>
    <w:rsid w:val="00C53A4C"/>
    <w:pPr>
      <w:tabs>
        <w:tab w:val="num" w:pos="360"/>
      </w:tabs>
      <w:spacing w:after="160" w:line="256" w:lineRule="auto"/>
      <w:ind w:left="360" w:hanging="360"/>
      <w:contextualSpacing/>
    </w:pPr>
    <w:rPr>
      <w:szCs w:val="20"/>
    </w:rPr>
  </w:style>
  <w:style w:type="paragraph" w:styleId="2f8">
    <w:name w:val="List Bullet 2"/>
    <w:basedOn w:val="ad"/>
    <w:uiPriority w:val="99"/>
    <w:semiHidden/>
    <w:unhideWhenUsed/>
    <w:rsid w:val="00C53A4C"/>
    <w:pPr>
      <w:tabs>
        <w:tab w:val="num" w:pos="643"/>
      </w:tabs>
      <w:spacing w:after="160" w:line="256" w:lineRule="auto"/>
      <w:ind w:left="643" w:hanging="360"/>
      <w:contextualSpacing/>
    </w:pPr>
    <w:rPr>
      <w:szCs w:val="20"/>
    </w:rPr>
  </w:style>
  <w:style w:type="paragraph" w:customStyle="1" w:styleId="afffffffffffd">
    <w:name w:val="Титул_Разраб_ФИО"/>
    <w:basedOn w:val="afffffffff5"/>
    <w:qFormat/>
    <w:rsid w:val="00C53A4C"/>
    <w:pPr>
      <w:spacing w:before="0" w:after="0" w:line="360" w:lineRule="atLeast"/>
    </w:pPr>
  </w:style>
  <w:style w:type="paragraph" w:customStyle="1" w:styleId="phtitlevoid">
    <w:name w:val="ph_title_void"/>
    <w:basedOn w:val="phbase"/>
    <w:next w:val="phnormal"/>
    <w:rsid w:val="00C53A4C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systemfull">
    <w:name w:val="ph_titlepage_system_full"/>
    <w:basedOn w:val="phtitlepage"/>
    <w:next w:val="phtitlepagesystemshort"/>
    <w:rsid w:val="00C53A4C"/>
    <w:rPr>
      <w:b/>
      <w:bCs/>
      <w:sz w:val="32"/>
      <w:szCs w:val="32"/>
    </w:rPr>
  </w:style>
  <w:style w:type="paragraph" w:customStyle="1" w:styleId="phtitlepagedocument">
    <w:name w:val="ph_titlepage_document"/>
    <w:basedOn w:val="phtitlepage"/>
    <w:autoRedefine/>
    <w:rsid w:val="00C53A4C"/>
    <w:pPr>
      <w:spacing w:before="240"/>
    </w:pPr>
    <w:rPr>
      <w:b/>
      <w:sz w:val="26"/>
    </w:rPr>
  </w:style>
  <w:style w:type="paragraph" w:customStyle="1" w:styleId="phcomment">
    <w:name w:val="ph_comment"/>
    <w:basedOn w:val="phbase"/>
    <w:rsid w:val="00C53A4C"/>
    <w:pPr>
      <w:ind w:firstLine="720"/>
    </w:pPr>
    <w:rPr>
      <w:rFonts w:ascii="Arial Narrow" w:hAnsi="Arial Narrow"/>
      <w:vanish/>
      <w:color w:val="0000FF"/>
    </w:rPr>
  </w:style>
  <w:style w:type="paragraph" w:customStyle="1" w:styleId="---0">
    <w:name w:val="Список ---"/>
    <w:basedOn w:val="--"/>
    <w:qFormat/>
    <w:rsid w:val="00C53A4C"/>
    <w:pPr>
      <w:numPr>
        <w:numId w:val="0"/>
      </w:numPr>
      <w:tabs>
        <w:tab w:val="num" w:pos="987"/>
      </w:tabs>
      <w:snapToGrid w:val="0"/>
      <w:ind w:left="1560" w:firstLine="454"/>
    </w:pPr>
    <w:rPr>
      <w:rFonts w:asciiTheme="minorHAnsi" w:eastAsiaTheme="minorHAnsi" w:hAnsiTheme="minorHAnsi" w:cstheme="minorBidi"/>
      <w:sz w:val="24"/>
      <w:szCs w:val="24"/>
    </w:rPr>
  </w:style>
  <w:style w:type="paragraph" w:customStyle="1" w:styleId="phtablecellcenter">
    <w:name w:val="ph_table_cellcenter"/>
    <w:basedOn w:val="phtablecell"/>
    <w:rsid w:val="00C53A4C"/>
    <w:pPr>
      <w:jc w:val="center"/>
    </w:pPr>
  </w:style>
  <w:style w:type="paragraph" w:customStyle="1" w:styleId="phtablecellleft">
    <w:name w:val="ph_table_cellleft"/>
    <w:basedOn w:val="phtablecell"/>
    <w:rsid w:val="00C53A4C"/>
    <w:pPr>
      <w:jc w:val="left"/>
    </w:pPr>
  </w:style>
  <w:style w:type="numbering" w:customStyle="1" w:styleId="phadditiontitle">
    <w:name w:val="ph_additiontitle"/>
    <w:rsid w:val="00C53A4C"/>
    <w:pPr>
      <w:numPr>
        <w:numId w:val="69"/>
      </w:numPr>
    </w:pPr>
  </w:style>
  <w:style w:type="numbering" w:styleId="ac">
    <w:name w:val="Outline List 3"/>
    <w:basedOn w:val="af0"/>
    <w:semiHidden/>
    <w:unhideWhenUsed/>
    <w:rsid w:val="00C53A4C"/>
    <w:pPr>
      <w:numPr>
        <w:numId w:val="81"/>
      </w:numPr>
    </w:pPr>
  </w:style>
  <w:style w:type="numbering" w:customStyle="1" w:styleId="a0">
    <w:name w:val="Галочка"/>
    <w:rsid w:val="00C53A4C"/>
    <w:pPr>
      <w:numPr>
        <w:numId w:val="93"/>
      </w:numPr>
    </w:pPr>
  </w:style>
  <w:style w:type="numbering" w:customStyle="1" w:styleId="a4">
    <w:name w:val="Нумерованные"/>
    <w:rsid w:val="00C53A4C"/>
    <w:pPr>
      <w:numPr>
        <w:numId w:val="94"/>
      </w:numPr>
    </w:pPr>
  </w:style>
  <w:style w:type="numbering" w:customStyle="1" w:styleId="a9">
    <w:name w:val=".Список а)"/>
    <w:rsid w:val="00C53A4C"/>
    <w:pPr>
      <w:numPr>
        <w:numId w:val="95"/>
      </w:numPr>
    </w:pPr>
  </w:style>
  <w:style w:type="numbering" w:styleId="111111">
    <w:name w:val="Outline List 2"/>
    <w:basedOn w:val="af0"/>
    <w:semiHidden/>
    <w:unhideWhenUsed/>
    <w:rsid w:val="00C53A4C"/>
    <w:pPr>
      <w:numPr>
        <w:numId w:val="9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32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8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5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5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18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24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03658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44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23095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97212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99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5452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5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92624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44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19404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24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8970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95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4656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6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9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6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30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8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506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603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94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7965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4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13533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42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04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47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9944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24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55772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52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93835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86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01571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8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23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61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21611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10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89271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84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4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268" Type="http://schemas.openxmlformats.org/officeDocument/2006/relationships/image" Target="media/image259.png"/><Relationship Id="rId32" Type="http://schemas.openxmlformats.org/officeDocument/2006/relationships/image" Target="media/image23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279" Type="http://schemas.openxmlformats.org/officeDocument/2006/relationships/image" Target="media/image270.png"/><Relationship Id="rId43" Type="http://schemas.openxmlformats.org/officeDocument/2006/relationships/image" Target="media/image34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48" Type="http://schemas.openxmlformats.org/officeDocument/2006/relationships/image" Target="media/image239.png"/><Relationship Id="rId12" Type="http://schemas.openxmlformats.org/officeDocument/2006/relationships/image" Target="media/image3.png"/><Relationship Id="rId108" Type="http://schemas.openxmlformats.org/officeDocument/2006/relationships/image" Target="media/image99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291" Type="http://schemas.openxmlformats.org/officeDocument/2006/relationships/image" Target="media/image282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281" Type="http://schemas.openxmlformats.org/officeDocument/2006/relationships/image" Target="media/image272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png"/><Relationship Id="rId292" Type="http://schemas.openxmlformats.org/officeDocument/2006/relationships/image" Target="media/image283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image" Target="media/image231.png"/><Relationship Id="rId261" Type="http://schemas.openxmlformats.org/officeDocument/2006/relationships/image" Target="media/image252.png"/><Relationship Id="rId14" Type="http://schemas.openxmlformats.org/officeDocument/2006/relationships/image" Target="media/image5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8" Type="http://schemas.openxmlformats.org/officeDocument/2006/relationships/hyperlink" Target="http://budget.gov.ru/&#1042;&#1093;&#1086;&#1076;" TargetMode="External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230" Type="http://schemas.openxmlformats.org/officeDocument/2006/relationships/image" Target="media/image221.png"/><Relationship Id="rId251" Type="http://schemas.openxmlformats.org/officeDocument/2006/relationships/image" Target="media/image242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293" Type="http://schemas.openxmlformats.org/officeDocument/2006/relationships/image" Target="media/image28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220" Type="http://schemas.openxmlformats.org/officeDocument/2006/relationships/image" Target="media/image211.png"/><Relationship Id="rId241" Type="http://schemas.openxmlformats.org/officeDocument/2006/relationships/image" Target="media/image232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78" Type="http://schemas.openxmlformats.org/officeDocument/2006/relationships/image" Target="media/image69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64" Type="http://schemas.openxmlformats.org/officeDocument/2006/relationships/image" Target="media/image155.png"/><Relationship Id="rId185" Type="http://schemas.openxmlformats.org/officeDocument/2006/relationships/image" Target="media/image176.png"/><Relationship Id="rId9" Type="http://schemas.openxmlformats.org/officeDocument/2006/relationships/image" Target="media/image1.png"/><Relationship Id="rId210" Type="http://schemas.openxmlformats.org/officeDocument/2006/relationships/image" Target="media/image201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header" Target="header1.xml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6.png"/><Relationship Id="rId296" Type="http://schemas.openxmlformats.org/officeDocument/2006/relationships/fontTable" Target="fontTable.xml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theme" Target="theme/theme1.xml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hyperlink" Target="https://ssl.budgetplan.minfin.ru/bp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4" Type="http://schemas.openxmlformats.org/officeDocument/2006/relationships/settings" Target="setting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42" Type="http://schemas.openxmlformats.org/officeDocument/2006/relationships/image" Target="media/image33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289" Type="http://schemas.openxmlformats.org/officeDocument/2006/relationships/image" Target="media/image280.png"/><Relationship Id="rId11" Type="http://schemas.openxmlformats.org/officeDocument/2006/relationships/image" Target="media/image2.png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258" Type="http://schemas.openxmlformats.org/officeDocument/2006/relationships/image" Target="media/image249.pn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ulii.ivanova\Downloads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939B5C-7E1D-481E-A54A-0AFC00EEAD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</Template>
  <TotalTime>235</TotalTime>
  <Pages>165</Pages>
  <Words>17791</Words>
  <Characters>101415</Characters>
  <Application>Microsoft Office Word</Application>
  <DocSecurity>0</DocSecurity>
  <Lines>845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Гнатченко Денис Олегович</dc:creator>
  <cp:keywords/>
  <dc:description/>
  <cp:lastModifiedBy>Айгуль Шаихова</cp:lastModifiedBy>
  <cp:revision>8</cp:revision>
  <dcterms:created xsi:type="dcterms:W3CDTF">2025-03-27T05:40:00Z</dcterms:created>
  <dcterms:modified xsi:type="dcterms:W3CDTF">2025-03-27T09:41:00Z</dcterms:modified>
</cp:coreProperties>
</file>