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5281BDEC" w:rsidR="005271D9" w:rsidRPr="00762076" w:rsidRDefault="00A3100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DE64EBA" w:rsidR="005271D9" w:rsidRPr="00762076" w:rsidRDefault="00A31009" w:rsidP="00A31009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3977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F571FD">
        <w:trPr>
          <w:trHeight w:hRule="exact" w:val="1324"/>
        </w:trPr>
        <w:tc>
          <w:tcPr>
            <w:tcW w:w="9356" w:type="dxa"/>
            <w:gridSpan w:val="3"/>
          </w:tcPr>
          <w:p w14:paraId="499E8213" w14:textId="77777777" w:rsidR="00F571FD" w:rsidRDefault="00F571FD" w:rsidP="00E673AD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  <w:p w14:paraId="5CF6E527" w14:textId="13D20C6E" w:rsidR="001F6C8B" w:rsidRPr="00E673AD" w:rsidRDefault="00F571FD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1FD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Об установлении публичного сервитута для размещения ВЛ-10/0,4 </w:t>
            </w:r>
            <w:proofErr w:type="spellStart"/>
            <w:r w:rsidRPr="00F571FD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</w:t>
            </w:r>
            <w:proofErr w:type="spellEnd"/>
            <w:r w:rsidRPr="00F571FD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                             и реконструкции ВЛ-10 ПС </w:t>
            </w:r>
            <w:proofErr w:type="spellStart"/>
            <w:r w:rsidRPr="00F571FD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Игнатьево</w:t>
            </w:r>
            <w:proofErr w:type="spellEnd"/>
            <w:r w:rsidRPr="00F571FD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ф-12</w:t>
            </w: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1C705CD5" w14:textId="149E4360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proofErr w:type="gram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Рассмотрев ходатайство Акционерного общества «Дальневосточная распределительная сетевая компания» (</w:t>
      </w:r>
      <w:proofErr w:type="spell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вх</w:t>
      </w:r>
      <w:proofErr w:type="spell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. адм. от 30.06.2023 № 4883з), доверенность от 30.12.2022 № 84, выписки из Единого государственного реестра недвижимости об объектах недвижимости  от 04.07.2023 № КУВИ-001/2023-152891070 (кадастровый номер 28:00:000000:14932), от 03.07.2023 № КУВИ-001/2023-151729664 (кадастровый номер 28:01:060005:485), № КУВИ-001/2023-151729647 (кадастровый номер 28:01:060005:397), № КУВИ-001/2023-151729658 (кадастровый номер 28:01</w:t>
      </w:r>
      <w:proofErr w:type="gram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  <w:proofErr w:type="gram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060005:82), № КУВИ-001/2023-151729672 (кадастровый номер 28:01:060005:279), № КУВИ-001/2023-151729667 (кадастровый номер 28:01:060005:154), № КУВИ-001/2023-151729669 (кадастровый номер 28:01:060005:265), № КУВИ-001/2023-151729656 (кадастровый номер 28:01:060005:53), № КУВИ-001/2023-151729642 (кадастровый номер 28:01:060005:363), № КУВИ-001/2023-151729635 (кадастровый номер 28:10:013001:159), Приказ Министерства энергетики Российской Федерации  от 06.12.2022 № 34@, счет на</w:t>
      </w:r>
      <w:proofErr w:type="gram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оплату услуги на технологическое присоединение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Pr="00F571F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AS</w:t>
      </w: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F571F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y</w:t>
      </w: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4792/22 от 13.07.2022, в соответствии с главой V.7 Земельного кодекса Российской Федерации, ст. 32 Федерального закона от 13.07.2015 № 218-ФЗ «О государственной регистрации недвижимости» </w:t>
      </w:r>
    </w:p>
    <w:p w14:paraId="1DA611FA" w14:textId="77777777" w:rsidR="00F571FD" w:rsidRPr="00F571FD" w:rsidRDefault="00F571FD" w:rsidP="00F571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</w:pPr>
      <w:proofErr w:type="gramStart"/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>п</w:t>
      </w:r>
      <w:proofErr w:type="gramEnd"/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о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с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т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а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н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о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в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л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я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F571FD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ю:</w:t>
      </w:r>
      <w:r w:rsidRPr="00F571FD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</w:t>
      </w:r>
    </w:p>
    <w:p w14:paraId="070C58F3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Установить публичный сервитут, сроком на 10 лет, для размещения                  ВЛ-10/0,4 </w:t>
      </w:r>
      <w:proofErr w:type="spell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реконструкции ВЛ-10 ПС </w:t>
      </w:r>
      <w:proofErr w:type="spell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Игнатьево</w:t>
      </w:r>
      <w:proofErr w:type="spell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ф-12 в отношении:</w:t>
      </w:r>
    </w:p>
    <w:p w14:paraId="7FBD0D6F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1) части площадью 79 кв. м земельного участка с кадастровым номером 28:01:060005:485, расположенного в с/т «Сосновое», с видом разрешенного использования – садоводство;</w:t>
      </w:r>
    </w:p>
    <w:p w14:paraId="12B94D25" w14:textId="3214DF39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2) части площадью 52 кв. м земельного участка с кадастровым номером 28:01:060005:</w:t>
      </w:r>
      <w:r w:rsidR="00B2618E">
        <w:rPr>
          <w:rFonts w:ascii="Times New Roman" w:eastAsia="Times New Roman" w:hAnsi="Times New Roman" w:cs="Times New Roman"/>
          <w:sz w:val="27"/>
          <w:szCs w:val="27"/>
          <w:lang w:eastAsia="ru-RU"/>
        </w:rPr>
        <w:t>397</w:t>
      </w: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, расположенного в с/т «Сосновое», с видом разрешенного использования – для индивидуального садоводства;</w:t>
      </w:r>
    </w:p>
    <w:p w14:paraId="69D1349E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3) части площадью 180 кв. м земельного участка с кадастровым номером 28:01:060005:82, расположенного в с/т «Сосновое», с видом разрешенного использования – для индивидуального садоводства;</w:t>
      </w:r>
    </w:p>
    <w:p w14:paraId="19DC89BC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4) части площадью 24 кв. м земельного участка с кадастровым номером 28:01:060005:279, расположенного в с/т «Сосновое», с видом разрешенного использования – для индивидуального садоводства;</w:t>
      </w:r>
    </w:p>
    <w:p w14:paraId="3C9CC032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5) части площадью 30 кв. м земельного участка с кадастровым номером 28:01:060005:154, расположенного в с/т «Сосновое», с видом разрешенного использования – для индивидуального садоводства;</w:t>
      </w:r>
    </w:p>
    <w:p w14:paraId="64862244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6) части площадью 46 кв. м земельного участка с кадастровым номером 28:01:060005:265, расположенного в с/т «Сосновое», с видом разрешенного использования – для индивидуального садоводства;</w:t>
      </w:r>
    </w:p>
    <w:p w14:paraId="08DD7E52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7) части площадью 56 кв. м земельного участка с кадастровым номером 28:01:060005:53, расположенного в с/т «Сосновое», с видом разрешенного использования – для индивидуального садоводства;</w:t>
      </w:r>
    </w:p>
    <w:p w14:paraId="3443CDAE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8) части площадью 1 кв. м земельного участка с кадастровым номером 28:01:060005:363, расположенного в с/т «Сосновое», с видом разрешенного использования – для индивидуального садоводства;</w:t>
      </w:r>
    </w:p>
    <w:p w14:paraId="28366767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9) части площадью 1 кв. м земельного участка с кадастровым номером 28:10:0130001:159 (многоконтурный), расположенного в с/т «Сосновое», с видом разрешенного использования – </w:t>
      </w:r>
      <w:proofErr w:type="gram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ВЛ</w:t>
      </w:r>
      <w:proofErr w:type="gram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 ПС </w:t>
      </w:r>
      <w:proofErr w:type="spell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Игнатьево</w:t>
      </w:r>
      <w:proofErr w:type="spell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ф-12;</w:t>
      </w:r>
    </w:p>
    <w:p w14:paraId="4A299011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10) земель, государственная собственность на которые не разграничена:</w:t>
      </w:r>
    </w:p>
    <w:p w14:paraId="3788B81D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площадью 6 кв. м, </w:t>
      </w:r>
      <w:proofErr w:type="gram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расположенных</w:t>
      </w:r>
      <w:proofErr w:type="gram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п. Аэропорт, в квартале А-1 (кадастровый квартал 28:01:060010);</w:t>
      </w:r>
    </w:p>
    <w:p w14:paraId="130C0582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площадью 1936 кв. м, </w:t>
      </w:r>
      <w:proofErr w:type="gram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расположенных</w:t>
      </w:r>
      <w:proofErr w:type="gram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с/т «Сосновое» (кадастровый квартал 28:01:060005).</w:t>
      </w:r>
    </w:p>
    <w:p w14:paraId="4F3BFEF4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Лицо, на основании ходатайства которого принято решение об установлении публичного сервитута: Акционерное общество «Дальневосточная распределительная сетевая компания» (ОГРН 1052800111308, ИНН 2801108200, почтовый адрес: г. Благовещенск, ул. Шевченко, 28, адрес электронной почты: </w:t>
      </w:r>
      <w:proofErr w:type="spell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doc</w:t>
      </w:r>
      <w:proofErr w:type="spell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@</w:t>
      </w:r>
      <w:r w:rsidRPr="00F571F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amur</w:t>
      </w: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.drsk.ru).</w:t>
      </w:r>
    </w:p>
    <w:p w14:paraId="4BB0AF5B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Утвердить схему границ публичного сервитута на кадастровом плане территории для размещения ВЛ-10/0,4 </w:t>
      </w:r>
      <w:proofErr w:type="spell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реконструкции ВЛ-10 ПС </w:t>
      </w:r>
      <w:proofErr w:type="spell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Игнатьево</w:t>
      </w:r>
      <w:proofErr w:type="spell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ф-12 (приложение № 1).</w:t>
      </w:r>
    </w:p>
    <w:p w14:paraId="5444124B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4. Установить порядок расчета и внесения платы за публичный сервитут в соответствии с приложением № 2 к настоящему постановлению.</w:t>
      </w:r>
    </w:p>
    <w:p w14:paraId="527EB816" w14:textId="77777777" w:rsidR="00F571FD" w:rsidRPr="00F571FD" w:rsidRDefault="00F571FD" w:rsidP="00F571FD">
      <w:pPr>
        <w:spacing w:after="0" w:line="240" w:lineRule="auto"/>
        <w:ind w:right="-85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</w:t>
      </w:r>
      <w:proofErr w:type="gram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Срок, в течение которого использование частей общей площадью                469 кв. м земельных участков с кадастровыми номерами 28:01:060005:485, 28:01:060005:397, 28:01:060005:82, 28:01:060005:279, 28:01:060005:154, 28:01:060005:265, 28:01:060005:53, 28:01:060005:363, 28:10:013001:159, в соответствии с их разрешенным использованием будет невозможно</w:t>
      </w:r>
      <w:proofErr w:type="gram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</w:t>
      </w:r>
      <w:proofErr w:type="gram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существенно затруднено</w:t>
      </w:r>
      <w:proofErr w:type="gram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связи с осуществлением сервитута: 3 месяца.</w:t>
      </w:r>
    </w:p>
    <w:p w14:paraId="626912F6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6. Реквизиты нормативного акта, определяющего порядок установления охранных зон объектов электросетевого хозяйства и особых условий использования земельных участков, расположенных в границах таких зон: постановление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14:paraId="74094194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7. Установить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лицам, свободный график проведения работ при размещении ВЛ-10/0,4 </w:t>
      </w:r>
      <w:proofErr w:type="spell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реконструкции ВЛ-10 ПС </w:t>
      </w:r>
      <w:proofErr w:type="spell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Игнатьево</w:t>
      </w:r>
      <w:proofErr w:type="spell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ф-12.</w:t>
      </w:r>
    </w:p>
    <w:p w14:paraId="2225BF48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8. АО «ДРСК»:</w:t>
      </w:r>
    </w:p>
    <w:p w14:paraId="1D27F205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8.1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позднее</w:t>
      </w:r>
      <w:proofErr w:type="gram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чем три месяца после завершения эксплуатации ВЛ-10/0,4 </w:t>
      </w:r>
      <w:proofErr w:type="spell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реконструкции ВЛ-10 ПС </w:t>
      </w:r>
      <w:proofErr w:type="spell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Игнатьево</w:t>
      </w:r>
      <w:proofErr w:type="spell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ф-12.</w:t>
      </w:r>
    </w:p>
    <w:p w14:paraId="207C5A86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8.2 при размещении ВЛ-10/0,4 </w:t>
      </w:r>
      <w:proofErr w:type="spell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реконструкции ВЛ-10 ПС </w:t>
      </w:r>
      <w:proofErr w:type="spell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Игнатьево</w:t>
      </w:r>
      <w:proofErr w:type="spell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ф-12 снести зеленые насаждения;</w:t>
      </w:r>
    </w:p>
    <w:p w14:paraId="5DA97CB4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8.3 при производстве земляных работ вызвать представителей:</w:t>
      </w:r>
    </w:p>
    <w:p w14:paraId="4A21DDCE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8.3.1 Амурского филиала ПАО «Ростелеком»;</w:t>
      </w:r>
    </w:p>
    <w:p w14:paraId="10470E91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8.3.2 СП «Амурские тепловые сети» АО «ДГК»;</w:t>
      </w:r>
    </w:p>
    <w:p w14:paraId="11068547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9. Управлению ЕМИС администрации города Благовещенска </w:t>
      </w:r>
      <w:proofErr w:type="gram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разместить</w:t>
      </w:r>
      <w:proofErr w:type="gram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настоящее постановление на официальном сайте администрации города Благовещенска в информационно-телекоммуникационной сети «Интернет» </w:t>
      </w:r>
      <w:r w:rsidRPr="00F571F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www</w:t>
      </w: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spellStart"/>
      <w:r w:rsidRPr="00F571F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admblag</w:t>
      </w:r>
      <w:proofErr w:type="spell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spellStart"/>
      <w:r w:rsidRPr="00F571F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ru</w:t>
      </w:r>
      <w:proofErr w:type="spell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течение 5 рабочих дней со дня его принятия.</w:t>
      </w:r>
    </w:p>
    <w:p w14:paraId="4233BBE6" w14:textId="77777777" w:rsidR="00F571FD" w:rsidRPr="00F571FD" w:rsidRDefault="00F571FD" w:rsidP="00F5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10. Земельному управлению администрации города Благовещенска направить в течение 5 рабочих дней:</w:t>
      </w:r>
    </w:p>
    <w:p w14:paraId="55BC4EDB" w14:textId="0FB7F368" w:rsidR="00F571FD" w:rsidRPr="00F571FD" w:rsidRDefault="00F571FD" w:rsidP="00F57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06003" w:rsidRPr="00906003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.1 в Управление </w:t>
      </w:r>
      <w:proofErr w:type="spellStart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Росреестра</w:t>
      </w:r>
      <w:proofErr w:type="spellEnd"/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Амурской области настоящее постановление и описание местоположения границ публичного сервитута;</w:t>
      </w:r>
    </w:p>
    <w:p w14:paraId="3429FB68" w14:textId="19390EF6" w:rsidR="00F571FD" w:rsidRPr="00F571FD" w:rsidRDefault="00F571FD" w:rsidP="00F571FD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06003" w:rsidRPr="00B2618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F571FD">
        <w:rPr>
          <w:rFonts w:ascii="Times New Roman" w:eastAsia="Times New Roman" w:hAnsi="Times New Roman" w:cs="Times New Roman"/>
          <w:sz w:val="27"/>
          <w:szCs w:val="27"/>
          <w:lang w:eastAsia="ru-RU"/>
        </w:rPr>
        <w:t>.2 АО «ДРСК» настоящее постановление,</w:t>
      </w:r>
      <w:r w:rsidRPr="00F571FD">
        <w:rPr>
          <w:rFonts w:ascii="Times New Roman" w:eastAsia="Times New Roman" w:hAnsi="Times New Roman" w:cs="Times New Roman"/>
          <w:sz w:val="27"/>
          <w:szCs w:val="27"/>
          <w:lang w:eastAsia="x-none"/>
        </w:rPr>
        <w:t xml:space="preserve"> сведения о лицах, являющихся правообладателями земельных участков, способах связи с ними, копии документов, подтверждающих права указанных лиц на земельные участки.</w:t>
      </w:r>
    </w:p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A31009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12AACED6" w:rsidR="00A31009" w:rsidRPr="002763B7" w:rsidRDefault="00A31009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2CE7045" w:rsidR="00A31009" w:rsidRPr="002763B7" w:rsidRDefault="00A31009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5E01C5ED" w14:textId="14B5C75C" w:rsidR="00440D91" w:rsidRPr="00440D91" w:rsidRDefault="00440D91" w:rsidP="00A3100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47BB2" w14:textId="77777777" w:rsidR="005F3E36" w:rsidRDefault="005F3E36" w:rsidP="002747B1">
      <w:pPr>
        <w:spacing w:after="0" w:line="240" w:lineRule="auto"/>
      </w:pPr>
      <w:r>
        <w:separator/>
      </w:r>
    </w:p>
  </w:endnote>
  <w:endnote w:type="continuationSeparator" w:id="0">
    <w:p w14:paraId="10F7A7BE" w14:textId="77777777" w:rsidR="005F3E36" w:rsidRDefault="005F3E3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61E1A9" w14:textId="77777777" w:rsidR="005F3E36" w:rsidRDefault="005F3E36" w:rsidP="002747B1">
      <w:pPr>
        <w:spacing w:after="0" w:line="240" w:lineRule="auto"/>
      </w:pPr>
      <w:r>
        <w:separator/>
      </w:r>
    </w:p>
  </w:footnote>
  <w:footnote w:type="continuationSeparator" w:id="0">
    <w:p w14:paraId="04A787D9" w14:textId="77777777" w:rsidR="005F3E36" w:rsidRDefault="005F3E3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009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5F3E36"/>
    <w:rsid w:val="00624012"/>
    <w:rsid w:val="00626C33"/>
    <w:rsid w:val="00650815"/>
    <w:rsid w:val="0065697D"/>
    <w:rsid w:val="006671EE"/>
    <w:rsid w:val="00687A63"/>
    <w:rsid w:val="006905F5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06003"/>
    <w:rsid w:val="009C53D3"/>
    <w:rsid w:val="00A12ADB"/>
    <w:rsid w:val="00A12F1B"/>
    <w:rsid w:val="00A217A0"/>
    <w:rsid w:val="00A2772B"/>
    <w:rsid w:val="00A31009"/>
    <w:rsid w:val="00A96E78"/>
    <w:rsid w:val="00AC378A"/>
    <w:rsid w:val="00AD6CE4"/>
    <w:rsid w:val="00AF657E"/>
    <w:rsid w:val="00B21DFE"/>
    <w:rsid w:val="00B2618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97EA5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571FD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2019-12-11T06:16:00Z</cp:lastPrinted>
  <dcterms:created xsi:type="dcterms:W3CDTF">2023-07-27T07:19:00Z</dcterms:created>
  <dcterms:modified xsi:type="dcterms:W3CDTF">2023-07-27T07:19:00Z</dcterms:modified>
</cp:coreProperties>
</file>