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51A" w:rsidRPr="00D1751A" w:rsidRDefault="00D1751A" w:rsidP="00D7772D">
      <w:pPr>
        <w:spacing w:after="0" w:line="240" w:lineRule="auto"/>
        <w:ind w:left="10490"/>
        <w:jc w:val="both"/>
        <w:rPr>
          <w:rFonts w:ascii="Times New Roman" w:hAnsi="Times New Roman" w:cs="Times New Roman"/>
          <w:sz w:val="28"/>
          <w:szCs w:val="28"/>
        </w:rPr>
      </w:pPr>
      <w:r w:rsidRPr="00D1751A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7772D">
        <w:rPr>
          <w:rFonts w:ascii="Times New Roman" w:hAnsi="Times New Roman" w:cs="Times New Roman"/>
          <w:sz w:val="28"/>
          <w:szCs w:val="28"/>
        </w:rPr>
        <w:t>2</w:t>
      </w:r>
    </w:p>
    <w:p w:rsidR="00D1751A" w:rsidRPr="00D1751A" w:rsidRDefault="00D1751A" w:rsidP="00D7772D">
      <w:pPr>
        <w:spacing w:after="0" w:line="240" w:lineRule="auto"/>
        <w:ind w:left="10490"/>
        <w:jc w:val="both"/>
        <w:rPr>
          <w:rFonts w:ascii="Times New Roman" w:hAnsi="Times New Roman" w:cs="Times New Roman"/>
          <w:sz w:val="28"/>
          <w:szCs w:val="28"/>
        </w:rPr>
      </w:pPr>
      <w:r w:rsidRPr="00D1751A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D1751A" w:rsidRPr="00D1751A" w:rsidRDefault="00D1751A" w:rsidP="00D7772D">
      <w:pPr>
        <w:spacing w:after="0" w:line="240" w:lineRule="auto"/>
        <w:ind w:left="10490"/>
        <w:jc w:val="both"/>
        <w:rPr>
          <w:rFonts w:ascii="Times New Roman" w:hAnsi="Times New Roman" w:cs="Times New Roman"/>
          <w:sz w:val="28"/>
          <w:szCs w:val="28"/>
        </w:rPr>
      </w:pPr>
      <w:r w:rsidRPr="00D1751A">
        <w:rPr>
          <w:rFonts w:ascii="Times New Roman" w:hAnsi="Times New Roman" w:cs="Times New Roman"/>
          <w:sz w:val="28"/>
          <w:szCs w:val="28"/>
        </w:rPr>
        <w:t>города Благовещенска</w:t>
      </w:r>
    </w:p>
    <w:p w:rsidR="00285268" w:rsidRPr="00D1751A" w:rsidRDefault="00D1751A" w:rsidP="00D7772D">
      <w:pPr>
        <w:spacing w:after="0" w:line="240" w:lineRule="auto"/>
        <w:ind w:left="10490"/>
        <w:jc w:val="both"/>
        <w:rPr>
          <w:rFonts w:ascii="Times New Roman" w:hAnsi="Times New Roman" w:cs="Times New Roman"/>
          <w:sz w:val="28"/>
          <w:szCs w:val="28"/>
        </w:rPr>
      </w:pPr>
      <w:r w:rsidRPr="00D1751A">
        <w:rPr>
          <w:rFonts w:ascii="Times New Roman" w:hAnsi="Times New Roman" w:cs="Times New Roman"/>
          <w:sz w:val="28"/>
          <w:szCs w:val="28"/>
        </w:rPr>
        <w:t xml:space="preserve">от </w:t>
      </w:r>
      <w:r w:rsidR="00536751">
        <w:rPr>
          <w:rFonts w:ascii="Times New Roman" w:hAnsi="Times New Roman" w:cs="Times New Roman"/>
          <w:sz w:val="28"/>
          <w:szCs w:val="28"/>
        </w:rPr>
        <w:t>04.04.2025</w:t>
      </w:r>
      <w:r w:rsidRPr="00D1751A">
        <w:rPr>
          <w:rFonts w:ascii="Times New Roman" w:hAnsi="Times New Roman" w:cs="Times New Roman"/>
          <w:sz w:val="28"/>
          <w:szCs w:val="28"/>
        </w:rPr>
        <w:t xml:space="preserve"> № </w:t>
      </w:r>
      <w:r w:rsidR="00536751">
        <w:rPr>
          <w:rFonts w:ascii="Times New Roman" w:hAnsi="Times New Roman" w:cs="Times New Roman"/>
          <w:sz w:val="28"/>
          <w:szCs w:val="28"/>
        </w:rPr>
        <w:t>1859</w:t>
      </w:r>
      <w:bookmarkStart w:id="0" w:name="_GoBack"/>
      <w:bookmarkEnd w:id="0"/>
    </w:p>
    <w:p w:rsidR="00D1751A" w:rsidRPr="00D1751A" w:rsidRDefault="00D1751A" w:rsidP="00D1751A">
      <w:pPr>
        <w:widowControl w:val="0"/>
        <w:tabs>
          <w:tab w:val="left" w:pos="7695"/>
        </w:tabs>
        <w:suppressAutoHyphens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5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85268" w:rsidRPr="00285268" w:rsidRDefault="009E1A1F" w:rsidP="00285268">
      <w:pPr>
        <w:widowControl w:val="0"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85268" w:rsidRPr="002852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7772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Показатели муниципальной программы</w:t>
      </w:r>
    </w:p>
    <w:p w:rsidR="00285268" w:rsidRPr="00285268" w:rsidRDefault="00285268" w:rsidP="00285268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94" w:type="pct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04"/>
        <w:gridCol w:w="997"/>
        <w:gridCol w:w="743"/>
        <w:gridCol w:w="919"/>
        <w:gridCol w:w="712"/>
        <w:gridCol w:w="703"/>
        <w:gridCol w:w="566"/>
        <w:gridCol w:w="12"/>
        <w:gridCol w:w="551"/>
        <w:gridCol w:w="563"/>
        <w:gridCol w:w="604"/>
        <w:gridCol w:w="563"/>
        <w:gridCol w:w="570"/>
        <w:gridCol w:w="585"/>
        <w:gridCol w:w="1210"/>
        <w:gridCol w:w="1421"/>
        <w:gridCol w:w="3325"/>
        <w:gridCol w:w="1130"/>
      </w:tblGrid>
      <w:tr w:rsidR="00C26CC1" w:rsidRPr="009E1A1F" w:rsidTr="00C26CC1">
        <w:trPr>
          <w:trHeight w:val="974"/>
        </w:trPr>
        <w:tc>
          <w:tcPr>
            <w:tcW w:w="9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72D" w:rsidRPr="009E1A1F" w:rsidRDefault="00D7772D" w:rsidP="00D7772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A1F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9E1A1F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9E1A1F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32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72D" w:rsidRPr="009E1A1F" w:rsidRDefault="00D7772D" w:rsidP="00D7772D">
            <w:pPr>
              <w:spacing w:after="160" w:line="259" w:lineRule="auto"/>
              <w:ind w:right="8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A1F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24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72D" w:rsidRPr="009E1A1F" w:rsidRDefault="00D7772D" w:rsidP="00D7772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A1F">
              <w:rPr>
                <w:rFonts w:ascii="Times New Roman" w:eastAsia="Times New Roman" w:hAnsi="Times New Roman" w:cs="Times New Roman"/>
                <w:lang w:eastAsia="ru-RU"/>
              </w:rPr>
              <w:t>Уровень показателя</w:t>
            </w:r>
          </w:p>
        </w:tc>
        <w:tc>
          <w:tcPr>
            <w:tcW w:w="2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72D" w:rsidRPr="009E1A1F" w:rsidRDefault="00D7772D" w:rsidP="00D7772D">
            <w:pPr>
              <w:spacing w:after="160" w:line="259" w:lineRule="auto"/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A1F">
              <w:rPr>
                <w:rFonts w:ascii="Times New Roman" w:eastAsia="Times New Roman" w:hAnsi="Times New Roman" w:cs="Times New Roman"/>
                <w:lang w:eastAsia="ru-RU"/>
              </w:rPr>
              <w:t>Признак возрастания/убывания</w:t>
            </w:r>
          </w:p>
        </w:tc>
        <w:tc>
          <w:tcPr>
            <w:tcW w:w="23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72D" w:rsidRPr="009E1A1F" w:rsidRDefault="00D7772D" w:rsidP="00756468">
            <w:pPr>
              <w:spacing w:after="160" w:line="259" w:lineRule="auto"/>
              <w:ind w:right="-3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A1F">
              <w:rPr>
                <w:rFonts w:ascii="Times New Roman" w:eastAsia="Times New Roman" w:hAnsi="Times New Roman" w:cs="Times New Roman"/>
                <w:lang w:eastAsia="ru-RU"/>
              </w:rPr>
              <w:t>Единица измерения (по ОКЕИ)</w:t>
            </w:r>
          </w:p>
        </w:tc>
        <w:tc>
          <w:tcPr>
            <w:tcW w:w="41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72D" w:rsidRPr="009E1A1F" w:rsidRDefault="00D7772D" w:rsidP="00756468">
            <w:pPr>
              <w:spacing w:after="160" w:line="259" w:lineRule="auto"/>
              <w:ind w:right="-18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A1F">
              <w:rPr>
                <w:rFonts w:ascii="Times New Roman" w:eastAsia="Times New Roman" w:hAnsi="Times New Roman" w:cs="Times New Roman"/>
                <w:lang w:eastAsia="ru-RU"/>
              </w:rPr>
              <w:t>Базовое значение</w:t>
            </w:r>
          </w:p>
        </w:tc>
        <w:tc>
          <w:tcPr>
            <w:tcW w:w="1114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468" w:rsidRPr="009E1A1F" w:rsidRDefault="00756468" w:rsidP="00756468">
            <w:pPr>
              <w:spacing w:after="0" w:line="240" w:lineRule="auto"/>
              <w:ind w:hanging="24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A1F">
              <w:rPr>
                <w:rFonts w:ascii="Times New Roman" w:eastAsia="Times New Roman" w:hAnsi="Times New Roman" w:cs="Times New Roman"/>
                <w:lang w:eastAsia="ru-RU"/>
              </w:rPr>
              <w:t>Значение показателя</w:t>
            </w:r>
          </w:p>
          <w:p w:rsidR="00D7772D" w:rsidRPr="009E1A1F" w:rsidRDefault="00D7772D" w:rsidP="00756468">
            <w:pPr>
              <w:spacing w:after="0" w:line="240" w:lineRule="auto"/>
              <w:ind w:hanging="24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A1F">
              <w:rPr>
                <w:rFonts w:ascii="Times New Roman" w:eastAsia="Times New Roman" w:hAnsi="Times New Roman" w:cs="Times New Roman"/>
                <w:lang w:eastAsia="ru-RU"/>
              </w:rPr>
              <w:t>по годам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72D" w:rsidRPr="009E1A1F" w:rsidRDefault="00D7772D" w:rsidP="00D7772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A1F">
              <w:rPr>
                <w:rFonts w:ascii="Times New Roman" w:eastAsia="Times New Roman" w:hAnsi="Times New Roman" w:cs="Times New Roman"/>
                <w:lang w:eastAsia="ru-RU"/>
              </w:rPr>
              <w:t>Документ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72D" w:rsidRPr="009E1A1F" w:rsidRDefault="00D7772D" w:rsidP="00D7772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9E1A1F">
              <w:rPr>
                <w:rFonts w:ascii="Times New Roman" w:eastAsia="Times New Roman" w:hAnsi="Times New Roman" w:cs="Times New Roman"/>
                <w:lang w:eastAsia="ru-RU"/>
              </w:rPr>
              <w:t>Ответственный</w:t>
            </w:r>
            <w:proofErr w:type="gramEnd"/>
            <w:r w:rsidRPr="009E1A1F">
              <w:rPr>
                <w:rFonts w:ascii="Times New Roman" w:eastAsia="Times New Roman" w:hAnsi="Times New Roman" w:cs="Times New Roman"/>
                <w:lang w:eastAsia="ru-RU"/>
              </w:rPr>
              <w:t xml:space="preserve"> за достижение показателя</w:t>
            </w:r>
          </w:p>
        </w:tc>
        <w:tc>
          <w:tcPr>
            <w:tcW w:w="1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72D" w:rsidRPr="009E1A1F" w:rsidRDefault="00D7772D" w:rsidP="00D7772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A1F">
              <w:rPr>
                <w:rFonts w:ascii="Times New Roman" w:eastAsia="Times New Roman" w:hAnsi="Times New Roman" w:cs="Times New Roman"/>
                <w:lang w:eastAsia="ru-RU"/>
              </w:rPr>
              <w:t>Связь с показателями национальных целей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72D" w:rsidRPr="009E1A1F" w:rsidRDefault="00D7772D" w:rsidP="00D7772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A1F">
              <w:rPr>
                <w:rFonts w:ascii="Times New Roman" w:eastAsia="Times New Roman" w:hAnsi="Times New Roman" w:cs="Times New Roman"/>
                <w:lang w:eastAsia="ru-RU"/>
              </w:rPr>
              <w:t>Информационная система</w:t>
            </w:r>
          </w:p>
        </w:tc>
      </w:tr>
      <w:tr w:rsidR="00C26CC1" w:rsidRPr="009E1A1F" w:rsidTr="00C26CC1">
        <w:trPr>
          <w:trHeight w:val="355"/>
        </w:trPr>
        <w:tc>
          <w:tcPr>
            <w:tcW w:w="9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72D" w:rsidRPr="009E1A1F" w:rsidRDefault="00D7772D" w:rsidP="00D7772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72D" w:rsidRPr="009E1A1F" w:rsidRDefault="00D7772D" w:rsidP="00D7772D">
            <w:pPr>
              <w:spacing w:after="160" w:line="259" w:lineRule="auto"/>
              <w:ind w:right="8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72D" w:rsidRPr="009E1A1F" w:rsidRDefault="00D7772D" w:rsidP="00D7772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72D" w:rsidRPr="009E1A1F" w:rsidRDefault="00D7772D" w:rsidP="00D7772D">
            <w:pPr>
              <w:spacing w:after="160" w:line="259" w:lineRule="auto"/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72D" w:rsidRPr="009E1A1F" w:rsidRDefault="00D7772D" w:rsidP="00756468">
            <w:pPr>
              <w:spacing w:after="160" w:line="259" w:lineRule="auto"/>
              <w:ind w:right="-3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72D" w:rsidRPr="009E1A1F" w:rsidRDefault="00D7772D" w:rsidP="00756468">
            <w:pPr>
              <w:spacing w:after="160" w:line="259" w:lineRule="auto"/>
              <w:ind w:right="-2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A1F">
              <w:rPr>
                <w:rFonts w:ascii="Times New Roman" w:eastAsia="Times New Roman" w:hAnsi="Times New Roman" w:cs="Times New Roman"/>
                <w:lang w:eastAsia="ru-RU"/>
              </w:rPr>
              <w:t>Значение</w:t>
            </w:r>
          </w:p>
        </w:tc>
        <w:tc>
          <w:tcPr>
            <w:tcW w:w="1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72D" w:rsidRPr="009E1A1F" w:rsidRDefault="00D7772D" w:rsidP="00756468">
            <w:pPr>
              <w:spacing w:after="160" w:line="259" w:lineRule="auto"/>
              <w:ind w:right="-189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A1F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1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72D" w:rsidRPr="009E1A1F" w:rsidRDefault="00D7772D" w:rsidP="00D7772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A1F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72D" w:rsidRPr="009E1A1F" w:rsidRDefault="00D7772D" w:rsidP="00D7772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A1F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72D" w:rsidRPr="009E1A1F" w:rsidRDefault="00D7772D" w:rsidP="00D7772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A1F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72D" w:rsidRPr="009E1A1F" w:rsidRDefault="00D7772D" w:rsidP="00D7772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A1F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1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72D" w:rsidRPr="009E1A1F" w:rsidRDefault="00D7772D" w:rsidP="00D7772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A1F"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  <w:tc>
          <w:tcPr>
            <w:tcW w:w="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72D" w:rsidRPr="009E1A1F" w:rsidRDefault="00D7772D" w:rsidP="00D7772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A1F"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  <w:tc>
          <w:tcPr>
            <w:tcW w:w="3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72D" w:rsidRPr="009E1A1F" w:rsidRDefault="00D7772D" w:rsidP="00D7772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72D" w:rsidRPr="009E1A1F" w:rsidRDefault="00D7772D" w:rsidP="00D7772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72D" w:rsidRPr="009E1A1F" w:rsidRDefault="00D7772D" w:rsidP="00D7772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72D" w:rsidRPr="009E1A1F" w:rsidRDefault="00D7772D" w:rsidP="00D7772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26CC1" w:rsidRPr="009E1A1F" w:rsidTr="00C26CC1">
        <w:trPr>
          <w:trHeight w:val="153"/>
        </w:trPr>
        <w:tc>
          <w:tcPr>
            <w:tcW w:w="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772D" w:rsidRPr="009E1A1F" w:rsidRDefault="00D7772D" w:rsidP="00D7772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A1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772D" w:rsidRPr="009E1A1F" w:rsidRDefault="00D7772D" w:rsidP="00D7772D">
            <w:pPr>
              <w:spacing w:after="160" w:line="259" w:lineRule="auto"/>
              <w:ind w:right="8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A1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772D" w:rsidRPr="009E1A1F" w:rsidRDefault="00D7772D" w:rsidP="00D7772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A1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772D" w:rsidRPr="009E1A1F" w:rsidRDefault="00D7772D" w:rsidP="00D7772D">
            <w:pPr>
              <w:spacing w:after="160" w:line="259" w:lineRule="auto"/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A1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772D" w:rsidRPr="009E1A1F" w:rsidRDefault="00D7772D" w:rsidP="00756468">
            <w:pPr>
              <w:spacing w:after="160" w:line="259" w:lineRule="auto"/>
              <w:ind w:right="-3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A1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772D" w:rsidRPr="009E1A1F" w:rsidRDefault="00D7772D" w:rsidP="00756468">
            <w:pPr>
              <w:spacing w:after="160" w:line="259" w:lineRule="auto"/>
              <w:ind w:right="-18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A1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8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772D" w:rsidRPr="009E1A1F" w:rsidRDefault="00D7772D" w:rsidP="00756468">
            <w:pPr>
              <w:spacing w:after="160" w:line="259" w:lineRule="auto"/>
              <w:ind w:right="-18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A1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772D" w:rsidRPr="009E1A1F" w:rsidRDefault="00D7772D" w:rsidP="00D7772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A1F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772D" w:rsidRPr="009E1A1F" w:rsidRDefault="00D7772D" w:rsidP="00D7772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A1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772D" w:rsidRPr="009E1A1F" w:rsidRDefault="00D7772D" w:rsidP="00D7772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A1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772D" w:rsidRPr="009E1A1F" w:rsidRDefault="00D7772D" w:rsidP="00D7772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A1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772D" w:rsidRPr="009E1A1F" w:rsidRDefault="00D7772D" w:rsidP="00D7772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A1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772D" w:rsidRPr="009E1A1F" w:rsidRDefault="00D7772D" w:rsidP="00D7772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A1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772D" w:rsidRPr="009E1A1F" w:rsidRDefault="00D7772D" w:rsidP="00D7772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A1F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772D" w:rsidRPr="009E1A1F" w:rsidRDefault="00D7772D" w:rsidP="00D7772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A1F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772D" w:rsidRPr="009E1A1F" w:rsidRDefault="00D7772D" w:rsidP="00D7772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A1F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772D" w:rsidRPr="009E1A1F" w:rsidRDefault="00D7772D" w:rsidP="00D7772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A1F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</w:tr>
      <w:tr w:rsidR="00C26CC1" w:rsidRPr="009E1A1F" w:rsidTr="00C26CC1">
        <w:trPr>
          <w:trHeight w:val="1096"/>
        </w:trPr>
        <w:tc>
          <w:tcPr>
            <w:tcW w:w="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72D" w:rsidRPr="009E1A1F" w:rsidRDefault="00D7772D" w:rsidP="00D7772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A1F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72D" w:rsidRPr="009E1A1F" w:rsidRDefault="00D7772D" w:rsidP="00D7772D">
            <w:pPr>
              <w:autoSpaceDE w:val="0"/>
              <w:autoSpaceDN w:val="0"/>
              <w:adjustRightInd w:val="0"/>
              <w:spacing w:after="0" w:line="240" w:lineRule="auto"/>
              <w:ind w:right="80"/>
              <w:jc w:val="center"/>
              <w:rPr>
                <w:rFonts w:ascii="Times New Roman" w:eastAsia="Calibri" w:hAnsi="Times New Roman" w:cs="Times New Roman"/>
              </w:rPr>
            </w:pPr>
            <w:r w:rsidRPr="009E1A1F">
              <w:rPr>
                <w:rFonts w:ascii="Times New Roman" w:eastAsia="Calibri" w:hAnsi="Times New Roman" w:cs="Times New Roman"/>
              </w:rPr>
              <w:t>Увеличение количества семей города, улучшивших жилищные условия</w:t>
            </w: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72D" w:rsidRPr="009E1A1F" w:rsidRDefault="00D7772D" w:rsidP="00D7772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A1F">
              <w:rPr>
                <w:rFonts w:ascii="Times New Roman" w:eastAsia="Times New Roman" w:hAnsi="Times New Roman" w:cs="Times New Roman"/>
                <w:iCs/>
                <w:lang w:eastAsia="ru-RU"/>
              </w:rPr>
              <w:t>МП, ГП РФ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72D" w:rsidRPr="009E1A1F" w:rsidRDefault="00D7772D" w:rsidP="00D7772D">
            <w:pPr>
              <w:spacing w:after="160" w:line="259" w:lineRule="auto"/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A1F">
              <w:rPr>
                <w:rFonts w:ascii="Times New Roman" w:eastAsia="Times New Roman" w:hAnsi="Times New Roman" w:cs="Times New Roman"/>
                <w:lang w:eastAsia="ru-RU"/>
              </w:rPr>
              <w:t>Возрастающий</w:t>
            </w:r>
          </w:p>
        </w:tc>
        <w:tc>
          <w:tcPr>
            <w:tcW w:w="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72D" w:rsidRPr="009E1A1F" w:rsidRDefault="00D7772D" w:rsidP="00756468">
            <w:pPr>
              <w:spacing w:after="160" w:line="259" w:lineRule="auto"/>
              <w:ind w:right="-3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A1F">
              <w:rPr>
                <w:rFonts w:ascii="Times New Roman" w:eastAsia="Times New Roman" w:hAnsi="Times New Roman" w:cs="Times New Roman"/>
                <w:lang w:eastAsia="ru-RU"/>
              </w:rPr>
              <w:t>семья</w:t>
            </w:r>
          </w:p>
          <w:p w:rsidR="00D7772D" w:rsidRPr="009E1A1F" w:rsidRDefault="00D7772D" w:rsidP="00756468">
            <w:pPr>
              <w:spacing w:after="160" w:line="259" w:lineRule="auto"/>
              <w:ind w:right="-3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72D" w:rsidRPr="009E1A1F" w:rsidRDefault="00D7772D" w:rsidP="00756468">
            <w:pPr>
              <w:spacing w:after="160" w:line="259" w:lineRule="auto"/>
              <w:ind w:right="-18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A1F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8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72D" w:rsidRPr="009E1A1F" w:rsidRDefault="00D7772D" w:rsidP="00756468">
            <w:pPr>
              <w:spacing w:after="160" w:line="259" w:lineRule="auto"/>
              <w:ind w:right="-189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A1F"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72D" w:rsidRPr="009E1A1F" w:rsidRDefault="00C26CC1" w:rsidP="00D7772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136</w:t>
            </w:r>
          </w:p>
        </w:tc>
        <w:tc>
          <w:tcPr>
            <w:tcW w:w="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72D" w:rsidRPr="009E1A1F" w:rsidRDefault="00C26CC1" w:rsidP="00D7772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157</w:t>
            </w:r>
          </w:p>
        </w:tc>
        <w:tc>
          <w:tcPr>
            <w:tcW w:w="1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72D" w:rsidRPr="009E1A1F" w:rsidRDefault="00C26CC1" w:rsidP="00D7772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181</w:t>
            </w:r>
          </w:p>
        </w:tc>
        <w:tc>
          <w:tcPr>
            <w:tcW w:w="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72D" w:rsidRPr="009E1A1F" w:rsidRDefault="00C26CC1" w:rsidP="00D7772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203</w:t>
            </w:r>
          </w:p>
        </w:tc>
        <w:tc>
          <w:tcPr>
            <w:tcW w:w="1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72D" w:rsidRPr="009E1A1F" w:rsidRDefault="00C26CC1" w:rsidP="00D7772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225</w:t>
            </w:r>
          </w:p>
        </w:tc>
        <w:tc>
          <w:tcPr>
            <w:tcW w:w="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72D" w:rsidRPr="009E1A1F" w:rsidRDefault="00C26CC1" w:rsidP="00D7772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247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72D" w:rsidRPr="009E1A1F" w:rsidRDefault="00D7772D" w:rsidP="00756468">
            <w:pPr>
              <w:spacing w:after="160" w:line="259" w:lineRule="auto"/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A1F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«Обеспечение доступным и комфортным жильем населения города Благовещенска»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72D" w:rsidRPr="009E1A1F" w:rsidRDefault="00D7772D" w:rsidP="00D7772D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A1F">
              <w:rPr>
                <w:rFonts w:ascii="Times New Roman" w:eastAsia="Calibri" w:hAnsi="Times New Roman" w:cs="Times New Roman"/>
              </w:rPr>
              <w:t>Богданова Ольга Альбертовна, председатель комитета по управлению имуществом муниципального образования города Благовещенска</w:t>
            </w:r>
          </w:p>
        </w:tc>
        <w:tc>
          <w:tcPr>
            <w:tcW w:w="10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E8" w:rsidRPr="009E1A1F" w:rsidRDefault="00802EE8" w:rsidP="00802EE8">
            <w:pPr>
              <w:autoSpaceDE w:val="0"/>
              <w:autoSpaceDN w:val="0"/>
              <w:adjustRightInd w:val="0"/>
              <w:spacing w:after="0" w:line="240" w:lineRule="auto"/>
              <w:ind w:right="129"/>
              <w:jc w:val="center"/>
              <w:rPr>
                <w:rFonts w:ascii="Times New Roman" w:eastAsia="Calibri" w:hAnsi="Times New Roman" w:cs="Times New Roman"/>
              </w:rPr>
            </w:pPr>
            <w:r w:rsidRPr="009E1A1F">
              <w:rPr>
                <w:rFonts w:ascii="Times New Roman" w:eastAsia="Calibri" w:hAnsi="Times New Roman" w:cs="Times New Roman"/>
              </w:rPr>
              <w:t xml:space="preserve">«Повышение суммарного коэффициента рождаемости до 1,6 к 2030 году и до 1,8 к 2036 году, в том числе ежегодный рост суммарного коэффициента рождаемости третьих и последующих детей»; </w:t>
            </w:r>
          </w:p>
          <w:p w:rsidR="00802EE8" w:rsidRPr="009E1A1F" w:rsidRDefault="00802EE8" w:rsidP="00802EE8">
            <w:pPr>
              <w:autoSpaceDE w:val="0"/>
              <w:autoSpaceDN w:val="0"/>
              <w:adjustRightInd w:val="0"/>
              <w:spacing w:after="0" w:line="240" w:lineRule="auto"/>
              <w:ind w:right="129"/>
              <w:jc w:val="center"/>
              <w:rPr>
                <w:rFonts w:ascii="Times New Roman" w:eastAsia="Calibri" w:hAnsi="Times New Roman" w:cs="Times New Roman"/>
              </w:rPr>
            </w:pPr>
            <w:r w:rsidRPr="009E1A1F">
              <w:rPr>
                <w:rFonts w:ascii="Times New Roman" w:eastAsia="Calibri" w:hAnsi="Times New Roman" w:cs="Times New Roman"/>
              </w:rPr>
              <w:t xml:space="preserve"> «Обеспечение граждан жильем общей площадью не менее 33 кв. метров на человека к 2030 году и не менее 38 кв. метров к 2036 году», «Обновление к 2030 году жилищного фонда не менее чем на 20 процентов по сравнению с показателем 2019 года», «Устойчивое сокращение непригодного для проживания жилищного фонда»,</w:t>
            </w:r>
          </w:p>
          <w:p w:rsidR="00D7772D" w:rsidRPr="009E1A1F" w:rsidRDefault="00802EE8" w:rsidP="00802EE8">
            <w:pPr>
              <w:autoSpaceDE w:val="0"/>
              <w:autoSpaceDN w:val="0"/>
              <w:adjustRightInd w:val="0"/>
              <w:spacing w:after="0" w:line="240" w:lineRule="auto"/>
              <w:ind w:right="129"/>
              <w:jc w:val="center"/>
              <w:rPr>
                <w:rFonts w:ascii="Times New Roman" w:eastAsia="Calibri" w:hAnsi="Times New Roman" w:cs="Times New Roman"/>
              </w:rPr>
            </w:pPr>
            <w:r w:rsidRPr="009E1A1F">
              <w:rPr>
                <w:rFonts w:ascii="Times New Roman" w:eastAsia="Calibri" w:hAnsi="Times New Roman" w:cs="Times New Roman"/>
              </w:rPr>
              <w:t>«Повышение доступности жилья на первичном рынке»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72D" w:rsidRPr="009E1A1F" w:rsidRDefault="00D7772D" w:rsidP="00D77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A1F">
              <w:rPr>
                <w:rFonts w:ascii="Times New Roman" w:eastAsia="Calibri" w:hAnsi="Times New Roman" w:cs="Times New Roman"/>
              </w:rPr>
              <w:t>На бумажном носителе</w:t>
            </w:r>
          </w:p>
        </w:tc>
      </w:tr>
    </w:tbl>
    <w:p w:rsidR="00285268" w:rsidRDefault="00285268" w:rsidP="00C26C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85268" w:rsidSect="00C26CC1">
      <w:pgSz w:w="16838" w:h="11906" w:orient="landscape"/>
      <w:pgMar w:top="794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BA0D71"/>
    <w:multiLevelType w:val="hybridMultilevel"/>
    <w:tmpl w:val="9BFC9426"/>
    <w:lvl w:ilvl="0" w:tplc="5492B5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833006D"/>
    <w:multiLevelType w:val="hybridMultilevel"/>
    <w:tmpl w:val="49BC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4E0BAD"/>
    <w:multiLevelType w:val="hybridMultilevel"/>
    <w:tmpl w:val="EE40B0A4"/>
    <w:lvl w:ilvl="0" w:tplc="E72897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65D65CC"/>
    <w:multiLevelType w:val="hybridMultilevel"/>
    <w:tmpl w:val="315E4A4C"/>
    <w:lvl w:ilvl="0" w:tplc="9974A5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03C18DA"/>
    <w:multiLevelType w:val="hybridMultilevel"/>
    <w:tmpl w:val="A38A7B58"/>
    <w:lvl w:ilvl="0" w:tplc="42566DEE">
      <w:start w:val="1"/>
      <w:numFmt w:val="decimal"/>
      <w:lvlText w:val="%1)"/>
      <w:lvlJc w:val="left"/>
      <w:pPr>
        <w:ind w:left="1939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7207D03"/>
    <w:multiLevelType w:val="hybridMultilevel"/>
    <w:tmpl w:val="DE587CD6"/>
    <w:lvl w:ilvl="0" w:tplc="CD166C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8FC5330"/>
    <w:multiLevelType w:val="hybridMultilevel"/>
    <w:tmpl w:val="A18867F6"/>
    <w:lvl w:ilvl="0" w:tplc="05EC8E4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38A5287"/>
    <w:multiLevelType w:val="hybridMultilevel"/>
    <w:tmpl w:val="A9A6BC5C"/>
    <w:lvl w:ilvl="0" w:tplc="460000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F92"/>
    <w:rsid w:val="00285268"/>
    <w:rsid w:val="002D2C51"/>
    <w:rsid w:val="002F3CBF"/>
    <w:rsid w:val="00536751"/>
    <w:rsid w:val="005623A5"/>
    <w:rsid w:val="00756468"/>
    <w:rsid w:val="0077761E"/>
    <w:rsid w:val="00802EE8"/>
    <w:rsid w:val="00872D1E"/>
    <w:rsid w:val="008A2F80"/>
    <w:rsid w:val="009E1A1F"/>
    <w:rsid w:val="00AC53F2"/>
    <w:rsid w:val="00BE3E29"/>
    <w:rsid w:val="00C13F92"/>
    <w:rsid w:val="00C26CC1"/>
    <w:rsid w:val="00D12EF0"/>
    <w:rsid w:val="00D140BB"/>
    <w:rsid w:val="00D1751A"/>
    <w:rsid w:val="00D7772D"/>
    <w:rsid w:val="00ED0EE1"/>
    <w:rsid w:val="00F2476F"/>
    <w:rsid w:val="00F36AC9"/>
    <w:rsid w:val="00F85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0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76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0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76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Узлова Евгения Александровна</dc:creator>
  <cp:keywords/>
  <dc:description/>
  <cp:lastModifiedBy>Быкова Екатерина Андреевна</cp:lastModifiedBy>
  <cp:revision>10</cp:revision>
  <cp:lastPrinted>2025-04-04T03:31:00Z</cp:lastPrinted>
  <dcterms:created xsi:type="dcterms:W3CDTF">2025-03-04T01:01:00Z</dcterms:created>
  <dcterms:modified xsi:type="dcterms:W3CDTF">2025-04-04T03:31:00Z</dcterms:modified>
</cp:coreProperties>
</file>