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</w:p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</w:p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направления и рассмотрения предложений  о внесении изменений </w:t>
      </w:r>
    </w:p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Генеральный план городского округа города Благовещенска </w:t>
      </w:r>
    </w:p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ведения мониторинга применения Генерального плана</w:t>
      </w:r>
    </w:p>
    <w:p w:rsidR="00DB002F" w:rsidRDefault="00DB002F" w:rsidP="00EE2299">
      <w:pPr>
        <w:ind w:right="15"/>
        <w:jc w:val="center"/>
        <w:rPr>
          <w:b/>
          <w:sz w:val="28"/>
          <w:szCs w:val="28"/>
        </w:rPr>
      </w:pPr>
    </w:p>
    <w:p w:rsidR="00DB002F" w:rsidRDefault="00DB002F" w:rsidP="000902E0">
      <w:pPr>
        <w:ind w:right="1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Лицо, заинтересованное во внесении изменений в Генеральный план городского округа города Благовещенска (далее – Генеральный план) подает в администрацию города Благовещенска на имя мэра города Благовещенска заявление в свободной форме с предложением о внесении изменений в Генеральный план (далее – Предложение). Заявление должно содержать материалы/документы по обоснованию поданного Предложения. Срок рассмотрения вышеуказанного заявления составляет не более двух месяцев со дня его регистрации в администрации.</w:t>
      </w:r>
    </w:p>
    <w:p w:rsidR="00DB002F" w:rsidRDefault="00DB002F" w:rsidP="000902E0">
      <w:pPr>
        <w:ind w:right="1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Заявление направляется в управление архитектуры и градостроительства администрации города Благовещенска (далее – УАиГ). УАиГ осуществляет подготовку заключения по Предложению и включает вопрос в повестку очередного заседания Комиссии по Правилам землепользования и застройки муниципального образования города Благовещенска (далее – Комиссия).</w:t>
      </w:r>
    </w:p>
    <w:p w:rsidR="00DB002F" w:rsidRDefault="00DB002F" w:rsidP="000902E0">
      <w:pPr>
        <w:ind w:right="15"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Комиссия рассматривает Предложение с материалами/документами по его обоснованию, заключение УАиГ и принимает одно из следующих решений:</w:t>
      </w:r>
    </w:p>
    <w:p w:rsidR="00DB002F" w:rsidRPr="00DA7A99" w:rsidRDefault="00DB002F" w:rsidP="000902E0">
      <w:pPr>
        <w:ind w:right="1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A7A99">
        <w:rPr>
          <w:sz w:val="28"/>
          <w:szCs w:val="28"/>
        </w:rPr>
        <w:t>поддержать Предложение, как целесообразное, включить в мониторинг Предложений для последующего учета Предложения при подготовке проекта о внесении изменений в Генеральный план;</w:t>
      </w:r>
    </w:p>
    <w:p w:rsidR="00DB002F" w:rsidRPr="00DA7A99" w:rsidRDefault="00DB002F" w:rsidP="000902E0">
      <w:pPr>
        <w:ind w:right="15" w:firstLine="708"/>
        <w:jc w:val="both"/>
        <w:rPr>
          <w:sz w:val="28"/>
          <w:szCs w:val="28"/>
        </w:rPr>
      </w:pPr>
      <w:r w:rsidRPr="00DA7A99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A7A99">
        <w:rPr>
          <w:sz w:val="28"/>
          <w:szCs w:val="28"/>
        </w:rPr>
        <w:t>отклонить Предложение, не включать в мониторинг Предложений по следующим основаниям:</w:t>
      </w:r>
    </w:p>
    <w:p w:rsidR="00DB002F" w:rsidRPr="00DA7A99" w:rsidRDefault="00DB002F" w:rsidP="000902E0">
      <w:pPr>
        <w:ind w:right="15" w:firstLine="708"/>
        <w:jc w:val="both"/>
        <w:rPr>
          <w:sz w:val="28"/>
          <w:szCs w:val="28"/>
        </w:rPr>
      </w:pPr>
      <w:r w:rsidRPr="00DA7A99">
        <w:rPr>
          <w:sz w:val="28"/>
          <w:szCs w:val="28"/>
        </w:rPr>
        <w:t>отсутствие обоснования Предложения;</w:t>
      </w:r>
    </w:p>
    <w:p w:rsidR="00DB002F" w:rsidRPr="00DA7A99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 w:rsidRPr="00DA7A99">
        <w:rPr>
          <w:rFonts w:eastAsia="Times New Roman"/>
          <w:sz w:val="28"/>
          <w:szCs w:val="28"/>
          <w:lang w:eastAsia="ru-RU"/>
        </w:rPr>
        <w:t>необоснованность Предложения, несоответствие его требованиям действующего законодательства;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соответствующих полномочий;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наличие в документах, прилагаемых к заявлению, подчисток либо приписок, зачеркнутых слов и иных неоговоренных в них исправлений, серьезных повреждений, не позволяющих однозначно истолковать их содержание.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 После рассмотрения Предложения на Комиссии заявителю направляется ответ за подписью заместителя мэра города Благовещенска: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 при положительном решении – о включении предложения в мониторинг и последующем его учете при подготовке проекта о внесении изменений в Генеральный план;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 при отрицательном решении – об отклонении Предложения с указанием причины отклонения.</w:t>
      </w: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</w:p>
    <w:p w:rsidR="00DB002F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 При положительном решении Предложение включается в мониторинг применения Генерального плана, ведение которого осуществляет УАиГ, и заносится в реестр Предложений для последующего его направления разработчику проекта о внесении изменений в Генеральный план для анализа и подготовки градостроительного заключения о целесообразности учета Предложения при подготовке проекта. </w:t>
      </w:r>
    </w:p>
    <w:p w:rsidR="00DB002F" w:rsidRPr="00DA7A99" w:rsidRDefault="00DB002F" w:rsidP="000902E0">
      <w:pPr>
        <w:ind w:right="15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6. Включение Предложения в мониторинг не означает, что оно в обязательном порядке должно быть учтено при подготовке проекта о внесении изменений в Генеральный план. Предложение учитывается только при положительном градостроительном заключении разработчика проекта.</w:t>
      </w:r>
      <w:bookmarkStart w:id="0" w:name="_GoBack"/>
      <w:bookmarkEnd w:id="0"/>
    </w:p>
    <w:sectPr w:rsidR="00DB002F" w:rsidRPr="00DA7A99" w:rsidSect="00256605">
      <w:headerReference w:type="even" r:id="rId6"/>
      <w:headerReference w:type="default" r:id="rId7"/>
      <w:headerReference w:type="first" r:id="rId8"/>
      <w:pgSz w:w="11906" w:h="16838"/>
      <w:pgMar w:top="719" w:right="56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02F" w:rsidRDefault="00DB002F">
      <w:r>
        <w:separator/>
      </w:r>
    </w:p>
  </w:endnote>
  <w:endnote w:type="continuationSeparator" w:id="1">
    <w:p w:rsidR="00DB002F" w:rsidRDefault="00DB0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02F" w:rsidRDefault="00DB002F">
      <w:r>
        <w:separator/>
      </w:r>
    </w:p>
  </w:footnote>
  <w:footnote w:type="continuationSeparator" w:id="1">
    <w:p w:rsidR="00DB002F" w:rsidRDefault="00DB0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2F" w:rsidRDefault="00DB002F" w:rsidP="004949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002F" w:rsidRDefault="00DB00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2F" w:rsidRDefault="00DB002F" w:rsidP="004949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002F" w:rsidRDefault="00DB00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2F" w:rsidRPr="00F75FF5" w:rsidRDefault="00DB002F" w:rsidP="00F75FF5">
    <w:pPr>
      <w:pStyle w:val="Header"/>
      <w:ind w:left="5670"/>
      <w:rPr>
        <w:sz w:val="26"/>
        <w:szCs w:val="26"/>
      </w:rPr>
    </w:pPr>
    <w:r w:rsidRPr="00F75FF5">
      <w:rPr>
        <w:sz w:val="26"/>
        <w:szCs w:val="26"/>
      </w:rPr>
      <w:t>Приложение к постановлени</w:t>
    </w:r>
    <w:r>
      <w:rPr>
        <w:sz w:val="26"/>
        <w:szCs w:val="26"/>
      </w:rPr>
      <w:t>ю</w:t>
    </w:r>
  </w:p>
  <w:p w:rsidR="00DB002F" w:rsidRDefault="00DB002F" w:rsidP="00F75FF5">
    <w:pPr>
      <w:pStyle w:val="Header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DB002F" w:rsidRPr="00F75FF5" w:rsidRDefault="00DB002F" w:rsidP="00F75FF5">
    <w:pPr>
      <w:pStyle w:val="Header"/>
      <w:ind w:left="5670"/>
      <w:rPr>
        <w:sz w:val="26"/>
        <w:szCs w:val="26"/>
      </w:rPr>
    </w:pPr>
    <w:r>
      <w:rPr>
        <w:sz w:val="26"/>
        <w:szCs w:val="26"/>
      </w:rPr>
      <w:t>от ___________ №________</w:t>
    </w:r>
  </w:p>
  <w:p w:rsidR="00DB002F" w:rsidRDefault="00DB002F" w:rsidP="0049491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174"/>
    <w:rsid w:val="000226AA"/>
    <w:rsid w:val="0005546E"/>
    <w:rsid w:val="000902E0"/>
    <w:rsid w:val="000A4646"/>
    <w:rsid w:val="000C102C"/>
    <w:rsid w:val="000E0D54"/>
    <w:rsid w:val="001209A4"/>
    <w:rsid w:val="00171212"/>
    <w:rsid w:val="001C0E1A"/>
    <w:rsid w:val="0020597A"/>
    <w:rsid w:val="00245D2C"/>
    <w:rsid w:val="00256605"/>
    <w:rsid w:val="002936CD"/>
    <w:rsid w:val="002A61EE"/>
    <w:rsid w:val="002D3E15"/>
    <w:rsid w:val="002D642B"/>
    <w:rsid w:val="002F1174"/>
    <w:rsid w:val="0030638B"/>
    <w:rsid w:val="0031217C"/>
    <w:rsid w:val="003171D5"/>
    <w:rsid w:val="003632BB"/>
    <w:rsid w:val="00392DCE"/>
    <w:rsid w:val="003C65C0"/>
    <w:rsid w:val="003F72C6"/>
    <w:rsid w:val="00425326"/>
    <w:rsid w:val="00484C14"/>
    <w:rsid w:val="00494912"/>
    <w:rsid w:val="004B45B6"/>
    <w:rsid w:val="004C61FF"/>
    <w:rsid w:val="0053340E"/>
    <w:rsid w:val="00536FE4"/>
    <w:rsid w:val="00550E51"/>
    <w:rsid w:val="0055355A"/>
    <w:rsid w:val="0056779B"/>
    <w:rsid w:val="005E5492"/>
    <w:rsid w:val="00622066"/>
    <w:rsid w:val="00625CD9"/>
    <w:rsid w:val="00663A57"/>
    <w:rsid w:val="006E45B7"/>
    <w:rsid w:val="007123B6"/>
    <w:rsid w:val="0074055A"/>
    <w:rsid w:val="0075656F"/>
    <w:rsid w:val="00765014"/>
    <w:rsid w:val="007C7713"/>
    <w:rsid w:val="007E2953"/>
    <w:rsid w:val="008575BE"/>
    <w:rsid w:val="0086533F"/>
    <w:rsid w:val="008A715D"/>
    <w:rsid w:val="008C5E15"/>
    <w:rsid w:val="00903829"/>
    <w:rsid w:val="009553C4"/>
    <w:rsid w:val="00964874"/>
    <w:rsid w:val="009C08F0"/>
    <w:rsid w:val="009F2C85"/>
    <w:rsid w:val="00A10B60"/>
    <w:rsid w:val="00A517E9"/>
    <w:rsid w:val="00A7394C"/>
    <w:rsid w:val="00AA7B7A"/>
    <w:rsid w:val="00B05628"/>
    <w:rsid w:val="00B3746D"/>
    <w:rsid w:val="00B84357"/>
    <w:rsid w:val="00C33564"/>
    <w:rsid w:val="00C77BE5"/>
    <w:rsid w:val="00CA7022"/>
    <w:rsid w:val="00CB7DCE"/>
    <w:rsid w:val="00D24176"/>
    <w:rsid w:val="00D85147"/>
    <w:rsid w:val="00D9006B"/>
    <w:rsid w:val="00DA7A99"/>
    <w:rsid w:val="00DB002F"/>
    <w:rsid w:val="00DB4759"/>
    <w:rsid w:val="00DC0411"/>
    <w:rsid w:val="00E51FA6"/>
    <w:rsid w:val="00EE2299"/>
    <w:rsid w:val="00EE2949"/>
    <w:rsid w:val="00EE6B05"/>
    <w:rsid w:val="00F004A4"/>
    <w:rsid w:val="00F207AB"/>
    <w:rsid w:val="00F22661"/>
    <w:rsid w:val="00F23EB6"/>
    <w:rsid w:val="00F5322B"/>
    <w:rsid w:val="00F6002B"/>
    <w:rsid w:val="00F6251E"/>
    <w:rsid w:val="00F75FF5"/>
    <w:rsid w:val="00FB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rsid w:val="00EE229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274</TotalTime>
  <Pages>2</Pages>
  <Words>440</Words>
  <Characters>2514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RiybakovMS</cp:lastModifiedBy>
  <cp:revision>56</cp:revision>
  <cp:lastPrinted>2022-06-06T07:33:00Z</cp:lastPrinted>
  <dcterms:created xsi:type="dcterms:W3CDTF">2019-01-23T06:20:00Z</dcterms:created>
  <dcterms:modified xsi:type="dcterms:W3CDTF">2023-04-20T00:45:00Z</dcterms:modified>
</cp:coreProperties>
</file>