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844604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7"/>
          <w:szCs w:val="27"/>
        </w:rPr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5F47B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="00844604" w:rsidRPr="00E05F8E">
        <w:rPr>
          <w:rFonts w:ascii="Times New Roman" w:hAnsi="Times New Roman"/>
          <w:sz w:val="27"/>
          <w:szCs w:val="27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>
        <w:rPr>
          <w:rFonts w:ascii="Times New Roman" w:hAnsi="Times New Roman"/>
          <w:sz w:val="28"/>
          <w:szCs w:val="28"/>
        </w:rPr>
        <w:t>»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B002EA">
        <w:rPr>
          <w:rFonts w:ascii="Times New Roman" w:hAnsi="Times New Roman"/>
          <w:i/>
          <w:sz w:val="28"/>
          <w:szCs w:val="28"/>
        </w:rPr>
        <w:t xml:space="preserve">(в ред. от  </w:t>
      </w:r>
      <w:r w:rsidR="00FB02A6" w:rsidRPr="00B002EA">
        <w:rPr>
          <w:rFonts w:ascii="Times New Roman" w:hAnsi="Times New Roman"/>
          <w:i/>
          <w:sz w:val="28"/>
          <w:szCs w:val="28"/>
        </w:rPr>
        <w:t>24</w:t>
      </w:r>
      <w:r w:rsidRPr="00B002EA">
        <w:rPr>
          <w:rFonts w:ascii="Times New Roman" w:hAnsi="Times New Roman"/>
          <w:i/>
          <w:sz w:val="28"/>
          <w:szCs w:val="28"/>
        </w:rPr>
        <w:t>.</w:t>
      </w:r>
      <w:r w:rsidR="00145D29" w:rsidRPr="00B002EA">
        <w:rPr>
          <w:rFonts w:ascii="Times New Roman" w:hAnsi="Times New Roman"/>
          <w:i/>
          <w:sz w:val="28"/>
          <w:szCs w:val="28"/>
        </w:rPr>
        <w:t>0</w:t>
      </w:r>
      <w:r w:rsidR="00FB02A6" w:rsidRPr="00B002EA">
        <w:rPr>
          <w:rFonts w:ascii="Times New Roman" w:hAnsi="Times New Roman"/>
          <w:i/>
          <w:sz w:val="28"/>
          <w:szCs w:val="28"/>
        </w:rPr>
        <w:t>2</w:t>
      </w:r>
      <w:r w:rsidRPr="00B002EA">
        <w:rPr>
          <w:rFonts w:ascii="Times New Roman" w:hAnsi="Times New Roman"/>
          <w:i/>
          <w:sz w:val="28"/>
          <w:szCs w:val="28"/>
        </w:rPr>
        <w:t>.202</w:t>
      </w:r>
      <w:r w:rsidR="00145D29" w:rsidRPr="00B002EA">
        <w:rPr>
          <w:rFonts w:ascii="Times New Roman" w:hAnsi="Times New Roman"/>
          <w:i/>
          <w:sz w:val="28"/>
          <w:szCs w:val="28"/>
        </w:rPr>
        <w:t>2</w:t>
      </w:r>
      <w:r w:rsidRPr="00B002EA">
        <w:rPr>
          <w:rFonts w:ascii="Times New Roman" w:hAnsi="Times New Roman"/>
          <w:i/>
          <w:sz w:val="28"/>
          <w:szCs w:val="28"/>
        </w:rPr>
        <w:t xml:space="preserve"> № </w:t>
      </w:r>
      <w:r w:rsidR="00FB02A6" w:rsidRPr="00B002EA">
        <w:rPr>
          <w:rFonts w:ascii="Times New Roman" w:hAnsi="Times New Roman"/>
          <w:i/>
          <w:sz w:val="28"/>
          <w:szCs w:val="28"/>
        </w:rPr>
        <w:t>807</w:t>
      </w:r>
      <w:r w:rsidRPr="00B002EA">
        <w:rPr>
          <w:rFonts w:ascii="Times New Roman" w:hAnsi="Times New Roman"/>
          <w:i/>
          <w:sz w:val="28"/>
          <w:szCs w:val="28"/>
        </w:rPr>
        <w:t>)</w:t>
      </w:r>
      <w:r w:rsidRPr="0026207A">
        <w:rPr>
          <w:rFonts w:ascii="Times New Roman" w:hAnsi="Times New Roman"/>
          <w:sz w:val="28"/>
          <w:szCs w:val="28"/>
        </w:rPr>
        <w:t>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654FB8" w:rsidRPr="009F1F8F" w:rsidRDefault="00C95B4B" w:rsidP="009208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B002EA">
        <w:rPr>
          <w:rFonts w:ascii="Times New Roman" w:hAnsi="Times New Roman"/>
          <w:sz w:val="28"/>
          <w:szCs w:val="28"/>
        </w:rPr>
        <w:t xml:space="preserve"> по подпрограммам</w:t>
      </w:r>
      <w:r w:rsidR="00654FB8">
        <w:rPr>
          <w:rFonts w:ascii="Times New Roman" w:hAnsi="Times New Roman"/>
          <w:sz w:val="28"/>
          <w:szCs w:val="28"/>
        </w:rPr>
        <w:t xml:space="preserve"> </w:t>
      </w:r>
      <w:r w:rsidR="00B002EA">
        <w:rPr>
          <w:rFonts w:ascii="Times New Roman" w:hAnsi="Times New Roman"/>
          <w:sz w:val="28"/>
          <w:szCs w:val="28"/>
        </w:rPr>
        <w:t>1,</w:t>
      </w:r>
      <w:r w:rsidR="00844604">
        <w:rPr>
          <w:rFonts w:ascii="Times New Roman" w:hAnsi="Times New Roman"/>
          <w:sz w:val="28"/>
          <w:szCs w:val="28"/>
        </w:rPr>
        <w:t>2</w:t>
      </w:r>
      <w:r w:rsidR="009B1066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 городского </w:t>
      </w:r>
      <w:r w:rsidR="00005BD0">
        <w:rPr>
          <w:rFonts w:ascii="Times New Roman" w:hAnsi="Times New Roman"/>
          <w:sz w:val="28"/>
          <w:szCs w:val="28"/>
        </w:rPr>
        <w:t>и областного бюджетов</w:t>
      </w:r>
      <w:r w:rsidR="0094296A">
        <w:rPr>
          <w:rFonts w:ascii="Times New Roman" w:hAnsi="Times New Roman"/>
          <w:sz w:val="28"/>
          <w:szCs w:val="28"/>
        </w:rPr>
        <w:t xml:space="preserve"> </w:t>
      </w:r>
      <w:r w:rsidRPr="00005BD0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54FB8" w:rsidRPr="00005BD0">
        <w:rPr>
          <w:rFonts w:ascii="Times New Roman" w:hAnsi="Times New Roman"/>
          <w:color w:val="000000" w:themeColor="text1"/>
          <w:sz w:val="28"/>
          <w:szCs w:val="28"/>
        </w:rPr>
        <w:t>а 2022</w:t>
      </w:r>
      <w:r w:rsidR="00005BD0" w:rsidRPr="00005BD0">
        <w:rPr>
          <w:rFonts w:ascii="Times New Roman" w:hAnsi="Times New Roman"/>
          <w:color w:val="000000" w:themeColor="text1"/>
          <w:sz w:val="28"/>
          <w:szCs w:val="28"/>
        </w:rPr>
        <w:t xml:space="preserve"> - 2024</w:t>
      </w:r>
      <w:r w:rsidRPr="00005BD0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005BD0" w:rsidRPr="00005BD0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005B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272D3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 </w:t>
      </w:r>
      <w:r w:rsidR="000272D3" w:rsidRPr="000272D3">
        <w:rPr>
          <w:rFonts w:ascii="Times New Roman" w:hAnsi="Times New Roman"/>
          <w:color w:val="000000" w:themeColor="text1"/>
          <w:sz w:val="28"/>
          <w:szCs w:val="28"/>
        </w:rPr>
        <w:t>с уведомлением о предоставлении субсидии, субвенции, иного межбюджетного трансферта, имеющего целевое назначение</w:t>
      </w:r>
      <w:r w:rsidR="00B002EA">
        <w:rPr>
          <w:rFonts w:ascii="Times New Roman" w:hAnsi="Times New Roman"/>
          <w:color w:val="000000" w:themeColor="text1"/>
          <w:sz w:val="28"/>
          <w:szCs w:val="28"/>
        </w:rPr>
        <w:t xml:space="preserve"> на 2022 год и плановый период 2023 и  2024 годов от 28.02.2022 № 1231</w:t>
      </w:r>
      <w:r w:rsidR="00844604" w:rsidRPr="000272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FA3592" w:rsidRPr="000272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02EA">
        <w:rPr>
          <w:rFonts w:ascii="Times New Roman" w:hAnsi="Times New Roman"/>
          <w:color w:val="000000" w:themeColor="text1"/>
          <w:sz w:val="28"/>
          <w:szCs w:val="28"/>
        </w:rPr>
        <w:t xml:space="preserve">а также </w:t>
      </w:r>
      <w:r w:rsidR="00B002EA" w:rsidRPr="00233C10">
        <w:rPr>
          <w:rFonts w:ascii="Times New Roman" w:hAnsi="Times New Roman"/>
          <w:sz w:val="28"/>
          <w:szCs w:val="28"/>
        </w:rPr>
        <w:t xml:space="preserve"> </w:t>
      </w:r>
      <w:r w:rsidR="00B002EA">
        <w:rPr>
          <w:rFonts w:ascii="Times New Roman" w:hAnsi="Times New Roman"/>
          <w:sz w:val="28"/>
          <w:szCs w:val="28"/>
        </w:rPr>
        <w:t>с</w:t>
      </w:r>
      <w:r w:rsidR="00B002EA" w:rsidRPr="0026207A">
        <w:rPr>
          <w:rFonts w:ascii="Times New Roman" w:hAnsi="Times New Roman"/>
          <w:sz w:val="28"/>
          <w:szCs w:val="28"/>
        </w:rPr>
        <w:t xml:space="preserve">  </w:t>
      </w:r>
      <w:r w:rsidR="000D662C">
        <w:rPr>
          <w:rFonts w:ascii="Times New Roman" w:eastAsia="Times New Roman" w:hAnsi="Times New Roman"/>
          <w:sz w:val="28"/>
          <w:szCs w:val="28"/>
          <w:lang w:eastAsia="ru-RU"/>
        </w:rPr>
        <w:t>подпунктом 3</w:t>
      </w:r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14 </w:t>
      </w:r>
      <w:r w:rsidR="00B002EA" w:rsidRPr="003A4930">
        <w:rPr>
          <w:rFonts w:ascii="Times New Roman" w:eastAsia="Times New Roman" w:hAnsi="Times New Roman"/>
          <w:sz w:val="28"/>
          <w:szCs w:val="28"/>
          <w:lang w:eastAsia="ru-RU"/>
        </w:rPr>
        <w:t>Решения Бла</w:t>
      </w:r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>говещенской городской Думы от 09.12.2021 № 32</w:t>
      </w:r>
      <w:r w:rsidR="00B002EA" w:rsidRPr="003A4930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002EA" w:rsidRPr="003A49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 xml:space="preserve"> «О городском</w:t>
      </w:r>
      <w:proofErr w:type="gramEnd"/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>бюджете</w:t>
      </w:r>
      <w:proofErr w:type="gramEnd"/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2022 год и плановый период 2023 и 2024 годов»,</w:t>
      </w:r>
      <w:r w:rsidR="00B002EA" w:rsidRPr="00237E4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002EA">
        <w:rPr>
          <w:rFonts w:ascii="Times New Roman" w:hAnsi="Times New Roman"/>
          <w:sz w:val="28"/>
          <w:szCs w:val="28"/>
        </w:rPr>
        <w:t>согласно приложению к пояснительной записке;</w:t>
      </w:r>
      <w:r w:rsidR="0094296A" w:rsidRPr="009F1F8F">
        <w:rPr>
          <w:rFonts w:ascii="Times New Roman" w:hAnsi="Times New Roman"/>
          <w:sz w:val="28"/>
          <w:szCs w:val="28"/>
        </w:rPr>
        <w:t xml:space="preserve"> </w:t>
      </w: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4A6DE2" w:rsidRPr="009F1F8F">
        <w:rPr>
          <w:rFonts w:ascii="Times New Roman" w:hAnsi="Times New Roman"/>
          <w:sz w:val="28"/>
          <w:szCs w:val="28"/>
        </w:rPr>
        <w:t xml:space="preserve">непосредственных результатов и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  <w:bookmarkStart w:id="0" w:name="_GoBack"/>
      <w:bookmarkEnd w:id="0"/>
    </w:p>
    <w:p w:rsidR="0094296A" w:rsidRDefault="000D4D68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Общий о</w:t>
      </w:r>
      <w:r w:rsidR="00F662DD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бъем финансирования муниципальной программы </w:t>
      </w:r>
      <w:r w:rsidR="005F47B9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за весь период реализации  </w:t>
      </w:r>
      <w:r w:rsidR="00B002EA"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164 566,6 </w:t>
      </w:r>
      <w:proofErr w:type="spellStart"/>
      <w:r w:rsidR="00B002EA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B002EA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B002EA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B002EA">
        <w:rPr>
          <w:rFonts w:ascii="Times New Roman" w:hAnsi="Times New Roman"/>
          <w:color w:val="000000" w:themeColor="text1"/>
          <w:sz w:val="28"/>
          <w:szCs w:val="28"/>
        </w:rPr>
        <w:t xml:space="preserve">. и </w:t>
      </w:r>
      <w:r w:rsidR="000272D3">
        <w:rPr>
          <w:rFonts w:ascii="Times New Roman" w:hAnsi="Times New Roman"/>
          <w:color w:val="000000" w:themeColor="text1"/>
          <w:sz w:val="28"/>
          <w:szCs w:val="28"/>
        </w:rPr>
        <w:t xml:space="preserve">составит </w:t>
      </w:r>
      <w:r w:rsidR="005F47B9">
        <w:rPr>
          <w:rFonts w:ascii="Times New Roman" w:hAnsi="Times New Roman"/>
          <w:color w:val="000000" w:themeColor="text1"/>
          <w:sz w:val="28"/>
          <w:szCs w:val="28"/>
        </w:rPr>
        <w:t>12 </w:t>
      </w:r>
      <w:r w:rsidR="00B002EA">
        <w:rPr>
          <w:rFonts w:ascii="Times New Roman" w:hAnsi="Times New Roman"/>
          <w:color w:val="000000" w:themeColor="text1"/>
          <w:sz w:val="28"/>
          <w:szCs w:val="28"/>
        </w:rPr>
        <w:t>164 876,5</w:t>
      </w:r>
      <w:r w:rsidR="00654FB8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B01E1" w:rsidRPr="009F1F8F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="007B01E1" w:rsidRPr="009F1F8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4296A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02EA" w:rsidRDefault="00B002E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02EA" w:rsidRDefault="00B002E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02EA" w:rsidRDefault="00B002EA" w:rsidP="00B002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 л. в 1 экз.</w:t>
      </w: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272D3"/>
    <w:rsid w:val="000355C4"/>
    <w:rsid w:val="00043960"/>
    <w:rsid w:val="00073350"/>
    <w:rsid w:val="00075C4A"/>
    <w:rsid w:val="0008637B"/>
    <w:rsid w:val="000B7402"/>
    <w:rsid w:val="000D4D68"/>
    <w:rsid w:val="000D662C"/>
    <w:rsid w:val="00116600"/>
    <w:rsid w:val="00145D29"/>
    <w:rsid w:val="00155BE8"/>
    <w:rsid w:val="00161FA0"/>
    <w:rsid w:val="00171CEF"/>
    <w:rsid w:val="002202F7"/>
    <w:rsid w:val="00230C02"/>
    <w:rsid w:val="00250169"/>
    <w:rsid w:val="0026207A"/>
    <w:rsid w:val="00283538"/>
    <w:rsid w:val="002A705F"/>
    <w:rsid w:val="002D760A"/>
    <w:rsid w:val="00327209"/>
    <w:rsid w:val="00371856"/>
    <w:rsid w:val="003B1606"/>
    <w:rsid w:val="003C03D9"/>
    <w:rsid w:val="00447EEA"/>
    <w:rsid w:val="00451B8B"/>
    <w:rsid w:val="004A6DE2"/>
    <w:rsid w:val="004D7EB3"/>
    <w:rsid w:val="00565230"/>
    <w:rsid w:val="00565DAB"/>
    <w:rsid w:val="00566D1F"/>
    <w:rsid w:val="005A1FD2"/>
    <w:rsid w:val="005A4BC4"/>
    <w:rsid w:val="005F47B9"/>
    <w:rsid w:val="00624E90"/>
    <w:rsid w:val="00654FB8"/>
    <w:rsid w:val="0069273D"/>
    <w:rsid w:val="006B24E6"/>
    <w:rsid w:val="00726CB0"/>
    <w:rsid w:val="007558CF"/>
    <w:rsid w:val="00794C9F"/>
    <w:rsid w:val="007B01E1"/>
    <w:rsid w:val="007B0E8B"/>
    <w:rsid w:val="007E1DE4"/>
    <w:rsid w:val="00801BC9"/>
    <w:rsid w:val="00831837"/>
    <w:rsid w:val="00844604"/>
    <w:rsid w:val="008A7A0F"/>
    <w:rsid w:val="008C4FE4"/>
    <w:rsid w:val="009208F2"/>
    <w:rsid w:val="0094296A"/>
    <w:rsid w:val="009B06B2"/>
    <w:rsid w:val="009B1066"/>
    <w:rsid w:val="009F1F8F"/>
    <w:rsid w:val="009F6708"/>
    <w:rsid w:val="00A1052B"/>
    <w:rsid w:val="00A106C5"/>
    <w:rsid w:val="00A42A7C"/>
    <w:rsid w:val="00A562BA"/>
    <w:rsid w:val="00AD12F2"/>
    <w:rsid w:val="00B002EA"/>
    <w:rsid w:val="00B143AD"/>
    <w:rsid w:val="00B3709C"/>
    <w:rsid w:val="00B43EEF"/>
    <w:rsid w:val="00B80843"/>
    <w:rsid w:val="00C227D6"/>
    <w:rsid w:val="00C358C9"/>
    <w:rsid w:val="00C95B4B"/>
    <w:rsid w:val="00CD1EC2"/>
    <w:rsid w:val="00D95E9E"/>
    <w:rsid w:val="00DA5300"/>
    <w:rsid w:val="00E21853"/>
    <w:rsid w:val="00F11113"/>
    <w:rsid w:val="00F662DD"/>
    <w:rsid w:val="00FA3592"/>
    <w:rsid w:val="00FB02A6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80</cp:revision>
  <cp:lastPrinted>2021-12-08T03:49:00Z</cp:lastPrinted>
  <dcterms:created xsi:type="dcterms:W3CDTF">2021-06-30T00:59:00Z</dcterms:created>
  <dcterms:modified xsi:type="dcterms:W3CDTF">2022-03-03T06:29:00Z</dcterms:modified>
</cp:coreProperties>
</file>