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355" w:type="dxa"/>
        <w:tblLayout w:type="fixed"/>
        <w:tblLook w:val="01E0"/>
      </w:tblPr>
      <w:tblGrid>
        <w:gridCol w:w="9355"/>
      </w:tblGrid>
      <w:tr w:rsidR="0033621B">
        <w:tc>
          <w:tcPr>
            <w:tcW w:w="9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21B" w:rsidRDefault="008414F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Соглашение</w:t>
            </w:r>
          </w:p>
          <w:p w:rsidR="0033621B" w:rsidRDefault="008414F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предоставлении субсидии из областного бюджета </w:t>
            </w:r>
          </w:p>
          <w:p w:rsidR="0033621B" w:rsidRDefault="008414F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бюджету города Благовещенска</w:t>
            </w:r>
          </w:p>
          <w:p w:rsidR="0033621B" w:rsidRDefault="008414F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финансовое обеспечение предоставления гражданам, стоящим на учете, мер социальной поддержки в виде единовременной денежной выплаты для улучшения жилищных условий, приобретения земельного участка для индивидуального жилищного строительства, для ведения с</w:t>
            </w:r>
            <w:r>
              <w:rPr>
                <w:b/>
                <w:bCs/>
                <w:color w:val="000000"/>
                <w:sz w:val="28"/>
                <w:szCs w:val="28"/>
              </w:rPr>
              <w:t>адоводства </w:t>
            </w:r>
            <w:r>
              <w:rPr>
                <w:color w:val="000000"/>
                <w:sz w:val="24"/>
                <w:szCs w:val="24"/>
              </w:rPr>
              <w:t>  </w:t>
            </w:r>
          </w:p>
          <w:p w:rsidR="0033621B" w:rsidRDefault="0033621B"/>
          <w:p w:rsidR="0033621B" w:rsidRDefault="008414FD">
            <w:r>
              <w:rPr>
                <w:color w:val="000000"/>
                <w:sz w:val="28"/>
                <w:szCs w:val="28"/>
              </w:rPr>
              <w:t>27.01.2025г. Благовещенск  </w:t>
            </w:r>
            <w:r>
              <w:rPr>
                <w:color w:val="000000"/>
                <w:sz w:val="24"/>
                <w:szCs w:val="24"/>
              </w:rPr>
              <w:t>                                                                                        </w:t>
            </w:r>
            <w:r>
              <w:rPr>
                <w:color w:val="000000"/>
                <w:sz w:val="28"/>
                <w:szCs w:val="28"/>
              </w:rPr>
              <w:t>№ 123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                                                                                                                       </w:t>
            </w:r>
            <w:r>
              <w:rPr>
                <w:color w:val="000000"/>
                <w:sz w:val="28"/>
                <w:szCs w:val="28"/>
              </w:rPr>
              <w:t xml:space="preserve">                                                         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Министерство имущественных отношений Амурской области, которому как получателю средств областного бюджета доведены лимиты бюджетных обязательств на предоставление субсидий бюджетам муниципальных обр</w:t>
            </w:r>
            <w:r>
              <w:rPr>
                <w:color w:val="000000"/>
                <w:sz w:val="28"/>
                <w:szCs w:val="28"/>
              </w:rPr>
              <w:t>азований, именуемое в дальнейшем «Министерство», в лице министра Олиферова С.В., действующего на основании распоряжение Губернатора Амурской области от 26.09.2023 № 698-лс, с одной стороны, и Администрация города Благовещенск, именуемое в дальнейшем «Муниц</w:t>
            </w:r>
            <w:r>
              <w:rPr>
                <w:color w:val="000000"/>
                <w:sz w:val="28"/>
                <w:szCs w:val="28"/>
              </w:rPr>
              <w:t>ипальное образование», в лице мэра города Имамеева Олега Гатаулловича, действующего на основании Устава городского округа города Благовещенска, утвержденного решением Думы города Благовещенска от 26.05.2005 №62/89, с другой стороны, далее при совместном уп</w:t>
            </w:r>
            <w:r>
              <w:rPr>
                <w:color w:val="000000"/>
                <w:sz w:val="28"/>
                <w:szCs w:val="28"/>
              </w:rPr>
              <w:t>оминании именуемые «Стороны», в соответствии с Бюджетным кодексом Российской Федерации, Законом Амурской области от 10.12.2024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№ 580-ОЗ</w:t>
            </w:r>
            <w:r>
              <w:rPr>
                <w:color w:val="000000"/>
                <w:sz w:val="28"/>
                <w:szCs w:val="28"/>
              </w:rPr>
              <w:t> «Об областном бюджете на 2025 год и плановый период 2026 и 2027 годов», Правилами формирования, предоставления и распред</w:t>
            </w:r>
            <w:r>
              <w:rPr>
                <w:color w:val="000000"/>
                <w:sz w:val="28"/>
                <w:szCs w:val="28"/>
              </w:rPr>
              <w:t xml:space="preserve">еления субсидий из областного бюджета местным бюджетам, утвержденными постановлением Правительства Амурской области от 23.03.2009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№ 95 «О формировании, предоставлении и распределении субсидий из областного бюджета местным бюджетам»</w:t>
            </w:r>
            <w:r>
              <w:rPr>
                <w:color w:val="000000"/>
                <w:sz w:val="28"/>
                <w:szCs w:val="28"/>
              </w:rPr>
              <w:t> (далее – Правила формиро</w:t>
            </w:r>
            <w:r>
              <w:rPr>
                <w:color w:val="000000"/>
                <w:sz w:val="28"/>
                <w:szCs w:val="28"/>
              </w:rPr>
              <w:t>вания, предоставления и распределения субсидий),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порядком предоставления субсидии из областного бюджета бюджетам муниципальных образований на финансовое обеспечение предоставления гражданам, стоящим на учете, мер социальной поддержки в виде единовременной</w:t>
            </w:r>
            <w:r>
              <w:rPr>
                <w:color w:val="000000"/>
                <w:sz w:val="28"/>
                <w:szCs w:val="28"/>
              </w:rPr>
              <w:t xml:space="preserve"> денежной выплаты для улучшения жилищных условий, приобретения земельного участка для индивидуального жилищного строительства, для ведения садоводства, предусмотренным приложением к государственной программе Амурской области «Развитие системы социальной за</w:t>
            </w:r>
            <w:r>
              <w:rPr>
                <w:color w:val="000000"/>
                <w:sz w:val="28"/>
                <w:szCs w:val="28"/>
              </w:rPr>
              <w:t>щиты населения Амурской области», утвержденной Постановлением Правительства Амурской области от 25.09.2023 № 799 (далее – Порядок предоставления субсидии),  заключили настоящее Соглашение о нижеследующем.</w:t>
            </w:r>
          </w:p>
          <w:p w:rsidR="0033621B" w:rsidRDefault="0033621B"/>
          <w:p w:rsidR="0033621B" w:rsidRDefault="0033621B"/>
          <w:p w:rsidR="0033621B" w:rsidRDefault="008414FD">
            <w:pPr>
              <w:jc w:val="center"/>
            </w:pPr>
            <w:r>
              <w:rPr>
                <w:color w:val="000000"/>
                <w:sz w:val="24"/>
                <w:szCs w:val="24"/>
              </w:rPr>
              <w:t>I. Предмет соглашения</w:t>
            </w:r>
          </w:p>
          <w:p w:rsidR="0033621B" w:rsidRDefault="0033621B"/>
          <w:p w:rsidR="0033621B" w:rsidRDefault="0033621B"/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1.1. Предметом настоящего</w:t>
            </w:r>
            <w:r>
              <w:rPr>
                <w:color w:val="000000"/>
                <w:sz w:val="28"/>
                <w:szCs w:val="28"/>
              </w:rPr>
              <w:t xml:space="preserve"> Соглашения является предоставление из областного бюджета в 2025 - 2027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годах бюджету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субсидии на Финансовое обеспечение предоставления гражданам, стоящим на учете, мер социальной поддержки в виде единовременной денежной выплаты для ул</w:t>
            </w:r>
            <w:r>
              <w:rPr>
                <w:color w:val="000000"/>
                <w:sz w:val="28"/>
                <w:szCs w:val="28"/>
              </w:rPr>
              <w:t>учшения жилищных условий, приобретения земельного участка для индивидуального жилищного строительства, для ведения садоводства (далее – Субсидия) в соответствии с лимитами бюджетных обязательств, доведенными Министерству как получателю средств областного б</w:t>
            </w:r>
            <w:r>
              <w:rPr>
                <w:color w:val="000000"/>
                <w:sz w:val="28"/>
                <w:szCs w:val="28"/>
              </w:rPr>
              <w:t>юджета, по кодам классификации расходов областного бюджета: код главного распорядителя средств областного бюджета 923  «министерство имущественных отношений Амурской области»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раздел 10 «Социальная политика», подраздел 03  «Социальное обеспечение населения</w:t>
            </w:r>
            <w:r>
              <w:rPr>
                <w:color w:val="000000"/>
                <w:sz w:val="28"/>
                <w:szCs w:val="28"/>
              </w:rPr>
              <w:t>», целевая статья 0230280700 «Финансовое обеспечение предоставления гражданам, стоящим на учете, мер социальной поддержки в виде единовременной денежной выплаты для улучшения жилищных условий, приобретения земельного участка для индивидуального жилищного с</w:t>
            </w:r>
            <w:r>
              <w:rPr>
                <w:color w:val="000000"/>
                <w:sz w:val="28"/>
                <w:szCs w:val="28"/>
              </w:rPr>
              <w:t>троительства, для ведения садоводства», вид расходов 521  «Субсидии, за исключением субсидий на софинансирование капитальных вложений в объекты государственной (муниципальной) собственности»</w:t>
            </w:r>
            <w:r>
              <w:rPr>
                <w:color w:val="000000"/>
                <w:sz w:val="24"/>
                <w:szCs w:val="24"/>
              </w:rPr>
              <w:t xml:space="preserve">  </w:t>
            </w:r>
            <w:r>
              <w:rPr>
                <w:color w:val="000000"/>
                <w:sz w:val="28"/>
                <w:szCs w:val="28"/>
              </w:rPr>
              <w:t>в рамках  подпрограммы «Комплексы процессных мероприятий» госуда</w:t>
            </w:r>
            <w:r>
              <w:rPr>
                <w:color w:val="000000"/>
                <w:sz w:val="28"/>
                <w:szCs w:val="28"/>
              </w:rPr>
              <w:t>рственной программы Амурской области «Развитие системы социальной защиты населения Амурской области».</w:t>
            </w:r>
          </w:p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1.2. Предоставление Субсидии осуществляется в соответствии с перечнем мероприятий, в целях  софинансирования  которых  предоставляется Субсидия,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согласно </w:t>
            </w:r>
            <w:r>
              <w:rPr>
                <w:color w:val="000000"/>
                <w:sz w:val="28"/>
                <w:szCs w:val="28"/>
              </w:rPr>
              <w:t>  приложению № 1   к   настоящему   Соглашению,   являющемуся  его неотъемлемой частью.</w:t>
            </w:r>
          </w:p>
          <w:p w:rsidR="0033621B" w:rsidRDefault="0033621B"/>
          <w:p w:rsidR="0033621B" w:rsidRDefault="0033621B"/>
          <w:p w:rsidR="0033621B" w:rsidRDefault="008414FD">
            <w:pPr>
              <w:jc w:val="center"/>
            </w:pPr>
            <w:r>
              <w:rPr>
                <w:color w:val="000000"/>
                <w:sz w:val="24"/>
                <w:szCs w:val="24"/>
              </w:rPr>
              <w:t>II. Финансовое обеспечение расходных обязательств, в целях софинансирования которых предоставляется Субсидия</w:t>
            </w:r>
          </w:p>
          <w:p w:rsidR="0033621B" w:rsidRDefault="0033621B"/>
          <w:p w:rsidR="0033621B" w:rsidRDefault="0033621B"/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2.1. Общий объем бюджетных ассигнований, предусматривае</w:t>
            </w:r>
            <w:r>
              <w:rPr>
                <w:color w:val="000000"/>
                <w:sz w:val="28"/>
                <w:szCs w:val="28"/>
              </w:rPr>
              <w:t>мых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на финансовое обеспечение расходных обязательств, в целях софинансирования которых предоставляется Субсидия, составляет: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2025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 году 25 500 000 (Двадцать пять миллионов пятьсот тысяч) рублей 00 копеек,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  2026 году 0 (Но</w:t>
            </w:r>
            <w:r>
              <w:rPr>
                <w:color w:val="000000"/>
                <w:sz w:val="28"/>
                <w:szCs w:val="28"/>
              </w:rPr>
              <w:t>ль) рублей 00 копеек,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 2027 году 0 (Ноль) рублей 00 копеек.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2.2. Размер Субсидии, предоставляемой из областного бюджета бюджету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в соответствии с настоящим Соглашением, исходя из выраженного в процентах от общего объема расходного обязательства муниципального образования, в целях софинансирования </w:t>
            </w:r>
            <w:r>
              <w:rPr>
                <w:color w:val="000000"/>
                <w:sz w:val="28"/>
                <w:szCs w:val="28"/>
              </w:rPr>
              <w:lastRenderedPageBreak/>
              <w:t>которого предоставляется Субсидия: уровня софинансирования, равного 94,00% составляет в</w:t>
            </w:r>
            <w:r>
              <w:rPr>
                <w:color w:val="000000"/>
                <w:sz w:val="28"/>
                <w:szCs w:val="28"/>
              </w:rPr>
              <w:t xml:space="preserve"> 2025 году не более 23 970 000 (Двадцать три миллиона девятьсот семьдесят тысяч) рублей 00 копеек, уровня софинансирования, равного 0,00% составляет в 2026 году не более 0 (Ноль) рублей 00 копеек, уровня софинансирования, равного 0,00% составляет в 2027 го</w:t>
            </w:r>
            <w:r>
              <w:rPr>
                <w:color w:val="000000"/>
                <w:sz w:val="28"/>
                <w:szCs w:val="28"/>
              </w:rPr>
              <w:t>ду не более 0 (Ноль) рублей 00 копеек.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2.2.1. В случае уменьшения общего объема бюджетных ассигнований, указанного в пункте 2.1 настоящего Соглашения, в том числе в связи с уменьшением сметной или предполагаемой (предельной) стоимости строительства (реконс</w:t>
            </w:r>
            <w:r>
              <w:rPr>
                <w:color w:val="000000"/>
                <w:sz w:val="28"/>
                <w:szCs w:val="28"/>
              </w:rPr>
              <w:t>трукции, в том числе с элементами реставрации, технического перевооружения) объекта капитального строительства или стоимости приобретения объекта недвижимого имущества, Субсидия предоставляется в размере, определенном исходя из уровня софинансирования от у</w:t>
            </w:r>
            <w:r>
              <w:rPr>
                <w:color w:val="000000"/>
                <w:sz w:val="28"/>
                <w:szCs w:val="28"/>
              </w:rPr>
              <w:t>точненного общего объема бюджетных ассигнований, предусмотренных в финансовом году бюджету города Благовещенска.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случае увеличения в финансовом году общего объема бюджетных ассигнований, указанного в пункте 2.1 настоящего Соглашения, размер Субсидии, ука</w:t>
            </w:r>
            <w:r>
              <w:rPr>
                <w:color w:val="000000"/>
                <w:sz w:val="28"/>
                <w:szCs w:val="28"/>
              </w:rPr>
              <w:t>занный в пункте 2.2 настоящего Соглашения на финансовый год, подлежит изменению в соответствии с пунктами 10, 16 Порядка предоставления субсидии.</w:t>
            </w:r>
          </w:p>
          <w:p w:rsidR="0033621B" w:rsidRDefault="0033621B"/>
          <w:p w:rsidR="0033621B" w:rsidRDefault="0033621B"/>
          <w:p w:rsidR="0033621B" w:rsidRDefault="008414FD">
            <w:pPr>
              <w:jc w:val="center"/>
            </w:pPr>
            <w:r>
              <w:rPr>
                <w:color w:val="000000"/>
                <w:sz w:val="24"/>
                <w:szCs w:val="24"/>
              </w:rPr>
              <w:t>III. Порядок, условия предоставления и сроки перечисления Субсидии</w:t>
            </w:r>
          </w:p>
          <w:p w:rsidR="0033621B" w:rsidRDefault="0033621B"/>
          <w:p w:rsidR="0033621B" w:rsidRDefault="0033621B"/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3.1. Субсидия предоставляется в предела</w:t>
            </w:r>
            <w:r>
              <w:rPr>
                <w:color w:val="000000"/>
                <w:sz w:val="28"/>
                <w:szCs w:val="28"/>
              </w:rPr>
              <w:t>х бюджетных ассигнований, предусмотренных в законе об областном бюджете (сводной бюджетной росписи областного бюджета) на 2025 финансовый год и плановый период 2026-2027годов</w:t>
            </w:r>
            <w:r>
              <w:rPr>
                <w:color w:val="000000"/>
                <w:sz w:val="24"/>
                <w:szCs w:val="24"/>
              </w:rPr>
              <w:t>, </w:t>
            </w:r>
            <w:r>
              <w:rPr>
                <w:color w:val="000000"/>
                <w:sz w:val="28"/>
                <w:szCs w:val="28"/>
              </w:rPr>
              <w:t>и лимитов бюджетных обязательств, доведенных Министерству как получателю средств областного бюджета на финансовый год.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3.2. Субсидия предоставляется при выполнении следующих условий: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а)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наличие решения органа местного самоуправления муниципального образова</w:t>
            </w:r>
            <w:r>
              <w:rPr>
                <w:color w:val="000000"/>
                <w:sz w:val="28"/>
                <w:szCs w:val="28"/>
              </w:rPr>
              <w:t>ния, устанавливающего единовременную выплату и определяющего ее размер и цели использования, в целях cофинансирования которых предоставляется Субсидия, указанного в пункте 1.2 настоящего Соглашения;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б)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наличие в решении о бюджете муниципального образования</w:t>
            </w:r>
            <w:r>
              <w:rPr>
                <w:color w:val="000000"/>
                <w:sz w:val="28"/>
                <w:szCs w:val="28"/>
              </w:rPr>
              <w:t xml:space="preserve"> (в проекте решения о бюджете муниципального образования) бюджетных ассигнований за счет средств местного бюджета на софинансирование расходных обязательств, связанных с предоставлением единовременной выплаты, не ниже объема, определенного в соответствии 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3"/>
                  <w:sz w:val="28"/>
                  <w:szCs w:val="28"/>
                </w:rPr>
                <w:t>пунктом 11</w:t>
              </w:r>
            </w:hyperlink>
            <w:r>
              <w:rPr>
                <w:color w:val="000000"/>
                <w:sz w:val="28"/>
                <w:szCs w:val="28"/>
              </w:rPr>
              <w:t>Правил формирования, предоставления и распределения субсидий, в целях софина</w:t>
            </w:r>
            <w:r>
              <w:rPr>
                <w:color w:val="000000"/>
                <w:sz w:val="28"/>
                <w:szCs w:val="28"/>
              </w:rPr>
              <w:t xml:space="preserve">нсирования которых предоставляется Субсидия, в объеме, </w:t>
            </w:r>
            <w:r>
              <w:rPr>
                <w:color w:val="000000"/>
                <w:sz w:val="28"/>
                <w:szCs w:val="28"/>
              </w:rPr>
              <w:lastRenderedPageBreak/>
              <w:t>предусмотренном пунктом 2.1 настоящего Соглашения;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в) отсутствие на территории муниципального образования земельных участков и территорий, в границах которых возможно образовать земельные участки для и</w:t>
            </w:r>
            <w:r>
              <w:rPr>
                <w:color w:val="000000"/>
                <w:sz w:val="28"/>
                <w:szCs w:val="28"/>
              </w:rPr>
              <w:t>ндивидуального жилищного строительства, обеспеченные инфраструктурой, и земельные участки для ведения садоводства в количестве, требуемом для обеспечения граждан, указанных в пункте 1.1 настоящего Соглашения;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г) соответствие   настоящего  Соглашения  полож</w:t>
            </w:r>
            <w:r>
              <w:rPr>
                <w:color w:val="000000"/>
                <w:sz w:val="28"/>
                <w:szCs w:val="28"/>
              </w:rPr>
              <w:t>ениям  пункта 8  Правил формирования, предоставления и распределения субсидий.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3.3. Перечисление субсидий из областного бюджета осуществляется в установленном порядке на казначейский счет для осуществления и отражения операций по учету и распределению пост</w:t>
            </w:r>
            <w:r>
              <w:rPr>
                <w:color w:val="000000"/>
                <w:sz w:val="28"/>
                <w:szCs w:val="28"/>
              </w:rPr>
              <w:t>уплений, открытый Управлению Федерального казначейства по Амурской области, для последующего перечисления в установленном порядке в бюджет муниципального образования.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3.4. Перечисление Субсидии из областного бюджета осуществляется Федеральным казначейством</w:t>
            </w:r>
            <w:r>
              <w:rPr>
                <w:color w:val="000000"/>
                <w:sz w:val="28"/>
                <w:szCs w:val="28"/>
              </w:rPr>
              <w:t xml:space="preserve"> не позднее 2-го рабочего дня, следующего за днем предоставления в Управление федерального казначейства по Амурской области в установленном Федеральном казначействе порядке платежных документов, связанных с исполнением расходных обязательств муниципального</w:t>
            </w:r>
            <w:r>
              <w:rPr>
                <w:color w:val="000000"/>
                <w:sz w:val="28"/>
                <w:szCs w:val="28"/>
              </w:rPr>
              <w:t xml:space="preserve"> образования, в целях софинансирования которых предоставляется Субсидия, представленных муниципальным образованием, в доле, соответствующей уровню софинансирования расходного обязательства местного бюджета, указанному в пункте 2.2 настоящего Соглашения.</w:t>
            </w:r>
          </w:p>
          <w:p w:rsidR="0033621B" w:rsidRDefault="0033621B"/>
          <w:p w:rsidR="0033621B" w:rsidRDefault="0033621B"/>
          <w:p w:rsidR="0033621B" w:rsidRDefault="008414FD">
            <w:pPr>
              <w:jc w:val="center"/>
            </w:pPr>
            <w:r>
              <w:rPr>
                <w:color w:val="000000"/>
                <w:sz w:val="24"/>
                <w:szCs w:val="24"/>
              </w:rPr>
              <w:t>IV. Взаимодействие Сторон</w:t>
            </w:r>
          </w:p>
          <w:p w:rsidR="0033621B" w:rsidRDefault="0033621B"/>
          <w:p w:rsidR="0033621B" w:rsidRDefault="0033621B"/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 Министерство обязуется: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4.1.1. Обеспечить предоставление Субсидии бюджету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в порядке и при соблюдении муниципальным образованием условий предоставления Субсидии, установленных настоящим Соглашением, в пр</w:t>
            </w:r>
            <w:r>
              <w:rPr>
                <w:color w:val="000000"/>
                <w:sz w:val="28"/>
                <w:szCs w:val="28"/>
              </w:rPr>
              <w:t>еделах лимитов бюджетных обязательств на 2025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финансовый год и плановый период 2026-2027 годов, доведенных Министерству как получателю средств областного бюджета.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4.1.2. Осуществлять контроль за соблюдением муниципальным образованием условий предоставления Субсидии и других обязательств, предусмотренных настоящим Соглашением.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4.1.3. Осуществлять оценку использования Субсидии с учетом обязательств по достижению значе</w:t>
            </w:r>
            <w:r>
              <w:rPr>
                <w:color w:val="000000"/>
                <w:sz w:val="28"/>
                <w:szCs w:val="28"/>
              </w:rPr>
              <w:t>ний результатов использования Субсидии, установленных в соответствии с пунктом 4.3.3 настоящего Соглашения, на основании данных отчетности, представленной муниципальным образованием.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4.1.4. В случае если муниципальным образованием по состоянию на 31 декабр</w:t>
            </w:r>
            <w:r>
              <w:rPr>
                <w:color w:val="000000"/>
                <w:sz w:val="28"/>
                <w:szCs w:val="28"/>
              </w:rPr>
              <w:t>я года предоставления Субсидии допущены нарушения обязательств, предусмотренных пунктом 4.3.3 настоящего Соглашения, и в срок до первой даты представления отчетности о достижении значений результатов использования Субсидии в году, следующем за годом предос</w:t>
            </w:r>
            <w:r>
              <w:rPr>
                <w:color w:val="000000"/>
                <w:sz w:val="28"/>
                <w:szCs w:val="28"/>
              </w:rPr>
              <w:t>тавления Субсидии, установленной в соответствии с Порядком предоставления субсидии, указанные нарушения не устранены,</w:t>
            </w:r>
            <w:r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8"/>
                <w:szCs w:val="28"/>
              </w:rPr>
              <w:t>рассчитать в соответствии с пунктами 16 – 20 Правил формирования, предоставления и распределения субсидий объем средств, подлежащий возвр</w:t>
            </w:r>
            <w:r>
              <w:rPr>
                <w:color w:val="000000"/>
                <w:sz w:val="28"/>
                <w:szCs w:val="28"/>
              </w:rPr>
              <w:t>ату из бюджета города Благовещенска в областной бюджет, и направить муниципальному образованию требование о возврате средств Субсидии в областной бюджет в указанном объеме.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 Министерство вправе: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4.2.1. Запрашивать у муниципального образования документы</w:t>
            </w:r>
            <w:r>
              <w:rPr>
                <w:color w:val="000000"/>
                <w:sz w:val="28"/>
                <w:szCs w:val="28"/>
              </w:rPr>
              <w:t xml:space="preserve"> и материалы, необходимые для осуществления контроля за соблюдением муниципальным образованием 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</w:t>
            </w:r>
            <w:r>
              <w:rPr>
                <w:color w:val="000000"/>
                <w:sz w:val="28"/>
                <w:szCs w:val="28"/>
              </w:rPr>
              <w:t xml:space="preserve"> исполнением муниципальным образованием условий предоставления Субсидии.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4.2.2. Осуществлять иные права, установленные бюджетным законодательством Российской Федерации, Порядком предоставления субсидии и настоящим Соглашением.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 Муниципальное образовани</w:t>
            </w:r>
            <w:r>
              <w:rPr>
                <w:color w:val="000000"/>
                <w:sz w:val="28"/>
                <w:szCs w:val="28"/>
              </w:rPr>
              <w:t>е обязуется: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4.3.1. Обеспечивать выполнение условий предоставления Субсидии, установленных пунктом 3.2 настоящего Соглашения.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4.3.2. Обеспечивать исполнение требований Министерства по возврату средств в областной бюджет в соответствии с пунктами 16 - 20 Пр</w:t>
            </w:r>
            <w:r>
              <w:rPr>
                <w:color w:val="000000"/>
                <w:sz w:val="28"/>
                <w:szCs w:val="28"/>
              </w:rPr>
              <w:t>авил формирования, предоставления и распределения субсидий.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4.3.3. Обеспечивать достижение значений результатов использования Субсидии, установленных в соответствии с приложением № 2  к настоящему Соглашению, являющимся его неотъемлемой частью.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4.3.4. Обес</w:t>
            </w:r>
            <w:r>
              <w:rPr>
                <w:color w:val="000000"/>
                <w:sz w:val="28"/>
                <w:szCs w:val="28"/>
              </w:rPr>
              <w:t>печивать представление в Министерство отчеты о: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расходах,  в целях софинансирования которых предоставляется Субсидия, по форме согласно приложению № 3 к настоящему Соглашению, являющемуся его неотъемлемой частью, ежеквартально не позднее 10 числа месяца,</w:t>
            </w:r>
            <w:r>
              <w:rPr>
                <w:color w:val="000000"/>
                <w:sz w:val="28"/>
                <w:szCs w:val="28"/>
              </w:rPr>
              <w:t xml:space="preserve"> следующего за отчетным кварталом;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- достижении значений результатов использования Субсидии по форме согласно приложению № 4 к настоящему Соглашению, являющемуся его неотъемлемой частью, не позднее 10 числа месяца, следующего за отчетным кварталом;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4.3.5. </w:t>
            </w:r>
            <w:r>
              <w:rPr>
                <w:color w:val="000000"/>
                <w:sz w:val="28"/>
                <w:szCs w:val="28"/>
              </w:rPr>
              <w:t xml:space="preserve">В случае получения запроса обеспечивать представление в Министерство документов и материалов, необходимых для осуществления контроля за соблюдением Муниципальным образованием условий </w:t>
            </w:r>
            <w:r>
              <w:rPr>
                <w:color w:val="000000"/>
                <w:sz w:val="28"/>
                <w:szCs w:val="28"/>
              </w:rPr>
              <w:lastRenderedPageBreak/>
              <w:t>предоставления Субсидии и других обязательств, предусмотренных соглашение</w:t>
            </w:r>
            <w:r>
              <w:rPr>
                <w:color w:val="000000"/>
                <w:sz w:val="28"/>
                <w:szCs w:val="28"/>
              </w:rPr>
              <w:t>м, в том числе данных бухгалтерского учета и первичной документации, связанных с использованием средств Субсидии.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4.3.6. Возвратить в областной бюджет неиспользованный по состоянию на 1 января финансового года, следующего за отчетным, остаток средств Субси</w:t>
            </w:r>
            <w:r>
              <w:rPr>
                <w:color w:val="000000"/>
                <w:sz w:val="28"/>
                <w:szCs w:val="28"/>
              </w:rPr>
              <w:t>дии в сроки, установленные бюджетным законодательством Российской Федерации.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4.4. Муниципальное образование вправе: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4.4.1. Обращаться в Министерство за разъяснениями в связи с исполнением настоящего Соглашения.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4.4.2. Осуществлять иные права, установленные</w:t>
            </w:r>
            <w:r>
              <w:rPr>
                <w:color w:val="000000"/>
                <w:sz w:val="28"/>
                <w:szCs w:val="28"/>
              </w:rPr>
              <w:t xml:space="preserve"> бюджетным законодательством Российской Федерации, Порядком предоставления субсидии и настоящим Соглашением.</w:t>
            </w:r>
          </w:p>
          <w:p w:rsidR="0033621B" w:rsidRDefault="0033621B"/>
          <w:p w:rsidR="0033621B" w:rsidRDefault="0033621B"/>
          <w:p w:rsidR="0033621B" w:rsidRDefault="008414FD">
            <w:pPr>
              <w:jc w:val="center"/>
            </w:pPr>
            <w:r>
              <w:rPr>
                <w:color w:val="000000"/>
                <w:sz w:val="24"/>
                <w:szCs w:val="24"/>
              </w:rPr>
              <w:t>V. Ответственность Сторон</w:t>
            </w:r>
          </w:p>
          <w:p w:rsidR="0033621B" w:rsidRDefault="0033621B"/>
          <w:p w:rsidR="0033621B" w:rsidRDefault="0033621B"/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      </w:r>
          </w:p>
          <w:p w:rsidR="0033621B" w:rsidRDefault="008414FD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5.2. В случае если не использованный по состоянию на 1 января финансового года, следующего за отчетным, остаток Субсидии не перечислен в доход областного бюджета, указанные средства подлежат взысканию в доход областного бюджета в порядке, установленном при</w:t>
            </w:r>
            <w:r>
              <w:rPr>
                <w:color w:val="000000"/>
                <w:sz w:val="28"/>
                <w:szCs w:val="28"/>
              </w:rPr>
              <w:t>казом министерства финансов Амурской 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от 21.12.2020 № 279 «Об утверждении Порядка взыскания в доход областного бюджета неиспользованных остатков межбюджетных трансфертов, полученных в форме субсидий, субвенций и иных межбюджетных трансфертов, имеющи</w:t>
            </w:r>
            <w:r>
              <w:rPr>
                <w:color w:val="000000"/>
                <w:sz w:val="28"/>
                <w:szCs w:val="28"/>
              </w:rPr>
              <w:t>х целевое назначение, предоставленных из областного бюджета».</w:t>
            </w:r>
          </w:p>
          <w:p w:rsidR="0033621B" w:rsidRDefault="0033621B"/>
          <w:p w:rsidR="0033621B" w:rsidRDefault="0033621B"/>
          <w:p w:rsidR="0033621B" w:rsidRDefault="008414FD">
            <w:pPr>
              <w:jc w:val="center"/>
            </w:pPr>
            <w:r>
              <w:rPr>
                <w:color w:val="000000"/>
                <w:sz w:val="24"/>
                <w:szCs w:val="24"/>
              </w:rPr>
              <w:t>VI. Иные условия</w:t>
            </w:r>
          </w:p>
          <w:p w:rsidR="0033621B" w:rsidRDefault="0033621B"/>
          <w:p w:rsidR="0033621B" w:rsidRDefault="0033621B"/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 xml:space="preserve">6.1. Уполномоченным органом муниципального образования, осуществляющим взаимодействие с Министерством, на который возлагаются функции по исполнению (координации исполнения) </w:t>
            </w:r>
            <w:r>
              <w:rPr>
                <w:color w:val="000000"/>
                <w:sz w:val="28"/>
                <w:szCs w:val="28"/>
              </w:rPr>
              <w:t>настоящего Соглашения и представление отчетности,  является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Администрация города Благовещенска</w:t>
            </w:r>
            <w:r>
              <w:rPr>
                <w:color w:val="000000"/>
                <w:sz w:val="24"/>
                <w:szCs w:val="24"/>
              </w:rPr>
              <w:t>, </w:t>
            </w:r>
            <w:r>
              <w:rPr>
                <w:color w:val="000000"/>
                <w:sz w:val="28"/>
                <w:szCs w:val="28"/>
              </w:rPr>
              <w:t>в лице муниципального казенного учреждения «Благовещенский городской  архивный и жилищный центр».</w:t>
            </w:r>
          </w:p>
          <w:p w:rsidR="0033621B" w:rsidRDefault="0033621B"/>
          <w:p w:rsidR="0033621B" w:rsidRDefault="0033621B"/>
          <w:p w:rsidR="0033621B" w:rsidRDefault="008414FD">
            <w:pPr>
              <w:jc w:val="center"/>
            </w:pPr>
            <w:r>
              <w:rPr>
                <w:color w:val="000000"/>
                <w:sz w:val="24"/>
                <w:szCs w:val="24"/>
              </w:rPr>
              <w:t>VII. Заключительные положения</w:t>
            </w:r>
          </w:p>
          <w:p w:rsidR="0033621B" w:rsidRDefault="0033621B"/>
          <w:p w:rsidR="0033621B" w:rsidRDefault="0033621B"/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7.1. Споры, возникающие межд</w:t>
            </w:r>
            <w:r>
              <w:rPr>
                <w:color w:val="000000"/>
                <w:sz w:val="28"/>
                <w:szCs w:val="28"/>
              </w:rPr>
              <w:t xml:space="preserve">у Сторонами в связи с исполнением настоящего Соглашения, решаются ими, по возможности, путем </w:t>
            </w:r>
            <w:r>
              <w:rPr>
                <w:color w:val="000000"/>
                <w:sz w:val="28"/>
                <w:szCs w:val="28"/>
              </w:rPr>
              <w:lastRenderedPageBreak/>
              <w:t>проведения переговоров с оформлением протоколов или иных документов. При недостижении согласия споры между Сторонами решаются в судебном порядке.</w:t>
            </w:r>
          </w:p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7.2. Изменение на</w:t>
            </w:r>
            <w:r>
              <w:rPr>
                <w:color w:val="000000"/>
                <w:sz w:val="28"/>
                <w:szCs w:val="28"/>
              </w:rPr>
              <w:t>стоящего Соглашения осуществляется по инициативе Сторон и оформляется в виде дополнительного соглашения к настоящему Соглашению, которое является его неотъемлемой частью.</w:t>
            </w:r>
          </w:p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7.3. Внесение в настоящее Соглашение изменений, предусматривающих ухудшение установле</w:t>
            </w:r>
            <w:r>
              <w:rPr>
                <w:color w:val="000000"/>
                <w:sz w:val="28"/>
                <w:szCs w:val="28"/>
              </w:rPr>
              <w:t>нных значений результатов использования Субсидии, а также продление сроков исполнения обязательств, предусмотренных настоящим Соглашением мероприятий, не допускается в  течение всего срока действия настоящего Соглашения, за исключением случаев, если выполн</w:t>
            </w:r>
            <w:r>
              <w:rPr>
                <w:color w:val="000000"/>
                <w:sz w:val="28"/>
                <w:szCs w:val="28"/>
              </w:rPr>
              <w:t>ение условий предоставления Субсидии оказалось невозможным вследствие обстоятельств непреодолимой силы.</w:t>
            </w:r>
          </w:p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7.4. Расторжение настоящего Соглашения возможно при взаимном согласии Сторон.</w:t>
            </w:r>
          </w:p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7.5. Соглашение вступает в силу с даты подписания Соглашения Сторонами и д</w:t>
            </w:r>
            <w:r>
              <w:rPr>
                <w:color w:val="000000"/>
                <w:sz w:val="28"/>
                <w:szCs w:val="28"/>
              </w:rPr>
              <w:t>ействует до полного исполнения Сторонами своих обязательств по настоящему Соглашению.</w:t>
            </w:r>
          </w:p>
          <w:p w:rsidR="0033621B" w:rsidRDefault="008414FD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7.6. Настоящее Соглашение заключено Сторонами в форме электронного документа и подписано усиленными квалифицированными электронными подписями лиц, имеющих право действова</w:t>
            </w:r>
            <w:r>
              <w:rPr>
                <w:color w:val="000000"/>
                <w:sz w:val="28"/>
                <w:szCs w:val="28"/>
              </w:rPr>
              <w:t>ть от имени каждой из Сторон соглашения.</w:t>
            </w:r>
          </w:p>
          <w:p w:rsidR="0033621B" w:rsidRDefault="0033621B"/>
          <w:p w:rsidR="0033621B" w:rsidRDefault="0033621B"/>
          <w:p w:rsidR="0033621B" w:rsidRDefault="008414FD">
            <w:pPr>
              <w:jc w:val="center"/>
            </w:pPr>
            <w:r>
              <w:rPr>
                <w:color w:val="000000"/>
                <w:sz w:val="24"/>
                <w:szCs w:val="24"/>
              </w:rPr>
              <w:t>VIII. Платежные реквизиты Сторон</w:t>
            </w:r>
          </w:p>
          <w:p w:rsidR="0033621B" w:rsidRDefault="0033621B"/>
          <w:p w:rsidR="0033621B" w:rsidRDefault="0033621B"/>
          <w:p w:rsidR="0033621B" w:rsidRDefault="0033621B">
            <w:pPr>
              <w:rPr>
                <w:vanish/>
              </w:rPr>
            </w:pPr>
          </w:p>
          <w:tbl>
            <w:tblPr>
              <w:tblOverlap w:val="never"/>
              <w:tblW w:w="9141" w:type="dxa"/>
              <w:tblLayout w:type="fixed"/>
              <w:tblLook w:val="01E0"/>
            </w:tblPr>
            <w:tblGrid>
              <w:gridCol w:w="4570"/>
              <w:gridCol w:w="4571"/>
            </w:tblGrid>
            <w:tr w:rsidR="0033621B">
              <w:tc>
                <w:tcPr>
                  <w:tcW w:w="4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Наименование министерства: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Министерство имущественных отношений Амурской области</w:t>
                  </w:r>
                </w:p>
              </w:tc>
              <w:tc>
                <w:tcPr>
                  <w:tcW w:w="4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Муниципальное образование: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Администрация города Благовещенска </w:t>
                  </w:r>
                </w:p>
              </w:tc>
            </w:tr>
            <w:tr w:rsidR="0033621B">
              <w:tc>
                <w:tcPr>
                  <w:tcW w:w="4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675023, Амурская область, г.Благовещенск, ул.Ленина, 135</w:t>
                  </w:r>
                </w:p>
              </w:tc>
              <w:tc>
                <w:tcPr>
                  <w:tcW w:w="4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г.Благовещенск, ул.Ленина, 133</w:t>
                  </w:r>
                </w:p>
              </w:tc>
            </w:tr>
            <w:tr w:rsidR="0033621B">
              <w:tc>
                <w:tcPr>
                  <w:tcW w:w="4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Реквизиты: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Наименование подразделения Банка России// наименование и место нахождения ТОФК: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ОТДЕЛЕНИЕ БЛАГОВЕЩЕНСК БАНКА РОССИИ//УФК по Амурской облас</w:t>
                  </w:r>
                  <w:r>
                    <w:rPr>
                      <w:color w:val="000000"/>
                      <w:sz w:val="24"/>
                      <w:szCs w:val="24"/>
                    </w:rPr>
                    <w:t>ти г Благовещенск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БИК ТОФК: 011012100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Банковский счет, входящий в состав единого казначейского счета: 40102810245370000015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Казначейский счет: 03221643100000002300  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Лицевой счет: 14232005960 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Наименование владельца казначейского счета: УФК по Амурской обла</w:t>
                  </w:r>
                  <w:r>
                    <w:rPr>
                      <w:color w:val="000000"/>
                      <w:sz w:val="24"/>
                      <w:szCs w:val="24"/>
                    </w:rPr>
                    <w:t>сти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ИНН/КПП: 2801130929 / 280101001 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ОГРН: 1082801003340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ОКТМО: 10000000</w:t>
                  </w:r>
                </w:p>
              </w:tc>
              <w:tc>
                <w:tcPr>
                  <w:tcW w:w="4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Реквизиты: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Наименование подразделения Банка России// наименование и место нахождения ТОФК: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ОТДЕЛЕНИЕ БЛАГОВЕЩЕНСК БАНКА РОССИИ//УФК по Амурской области г Благовещенск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БИК ТОФК:</w:t>
                  </w:r>
                  <w:r>
                    <w:rPr>
                      <w:color w:val="000000"/>
                      <w:sz w:val="24"/>
                      <w:szCs w:val="24"/>
                    </w:rPr>
                    <w:t>011012100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Банковский счет, входящий в состав единого казначейского счета: 40102810245370000015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Казначейский счет: 03231643107010002300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Лицевой счет: 04233008540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Наименование владельца казначейского счета: Финансовое управление города(КУМИ г.Благовещенска, </w:t>
                  </w:r>
                  <w:r>
                    <w:rPr>
                      <w:color w:val="000000"/>
                      <w:sz w:val="24"/>
                      <w:szCs w:val="24"/>
                    </w:rPr>
                    <w:t>04233008540)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ИНН/КПП: 2801010685 / 280101001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ОГРН: 1022800526187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ОКТМО: 10701000</w:t>
                  </w:r>
                </w:p>
                <w:p w:rsidR="0033621B" w:rsidRDefault="008414FD">
                  <w:r>
                    <w:rPr>
                      <w:color w:val="000000"/>
                      <w:sz w:val="24"/>
                      <w:szCs w:val="24"/>
                    </w:rPr>
                    <w:t>КБК: 0122.02.29999.04.0000.150</w:t>
                  </w:r>
                </w:p>
              </w:tc>
            </w:tr>
          </w:tbl>
          <w:p w:rsidR="0033621B" w:rsidRDefault="0033621B"/>
          <w:p w:rsidR="0033621B" w:rsidRDefault="0033621B"/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0" w:name="__bookmark_1"/>
      <w:bookmarkEnd w:id="0"/>
    </w:p>
    <w:tbl>
      <w:tblPr>
        <w:tblOverlap w:val="never"/>
        <w:tblW w:w="9355" w:type="dxa"/>
        <w:jc w:val="center"/>
        <w:tblLayout w:type="fixed"/>
        <w:tblLook w:val="01E0"/>
      </w:tblPr>
      <w:tblGrid>
        <w:gridCol w:w="9355"/>
      </w:tblGrid>
      <w:tr w:rsidR="0033621B">
        <w:trPr>
          <w:tblHeader/>
          <w:jc w:val="center"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20" w:type="dxa"/>
            </w:tcMar>
          </w:tcPr>
          <w:tbl>
            <w:tblPr>
              <w:tblOverlap w:val="never"/>
              <w:tblW w:w="9148" w:type="dxa"/>
              <w:tblLayout w:type="fixed"/>
              <w:tblLook w:val="01E0"/>
            </w:tblPr>
            <w:tblGrid>
              <w:gridCol w:w="9148"/>
            </w:tblGrid>
            <w:tr w:rsidR="0033621B">
              <w:tc>
                <w:tcPr>
                  <w:tcW w:w="91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IX. Подписи Сторон</w:t>
                  </w:r>
                </w:p>
                <w:p w:rsidR="0033621B" w:rsidRDefault="0033621B"/>
                <w:p w:rsidR="0033621B" w:rsidRDefault="0033621B"/>
                <w:p w:rsidR="0033621B" w:rsidRDefault="0033621B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9148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</w:tblBorders>
                    <w:tblLayout w:type="fixed"/>
                    <w:tblLook w:val="01E0"/>
                  </w:tblPr>
                  <w:tblGrid>
                    <w:gridCol w:w="4574"/>
                    <w:gridCol w:w="4574"/>
                  </w:tblGrid>
                  <w:tr w:rsidR="0033621B">
                    <w:tc>
                      <w:tcPr>
                        <w:tcW w:w="45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3621B" w:rsidRDefault="008414FD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Министерство: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Министр 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______________/</w:t>
                        </w:r>
                        <w:r>
                          <w:rPr>
                            <w:color w:val="000000"/>
                            <w:sz w:val="28"/>
                            <w:szCs w:val="28"/>
                            <w:u w:val="single"/>
                          </w:rPr>
                          <w:t>Олиферов С.В. 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_________________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      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(дата)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5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3621B" w:rsidRDefault="008414FD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Муниципальное образование:</w:t>
                        </w:r>
                      </w:p>
                      <w:p w:rsidR="0033621B" w:rsidRDefault="008414FD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Мэр города 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______________/</w:t>
                        </w:r>
                        <w:r>
                          <w:rPr>
                            <w:color w:val="000000"/>
                            <w:sz w:val="28"/>
                            <w:szCs w:val="28"/>
                            <w:u w:val="single"/>
                          </w:rPr>
                          <w:t>О. Г.</w:t>
                        </w:r>
                        <w:r>
                          <w:rPr>
                            <w:color w:val="000000"/>
                            <w:sz w:val="24"/>
                            <w:szCs w:val="24"/>
                            <w:u w:val="single"/>
                          </w:rPr>
                          <w:t>  </w:t>
                        </w:r>
                        <w:r>
                          <w:rPr>
                            <w:color w:val="000000"/>
                            <w:sz w:val="28"/>
                            <w:szCs w:val="28"/>
                            <w:u w:val="single"/>
                          </w:rPr>
                          <w:t>Имамеев 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    </w:t>
                        </w:r>
                      </w:p>
                    </w:tc>
                  </w:tr>
                </w:tbl>
                <w:p w:rsidR="0033621B" w:rsidRDefault="0033621B">
                  <w:pPr>
                    <w:spacing w:line="1" w:lineRule="auto"/>
                  </w:pPr>
                </w:p>
              </w:tc>
            </w:tr>
            <w:tr w:rsidR="0033621B">
              <w:tc>
                <w:tcPr>
                  <w:tcW w:w="91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spacing w:line="1" w:lineRule="auto"/>
                  </w:pPr>
                </w:p>
              </w:tc>
            </w:tr>
            <w:tr w:rsidR="0033621B">
              <w:tc>
                <w:tcPr>
                  <w:tcW w:w="91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/>
                <w:p w:rsidR="0033621B" w:rsidRDefault="0033621B"/>
                <w:tbl>
                  <w:tblPr>
                    <w:tblOverlap w:val="never"/>
                    <w:tblW w:w="8755" w:type="dxa"/>
                    <w:tblLayout w:type="fixed"/>
                    <w:tblLook w:val="01E0"/>
                  </w:tblPr>
                  <w:tblGrid>
                    <w:gridCol w:w="2918"/>
                    <w:gridCol w:w="2918"/>
                    <w:gridCol w:w="2919"/>
                  </w:tblGrid>
                  <w:tr w:rsidR="0033621B">
                    <w:tc>
                      <w:tcPr>
                        <w:tcW w:w="29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</w:tcPr>
                      <w:p w:rsidR="0033621B" w:rsidRDefault="008414FD">
                        <w:r>
                          <w:rPr>
                            <w:color w:val="000000"/>
                          </w:rPr>
                          <w:t>ДОКУМЕНТ ПОДПИСАН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ЭЛЕКТРОННОЙ ПОДПИСЬЮ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Серийный номер сертификата: 00919CAC2B0E15C5ECB92C55ECEBC4CEFD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Действителен с: 07.08.2024 23:29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Действителен по: 31.10.2025 23:29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Уполномоченный представитель: Олиферов Сергей Владимирович</w:t>
                        </w:r>
                      </w:p>
                      <w:p w:rsidR="0033621B" w:rsidRDefault="0033621B"/>
                    </w:tc>
                    <w:tc>
                      <w:tcPr>
                        <w:tcW w:w="29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3621B" w:rsidRDefault="0033621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9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</w:tcPr>
                      <w:p w:rsidR="0033621B" w:rsidRDefault="008414FD">
                        <w:r>
                          <w:rPr>
                            <w:color w:val="000000"/>
                          </w:rPr>
                          <w:t>ДОКУМЕНТ ПОДПИСАН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ЭЛЕКТРОННОЙ ПОДПИСЬЮ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Серийный номер сертификата: 07833680A7622234AE664AB95B5843D9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Действителен с: 03.09.2024 02:13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Действителен по: 27.11.2025 02:13</w:t>
                        </w:r>
                      </w:p>
                      <w:p w:rsidR="0033621B" w:rsidRDefault="008414FD">
                        <w:r>
                          <w:rPr>
                            <w:color w:val="000000"/>
                          </w:rPr>
                          <w:t>Уполномоченный представител</w:t>
                        </w:r>
                        <w:r>
                          <w:rPr>
                            <w:color w:val="000000"/>
                          </w:rPr>
                          <w:t>ь: Имамеев Олег Гатауллович</w:t>
                        </w:r>
                      </w:p>
                      <w:p w:rsidR="0033621B" w:rsidRDefault="0033621B"/>
                    </w:tc>
                  </w:tr>
                </w:tbl>
                <w:p w:rsidR="0033621B" w:rsidRDefault="0033621B">
                  <w:pPr>
                    <w:spacing w:line="1" w:lineRule="auto"/>
                  </w:pP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rPr>
          <w:jc w:val="center"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  <w:jc w:val="center"/>
            </w:pPr>
          </w:p>
        </w:tc>
      </w:tr>
      <w:tr w:rsidR="0033621B">
        <w:trPr>
          <w:jc w:val="center"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  <w:jc w:val="center"/>
            </w:pPr>
          </w:p>
        </w:tc>
      </w:tr>
    </w:tbl>
    <w:p w:rsidR="0033621B" w:rsidRDefault="0033621B">
      <w:pPr>
        <w:sectPr w:rsidR="0033621B">
          <w:headerReference w:type="default" r:id="rId7"/>
          <w:footerReference w:type="default" r:id="rId8"/>
          <w:pgSz w:w="11905" w:h="16837"/>
          <w:pgMar w:top="1133" w:right="850" w:bottom="1133" w:left="1700" w:header="720" w:footer="0" w:gutter="0"/>
          <w:cols w:space="720"/>
          <w:titlePg/>
        </w:sectPr>
      </w:pPr>
    </w:p>
    <w:tbl>
      <w:tblPr>
        <w:tblOverlap w:val="never"/>
        <w:tblW w:w="15705" w:type="dxa"/>
        <w:tblLayout w:type="fixed"/>
        <w:tblLook w:val="01E0"/>
      </w:tblPr>
      <w:tblGrid>
        <w:gridCol w:w="12105"/>
        <w:gridCol w:w="3600"/>
      </w:tblGrid>
      <w:tr w:rsidR="0033621B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от 27 января 2025 г.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№ 123</w:t>
            </w:r>
          </w:p>
        </w:tc>
      </w:tr>
      <w:tr w:rsidR="0033621B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5705" w:type="dxa"/>
        <w:tblLayout w:type="fixed"/>
        <w:tblLook w:val="01E0"/>
      </w:tblPr>
      <w:tblGrid>
        <w:gridCol w:w="7852"/>
        <w:gridCol w:w="7853"/>
      </w:tblGrid>
      <w:tr w:rsidR="0033621B">
        <w:trPr>
          <w:trHeight w:val="322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мероприятий,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в целях софинансирования которых предоставляется Субсидия</w:t>
            </w:r>
          </w:p>
        </w:tc>
      </w:tr>
      <w:tr w:rsidR="0033621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бюджета муниципального образования  </w:t>
            </w:r>
          </w:p>
        </w:tc>
        <w:tc>
          <w:tcPr>
            <w:tcW w:w="785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</w:rPr>
              <w:t>Бюджет города Благовещенска</w:t>
            </w:r>
          </w:p>
        </w:tc>
      </w:tr>
      <w:tr w:rsidR="0033621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1" w:name="__bookmark_6"/>
      <w:bookmarkEnd w:id="1"/>
    </w:p>
    <w:tbl>
      <w:tblPr>
        <w:tblOverlap w:val="never"/>
        <w:tblW w:w="15705" w:type="dxa"/>
        <w:tblLayout w:type="fixed"/>
        <w:tblLook w:val="01E0"/>
      </w:tblPr>
      <w:tblGrid>
        <w:gridCol w:w="15705"/>
      </w:tblGrid>
      <w:tr w:rsidR="0033621B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/>
            </w:tblPr>
            <w:tblGrid>
              <w:gridCol w:w="566"/>
              <w:gridCol w:w="1417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5"/>
            </w:tblGrid>
            <w:tr w:rsidR="0033621B">
              <w:trPr>
                <w:trHeight w:val="184"/>
                <w:jc w:val="center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Наименование мероприятия (объекта)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Срок реализации (срок ввода 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Адрес объекта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Мощность объекта</w:t>
                  </w:r>
                </w:p>
              </w:tc>
              <w:tc>
                <w:tcPr>
                  <w:tcW w:w="11419" w:type="dxa"/>
                  <w:gridSpan w:val="15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Объем финансового обеспечения на реализацию мероприятия, предусмотренный в местном бюджете, руб.</w:t>
                  </w:r>
                </w:p>
              </w:tc>
            </w:tr>
            <w:tr w:rsidR="0033621B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областного бюджета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Уровень софинансирования за счет средств областного бюджета,%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местного б</w:t>
                  </w:r>
                  <w:r>
                    <w:rPr>
                      <w:color w:val="000000"/>
                      <w:sz w:val="16"/>
                      <w:szCs w:val="16"/>
                    </w:rPr>
                    <w:t>юджета</w:t>
                  </w:r>
                </w:p>
              </w:tc>
              <w:tc>
                <w:tcPr>
                  <w:tcW w:w="2287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Уровень софинансирования за счет средств местного бюджета, %</w:t>
                  </w:r>
                </w:p>
              </w:tc>
            </w:tr>
            <w:tr w:rsidR="0033621B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6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</w:tr>
            <w:tr w:rsidR="0033621B">
              <w:trPr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bottom w:w="2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2" w:name="__bookmark_7"/>
      <w:bookmarkEnd w:id="2"/>
    </w:p>
    <w:tbl>
      <w:tblPr>
        <w:tblOverlap w:val="never"/>
        <w:tblW w:w="15705" w:type="dxa"/>
        <w:tblLayout w:type="fixed"/>
        <w:tblLook w:val="01E0"/>
      </w:tblPr>
      <w:tblGrid>
        <w:gridCol w:w="15705"/>
      </w:tblGrid>
      <w:tr w:rsidR="0033621B">
        <w:trPr>
          <w:tblHeader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/>
            </w:tblPr>
            <w:tblGrid>
              <w:gridCol w:w="566"/>
              <w:gridCol w:w="1415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7"/>
            </w:tblGrid>
            <w:tr w:rsidR="0033621B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rPr>
          <w:hidden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705" w:type="dxa"/>
              <w:jc w:val="center"/>
              <w:tblLayout w:type="fixed"/>
              <w:tblLook w:val="01E0"/>
            </w:tblPr>
            <w:tblGrid>
              <w:gridCol w:w="566"/>
              <w:gridCol w:w="1417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8"/>
            </w:tblGrid>
            <w:tr w:rsidR="0033621B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Финансовое обеспечение предоставления гражданам, стоящим на учете, мер социальной поддержки в виде единовременной денежной выплаты для улучшения жилищных условий, приобретения земельного участка для индивидуального жилищного строительства, для ведения садо</w:t>
                  </w:r>
                  <w:r>
                    <w:rPr>
                      <w:color w:val="000000"/>
                      <w:sz w:val="16"/>
                      <w:szCs w:val="16"/>
                    </w:rPr>
                    <w:t>водства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25 500 000.00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23 970 000.00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1 530 000.00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33621B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25 500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000.00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23 970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000.00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1 530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000.00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33621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5705" w:type="dxa"/>
        <w:tblLayout w:type="fixed"/>
        <w:tblLook w:val="01E0"/>
      </w:tblPr>
      <w:tblGrid>
        <w:gridCol w:w="7852"/>
        <w:gridCol w:w="7853"/>
      </w:tblGrid>
      <w:tr w:rsidR="0033621B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color w:val="000000"/>
              </w:rPr>
            </w:pPr>
          </w:p>
        </w:tc>
      </w:tr>
      <w:tr w:rsidR="0033621B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33621B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color w:val="000000"/>
              </w:rPr>
            </w:pPr>
          </w:p>
        </w:tc>
      </w:tr>
      <w:tr w:rsidR="0033621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министерство имущественных отношений Амурской области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33621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color w:val="000000"/>
              </w:rPr>
            </w:pPr>
          </w:p>
        </w:tc>
      </w:tr>
      <w:tr w:rsidR="0033621B">
        <w:trPr>
          <w:trHeight w:hRule="exact" w:val="850"/>
        </w:trPr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_______________________/Олиферов С.В.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_______________________/Имамеев Олег Гатауллович</w:t>
            </w: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5705" w:type="dxa"/>
        <w:tblLayout w:type="fixed"/>
        <w:tblLook w:val="01E0"/>
      </w:tblPr>
      <w:tblGrid>
        <w:gridCol w:w="15705"/>
      </w:tblGrid>
      <w:tr w:rsidR="0033621B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5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21B" w:rsidRDefault="0033621B"/>
          <w:p w:rsidR="0033621B" w:rsidRDefault="0033621B"/>
          <w:tbl>
            <w:tblPr>
              <w:tblOverlap w:val="never"/>
              <w:tblW w:w="15181" w:type="dxa"/>
              <w:tblLayout w:type="fixed"/>
              <w:tblLook w:val="01E0"/>
            </w:tblPr>
            <w:tblGrid>
              <w:gridCol w:w="5060"/>
              <w:gridCol w:w="5060"/>
              <w:gridCol w:w="5061"/>
            </w:tblGrid>
            <w:tr w:rsidR="0033621B">
              <w:tc>
                <w:tcPr>
                  <w:tcW w:w="50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ДОКУМЕНТ ПОДПИСАН</w:t>
                  </w:r>
                </w:p>
                <w:p w:rsidR="0033621B" w:rsidRDefault="008414FD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33621B" w:rsidRDefault="008414FD">
                  <w:r>
                    <w:rPr>
                      <w:color w:val="000000"/>
                    </w:rPr>
                    <w:t>Серийный номер сертификата: 00919CAC2B0E15C5ECB92C55ECEBC4CEFD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с: 07.08.2024 23:29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по: 31.10.2025 23:29</w:t>
                  </w:r>
                </w:p>
                <w:p w:rsidR="0033621B" w:rsidRDefault="008414FD">
                  <w:r>
                    <w:rPr>
                      <w:color w:val="000000"/>
                    </w:rPr>
                    <w:t>Уполномоченный представитель: Олиферов Сергей Владимирович</w:t>
                  </w:r>
                </w:p>
                <w:p w:rsidR="0033621B" w:rsidRDefault="0033621B"/>
              </w:tc>
              <w:tc>
                <w:tcPr>
                  <w:tcW w:w="50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5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ДОКУМЕНТ ПОДПИСАН</w:t>
                  </w:r>
                </w:p>
                <w:p w:rsidR="0033621B" w:rsidRDefault="008414FD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33621B" w:rsidRDefault="008414FD">
                  <w:r>
                    <w:rPr>
                      <w:color w:val="000000"/>
                    </w:rPr>
                    <w:t>Серийный номер сертификата: 07833680A7622234AE664AB95B5843D9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с: 03.09.2024 02:13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по: 27.11.2025 02:13</w:t>
                  </w:r>
                </w:p>
                <w:p w:rsidR="0033621B" w:rsidRDefault="008414FD">
                  <w:r>
                    <w:rPr>
                      <w:color w:val="000000"/>
                    </w:rPr>
                    <w:t>Уполномоченный представитель: Имамеев Олег Гатауллович</w:t>
                  </w:r>
                </w:p>
                <w:p w:rsidR="0033621B" w:rsidRDefault="0033621B"/>
              </w:tc>
            </w:tr>
          </w:tbl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sectPr w:rsidR="0033621B">
          <w:headerReference w:type="default" r:id="rId9"/>
          <w:footerReference w:type="default" r:id="rId1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9355" w:type="dxa"/>
        <w:tblLayout w:type="fixed"/>
        <w:tblLook w:val="01E0"/>
      </w:tblPr>
      <w:tblGrid>
        <w:gridCol w:w="5755"/>
        <w:gridCol w:w="3600"/>
      </w:tblGrid>
      <w:tr w:rsidR="0033621B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от 27 января 2025 г.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№ 123</w:t>
            </w:r>
          </w:p>
        </w:tc>
      </w:tr>
      <w:tr w:rsidR="0033621B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9355" w:type="dxa"/>
        <w:tblLayout w:type="fixed"/>
        <w:tblLook w:val="01E0"/>
      </w:tblPr>
      <w:tblGrid>
        <w:gridCol w:w="5669"/>
        <w:gridCol w:w="3686"/>
      </w:tblGrid>
      <w:tr w:rsidR="0033621B">
        <w:trPr>
          <w:trHeight w:val="322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 результатов использования Субсидии</w:t>
            </w:r>
          </w:p>
        </w:tc>
      </w:tr>
      <w:tr w:rsidR="0033621B">
        <w:tc>
          <w:tcPr>
            <w:tcW w:w="5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3" w:name="__bookmark_10"/>
      <w:bookmarkEnd w:id="3"/>
    </w:p>
    <w:tbl>
      <w:tblPr>
        <w:tblOverlap w:val="never"/>
        <w:tblW w:w="9355" w:type="dxa"/>
        <w:tblLayout w:type="fixed"/>
        <w:tblLook w:val="01E0"/>
      </w:tblPr>
      <w:tblGrid>
        <w:gridCol w:w="9355"/>
      </w:tblGrid>
      <w:tr w:rsidR="0033621B">
        <w:tc>
          <w:tcPr>
            <w:tcW w:w="935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/>
            </w:tblPr>
            <w:tblGrid>
              <w:gridCol w:w="2117"/>
              <w:gridCol w:w="850"/>
              <w:gridCol w:w="2117"/>
              <w:gridCol w:w="1417"/>
              <w:gridCol w:w="1417"/>
              <w:gridCol w:w="1417"/>
            </w:tblGrid>
            <w:tr w:rsidR="0033621B">
              <w:trPr>
                <w:trHeight w:val="230"/>
                <w:jc w:val="center"/>
              </w:trPr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мероприятия, объекта капитального строительства, объекта недвижимого имущества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результата использования Субсидии</w:t>
                  </w:r>
                </w:p>
              </w:tc>
              <w:tc>
                <w:tcPr>
                  <w:tcW w:w="4251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Значение результатов использования Субсидии по годам достижения</w:t>
                  </w:r>
                </w:p>
              </w:tc>
            </w:tr>
            <w:tr w:rsidR="0033621B">
              <w:trPr>
                <w:trHeight w:val="1"/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текущий 2025 г.</w:t>
                  </w:r>
                </w:p>
              </w:tc>
              <w:tc>
                <w:tcPr>
                  <w:tcW w:w="283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33621B">
              <w:trPr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4" w:name="__bookmark_11"/>
      <w:bookmarkEnd w:id="4"/>
    </w:p>
    <w:tbl>
      <w:tblPr>
        <w:tblOverlap w:val="never"/>
        <w:tblW w:w="9355" w:type="dxa"/>
        <w:tblLayout w:type="fixed"/>
        <w:tblLook w:val="01E0"/>
      </w:tblPr>
      <w:tblGrid>
        <w:gridCol w:w="9355"/>
      </w:tblGrid>
      <w:tr w:rsidR="0033621B">
        <w:trPr>
          <w:tblHeader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/>
            </w:tblPr>
            <w:tblGrid>
              <w:gridCol w:w="2123"/>
              <w:gridCol w:w="848"/>
              <w:gridCol w:w="2122"/>
              <w:gridCol w:w="1414"/>
              <w:gridCol w:w="1414"/>
              <w:gridCol w:w="1414"/>
            </w:tblGrid>
            <w:tr w:rsidR="0033621B">
              <w:trPr>
                <w:jc w:val="center"/>
              </w:trPr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rPr>
          <w:hidden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355" w:type="dxa"/>
              <w:jc w:val="center"/>
              <w:tblLayout w:type="fixed"/>
              <w:tblLook w:val="01E0"/>
            </w:tblPr>
            <w:tblGrid>
              <w:gridCol w:w="2127"/>
              <w:gridCol w:w="850"/>
              <w:gridCol w:w="2127"/>
              <w:gridCol w:w="1417"/>
              <w:gridCol w:w="1417"/>
              <w:gridCol w:w="1417"/>
            </w:tblGrid>
            <w:tr w:rsidR="0033621B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Финансовое обеспечение предоставления гражданам, стоящим на учете, мер социальной поддержки в виде единовременной денежной выплаты для улучшения жилищных условий, приобретения земельного участка для индивидуального жилищного строительства, для ведения садо</w:t>
                  </w:r>
                  <w:r>
                    <w:rPr>
                      <w:color w:val="000000"/>
                    </w:rPr>
                    <w:t>водства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Доля граждан, получивших земельные участки, в общем количестве граждан, включенных в очередь на получение земельного участка в собственность бесплатно (нарастающим итогом), ПРОЦ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85.00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9355" w:type="dxa"/>
        <w:tblLayout w:type="fixed"/>
        <w:tblLook w:val="01E0"/>
      </w:tblPr>
      <w:tblGrid>
        <w:gridCol w:w="4677"/>
        <w:gridCol w:w="4678"/>
      </w:tblGrid>
      <w:tr w:rsidR="0033621B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color w:val="000000"/>
              </w:rPr>
            </w:pPr>
          </w:p>
        </w:tc>
      </w:tr>
      <w:tr w:rsidR="0033621B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33621B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color w:val="000000"/>
              </w:rPr>
            </w:pPr>
          </w:p>
        </w:tc>
      </w:tr>
      <w:tr w:rsidR="0033621B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министерство имущественных отношений Амурской области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33621B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color w:val="000000"/>
              </w:rPr>
            </w:pPr>
          </w:p>
        </w:tc>
      </w:tr>
      <w:tr w:rsidR="0033621B">
        <w:trPr>
          <w:trHeight w:hRule="exact" w:val="850"/>
        </w:trPr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_______________________/Олиферов С.В.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_______________________/Имамеев Олег Гатауллович</w:t>
            </w: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9355" w:type="dxa"/>
        <w:tblLayout w:type="fixed"/>
        <w:tblLook w:val="01E0"/>
      </w:tblPr>
      <w:tblGrid>
        <w:gridCol w:w="9355"/>
      </w:tblGrid>
      <w:tr w:rsidR="0033621B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9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21B" w:rsidRDefault="0033621B"/>
          <w:p w:rsidR="0033621B" w:rsidRDefault="0033621B"/>
          <w:tbl>
            <w:tblPr>
              <w:tblOverlap w:val="never"/>
              <w:tblW w:w="8958" w:type="dxa"/>
              <w:tblLayout w:type="fixed"/>
              <w:tblLook w:val="01E0"/>
            </w:tblPr>
            <w:tblGrid>
              <w:gridCol w:w="2986"/>
              <w:gridCol w:w="2986"/>
              <w:gridCol w:w="2986"/>
            </w:tblGrid>
            <w:tr w:rsidR="0033621B">
              <w:tc>
                <w:tcPr>
                  <w:tcW w:w="29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ДОКУМЕНТ ПОДПИСАН</w:t>
                  </w:r>
                </w:p>
                <w:p w:rsidR="0033621B" w:rsidRDefault="008414FD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33621B" w:rsidRDefault="008414FD">
                  <w:r>
                    <w:rPr>
                      <w:color w:val="000000"/>
                    </w:rPr>
                    <w:t>Серийный номер сертификата: 00919CAC2B0E15C5ECB92C55ECEBC4CEFD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с: 07.08.2024 23:29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по: 31.10.2025 23:29</w:t>
                  </w:r>
                </w:p>
                <w:p w:rsidR="0033621B" w:rsidRDefault="008414FD">
                  <w:r>
                    <w:rPr>
                      <w:color w:val="000000"/>
                    </w:rPr>
                    <w:t>Уполномоченный представитель: Олиферов Сергей Владимирович</w:t>
                  </w:r>
                </w:p>
                <w:p w:rsidR="0033621B" w:rsidRDefault="0033621B"/>
              </w:tc>
              <w:tc>
                <w:tcPr>
                  <w:tcW w:w="2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29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ДОКУМЕНТ ПОДПИСАН</w:t>
                  </w:r>
                </w:p>
                <w:p w:rsidR="0033621B" w:rsidRDefault="008414FD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33621B" w:rsidRDefault="008414FD">
                  <w:r>
                    <w:rPr>
                      <w:color w:val="000000"/>
                    </w:rPr>
                    <w:t>Серийный номер сертификата: 07833680A7622234AE664AB95B5843D9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с: 03.09.2024 02:13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по: 27.11.2025 02:13</w:t>
                  </w:r>
                </w:p>
                <w:p w:rsidR="0033621B" w:rsidRDefault="008414FD">
                  <w:r>
                    <w:rPr>
                      <w:color w:val="000000"/>
                    </w:rPr>
                    <w:t>Уполномоченный представитель: Имамеев Олег Гатауллович</w:t>
                  </w:r>
                </w:p>
                <w:p w:rsidR="0033621B" w:rsidRDefault="0033621B"/>
              </w:tc>
            </w:tr>
          </w:tbl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sectPr w:rsidR="0033621B">
          <w:headerReference w:type="default" r:id="rId11"/>
          <w:footerReference w:type="default" r:id="rId12"/>
          <w:pgSz w:w="11905" w:h="16837"/>
          <w:pgMar w:top="1133" w:right="850" w:bottom="1133" w:left="1700" w:header="720" w:footer="0" w:gutter="0"/>
          <w:cols w:space="720"/>
          <w:titlePg/>
        </w:sectPr>
      </w:pPr>
    </w:p>
    <w:tbl>
      <w:tblPr>
        <w:tblOverlap w:val="never"/>
        <w:tblW w:w="14571" w:type="dxa"/>
        <w:tblLayout w:type="fixed"/>
        <w:tblLook w:val="01E0"/>
      </w:tblPr>
      <w:tblGrid>
        <w:gridCol w:w="10971"/>
        <w:gridCol w:w="3600"/>
      </w:tblGrid>
      <w:tr w:rsidR="0033621B">
        <w:tc>
          <w:tcPr>
            <w:tcW w:w="109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  <w:sz w:val="28"/>
                <w:szCs w:val="28"/>
              </w:rPr>
              <w:t>Приложение № 3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от 27 января 2025 г.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№ 123</w:t>
            </w:r>
          </w:p>
        </w:tc>
      </w:tr>
      <w:tr w:rsidR="0033621B">
        <w:tc>
          <w:tcPr>
            <w:tcW w:w="109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4571" w:type="dxa"/>
        <w:tblLayout w:type="fixed"/>
        <w:tblLook w:val="01E0"/>
      </w:tblPr>
      <w:tblGrid>
        <w:gridCol w:w="7200"/>
        <w:gridCol w:w="170"/>
        <w:gridCol w:w="7201"/>
      </w:tblGrid>
      <w:tr w:rsidR="0033621B">
        <w:trPr>
          <w:trHeight w:val="322"/>
        </w:trPr>
        <w:tc>
          <w:tcPr>
            <w:tcW w:w="1457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  <w:r>
              <w:rPr>
                <w:color w:val="000000"/>
                <w:sz w:val="28"/>
                <w:szCs w:val="28"/>
              </w:rPr>
              <w:br/>
              <w:t>о расходах, в целях софинансирования которых</w:t>
            </w:r>
            <w:r>
              <w:rPr>
                <w:color w:val="000000"/>
                <w:sz w:val="28"/>
                <w:szCs w:val="28"/>
              </w:rPr>
              <w:br/>
              <w:t>предоставлена Субсидия</w:t>
            </w:r>
            <w:r>
              <w:rPr>
                <w:color w:val="000000"/>
                <w:sz w:val="28"/>
                <w:szCs w:val="28"/>
              </w:rPr>
              <w:br/>
              <w:t>на "__" _____________ 20__ г.</w:t>
            </w:r>
          </w:p>
        </w:tc>
      </w:tr>
      <w:tr w:rsidR="0033621B">
        <w:tc>
          <w:tcPr>
            <w:tcW w:w="7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72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7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муниципального образования  </w:t>
            </w:r>
          </w:p>
        </w:tc>
        <w:tc>
          <w:tcPr>
            <w:tcW w:w="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7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</w:rPr>
              <w:t>г.Благовещенск</w:t>
            </w:r>
          </w:p>
        </w:tc>
      </w:tr>
      <w:tr w:rsidR="0033621B">
        <w:tc>
          <w:tcPr>
            <w:tcW w:w="7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72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5" w:name="__bookmark_14"/>
      <w:bookmarkEnd w:id="5"/>
    </w:p>
    <w:tbl>
      <w:tblPr>
        <w:tblOverlap w:val="never"/>
        <w:tblW w:w="14571" w:type="dxa"/>
        <w:tblLayout w:type="fixed"/>
        <w:tblLook w:val="01E0"/>
      </w:tblPr>
      <w:tblGrid>
        <w:gridCol w:w="14571"/>
      </w:tblGrid>
      <w:tr w:rsidR="0033621B">
        <w:tc>
          <w:tcPr>
            <w:tcW w:w="14571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551" w:type="dxa"/>
              <w:jc w:val="center"/>
              <w:tblLayout w:type="fixed"/>
              <w:tblLook w:val="01E0"/>
            </w:tblPr>
            <w:tblGrid>
              <w:gridCol w:w="8033"/>
              <w:gridCol w:w="850"/>
              <w:gridCol w:w="1417"/>
              <w:gridCol w:w="1417"/>
              <w:gridCol w:w="1417"/>
              <w:gridCol w:w="1417"/>
            </w:tblGrid>
            <w:tr w:rsidR="0033621B">
              <w:trPr>
                <w:trHeight w:val="230"/>
                <w:jc w:val="center"/>
              </w:trPr>
              <w:tc>
                <w:tcPr>
                  <w:tcW w:w="803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5668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Средства бюджета муниципального образования (рублей)</w:t>
                  </w:r>
                </w:p>
              </w:tc>
            </w:tr>
            <w:tr w:rsidR="0033621B">
              <w:trPr>
                <w:trHeight w:val="1"/>
                <w:jc w:val="center"/>
              </w:trPr>
              <w:tc>
                <w:tcPr>
                  <w:tcW w:w="8033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283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283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том числе средства Субсидии из областного бюджета</w:t>
                  </w:r>
                </w:p>
              </w:tc>
            </w:tr>
            <w:tr w:rsidR="0033621B">
              <w:trPr>
                <w:jc w:val="center"/>
              </w:trPr>
              <w:tc>
                <w:tcPr>
                  <w:tcW w:w="8033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 отчетный период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нарастающим итогом с начала года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 отчетный период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нарастающим итогом с начала года</w:t>
                  </w: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6" w:name="__bookmark_15"/>
      <w:bookmarkEnd w:id="6"/>
    </w:p>
    <w:tbl>
      <w:tblPr>
        <w:tblOverlap w:val="never"/>
        <w:tblW w:w="14571" w:type="dxa"/>
        <w:tblLayout w:type="fixed"/>
        <w:tblLook w:val="01E0"/>
      </w:tblPr>
      <w:tblGrid>
        <w:gridCol w:w="14571"/>
      </w:tblGrid>
      <w:tr w:rsidR="0033621B">
        <w:trPr>
          <w:tblHeader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551" w:type="dxa"/>
              <w:jc w:val="center"/>
              <w:tblLayout w:type="fixed"/>
              <w:tblLook w:val="01E0"/>
            </w:tblPr>
            <w:tblGrid>
              <w:gridCol w:w="8042"/>
              <w:gridCol w:w="849"/>
              <w:gridCol w:w="1415"/>
              <w:gridCol w:w="1415"/>
              <w:gridCol w:w="1415"/>
              <w:gridCol w:w="1415"/>
            </w:tblGrid>
            <w:tr w:rsidR="0033621B">
              <w:trPr>
                <w:jc w:val="center"/>
              </w:trPr>
              <w:tc>
                <w:tcPr>
                  <w:tcW w:w="80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rPr>
          <w:hidden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551" w:type="dxa"/>
              <w:jc w:val="center"/>
              <w:tblLayout w:type="fixed"/>
              <w:tblLook w:val="01E0"/>
            </w:tblPr>
            <w:tblGrid>
              <w:gridCol w:w="8042"/>
              <w:gridCol w:w="849"/>
              <w:gridCol w:w="1415"/>
              <w:gridCol w:w="1415"/>
              <w:gridCol w:w="1415"/>
              <w:gridCol w:w="1415"/>
            </w:tblGrid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Остаток средств Субсидии на начало года, всего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из них</w:t>
                  </w:r>
                </w:p>
                <w:p w:rsidR="0033621B" w:rsidRDefault="008414FD">
                  <w:r>
                    <w:rPr>
                      <w:color w:val="000000"/>
                    </w:rPr>
                    <w:t>подлежит возврату в областной</w:t>
                  </w:r>
                </w:p>
                <w:p w:rsidR="0033621B" w:rsidRDefault="008414FD">
                  <w:r>
                    <w:rPr>
                      <w:color w:val="000000"/>
                    </w:rPr>
                    <w:t>бюджет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Объем Субсидии, предоставленной муниципальному образованию из областного бюджета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Предусмотрено в бюджете (сводной бюджетной росписью) муниципального образования расходов, в целях осуществления которых предоставлена Субсидия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Поступило средств Субсидии в бюджет муниципального образования из областного бюджета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Израсх</w:t>
                  </w:r>
                  <w:r>
                    <w:rPr>
                      <w:color w:val="000000"/>
                    </w:rPr>
                    <w:t>одовано средств бюджета муниципального образования (кассовый расход)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Восстановлено средств Субсидии в бюджет муниципального образования, всего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том числе:</w:t>
                  </w:r>
                </w:p>
                <w:p w:rsidR="0033621B" w:rsidRDefault="008414FD">
                  <w:r>
                    <w:rPr>
                      <w:color w:val="000000"/>
                    </w:rPr>
                    <w:t>использованных не по целевому</w:t>
                  </w:r>
                </w:p>
                <w:p w:rsidR="0033621B" w:rsidRDefault="008414FD">
                  <w:r>
                    <w:rPr>
                      <w:color w:val="000000"/>
                    </w:rPr>
                    <w:t>назначению в текущем году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использованных не по целевому</w:t>
                  </w:r>
                </w:p>
                <w:p w:rsidR="0033621B" w:rsidRDefault="008414FD">
                  <w:r>
                    <w:rPr>
                      <w:color w:val="000000"/>
                    </w:rPr>
                    <w:t>назначению в предшествующие годы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lastRenderedPageBreak/>
                    <w:t>использованных в предшествующие</w:t>
                  </w:r>
                </w:p>
                <w:p w:rsidR="0033621B" w:rsidRDefault="008414FD">
                  <w:r>
                    <w:rPr>
                      <w:color w:val="000000"/>
                    </w:rPr>
                    <w:t>годы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Возвращено в областной бюджет средств Субсидии, восстановленных в бюджет муниципального образования, всего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том числе</w:t>
                  </w:r>
                </w:p>
                <w:p w:rsidR="0033621B" w:rsidRDefault="008414FD">
                  <w:r>
                    <w:rPr>
                      <w:color w:val="000000"/>
                    </w:rPr>
                    <w:t>остаток средств Субсидии на начало года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использованных не по целевому</w:t>
                  </w:r>
                </w:p>
                <w:p w:rsidR="0033621B" w:rsidRDefault="008414FD">
                  <w:r>
                    <w:rPr>
                      <w:color w:val="000000"/>
                    </w:rPr>
                    <w:t>назначению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использованные в предшествующие</w:t>
                  </w:r>
                </w:p>
                <w:p w:rsidR="0033621B" w:rsidRDefault="008414FD">
                  <w:r>
                    <w:rPr>
                      <w:color w:val="000000"/>
                    </w:rPr>
                    <w:t>годы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Остаток средств Субсидии на конец отчетного периода (года) (стр. 010 + стр.040 - стр. 050 + стр. 060 - стр.070), всего 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805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из них:</w:t>
                  </w:r>
                </w:p>
                <w:p w:rsidR="0033621B" w:rsidRDefault="008414FD">
                  <w:r>
                    <w:rPr>
                      <w:color w:val="000000"/>
                    </w:rPr>
                    <w:t>подлежит возврату в областной</w:t>
                  </w:r>
                </w:p>
                <w:p w:rsidR="0033621B" w:rsidRDefault="008414FD">
                  <w:r>
                    <w:rPr>
                      <w:color w:val="000000"/>
                    </w:rPr>
                    <w:t>бюджет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4571" w:type="dxa"/>
        <w:tblLayout w:type="fixed"/>
        <w:tblLook w:val="01E0"/>
      </w:tblPr>
      <w:tblGrid>
        <w:gridCol w:w="7285"/>
        <w:gridCol w:w="7286"/>
      </w:tblGrid>
      <w:tr w:rsidR="0033621B">
        <w:tc>
          <w:tcPr>
            <w:tcW w:w="7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rPr>
          <w:trHeight w:val="230"/>
        </w:trPr>
        <w:tc>
          <w:tcPr>
            <w:tcW w:w="14571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t>2. Сведения  о  направлении  расходов  бюджета  муниципального образования, софинансирование которых осуществляется из областного бюджета</w:t>
            </w:r>
          </w:p>
        </w:tc>
      </w:tr>
      <w:tr w:rsidR="0033621B">
        <w:tc>
          <w:tcPr>
            <w:tcW w:w="7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7" w:name="__bookmark_16"/>
      <w:bookmarkEnd w:id="7"/>
    </w:p>
    <w:tbl>
      <w:tblPr>
        <w:tblOverlap w:val="never"/>
        <w:tblW w:w="14571" w:type="dxa"/>
        <w:tblLayout w:type="fixed"/>
        <w:tblLook w:val="01E0"/>
      </w:tblPr>
      <w:tblGrid>
        <w:gridCol w:w="14571"/>
      </w:tblGrid>
      <w:tr w:rsidR="0033621B">
        <w:tc>
          <w:tcPr>
            <w:tcW w:w="14571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531" w:type="dxa"/>
              <w:jc w:val="center"/>
              <w:tblLayout w:type="fixed"/>
              <w:tblLook w:val="01E0"/>
            </w:tblPr>
            <w:tblGrid>
              <w:gridCol w:w="1173"/>
              <w:gridCol w:w="1457"/>
              <w:gridCol w:w="1457"/>
              <w:gridCol w:w="1457"/>
              <w:gridCol w:w="2023"/>
              <w:gridCol w:w="1741"/>
              <w:gridCol w:w="1741"/>
              <w:gridCol w:w="1741"/>
              <w:gridCol w:w="1741"/>
            </w:tblGrid>
            <w:tr w:rsidR="0033621B">
              <w:trPr>
                <w:jc w:val="center"/>
              </w:trPr>
              <w:tc>
                <w:tcPr>
                  <w:tcW w:w="5553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Код расходов по бюджетной классификации</w:t>
                  </w:r>
                </w:p>
              </w:tc>
              <w:tc>
                <w:tcPr>
                  <w:tcW w:w="2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Наименование расходного обязательства (мероприятия, объекта капитального строительства (объекта недвижимого имущества))</w:t>
                  </w:r>
                </w:p>
              </w:tc>
              <w:tc>
                <w:tcPr>
                  <w:tcW w:w="1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Предусмотрено бюджетных ассигнований в бюджете муниципального образования на 20__ г.</w:t>
                  </w:r>
                </w:p>
              </w:tc>
              <w:tc>
                <w:tcPr>
                  <w:tcW w:w="3486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Кассовые расходы бюджета муниципального образования</w:t>
                  </w:r>
                </w:p>
              </w:tc>
              <w:tc>
                <w:tcPr>
                  <w:tcW w:w="1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</w:pPr>
                  <w:r>
                    <w:rPr>
                      <w:color w:val="000000"/>
                    </w:rPr>
                    <w:t>Уровень софинансирования, %</w:t>
                  </w:r>
                </w:p>
              </w:tc>
            </w:tr>
            <w:tr w:rsidR="0033621B">
              <w:trPr>
                <w:jc w:val="center"/>
              </w:trPr>
              <w:tc>
                <w:tcPr>
                  <w:tcW w:w="117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главы</w:t>
                  </w:r>
                </w:p>
              </w:tc>
              <w:tc>
                <w:tcPr>
                  <w:tcW w:w="1459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раздела, подраздела</w:t>
                  </w:r>
                </w:p>
              </w:tc>
              <w:tc>
                <w:tcPr>
                  <w:tcW w:w="1459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целевой статьи</w:t>
                  </w:r>
                </w:p>
              </w:tc>
              <w:tc>
                <w:tcPr>
                  <w:tcW w:w="1459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вида расходов</w:t>
                  </w:r>
                </w:p>
              </w:tc>
              <w:tc>
                <w:tcPr>
                  <w:tcW w:w="202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174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74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 отчетный период</w:t>
                  </w:r>
                </w:p>
              </w:tc>
              <w:tc>
                <w:tcPr>
                  <w:tcW w:w="174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нарастающим итогом с начала года</w:t>
                  </w:r>
                </w:p>
              </w:tc>
              <w:tc>
                <w:tcPr>
                  <w:tcW w:w="174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  <w:jc w:val="center"/>
                  </w:pP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  <w:bookmarkStart w:id="8" w:name="__bookmark_17"/>
      <w:bookmarkEnd w:id="8"/>
    </w:p>
    <w:tbl>
      <w:tblPr>
        <w:tblOverlap w:val="never"/>
        <w:tblW w:w="14571" w:type="dxa"/>
        <w:tblLayout w:type="fixed"/>
        <w:tblLook w:val="01E0"/>
      </w:tblPr>
      <w:tblGrid>
        <w:gridCol w:w="14571"/>
      </w:tblGrid>
      <w:tr w:rsidR="0033621B">
        <w:trPr>
          <w:tblHeader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549" w:type="dxa"/>
              <w:jc w:val="center"/>
              <w:tblLayout w:type="fixed"/>
              <w:tblLook w:val="01E0"/>
            </w:tblPr>
            <w:tblGrid>
              <w:gridCol w:w="1175"/>
              <w:gridCol w:w="1459"/>
              <w:gridCol w:w="1459"/>
              <w:gridCol w:w="1459"/>
              <w:gridCol w:w="2025"/>
              <w:gridCol w:w="1743"/>
              <w:gridCol w:w="1743"/>
              <w:gridCol w:w="1743"/>
              <w:gridCol w:w="1743"/>
            </w:tblGrid>
            <w:tr w:rsidR="0033621B">
              <w:trPr>
                <w:jc w:val="center"/>
              </w:trPr>
              <w:tc>
                <w:tcPr>
                  <w:tcW w:w="1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20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rPr>
          <w:hidden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549" w:type="dxa"/>
              <w:jc w:val="center"/>
              <w:tblLayout w:type="fixed"/>
              <w:tblLook w:val="01E0"/>
            </w:tblPr>
            <w:tblGrid>
              <w:gridCol w:w="1175"/>
              <w:gridCol w:w="1459"/>
              <w:gridCol w:w="1459"/>
              <w:gridCol w:w="1459"/>
              <w:gridCol w:w="2025"/>
              <w:gridCol w:w="1743"/>
              <w:gridCol w:w="1743"/>
              <w:gridCol w:w="1743"/>
              <w:gridCol w:w="1743"/>
            </w:tblGrid>
            <w:tr w:rsidR="0033621B">
              <w:trPr>
                <w:jc w:val="center"/>
              </w:trPr>
              <w:tc>
                <w:tcPr>
                  <w:tcW w:w="117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1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0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  <w:tr w:rsidR="0033621B">
              <w:trPr>
                <w:jc w:val="center"/>
              </w:trPr>
              <w:tc>
                <w:tcPr>
                  <w:tcW w:w="5561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0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8414F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rPr>
                      <w:color w:val="000000"/>
                    </w:rPr>
                  </w:pPr>
                </w:p>
              </w:tc>
            </w:tr>
          </w:tbl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0512" w:type="dxa"/>
        <w:tblLayout w:type="fixed"/>
        <w:tblLook w:val="01E0"/>
      </w:tblPr>
      <w:tblGrid>
        <w:gridCol w:w="1647"/>
        <w:gridCol w:w="1533"/>
        <w:gridCol w:w="1760"/>
        <w:gridCol w:w="286"/>
        <w:gridCol w:w="1760"/>
        <w:gridCol w:w="286"/>
        <w:gridCol w:w="1930"/>
        <w:gridCol w:w="1310"/>
      </w:tblGrid>
      <w:tr w:rsidR="0033621B">
        <w:trPr>
          <w:trHeight w:hRule="exact" w:val="283"/>
        </w:trPr>
        <w:tc>
          <w:tcPr>
            <w:tcW w:w="16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9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318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</w:rPr>
              <w:t xml:space="preserve">Руководитель (уполномоченное </w:t>
            </w:r>
            <w:r>
              <w:rPr>
                <w:color w:val="000000"/>
              </w:rPr>
              <w:lastRenderedPageBreak/>
              <w:t>лицо)</w:t>
            </w:r>
          </w:p>
        </w:tc>
        <w:tc>
          <w:tcPr>
            <w:tcW w:w="176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3240" w:type="dxa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318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Mar>
              <w:top w:w="0" w:type="dxa"/>
              <w:left w:w="0" w:type="dxa"/>
              <w:bottom w:w="283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324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(расшифровка подписи)</w:t>
            </w:r>
          </w:p>
        </w:tc>
      </w:tr>
      <w:tr w:rsidR="0033621B">
        <w:tc>
          <w:tcPr>
            <w:tcW w:w="318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</w:rPr>
              <w:lastRenderedPageBreak/>
              <w:t>Исполнитель</w:t>
            </w:r>
          </w:p>
        </w:tc>
        <w:tc>
          <w:tcPr>
            <w:tcW w:w="176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283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93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31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318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Mar>
              <w:top w:w="0" w:type="dxa"/>
              <w:left w:w="0" w:type="dxa"/>
              <w:bottom w:w="283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324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(телефон)</w:t>
            </w:r>
          </w:p>
        </w:tc>
      </w:tr>
      <w:tr w:rsidR="0033621B">
        <w:tc>
          <w:tcPr>
            <w:tcW w:w="318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t>«__» __________ 20__ г.</w:t>
            </w:r>
          </w:p>
        </w:tc>
        <w:tc>
          <w:tcPr>
            <w:tcW w:w="1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9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4571" w:type="dxa"/>
        <w:tblLayout w:type="fixed"/>
        <w:tblLook w:val="01E0"/>
      </w:tblPr>
      <w:tblGrid>
        <w:gridCol w:w="14571"/>
      </w:tblGrid>
      <w:tr w:rsidR="0033621B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21B" w:rsidRDefault="0033621B"/>
          <w:p w:rsidR="0033621B" w:rsidRDefault="0033621B"/>
          <w:tbl>
            <w:tblPr>
              <w:tblOverlap w:val="never"/>
              <w:tblW w:w="14069" w:type="dxa"/>
              <w:tblLayout w:type="fixed"/>
              <w:tblLook w:val="01E0"/>
            </w:tblPr>
            <w:tblGrid>
              <w:gridCol w:w="4689"/>
              <w:gridCol w:w="4689"/>
              <w:gridCol w:w="4691"/>
            </w:tblGrid>
            <w:tr w:rsidR="0033621B">
              <w:tc>
                <w:tcPr>
                  <w:tcW w:w="46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ДОКУМЕНТ ПОДПИСАН</w:t>
                  </w:r>
                </w:p>
                <w:p w:rsidR="0033621B" w:rsidRDefault="008414FD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33621B" w:rsidRDefault="008414FD">
                  <w:r>
                    <w:rPr>
                      <w:color w:val="000000"/>
                    </w:rPr>
                    <w:t>Серийный номер сертификата: 00919CAC2B0E15C5ECB92C55ECEBC4CEFD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с: 07.08.2024 23:29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по: 31.10.2025 23:29</w:t>
                  </w:r>
                </w:p>
                <w:p w:rsidR="0033621B" w:rsidRDefault="008414FD">
                  <w:r>
                    <w:rPr>
                      <w:color w:val="000000"/>
                    </w:rPr>
                    <w:t>Уполномоченный представитель: Олиферов Сергей Владимирович</w:t>
                  </w:r>
                </w:p>
                <w:p w:rsidR="0033621B" w:rsidRDefault="0033621B"/>
              </w:tc>
              <w:tc>
                <w:tcPr>
                  <w:tcW w:w="46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46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ДОКУМЕНТ ПОДПИСАН</w:t>
                  </w:r>
                </w:p>
                <w:p w:rsidR="0033621B" w:rsidRDefault="008414FD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33621B" w:rsidRDefault="008414FD">
                  <w:r>
                    <w:rPr>
                      <w:color w:val="000000"/>
                    </w:rPr>
                    <w:t>Серийный номер сертификата: 07833680A7622234AE664AB95B5843D9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с: 03.09.2024 0</w:t>
                  </w:r>
                  <w:r>
                    <w:rPr>
                      <w:color w:val="000000"/>
                    </w:rPr>
                    <w:t>2:13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по: 27.11.2025 02:13</w:t>
                  </w:r>
                </w:p>
                <w:p w:rsidR="0033621B" w:rsidRDefault="008414FD">
                  <w:r>
                    <w:rPr>
                      <w:color w:val="000000"/>
                    </w:rPr>
                    <w:t>Уполномоченный представитель: Имамеев Олег Гатауллович</w:t>
                  </w:r>
                </w:p>
                <w:p w:rsidR="0033621B" w:rsidRDefault="0033621B"/>
              </w:tc>
            </w:tr>
          </w:tbl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sectPr w:rsidR="0033621B">
          <w:headerReference w:type="default" r:id="rId13"/>
          <w:footerReference w:type="default" r:id="rId14"/>
          <w:pgSz w:w="16837" w:h="11905" w:orient="landscape"/>
          <w:pgMar w:top="1700" w:right="1133" w:bottom="850" w:left="1133" w:header="720" w:footer="0" w:gutter="0"/>
          <w:cols w:space="720"/>
        </w:sectPr>
      </w:pPr>
    </w:p>
    <w:tbl>
      <w:tblPr>
        <w:tblOverlap w:val="never"/>
        <w:tblW w:w="14571" w:type="dxa"/>
        <w:tblLayout w:type="fixed"/>
        <w:tblLook w:val="01E0"/>
      </w:tblPr>
      <w:tblGrid>
        <w:gridCol w:w="10971"/>
        <w:gridCol w:w="3600"/>
      </w:tblGrid>
      <w:tr w:rsidR="0033621B">
        <w:tc>
          <w:tcPr>
            <w:tcW w:w="109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  <w:sz w:val="28"/>
                <w:szCs w:val="28"/>
              </w:rPr>
              <w:t>Приложение № 4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от 27 января 2025 г.</w:t>
            </w:r>
          </w:p>
          <w:p w:rsidR="0033621B" w:rsidRDefault="008414FD">
            <w:r>
              <w:rPr>
                <w:color w:val="000000"/>
                <w:sz w:val="28"/>
                <w:szCs w:val="28"/>
              </w:rPr>
              <w:t>№ 123</w:t>
            </w:r>
          </w:p>
        </w:tc>
      </w:tr>
      <w:tr w:rsidR="0033621B">
        <w:tc>
          <w:tcPr>
            <w:tcW w:w="109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4571" w:type="dxa"/>
        <w:tblLayout w:type="fixed"/>
        <w:tblLook w:val="01E0"/>
      </w:tblPr>
      <w:tblGrid>
        <w:gridCol w:w="7200"/>
        <w:gridCol w:w="170"/>
        <w:gridCol w:w="7201"/>
      </w:tblGrid>
      <w:tr w:rsidR="0033621B">
        <w:trPr>
          <w:trHeight w:val="322"/>
        </w:trPr>
        <w:tc>
          <w:tcPr>
            <w:tcW w:w="1457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Отчет 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о достижении значений результатов использования Субсидии</w:t>
            </w:r>
            <w:r>
              <w:rPr>
                <w:color w:val="000000"/>
                <w:sz w:val="28"/>
                <w:szCs w:val="28"/>
              </w:rPr>
              <w:br/>
              <w:t>по состоянию на "__" _____________ 20__ года</w:t>
            </w:r>
          </w:p>
        </w:tc>
      </w:tr>
      <w:tr w:rsidR="0033621B">
        <w:tc>
          <w:tcPr>
            <w:tcW w:w="7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72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7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муниципального образования  </w:t>
            </w:r>
          </w:p>
        </w:tc>
        <w:tc>
          <w:tcPr>
            <w:tcW w:w="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7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</w:rPr>
              <w:t>г.Благовещенск</w:t>
            </w:r>
          </w:p>
        </w:tc>
      </w:tr>
      <w:tr w:rsidR="0033621B">
        <w:trPr>
          <w:trHeight w:hRule="exact" w:val="283"/>
        </w:trPr>
        <w:tc>
          <w:tcPr>
            <w:tcW w:w="7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72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4571" w:type="dxa"/>
        <w:tblLayout w:type="fixed"/>
        <w:tblLook w:val="01E0"/>
      </w:tblPr>
      <w:tblGrid>
        <w:gridCol w:w="5758"/>
        <w:gridCol w:w="850"/>
        <w:gridCol w:w="1417"/>
        <w:gridCol w:w="1162"/>
        <w:gridCol w:w="1133"/>
        <w:gridCol w:w="1417"/>
        <w:gridCol w:w="1417"/>
        <w:gridCol w:w="1417"/>
      </w:tblGrid>
      <w:tr w:rsidR="0033621B">
        <w:trPr>
          <w:trHeight w:val="230"/>
        </w:trPr>
        <w:tc>
          <w:tcPr>
            <w:tcW w:w="57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Наименование мероприятия, объекта капитального строительства (объекта недвижимого имущества)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</w:pPr>
            <w:r>
              <w:rPr>
                <w:color w:val="000000"/>
              </w:rPr>
              <w:t>Наименование результата использования Субсидии</w:t>
            </w:r>
          </w:p>
        </w:tc>
        <w:tc>
          <w:tcPr>
            <w:tcW w:w="11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396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результатов использования Субсидии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Причина отклонения</w:t>
            </w:r>
          </w:p>
        </w:tc>
      </w:tr>
      <w:tr w:rsidR="0033621B">
        <w:tc>
          <w:tcPr>
            <w:tcW w:w="57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плановое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фактическое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отклонение от планового значения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5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3621B">
        <w:tc>
          <w:tcPr>
            <w:tcW w:w="5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</w:tr>
      <w:tr w:rsidR="0033621B">
        <w:tc>
          <w:tcPr>
            <w:tcW w:w="5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rPr>
                <w:color w:val="000000"/>
              </w:rPr>
            </w:pP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0374" w:type="dxa"/>
        <w:tblLayout w:type="fixed"/>
        <w:tblLook w:val="01E0"/>
      </w:tblPr>
      <w:tblGrid>
        <w:gridCol w:w="1417"/>
        <w:gridCol w:w="1417"/>
        <w:gridCol w:w="1530"/>
        <w:gridCol w:w="850"/>
        <w:gridCol w:w="1530"/>
        <w:gridCol w:w="850"/>
        <w:gridCol w:w="1700"/>
        <w:gridCol w:w="1080"/>
      </w:tblGrid>
      <w:tr w:rsidR="0033621B">
        <w:trPr>
          <w:trHeight w:hRule="exact" w:val="283"/>
        </w:trPr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rPr>
          <w:trHeight w:hRule="exact" w:val="283"/>
        </w:trPr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283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r>
              <w:rPr>
                <w:color w:val="000000"/>
              </w:rPr>
              <w:t>Руководитель (уполномоченное лицо)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780" w:type="dxa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283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283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78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(расшифровка подписи)</w:t>
            </w:r>
          </w:p>
        </w:tc>
      </w:tr>
      <w:tr w:rsidR="0033621B">
        <w:tc>
          <w:tcPr>
            <w:tcW w:w="283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t>Исполнитель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283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0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08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283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283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278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(телефон)</w:t>
            </w:r>
          </w:p>
        </w:tc>
      </w:tr>
      <w:tr w:rsidR="0033621B">
        <w:tc>
          <w:tcPr>
            <w:tcW w:w="283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8414FD">
            <w:pPr>
              <w:rPr>
                <w:color w:val="000000"/>
              </w:rPr>
            </w:pPr>
            <w:r>
              <w:rPr>
                <w:color w:val="000000"/>
              </w:rPr>
              <w:t>«__» __________ 20__ г.</w:t>
            </w: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</w:tbl>
    <w:p w:rsidR="0033621B" w:rsidRDefault="0033621B">
      <w:pPr>
        <w:rPr>
          <w:vanish/>
        </w:rPr>
      </w:pPr>
    </w:p>
    <w:tbl>
      <w:tblPr>
        <w:tblOverlap w:val="never"/>
        <w:tblW w:w="14571" w:type="dxa"/>
        <w:tblLayout w:type="fixed"/>
        <w:tblLook w:val="01E0"/>
      </w:tblPr>
      <w:tblGrid>
        <w:gridCol w:w="14571"/>
      </w:tblGrid>
      <w:tr w:rsidR="0033621B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1B" w:rsidRDefault="0033621B">
            <w:pPr>
              <w:spacing w:line="1" w:lineRule="auto"/>
            </w:pPr>
          </w:p>
        </w:tc>
      </w:tr>
      <w:tr w:rsidR="0033621B">
        <w:tc>
          <w:tcPr>
            <w:tcW w:w="1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21B" w:rsidRDefault="0033621B"/>
          <w:p w:rsidR="0033621B" w:rsidRDefault="0033621B"/>
          <w:tbl>
            <w:tblPr>
              <w:tblOverlap w:val="never"/>
              <w:tblW w:w="14069" w:type="dxa"/>
              <w:tblLayout w:type="fixed"/>
              <w:tblLook w:val="01E0"/>
            </w:tblPr>
            <w:tblGrid>
              <w:gridCol w:w="4689"/>
              <w:gridCol w:w="4689"/>
              <w:gridCol w:w="4691"/>
            </w:tblGrid>
            <w:tr w:rsidR="0033621B">
              <w:tc>
                <w:tcPr>
                  <w:tcW w:w="46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ДОКУМЕНТ ПОДПИСАН</w:t>
                  </w:r>
                </w:p>
                <w:p w:rsidR="0033621B" w:rsidRDefault="008414FD">
                  <w:r>
                    <w:rPr>
                      <w:color w:val="000000"/>
                    </w:rPr>
                    <w:lastRenderedPageBreak/>
                    <w:t>ЭЛЕКТРОННОЙ ПОДПИСЬЮ</w:t>
                  </w:r>
                </w:p>
                <w:p w:rsidR="0033621B" w:rsidRDefault="008414FD">
                  <w:r>
                    <w:rPr>
                      <w:color w:val="000000"/>
                    </w:rPr>
                    <w:t>Серийный номер сертификата: 00919CAC2B0E15C5ECB92C55ECEBC4CEFD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с: 07.08.2024 23:29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по: 31.10.2025 23:29</w:t>
                  </w:r>
                </w:p>
                <w:p w:rsidR="0033621B" w:rsidRDefault="008414FD">
                  <w:r>
                    <w:rPr>
                      <w:color w:val="000000"/>
                    </w:rPr>
                    <w:t>Уполномоченный представитель: Олиферов Сергей Владимирович</w:t>
                  </w:r>
                </w:p>
                <w:p w:rsidR="0033621B" w:rsidRDefault="0033621B"/>
              </w:tc>
              <w:tc>
                <w:tcPr>
                  <w:tcW w:w="46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621B" w:rsidRDefault="0033621B">
                  <w:pPr>
                    <w:spacing w:line="1" w:lineRule="auto"/>
                  </w:pPr>
                </w:p>
              </w:tc>
              <w:tc>
                <w:tcPr>
                  <w:tcW w:w="46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33621B" w:rsidRDefault="008414FD">
                  <w:r>
                    <w:rPr>
                      <w:color w:val="000000"/>
                    </w:rPr>
                    <w:t>ДОКУМЕНТ ПОДПИСАН</w:t>
                  </w:r>
                </w:p>
                <w:p w:rsidR="0033621B" w:rsidRDefault="008414FD">
                  <w:r>
                    <w:rPr>
                      <w:color w:val="000000"/>
                    </w:rPr>
                    <w:lastRenderedPageBreak/>
                    <w:t>ЭЛЕКТРОННОЙ ПОДПИСЬЮ</w:t>
                  </w:r>
                </w:p>
                <w:p w:rsidR="0033621B" w:rsidRDefault="008414FD">
                  <w:r>
                    <w:rPr>
                      <w:color w:val="000000"/>
                    </w:rPr>
                    <w:t>Серийный номер сертификата: 07833680A7622234AE664AB95B5843D9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с: 03.09.2024 02:13</w:t>
                  </w:r>
                </w:p>
                <w:p w:rsidR="0033621B" w:rsidRDefault="008414FD">
                  <w:r>
                    <w:rPr>
                      <w:color w:val="000000"/>
                    </w:rPr>
                    <w:t>Действителен по: 27.11.2025 02:13</w:t>
                  </w:r>
                </w:p>
                <w:p w:rsidR="0033621B" w:rsidRDefault="008414FD">
                  <w:r>
                    <w:rPr>
                      <w:color w:val="000000"/>
                    </w:rPr>
                    <w:t>Уполномоченный представитель</w:t>
                  </w:r>
                  <w:r>
                    <w:rPr>
                      <w:color w:val="000000"/>
                    </w:rPr>
                    <w:t>: Имамеев Олег Гатауллович</w:t>
                  </w:r>
                </w:p>
                <w:p w:rsidR="0033621B" w:rsidRDefault="0033621B"/>
              </w:tc>
            </w:tr>
          </w:tbl>
          <w:p w:rsidR="0033621B" w:rsidRDefault="0033621B">
            <w:pPr>
              <w:spacing w:line="1" w:lineRule="auto"/>
            </w:pPr>
          </w:p>
        </w:tc>
      </w:tr>
    </w:tbl>
    <w:p w:rsidR="00000000" w:rsidRDefault="008414FD"/>
    <w:sectPr w:rsidR="00000000" w:rsidSect="0033621B">
      <w:headerReference w:type="default" r:id="rId15"/>
      <w:footerReference w:type="default" r:id="rId16"/>
      <w:pgSz w:w="16837" w:h="11905" w:orient="landscape"/>
      <w:pgMar w:top="1700" w:right="1133" w:bottom="850" w:left="1133" w:header="7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21B" w:rsidRDefault="0033621B" w:rsidP="0033621B">
      <w:r>
        <w:separator/>
      </w:r>
    </w:p>
  </w:endnote>
  <w:endnote w:type="continuationSeparator" w:id="1">
    <w:p w:rsidR="0033621B" w:rsidRDefault="0033621B" w:rsidP="00336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3621B">
      <w:tc>
        <w:tcPr>
          <w:tcW w:w="9570" w:type="dxa"/>
        </w:tcPr>
        <w:p w:rsidR="0033621B" w:rsidRDefault="0033621B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3621B">
      <w:tc>
        <w:tcPr>
          <w:tcW w:w="15920" w:type="dxa"/>
        </w:tcPr>
        <w:p w:rsidR="0033621B" w:rsidRDefault="0033621B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3621B">
      <w:tc>
        <w:tcPr>
          <w:tcW w:w="9570" w:type="dxa"/>
        </w:tcPr>
        <w:p w:rsidR="0033621B" w:rsidRDefault="0033621B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3621B">
      <w:tc>
        <w:tcPr>
          <w:tcW w:w="14786" w:type="dxa"/>
        </w:tcPr>
        <w:p w:rsidR="0033621B" w:rsidRDefault="0033621B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3621B">
      <w:tc>
        <w:tcPr>
          <w:tcW w:w="14786" w:type="dxa"/>
        </w:tcPr>
        <w:p w:rsidR="0033621B" w:rsidRDefault="0033621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21B" w:rsidRDefault="0033621B" w:rsidP="0033621B">
      <w:r>
        <w:separator/>
      </w:r>
    </w:p>
  </w:footnote>
  <w:footnote w:type="continuationSeparator" w:id="1">
    <w:p w:rsidR="0033621B" w:rsidRDefault="0033621B" w:rsidP="00336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3621B">
      <w:trPr>
        <w:trHeight w:val="720"/>
      </w:trPr>
      <w:tc>
        <w:tcPr>
          <w:tcW w:w="9570" w:type="dxa"/>
        </w:tcPr>
        <w:p w:rsidR="0033621B" w:rsidRDefault="0033621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414FD">
            <w:rPr>
              <w:color w:val="000000"/>
              <w:sz w:val="24"/>
              <w:szCs w:val="24"/>
            </w:rPr>
            <w:instrText>PAGE</w:instrText>
          </w:r>
          <w:r w:rsidR="008414FD">
            <w:fldChar w:fldCharType="separate"/>
          </w:r>
          <w:r w:rsidR="008414FD">
            <w:rPr>
              <w:noProof/>
              <w:color w:val="000000"/>
              <w:sz w:val="24"/>
              <w:szCs w:val="24"/>
            </w:rPr>
            <w:t>6</w:t>
          </w:r>
          <w:r>
            <w:fldChar w:fldCharType="end"/>
          </w:r>
        </w:p>
        <w:p w:rsidR="0033621B" w:rsidRDefault="0033621B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3621B">
      <w:trPr>
        <w:trHeight w:val="720"/>
      </w:trPr>
      <w:tc>
        <w:tcPr>
          <w:tcW w:w="15920" w:type="dxa"/>
        </w:tcPr>
        <w:p w:rsidR="0033621B" w:rsidRDefault="0033621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414FD">
            <w:rPr>
              <w:color w:val="000000"/>
              <w:sz w:val="24"/>
              <w:szCs w:val="24"/>
            </w:rPr>
            <w:instrText>PAGE</w:instrText>
          </w:r>
          <w:r w:rsidR="008414FD">
            <w:fldChar w:fldCharType="separate"/>
          </w:r>
          <w:r w:rsidR="008414FD">
            <w:rPr>
              <w:noProof/>
              <w:color w:val="000000"/>
              <w:sz w:val="24"/>
              <w:szCs w:val="24"/>
            </w:rPr>
            <w:t>10</w:t>
          </w:r>
          <w:r>
            <w:fldChar w:fldCharType="end"/>
          </w:r>
        </w:p>
        <w:p w:rsidR="0033621B" w:rsidRDefault="0033621B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3621B">
      <w:trPr>
        <w:trHeight w:val="720"/>
      </w:trPr>
      <w:tc>
        <w:tcPr>
          <w:tcW w:w="9570" w:type="dxa"/>
        </w:tcPr>
        <w:p w:rsidR="0033621B" w:rsidRDefault="0033621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414FD">
            <w:rPr>
              <w:color w:val="000000"/>
              <w:sz w:val="24"/>
              <w:szCs w:val="24"/>
            </w:rPr>
            <w:instrText>PAGE</w:instrText>
          </w:r>
          <w:r w:rsidR="008414FD">
            <w:fldChar w:fldCharType="separate"/>
          </w:r>
          <w:r w:rsidR="008414FD">
            <w:rPr>
              <w:noProof/>
              <w:color w:val="000000"/>
              <w:sz w:val="24"/>
              <w:szCs w:val="24"/>
            </w:rPr>
            <w:t>12</w:t>
          </w:r>
          <w:r>
            <w:fldChar w:fldCharType="end"/>
          </w:r>
        </w:p>
        <w:p w:rsidR="0033621B" w:rsidRDefault="0033621B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3621B">
      <w:trPr>
        <w:trHeight w:val="720"/>
      </w:trPr>
      <w:tc>
        <w:tcPr>
          <w:tcW w:w="14786" w:type="dxa"/>
        </w:tcPr>
        <w:p w:rsidR="0033621B" w:rsidRDefault="0033621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414FD">
            <w:rPr>
              <w:color w:val="000000"/>
              <w:sz w:val="24"/>
              <w:szCs w:val="24"/>
            </w:rPr>
            <w:instrText>PAGE</w:instrText>
          </w:r>
          <w:r w:rsidR="008414FD">
            <w:fldChar w:fldCharType="separate"/>
          </w:r>
          <w:r w:rsidR="008414FD">
            <w:rPr>
              <w:noProof/>
              <w:color w:val="000000"/>
              <w:sz w:val="24"/>
              <w:szCs w:val="24"/>
            </w:rPr>
            <w:t>15</w:t>
          </w:r>
          <w:r>
            <w:fldChar w:fldCharType="end"/>
          </w:r>
        </w:p>
        <w:p w:rsidR="0033621B" w:rsidRDefault="0033621B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3621B">
      <w:trPr>
        <w:trHeight w:val="720"/>
      </w:trPr>
      <w:tc>
        <w:tcPr>
          <w:tcW w:w="14786" w:type="dxa"/>
        </w:tcPr>
        <w:p w:rsidR="0033621B" w:rsidRDefault="0033621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414FD">
            <w:rPr>
              <w:color w:val="000000"/>
              <w:sz w:val="24"/>
              <w:szCs w:val="24"/>
            </w:rPr>
            <w:instrText>PAGE</w:instrText>
          </w:r>
          <w:r w:rsidR="008414FD">
            <w:fldChar w:fldCharType="separate"/>
          </w:r>
          <w:r w:rsidR="008414FD">
            <w:rPr>
              <w:noProof/>
              <w:color w:val="000000"/>
              <w:sz w:val="24"/>
              <w:szCs w:val="24"/>
            </w:rPr>
            <w:t>17</w:t>
          </w:r>
          <w:r>
            <w:fldChar w:fldCharType="end"/>
          </w:r>
        </w:p>
        <w:p w:rsidR="0033621B" w:rsidRDefault="0033621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21B"/>
    <w:rsid w:val="0033621B"/>
    <w:rsid w:val="0084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362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0E61D32BA30E007007E1C2886C0C116AAFAFA641EA6514523D64B032535AF91C603B3184AA6F574F9DBD0D4B52E9FB3F86962C27E903CC536ED7C3a2m7D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3860</Words>
  <Characters>22006</Characters>
  <Application>Microsoft Office Word</Application>
  <DocSecurity>0</DocSecurity>
  <Lines>183</Lines>
  <Paragraphs>51</Paragraphs>
  <ScaleCrop>false</ScaleCrop>
  <Company/>
  <LinksUpToDate>false</LinksUpToDate>
  <CharactersWithSpaces>25815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2025-01-27T05:55:00Z</cp:lastPrinted>
  <dcterms:created xsi:type="dcterms:W3CDTF">2025-01-27T06:00:00Z</dcterms:created>
  <dcterms:modified xsi:type="dcterms:W3CDTF">2025-01-27T06:00:00Z</dcterms:modified>
</cp:coreProperties>
</file>