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881" w:rsidRPr="00AD1231" w:rsidRDefault="00AB54CD"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r>
        <w:rPr>
          <w:rFonts w:ascii="Times New Roman" w:hAnsi="Times New Roman"/>
          <w:b/>
          <w:bCs/>
          <w:color w:val="333300"/>
          <w:sz w:val="28"/>
          <w:szCs w:val="28"/>
        </w:rPr>
        <w:t xml:space="preserve">                                                                </w:t>
      </w:r>
      <w:r w:rsidR="00F5337D">
        <w:rPr>
          <w:rFonts w:ascii="Times New Roman" w:hAnsi="Times New Roman"/>
          <w:b/>
          <w:bCs/>
          <w:color w:val="333300"/>
          <w:sz w:val="28"/>
          <w:szCs w:val="28"/>
        </w:rPr>
        <w:t xml:space="preserve"> </w:t>
      </w:r>
      <w:r w:rsidR="003A2B69">
        <w:rPr>
          <w:rFonts w:ascii="Times New Roman" w:hAnsi="Times New Roman"/>
          <w:b/>
          <w:bCs/>
          <w:color w:val="333300"/>
          <w:sz w:val="28"/>
          <w:szCs w:val="28"/>
        </w:rPr>
        <w:t xml:space="preserve"> </w:t>
      </w:r>
      <w:r w:rsidR="003A2B69">
        <w:rPr>
          <w:rFonts w:ascii="Times New Roman" w:hAnsi="Times New Roman"/>
          <w:b/>
          <w:bCs/>
          <w:color w:val="333300"/>
          <w:sz w:val="28"/>
          <w:szCs w:val="28"/>
        </w:rPr>
        <w:tab/>
      </w:r>
      <w:r w:rsidR="003A2B69">
        <w:rPr>
          <w:rFonts w:ascii="Times New Roman" w:hAnsi="Times New Roman"/>
          <w:b/>
          <w:bCs/>
          <w:color w:val="333300"/>
          <w:sz w:val="28"/>
          <w:szCs w:val="28"/>
        </w:rPr>
        <w:tab/>
      </w:r>
      <w:r w:rsidR="003A2B69">
        <w:rPr>
          <w:rFonts w:ascii="Times New Roman" w:hAnsi="Times New Roman"/>
          <w:b/>
          <w:bCs/>
          <w:color w:val="333300"/>
          <w:sz w:val="28"/>
          <w:szCs w:val="28"/>
        </w:rPr>
        <w:tab/>
      </w:r>
      <w:r w:rsidR="003A2B69">
        <w:rPr>
          <w:rFonts w:ascii="Times New Roman" w:hAnsi="Times New Roman"/>
          <w:b/>
          <w:bCs/>
          <w:color w:val="333300"/>
          <w:sz w:val="28"/>
          <w:szCs w:val="28"/>
        </w:rPr>
        <w:tab/>
      </w:r>
      <w:r w:rsidR="003A2B69">
        <w:rPr>
          <w:rFonts w:ascii="Times New Roman" w:hAnsi="Times New Roman"/>
          <w:b/>
          <w:bCs/>
          <w:color w:val="333300"/>
          <w:sz w:val="28"/>
          <w:szCs w:val="28"/>
        </w:rPr>
        <w:tab/>
      </w:r>
      <w:r w:rsidR="003A2B69">
        <w:rPr>
          <w:rFonts w:ascii="Times New Roman" w:hAnsi="Times New Roman"/>
          <w:b/>
          <w:bCs/>
          <w:color w:val="333300"/>
          <w:sz w:val="28"/>
          <w:szCs w:val="28"/>
        </w:rPr>
        <w:tab/>
      </w:r>
      <w:r w:rsidR="003A2B69">
        <w:rPr>
          <w:rFonts w:ascii="Times New Roman" w:hAnsi="Times New Roman"/>
          <w:b/>
          <w:bCs/>
          <w:color w:val="333300"/>
          <w:sz w:val="28"/>
          <w:szCs w:val="28"/>
        </w:rPr>
        <w:tab/>
      </w:r>
      <w:r w:rsidR="003A2B69">
        <w:rPr>
          <w:rFonts w:ascii="Times New Roman" w:hAnsi="Times New Roman"/>
          <w:b/>
          <w:bCs/>
          <w:color w:val="333300"/>
          <w:sz w:val="28"/>
          <w:szCs w:val="28"/>
        </w:rPr>
        <w:tab/>
      </w:r>
    </w:p>
    <w:p w:rsidR="00CB48E8" w:rsidRPr="00AD1231" w:rsidRDefault="00CB48E8"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p>
    <w:p w:rsidR="00CB48E8" w:rsidRPr="00AD1231" w:rsidRDefault="00CB48E8"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p>
    <w:p w:rsidR="00CB48E8" w:rsidRPr="00AD1231" w:rsidRDefault="00CB48E8"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p>
    <w:p w:rsidR="00CB48E8" w:rsidRPr="00AD1231" w:rsidRDefault="00CB48E8"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p>
    <w:p w:rsidR="00CB48E8" w:rsidRPr="00AD1231" w:rsidRDefault="00CB48E8"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p>
    <w:p w:rsidR="00CB48E8" w:rsidRPr="00AD1231" w:rsidRDefault="00CB48E8"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p>
    <w:p w:rsidR="00CB48E8" w:rsidRPr="00AD1231" w:rsidRDefault="00CB48E8" w:rsidP="00851458">
      <w:pPr>
        <w:widowControl w:val="0"/>
        <w:shd w:val="clear" w:color="auto" w:fill="FFFFFF"/>
        <w:spacing w:after="0" w:line="240" w:lineRule="auto"/>
        <w:jc w:val="center"/>
        <w:rPr>
          <w:rFonts w:ascii="Times New Roman" w:hAnsi="Times New Roman"/>
          <w:color w:val="FFFFFF" w:themeColor="background1"/>
          <w:sz w:val="28"/>
          <w:szCs w:val="28"/>
          <w:highlight w:val="yellow"/>
        </w:rPr>
      </w:pPr>
    </w:p>
    <w:p w:rsidR="003333F4" w:rsidRPr="00AD1231" w:rsidRDefault="003333F4" w:rsidP="00851458">
      <w:pPr>
        <w:widowControl w:val="0"/>
        <w:autoSpaceDE w:val="0"/>
        <w:autoSpaceDN w:val="0"/>
        <w:adjustRightInd w:val="0"/>
        <w:spacing w:after="0" w:line="240" w:lineRule="auto"/>
        <w:ind w:firstLine="709"/>
        <w:jc w:val="center"/>
        <w:rPr>
          <w:rFonts w:ascii="Times New Roman" w:eastAsia="Times New Roman" w:hAnsi="Times New Roman"/>
          <w:sz w:val="28"/>
          <w:szCs w:val="28"/>
          <w:highlight w:val="yellow"/>
          <w:lang w:eastAsia="en-US"/>
        </w:rPr>
      </w:pPr>
    </w:p>
    <w:p w:rsidR="003333F4" w:rsidRPr="00AD1231" w:rsidRDefault="003333F4" w:rsidP="00851458">
      <w:pPr>
        <w:widowControl w:val="0"/>
        <w:autoSpaceDE w:val="0"/>
        <w:autoSpaceDN w:val="0"/>
        <w:adjustRightInd w:val="0"/>
        <w:spacing w:after="0" w:line="240" w:lineRule="auto"/>
        <w:ind w:firstLine="709"/>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A2B69" w:rsidRPr="00AD1231" w:rsidRDefault="003A2B6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5F1227" w:rsidRPr="00AD1231" w:rsidRDefault="00281391" w:rsidP="00851458">
      <w:pPr>
        <w:widowControl w:val="0"/>
        <w:tabs>
          <w:tab w:val="left" w:pos="1134"/>
        </w:tabs>
        <w:autoSpaceDE w:val="0"/>
        <w:autoSpaceDN w:val="0"/>
        <w:adjustRightInd w:val="0"/>
        <w:spacing w:after="0" w:line="240" w:lineRule="auto"/>
        <w:jc w:val="center"/>
        <w:outlineLvl w:val="0"/>
        <w:rPr>
          <w:rFonts w:ascii="Times New Roman" w:eastAsia="Times New Roman" w:hAnsi="Times New Roman"/>
          <w:b/>
          <w:sz w:val="40"/>
          <w:szCs w:val="40"/>
          <w:lang w:eastAsia="en-US"/>
        </w:rPr>
      </w:pPr>
      <w:r w:rsidRPr="00AD1231">
        <w:rPr>
          <w:rFonts w:ascii="Times New Roman" w:eastAsia="Times New Roman" w:hAnsi="Times New Roman"/>
          <w:b/>
          <w:sz w:val="40"/>
          <w:szCs w:val="40"/>
          <w:lang w:eastAsia="en-US"/>
        </w:rPr>
        <w:t xml:space="preserve">СВОДНЫЙ </w:t>
      </w:r>
      <w:r w:rsidR="003333F4" w:rsidRPr="00AD1231">
        <w:rPr>
          <w:rFonts w:ascii="Times New Roman" w:eastAsia="Times New Roman" w:hAnsi="Times New Roman"/>
          <w:b/>
          <w:sz w:val="40"/>
          <w:szCs w:val="40"/>
          <w:lang w:eastAsia="en-US"/>
        </w:rPr>
        <w:t>АНАЛИТИЧЕСКИЙ ОТЧЕТ</w:t>
      </w:r>
    </w:p>
    <w:p w:rsidR="003333F4" w:rsidRPr="00AD1231" w:rsidRDefault="003333F4" w:rsidP="00851458">
      <w:pPr>
        <w:widowControl w:val="0"/>
        <w:tabs>
          <w:tab w:val="left" w:pos="1134"/>
        </w:tabs>
        <w:autoSpaceDE w:val="0"/>
        <w:autoSpaceDN w:val="0"/>
        <w:adjustRightInd w:val="0"/>
        <w:spacing w:after="0" w:line="240" w:lineRule="auto"/>
        <w:jc w:val="center"/>
        <w:rPr>
          <w:rFonts w:ascii="Times New Roman" w:hAnsi="Times New Roman"/>
          <w:sz w:val="40"/>
          <w:szCs w:val="40"/>
        </w:rPr>
      </w:pPr>
      <w:r w:rsidRPr="00AD1231">
        <w:rPr>
          <w:rFonts w:ascii="Times New Roman" w:hAnsi="Times New Roman"/>
          <w:sz w:val="40"/>
          <w:szCs w:val="40"/>
        </w:rPr>
        <w:t xml:space="preserve">по результатам мониторинга закупок товаров, работ, услуг </w:t>
      </w:r>
      <w:r w:rsidR="00FA6928" w:rsidRPr="00AD1231">
        <w:rPr>
          <w:rFonts w:ascii="Times New Roman" w:hAnsi="Times New Roman"/>
          <w:sz w:val="40"/>
          <w:szCs w:val="40"/>
        </w:rPr>
        <w:t>для обеспечения муниципальны</w:t>
      </w:r>
      <w:r w:rsidRPr="00AD1231">
        <w:rPr>
          <w:rFonts w:ascii="Times New Roman" w:hAnsi="Times New Roman"/>
          <w:sz w:val="40"/>
          <w:szCs w:val="40"/>
        </w:rPr>
        <w:t xml:space="preserve">х нужд </w:t>
      </w:r>
    </w:p>
    <w:p w:rsidR="00211BA3" w:rsidRPr="00AD1231" w:rsidRDefault="00AD1231" w:rsidP="00851458">
      <w:pPr>
        <w:widowControl w:val="0"/>
        <w:tabs>
          <w:tab w:val="left" w:pos="1134"/>
        </w:tabs>
        <w:autoSpaceDE w:val="0"/>
        <w:autoSpaceDN w:val="0"/>
        <w:adjustRightInd w:val="0"/>
        <w:spacing w:after="0" w:line="240" w:lineRule="auto"/>
        <w:jc w:val="center"/>
        <w:rPr>
          <w:rFonts w:ascii="Times New Roman" w:hAnsi="Times New Roman"/>
          <w:sz w:val="40"/>
          <w:szCs w:val="40"/>
        </w:rPr>
      </w:pPr>
      <w:r w:rsidRPr="00AD1231">
        <w:rPr>
          <w:rFonts w:ascii="Times New Roman" w:hAnsi="Times New Roman"/>
          <w:sz w:val="40"/>
          <w:szCs w:val="40"/>
        </w:rPr>
        <w:t>городского</w:t>
      </w:r>
      <w:r w:rsidR="00FA6928" w:rsidRPr="00AD1231">
        <w:rPr>
          <w:rFonts w:ascii="Times New Roman" w:hAnsi="Times New Roman"/>
          <w:sz w:val="40"/>
          <w:szCs w:val="40"/>
        </w:rPr>
        <w:t xml:space="preserve"> </w:t>
      </w:r>
      <w:r w:rsidR="00805D73" w:rsidRPr="00AD1231">
        <w:rPr>
          <w:rFonts w:ascii="Times New Roman" w:hAnsi="Times New Roman"/>
          <w:sz w:val="40"/>
          <w:szCs w:val="40"/>
        </w:rPr>
        <w:t>округа</w:t>
      </w:r>
      <w:r w:rsidR="00FA6928" w:rsidRPr="00AD1231">
        <w:rPr>
          <w:rFonts w:ascii="Times New Roman" w:hAnsi="Times New Roman"/>
          <w:sz w:val="40"/>
          <w:szCs w:val="40"/>
        </w:rPr>
        <w:t xml:space="preserve"> города Благовещенска</w:t>
      </w:r>
      <w:r w:rsidR="00C3185E" w:rsidRPr="00AD1231">
        <w:rPr>
          <w:rFonts w:ascii="Times New Roman" w:hAnsi="Times New Roman"/>
          <w:sz w:val="40"/>
          <w:szCs w:val="40"/>
        </w:rPr>
        <w:t xml:space="preserve"> </w:t>
      </w:r>
    </w:p>
    <w:p w:rsidR="003333F4" w:rsidRPr="00AD1231" w:rsidRDefault="003333F4" w:rsidP="00851458">
      <w:pPr>
        <w:widowControl w:val="0"/>
        <w:tabs>
          <w:tab w:val="left" w:pos="1134"/>
        </w:tabs>
        <w:autoSpaceDE w:val="0"/>
        <w:autoSpaceDN w:val="0"/>
        <w:adjustRightInd w:val="0"/>
        <w:spacing w:after="0" w:line="240" w:lineRule="auto"/>
        <w:jc w:val="center"/>
        <w:rPr>
          <w:rFonts w:ascii="Times New Roman" w:eastAsia="Times New Roman" w:hAnsi="Times New Roman"/>
          <w:b/>
          <w:sz w:val="40"/>
          <w:szCs w:val="40"/>
          <w:highlight w:val="yellow"/>
          <w:lang w:eastAsia="en-US"/>
        </w:rPr>
      </w:pPr>
      <w:r w:rsidRPr="00AD1231">
        <w:rPr>
          <w:rFonts w:ascii="Times New Roman" w:hAnsi="Times New Roman"/>
          <w:b/>
          <w:sz w:val="40"/>
          <w:szCs w:val="40"/>
        </w:rPr>
        <w:t xml:space="preserve">за </w:t>
      </w:r>
      <w:r w:rsidR="00936367" w:rsidRPr="00AD1231">
        <w:rPr>
          <w:rFonts w:ascii="Times New Roman" w:hAnsi="Times New Roman"/>
          <w:b/>
          <w:sz w:val="40"/>
          <w:szCs w:val="40"/>
        </w:rPr>
        <w:t>20</w:t>
      </w:r>
      <w:r w:rsidR="00B92898" w:rsidRPr="00AD1231">
        <w:rPr>
          <w:rFonts w:ascii="Times New Roman" w:hAnsi="Times New Roman"/>
          <w:b/>
          <w:sz w:val="40"/>
          <w:szCs w:val="40"/>
        </w:rPr>
        <w:t>2</w:t>
      </w:r>
      <w:r w:rsidR="00AD1231" w:rsidRPr="00AD1231">
        <w:rPr>
          <w:rFonts w:ascii="Times New Roman" w:hAnsi="Times New Roman"/>
          <w:b/>
          <w:sz w:val="40"/>
          <w:szCs w:val="40"/>
        </w:rPr>
        <w:t>5</w:t>
      </w:r>
      <w:r w:rsidR="00936367" w:rsidRPr="00AD1231">
        <w:rPr>
          <w:rFonts w:ascii="Times New Roman" w:hAnsi="Times New Roman"/>
          <w:b/>
          <w:sz w:val="40"/>
          <w:szCs w:val="40"/>
        </w:rPr>
        <w:t xml:space="preserve"> год</w:t>
      </w:r>
      <w:r w:rsidRPr="00AD1231">
        <w:rPr>
          <w:rFonts w:ascii="Times New Roman" w:hAnsi="Times New Roman"/>
          <w:b/>
          <w:sz w:val="40"/>
          <w:szCs w:val="40"/>
        </w:rPr>
        <w:br/>
      </w:r>
    </w:p>
    <w:p w:rsidR="00211BA3" w:rsidRPr="00AD1231" w:rsidRDefault="00211BA3"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EF22A9" w:rsidRPr="00AD1231" w:rsidRDefault="00EF22A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305369" w:rsidRPr="00AD1231" w:rsidRDefault="003A2B69" w:rsidP="00851458">
      <w:pPr>
        <w:widowControl w:val="0"/>
        <w:tabs>
          <w:tab w:val="left" w:pos="1134"/>
        </w:tabs>
        <w:autoSpaceDE w:val="0"/>
        <w:autoSpaceDN w:val="0"/>
        <w:adjustRightInd w:val="0"/>
        <w:spacing w:after="0" w:line="240" w:lineRule="auto"/>
        <w:jc w:val="center"/>
        <w:outlineLvl w:val="0"/>
        <w:rPr>
          <w:rFonts w:ascii="Times New Roman" w:eastAsia="Times New Roman" w:hAnsi="Times New Roman"/>
          <w:sz w:val="28"/>
          <w:szCs w:val="28"/>
          <w:highlight w:val="yellow"/>
          <w:lang w:eastAsia="en-US"/>
        </w:rPr>
      </w:pPr>
      <w:r w:rsidRPr="00AD1231">
        <w:rPr>
          <w:rFonts w:ascii="Times New Roman" w:eastAsia="Times New Roman" w:hAnsi="Times New Roman"/>
          <w:sz w:val="28"/>
          <w:szCs w:val="28"/>
          <w:highlight w:val="yellow"/>
          <w:lang w:eastAsia="en-US"/>
        </w:rPr>
        <w:br w:type="page"/>
      </w:r>
    </w:p>
    <w:p w:rsidR="00881796" w:rsidRPr="00070D9F" w:rsidRDefault="00D37AED" w:rsidP="00D37AED">
      <w:pPr>
        <w:pStyle w:val="af1"/>
        <w:widowControl w:val="0"/>
        <w:tabs>
          <w:tab w:val="left" w:pos="1134"/>
        </w:tabs>
        <w:autoSpaceDE w:val="0"/>
        <w:autoSpaceDN w:val="0"/>
        <w:adjustRightInd w:val="0"/>
        <w:spacing w:after="0" w:line="240" w:lineRule="auto"/>
        <w:ind w:left="0"/>
        <w:contextualSpacing w:val="0"/>
        <w:jc w:val="center"/>
        <w:outlineLvl w:val="1"/>
        <w:rPr>
          <w:rFonts w:ascii="Times New Roman" w:eastAsia="Times New Roman" w:hAnsi="Times New Roman"/>
          <w:b/>
          <w:sz w:val="28"/>
          <w:szCs w:val="28"/>
          <w:u w:val="single"/>
          <w:lang w:eastAsia="en-US"/>
        </w:rPr>
      </w:pPr>
      <w:r w:rsidRPr="00070D9F">
        <w:rPr>
          <w:rFonts w:ascii="Times New Roman" w:eastAsia="Times New Roman" w:hAnsi="Times New Roman"/>
          <w:b/>
          <w:sz w:val="28"/>
          <w:szCs w:val="28"/>
          <w:u w:val="single"/>
          <w:lang w:eastAsia="en-US"/>
        </w:rPr>
        <w:lastRenderedPageBreak/>
        <w:t xml:space="preserve">1. </w:t>
      </w:r>
      <w:r w:rsidR="00A4215B" w:rsidRPr="00070D9F">
        <w:rPr>
          <w:rFonts w:ascii="Times New Roman" w:eastAsia="Times New Roman" w:hAnsi="Times New Roman"/>
          <w:b/>
          <w:sz w:val="28"/>
          <w:szCs w:val="28"/>
          <w:u w:val="single"/>
          <w:lang w:eastAsia="en-US"/>
        </w:rPr>
        <w:t>Планирование закупок</w:t>
      </w:r>
    </w:p>
    <w:p w:rsidR="00873F0D" w:rsidRPr="00070D9F" w:rsidRDefault="00873F0D" w:rsidP="00851458">
      <w:pPr>
        <w:pStyle w:val="af1"/>
        <w:widowControl w:val="0"/>
        <w:tabs>
          <w:tab w:val="left" w:pos="1134"/>
        </w:tabs>
        <w:autoSpaceDE w:val="0"/>
        <w:autoSpaceDN w:val="0"/>
        <w:adjustRightInd w:val="0"/>
        <w:spacing w:after="0" w:line="240" w:lineRule="auto"/>
        <w:contextualSpacing w:val="0"/>
        <w:outlineLvl w:val="1"/>
        <w:rPr>
          <w:rFonts w:ascii="Times New Roman" w:eastAsia="Times New Roman" w:hAnsi="Times New Roman"/>
          <w:b/>
          <w:sz w:val="28"/>
          <w:szCs w:val="28"/>
          <w:lang w:eastAsia="en-US"/>
        </w:rPr>
      </w:pPr>
    </w:p>
    <w:p w:rsidR="00271BC0" w:rsidRPr="00070D9F" w:rsidRDefault="00271BC0"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70D9F">
        <w:rPr>
          <w:rFonts w:ascii="Times New Roman" w:eastAsia="Times New Roman" w:hAnsi="Times New Roman"/>
          <w:sz w:val="28"/>
          <w:szCs w:val="28"/>
          <w:lang w:eastAsia="en-US"/>
        </w:rPr>
        <w:t xml:space="preserve">Планирование закупок товаров, работ, услуг является одним из инструментов повышения эффективности расходования бюджетных средств и основой обеспечения муниципальных нужд </w:t>
      </w:r>
      <w:r w:rsidR="00070D9F" w:rsidRPr="00070D9F">
        <w:rPr>
          <w:rFonts w:ascii="Times New Roman" w:eastAsia="Times New Roman" w:hAnsi="Times New Roman"/>
          <w:sz w:val="28"/>
          <w:szCs w:val="28"/>
          <w:lang w:eastAsia="en-US"/>
        </w:rPr>
        <w:t>городского</w:t>
      </w:r>
      <w:r w:rsidRPr="00070D9F">
        <w:rPr>
          <w:rFonts w:ascii="Times New Roman" w:eastAsia="Times New Roman" w:hAnsi="Times New Roman"/>
          <w:sz w:val="28"/>
          <w:szCs w:val="28"/>
          <w:lang w:eastAsia="en-US"/>
        </w:rPr>
        <w:t xml:space="preserve"> </w:t>
      </w:r>
      <w:r w:rsidR="00D9210B" w:rsidRPr="00070D9F">
        <w:rPr>
          <w:rFonts w:ascii="Times New Roman" w:eastAsia="Times New Roman" w:hAnsi="Times New Roman"/>
          <w:sz w:val="28"/>
          <w:szCs w:val="28"/>
          <w:lang w:eastAsia="en-US"/>
        </w:rPr>
        <w:t>округа</w:t>
      </w:r>
      <w:r w:rsidRPr="00070D9F">
        <w:rPr>
          <w:rFonts w:ascii="Times New Roman" w:eastAsia="Times New Roman" w:hAnsi="Times New Roman"/>
          <w:sz w:val="28"/>
          <w:szCs w:val="28"/>
          <w:lang w:eastAsia="en-US"/>
        </w:rPr>
        <w:t xml:space="preserve"> города Благовещенска.</w:t>
      </w:r>
    </w:p>
    <w:p w:rsidR="00271BC0" w:rsidRPr="00070D9F" w:rsidRDefault="00271BC0"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70D9F">
        <w:rPr>
          <w:rFonts w:ascii="Times New Roman" w:eastAsia="Times New Roman" w:hAnsi="Times New Roman"/>
          <w:sz w:val="28"/>
          <w:szCs w:val="28"/>
          <w:lang w:eastAsia="en-US"/>
        </w:rPr>
        <w:t>Планирование закупок осуществляется посредством формирования, утверждения и ведения планов-графиков закупок.</w:t>
      </w:r>
    </w:p>
    <w:p w:rsidR="00271BC0" w:rsidRPr="003B288F" w:rsidRDefault="00DB1672"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70D9F">
        <w:rPr>
          <w:rFonts w:ascii="Times New Roman" w:eastAsia="Times New Roman" w:hAnsi="Times New Roman"/>
          <w:sz w:val="28"/>
          <w:szCs w:val="28"/>
          <w:lang w:eastAsia="en-US"/>
        </w:rPr>
        <w:t>В</w:t>
      </w:r>
      <w:r w:rsidR="003A2B69" w:rsidRPr="00070D9F">
        <w:rPr>
          <w:rFonts w:ascii="Times New Roman" w:eastAsia="Times New Roman" w:hAnsi="Times New Roman"/>
          <w:sz w:val="28"/>
          <w:szCs w:val="28"/>
          <w:lang w:eastAsia="en-US"/>
        </w:rPr>
        <w:t xml:space="preserve"> </w:t>
      </w:r>
      <w:r w:rsidR="00271BC0" w:rsidRPr="00070D9F">
        <w:rPr>
          <w:rFonts w:ascii="Times New Roman" w:eastAsia="Times New Roman" w:hAnsi="Times New Roman"/>
          <w:sz w:val="28"/>
          <w:szCs w:val="28"/>
          <w:lang w:eastAsia="en-US"/>
        </w:rPr>
        <w:t xml:space="preserve">единой информационной системе в сфере закупок (далее – ЕИС) в структурированном виде размещены планы-графики </w:t>
      </w:r>
      <w:r w:rsidR="00271BC0" w:rsidRPr="003B288F">
        <w:rPr>
          <w:rFonts w:ascii="Times New Roman" w:eastAsia="Times New Roman" w:hAnsi="Times New Roman"/>
          <w:sz w:val="28"/>
          <w:szCs w:val="28"/>
          <w:lang w:eastAsia="en-US"/>
        </w:rPr>
        <w:t xml:space="preserve">закупок </w:t>
      </w:r>
      <w:r w:rsidR="0041280E" w:rsidRPr="003B288F">
        <w:rPr>
          <w:rFonts w:ascii="Times New Roman" w:eastAsia="Times New Roman" w:hAnsi="Times New Roman"/>
          <w:sz w:val="28"/>
          <w:szCs w:val="28"/>
          <w:lang w:eastAsia="en-US"/>
        </w:rPr>
        <w:t>2</w:t>
      </w:r>
      <w:r w:rsidR="003B288F" w:rsidRPr="003B288F">
        <w:rPr>
          <w:rFonts w:ascii="Times New Roman" w:eastAsia="Times New Roman" w:hAnsi="Times New Roman"/>
          <w:sz w:val="28"/>
          <w:szCs w:val="28"/>
          <w:lang w:eastAsia="en-US"/>
        </w:rPr>
        <w:t>6</w:t>
      </w:r>
      <w:r w:rsidR="00D43F74" w:rsidRPr="003B288F">
        <w:rPr>
          <w:rFonts w:ascii="Times New Roman" w:eastAsia="Times New Roman" w:hAnsi="Times New Roman"/>
          <w:sz w:val="28"/>
          <w:szCs w:val="28"/>
          <w:lang w:eastAsia="en-US"/>
        </w:rPr>
        <w:t xml:space="preserve"> </w:t>
      </w:r>
      <w:r w:rsidR="00B02BF0" w:rsidRPr="003B288F">
        <w:rPr>
          <w:rFonts w:ascii="Times New Roman" w:eastAsia="Times New Roman" w:hAnsi="Times New Roman"/>
          <w:sz w:val="28"/>
          <w:szCs w:val="28"/>
          <w:lang w:eastAsia="en-US"/>
        </w:rPr>
        <w:t xml:space="preserve">муниципальных </w:t>
      </w:r>
      <w:r w:rsidR="00271BC0" w:rsidRPr="003B288F">
        <w:rPr>
          <w:rFonts w:ascii="Times New Roman" w:eastAsia="Times New Roman" w:hAnsi="Times New Roman"/>
          <w:sz w:val="28"/>
          <w:szCs w:val="28"/>
          <w:lang w:eastAsia="en-US"/>
        </w:rPr>
        <w:t>заказчик</w:t>
      </w:r>
      <w:r w:rsidR="00B02BF0" w:rsidRPr="003B288F">
        <w:rPr>
          <w:rFonts w:ascii="Times New Roman" w:eastAsia="Times New Roman" w:hAnsi="Times New Roman"/>
          <w:sz w:val="28"/>
          <w:szCs w:val="28"/>
          <w:lang w:eastAsia="en-US"/>
        </w:rPr>
        <w:t>ов</w:t>
      </w:r>
      <w:r w:rsidR="007952E1" w:rsidRPr="003B288F">
        <w:rPr>
          <w:rFonts w:ascii="Times New Roman" w:eastAsia="Times New Roman" w:hAnsi="Times New Roman"/>
          <w:sz w:val="28"/>
          <w:szCs w:val="28"/>
          <w:lang w:eastAsia="en-US"/>
        </w:rPr>
        <w:t xml:space="preserve">, общее количество позиций планов-графиков закупок – </w:t>
      </w:r>
      <w:r w:rsidR="003B288F" w:rsidRPr="003B288F">
        <w:rPr>
          <w:rFonts w:ascii="Times New Roman" w:eastAsia="Times New Roman" w:hAnsi="Times New Roman"/>
          <w:sz w:val="28"/>
          <w:szCs w:val="28"/>
          <w:lang w:eastAsia="en-US"/>
        </w:rPr>
        <w:t>993</w:t>
      </w:r>
      <w:r w:rsidR="00271BC0" w:rsidRPr="003B288F">
        <w:rPr>
          <w:rFonts w:ascii="Times New Roman" w:eastAsia="Times New Roman" w:hAnsi="Times New Roman"/>
          <w:sz w:val="28"/>
          <w:szCs w:val="28"/>
          <w:lang w:eastAsia="en-US"/>
        </w:rPr>
        <w:t xml:space="preserve">. </w:t>
      </w:r>
    </w:p>
    <w:p w:rsidR="009574B9" w:rsidRPr="001A61A3" w:rsidRDefault="009574B9"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3B288F">
        <w:rPr>
          <w:rFonts w:ascii="Times New Roman" w:eastAsia="Times New Roman" w:hAnsi="Times New Roman"/>
          <w:sz w:val="28"/>
          <w:szCs w:val="28"/>
          <w:lang w:eastAsia="en-US"/>
        </w:rPr>
        <w:t>Общий объем закупок, размещенный заказчиками в планах-графиках закупок на 202</w:t>
      </w:r>
      <w:r w:rsidR="00070D9F" w:rsidRPr="003B288F">
        <w:rPr>
          <w:rFonts w:ascii="Times New Roman" w:eastAsia="Times New Roman" w:hAnsi="Times New Roman"/>
          <w:sz w:val="28"/>
          <w:szCs w:val="28"/>
          <w:lang w:eastAsia="en-US"/>
        </w:rPr>
        <w:t>5</w:t>
      </w:r>
      <w:r w:rsidRPr="003B288F">
        <w:rPr>
          <w:rFonts w:ascii="Times New Roman" w:eastAsia="Times New Roman" w:hAnsi="Times New Roman"/>
          <w:sz w:val="28"/>
          <w:szCs w:val="28"/>
          <w:lang w:eastAsia="en-US"/>
        </w:rPr>
        <w:t xml:space="preserve"> год и плановый период 202</w:t>
      </w:r>
      <w:r w:rsidR="00070D9F" w:rsidRPr="003B288F">
        <w:rPr>
          <w:rFonts w:ascii="Times New Roman" w:eastAsia="Times New Roman" w:hAnsi="Times New Roman"/>
          <w:sz w:val="28"/>
          <w:szCs w:val="28"/>
          <w:lang w:eastAsia="en-US"/>
        </w:rPr>
        <w:t>6</w:t>
      </w:r>
      <w:r w:rsidRPr="003B288F">
        <w:rPr>
          <w:rFonts w:ascii="Times New Roman" w:eastAsia="Times New Roman" w:hAnsi="Times New Roman"/>
          <w:sz w:val="28"/>
          <w:szCs w:val="28"/>
          <w:lang w:eastAsia="en-US"/>
        </w:rPr>
        <w:t>-202</w:t>
      </w:r>
      <w:r w:rsidR="00070D9F" w:rsidRPr="003B288F">
        <w:rPr>
          <w:rFonts w:ascii="Times New Roman" w:eastAsia="Times New Roman" w:hAnsi="Times New Roman"/>
          <w:sz w:val="28"/>
          <w:szCs w:val="28"/>
          <w:lang w:eastAsia="en-US"/>
        </w:rPr>
        <w:t>7</w:t>
      </w:r>
      <w:r w:rsidRPr="003B288F">
        <w:rPr>
          <w:rFonts w:ascii="Times New Roman" w:eastAsia="Times New Roman" w:hAnsi="Times New Roman"/>
          <w:sz w:val="28"/>
          <w:szCs w:val="28"/>
          <w:lang w:eastAsia="en-US"/>
        </w:rPr>
        <w:t xml:space="preserve"> годов, составляет</w:t>
      </w:r>
      <w:r w:rsidR="00AB573B" w:rsidRPr="001A61A3">
        <w:rPr>
          <w:rFonts w:ascii="Times New Roman" w:eastAsia="Times New Roman" w:hAnsi="Times New Roman"/>
          <w:sz w:val="28"/>
          <w:szCs w:val="28"/>
          <w:lang w:eastAsia="en-US"/>
        </w:rPr>
        <w:t xml:space="preserve"> </w:t>
      </w:r>
      <w:r w:rsidR="001A61A3" w:rsidRPr="001A61A3">
        <w:rPr>
          <w:rFonts w:ascii="Times New Roman" w:eastAsia="Times New Roman" w:hAnsi="Times New Roman"/>
          <w:sz w:val="28"/>
          <w:szCs w:val="28"/>
          <w:lang w:eastAsia="en-US"/>
        </w:rPr>
        <w:t>14 699 116,61</w:t>
      </w:r>
      <w:r w:rsidR="00AA59DD" w:rsidRPr="001A61A3">
        <w:rPr>
          <w:rFonts w:ascii="Times New Roman" w:eastAsia="Times New Roman" w:hAnsi="Times New Roman"/>
          <w:sz w:val="28"/>
          <w:szCs w:val="28"/>
          <w:lang w:eastAsia="en-US"/>
        </w:rPr>
        <w:t xml:space="preserve"> </w:t>
      </w:r>
      <w:r w:rsidR="00971313" w:rsidRPr="001A61A3">
        <w:rPr>
          <w:rFonts w:ascii="Times New Roman" w:eastAsia="Times New Roman" w:hAnsi="Times New Roman"/>
          <w:sz w:val="28"/>
          <w:szCs w:val="28"/>
          <w:lang w:eastAsia="en-US"/>
        </w:rPr>
        <w:t>тыс</w:t>
      </w:r>
      <w:r w:rsidR="00AB573B" w:rsidRPr="001A61A3">
        <w:rPr>
          <w:rFonts w:ascii="Times New Roman" w:eastAsia="Times New Roman" w:hAnsi="Times New Roman"/>
          <w:sz w:val="28"/>
          <w:szCs w:val="28"/>
          <w:lang w:eastAsia="en-US"/>
        </w:rPr>
        <w:t>.</w:t>
      </w:r>
      <w:r w:rsidRPr="001A61A3">
        <w:rPr>
          <w:rFonts w:ascii="Times New Roman" w:eastAsia="Times New Roman" w:hAnsi="Times New Roman"/>
          <w:sz w:val="28"/>
          <w:szCs w:val="28"/>
          <w:lang w:eastAsia="en-US"/>
        </w:rPr>
        <w:t xml:space="preserve"> руб. </w:t>
      </w:r>
    </w:p>
    <w:p w:rsidR="009574B9" w:rsidRPr="00A7717F" w:rsidRDefault="009574B9"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7717F">
        <w:rPr>
          <w:rFonts w:ascii="Times New Roman" w:eastAsia="Times New Roman" w:hAnsi="Times New Roman"/>
          <w:sz w:val="28"/>
          <w:szCs w:val="28"/>
          <w:lang w:eastAsia="en-US"/>
        </w:rPr>
        <w:t>Общий объем закупок, размещенный заказчиками в планах-графиках закупок на 202</w:t>
      </w:r>
      <w:r w:rsidR="001A61A3" w:rsidRPr="00A7717F">
        <w:rPr>
          <w:rFonts w:ascii="Times New Roman" w:eastAsia="Times New Roman" w:hAnsi="Times New Roman"/>
          <w:sz w:val="28"/>
          <w:szCs w:val="28"/>
          <w:lang w:eastAsia="en-US"/>
        </w:rPr>
        <w:t>5</w:t>
      </w:r>
      <w:r w:rsidRPr="00A7717F">
        <w:rPr>
          <w:rFonts w:ascii="Times New Roman" w:eastAsia="Times New Roman" w:hAnsi="Times New Roman"/>
          <w:sz w:val="28"/>
          <w:szCs w:val="28"/>
          <w:lang w:eastAsia="en-US"/>
        </w:rPr>
        <w:t xml:space="preserve"> год, составляет </w:t>
      </w:r>
      <w:r w:rsidR="00A7717F" w:rsidRPr="00A7717F">
        <w:rPr>
          <w:rFonts w:ascii="Times New Roman" w:eastAsia="Times New Roman" w:hAnsi="Times New Roman"/>
          <w:sz w:val="28"/>
          <w:szCs w:val="28"/>
          <w:lang w:eastAsia="en-US"/>
        </w:rPr>
        <w:t>12 588 624,41</w:t>
      </w:r>
      <w:r w:rsidR="00AA59DD" w:rsidRPr="00A7717F">
        <w:rPr>
          <w:rFonts w:ascii="Times New Roman" w:eastAsia="Times New Roman" w:hAnsi="Times New Roman"/>
          <w:sz w:val="28"/>
          <w:szCs w:val="28"/>
          <w:lang w:eastAsia="en-US"/>
        </w:rPr>
        <w:t xml:space="preserve"> </w:t>
      </w:r>
      <w:r w:rsidR="00971313" w:rsidRPr="00A7717F">
        <w:rPr>
          <w:rFonts w:ascii="Times New Roman" w:eastAsia="Times New Roman" w:hAnsi="Times New Roman"/>
          <w:sz w:val="28"/>
          <w:szCs w:val="28"/>
          <w:lang w:eastAsia="en-US"/>
        </w:rPr>
        <w:t>тыс</w:t>
      </w:r>
      <w:r w:rsidR="00EE2AE8" w:rsidRPr="00A7717F">
        <w:rPr>
          <w:rFonts w:ascii="Times New Roman" w:eastAsia="Times New Roman" w:hAnsi="Times New Roman"/>
          <w:sz w:val="28"/>
          <w:szCs w:val="28"/>
          <w:lang w:eastAsia="en-US"/>
        </w:rPr>
        <w:t>.</w:t>
      </w:r>
      <w:r w:rsidRPr="00A7717F">
        <w:rPr>
          <w:rFonts w:ascii="Times New Roman" w:eastAsia="Times New Roman" w:hAnsi="Times New Roman"/>
          <w:sz w:val="28"/>
          <w:szCs w:val="28"/>
          <w:lang w:eastAsia="en-US"/>
        </w:rPr>
        <w:t xml:space="preserve"> руб</w:t>
      </w:r>
      <w:r w:rsidR="00EE2AE8" w:rsidRPr="00A7717F">
        <w:rPr>
          <w:rFonts w:ascii="Times New Roman" w:eastAsia="Times New Roman" w:hAnsi="Times New Roman"/>
          <w:sz w:val="28"/>
          <w:szCs w:val="28"/>
          <w:lang w:eastAsia="en-US"/>
        </w:rPr>
        <w:t>.</w:t>
      </w:r>
      <w:r w:rsidRPr="00A7717F">
        <w:rPr>
          <w:rFonts w:ascii="Times New Roman" w:eastAsia="Times New Roman" w:hAnsi="Times New Roman"/>
          <w:sz w:val="28"/>
          <w:szCs w:val="28"/>
          <w:lang w:eastAsia="en-US"/>
        </w:rPr>
        <w:t xml:space="preserve"> (</w:t>
      </w:r>
      <w:r w:rsidR="00A7717F" w:rsidRPr="00A7717F">
        <w:rPr>
          <w:rFonts w:ascii="Times New Roman" w:eastAsia="Times New Roman" w:hAnsi="Times New Roman"/>
          <w:sz w:val="28"/>
          <w:szCs w:val="28"/>
          <w:lang w:eastAsia="en-US"/>
        </w:rPr>
        <w:t>85,64</w:t>
      </w:r>
      <w:r w:rsidR="007B1B96" w:rsidRPr="00A7717F">
        <w:rPr>
          <w:rFonts w:ascii="Times New Roman" w:eastAsia="Times New Roman" w:hAnsi="Times New Roman"/>
          <w:sz w:val="28"/>
          <w:szCs w:val="28"/>
          <w:lang w:eastAsia="en-US"/>
        </w:rPr>
        <w:t xml:space="preserve"> </w:t>
      </w:r>
      <w:r w:rsidRPr="00A7717F">
        <w:rPr>
          <w:rFonts w:ascii="Times New Roman" w:eastAsia="Times New Roman" w:hAnsi="Times New Roman"/>
          <w:sz w:val="28"/>
          <w:szCs w:val="28"/>
          <w:lang w:eastAsia="en-US"/>
        </w:rPr>
        <w:t>% от общего объема</w:t>
      </w:r>
      <w:r w:rsidR="00037B5F" w:rsidRPr="00A7717F">
        <w:rPr>
          <w:rFonts w:ascii="Times New Roman" w:eastAsia="Times New Roman" w:hAnsi="Times New Roman"/>
          <w:sz w:val="28"/>
          <w:szCs w:val="28"/>
          <w:lang w:eastAsia="en-US"/>
        </w:rPr>
        <w:t xml:space="preserve"> средств </w:t>
      </w:r>
      <w:r w:rsidR="00971313" w:rsidRPr="00A7717F">
        <w:rPr>
          <w:rFonts w:ascii="Times New Roman" w:eastAsia="Times New Roman" w:hAnsi="Times New Roman"/>
          <w:sz w:val="28"/>
          <w:szCs w:val="28"/>
          <w:lang w:eastAsia="en-US"/>
        </w:rPr>
        <w:t>(202</w:t>
      </w:r>
      <w:r w:rsidR="00A7717F" w:rsidRPr="00A7717F">
        <w:rPr>
          <w:rFonts w:ascii="Times New Roman" w:eastAsia="Times New Roman" w:hAnsi="Times New Roman"/>
          <w:sz w:val="28"/>
          <w:szCs w:val="28"/>
          <w:lang w:eastAsia="en-US"/>
        </w:rPr>
        <w:t>5</w:t>
      </w:r>
      <w:r w:rsidR="00971313" w:rsidRPr="00A7717F">
        <w:rPr>
          <w:rFonts w:ascii="Times New Roman" w:eastAsia="Times New Roman" w:hAnsi="Times New Roman"/>
          <w:sz w:val="28"/>
          <w:szCs w:val="28"/>
          <w:lang w:eastAsia="en-US"/>
        </w:rPr>
        <w:t>-202</w:t>
      </w:r>
      <w:r w:rsidR="00A7717F" w:rsidRPr="00A7717F">
        <w:rPr>
          <w:rFonts w:ascii="Times New Roman" w:eastAsia="Times New Roman" w:hAnsi="Times New Roman"/>
          <w:sz w:val="28"/>
          <w:szCs w:val="28"/>
          <w:lang w:eastAsia="en-US"/>
        </w:rPr>
        <w:t>7</w:t>
      </w:r>
      <w:r w:rsidR="00971313" w:rsidRPr="00A7717F">
        <w:rPr>
          <w:rFonts w:ascii="Times New Roman" w:eastAsia="Times New Roman" w:hAnsi="Times New Roman"/>
          <w:sz w:val="28"/>
          <w:szCs w:val="28"/>
          <w:lang w:eastAsia="en-US"/>
        </w:rPr>
        <w:t xml:space="preserve"> гг.) </w:t>
      </w:r>
      <w:r w:rsidRPr="00A7717F">
        <w:rPr>
          <w:rFonts w:ascii="Times New Roman" w:eastAsia="Times New Roman" w:hAnsi="Times New Roman"/>
          <w:sz w:val="28"/>
          <w:szCs w:val="28"/>
          <w:lang w:eastAsia="en-US"/>
        </w:rPr>
        <w:t xml:space="preserve">и </w:t>
      </w:r>
      <w:r w:rsidR="00862AB7" w:rsidRPr="00A7717F">
        <w:rPr>
          <w:rFonts w:ascii="Times New Roman" w:eastAsia="Times New Roman" w:hAnsi="Times New Roman"/>
          <w:sz w:val="28"/>
          <w:szCs w:val="28"/>
          <w:lang w:eastAsia="en-US"/>
        </w:rPr>
        <w:t xml:space="preserve">на </w:t>
      </w:r>
      <w:r w:rsidR="00A7717F" w:rsidRPr="00A7717F">
        <w:rPr>
          <w:rFonts w:ascii="Times New Roman" w:eastAsia="Times New Roman" w:hAnsi="Times New Roman"/>
          <w:sz w:val="28"/>
          <w:szCs w:val="28"/>
          <w:lang w:eastAsia="en-US"/>
        </w:rPr>
        <w:t>81,13</w:t>
      </w:r>
      <w:r w:rsidR="00D51F77" w:rsidRPr="00A7717F">
        <w:rPr>
          <w:rFonts w:ascii="Times New Roman" w:eastAsia="Times New Roman" w:hAnsi="Times New Roman"/>
          <w:sz w:val="28"/>
          <w:szCs w:val="28"/>
          <w:lang w:eastAsia="en-US"/>
        </w:rPr>
        <w:t xml:space="preserve"> </w:t>
      </w:r>
      <w:r w:rsidR="00862AB7" w:rsidRPr="00A7717F">
        <w:rPr>
          <w:rFonts w:ascii="Times New Roman" w:eastAsia="Times New Roman" w:hAnsi="Times New Roman"/>
          <w:sz w:val="28"/>
          <w:szCs w:val="28"/>
          <w:lang w:eastAsia="en-US"/>
        </w:rPr>
        <w:t>%</w:t>
      </w:r>
      <w:r w:rsidR="00B26423" w:rsidRPr="00A7717F">
        <w:rPr>
          <w:rFonts w:ascii="Times New Roman" w:eastAsia="Times New Roman" w:hAnsi="Times New Roman"/>
          <w:sz w:val="28"/>
          <w:szCs w:val="28"/>
          <w:lang w:eastAsia="en-US"/>
        </w:rPr>
        <w:t xml:space="preserve"> </w:t>
      </w:r>
      <w:r w:rsidR="00A7717F" w:rsidRPr="00A7717F">
        <w:rPr>
          <w:rFonts w:ascii="Times New Roman" w:eastAsia="Times New Roman" w:hAnsi="Times New Roman"/>
          <w:sz w:val="28"/>
          <w:szCs w:val="28"/>
          <w:lang w:eastAsia="en-US"/>
        </w:rPr>
        <w:t>выше</w:t>
      </w:r>
      <w:r w:rsidR="00037B5F" w:rsidRPr="00A7717F">
        <w:rPr>
          <w:rFonts w:ascii="Times New Roman" w:eastAsia="Times New Roman" w:hAnsi="Times New Roman"/>
          <w:sz w:val="28"/>
          <w:szCs w:val="28"/>
          <w:lang w:eastAsia="en-US"/>
        </w:rPr>
        <w:t xml:space="preserve"> </w:t>
      </w:r>
      <w:r w:rsidRPr="00A7717F">
        <w:rPr>
          <w:rFonts w:ascii="Times New Roman" w:eastAsia="Times New Roman" w:hAnsi="Times New Roman"/>
          <w:sz w:val="28"/>
          <w:szCs w:val="28"/>
          <w:lang w:eastAsia="en-US"/>
        </w:rPr>
        <w:t>аналогичн</w:t>
      </w:r>
      <w:r w:rsidR="00AA59DD" w:rsidRPr="00A7717F">
        <w:rPr>
          <w:rFonts w:ascii="Times New Roman" w:eastAsia="Times New Roman" w:hAnsi="Times New Roman"/>
          <w:sz w:val="28"/>
          <w:szCs w:val="28"/>
          <w:lang w:eastAsia="en-US"/>
        </w:rPr>
        <w:t>ого</w:t>
      </w:r>
      <w:r w:rsidRPr="00A7717F">
        <w:rPr>
          <w:rFonts w:ascii="Times New Roman" w:eastAsia="Times New Roman" w:hAnsi="Times New Roman"/>
          <w:sz w:val="28"/>
          <w:szCs w:val="28"/>
          <w:lang w:eastAsia="en-US"/>
        </w:rPr>
        <w:t xml:space="preserve"> показател</w:t>
      </w:r>
      <w:r w:rsidR="00AA59DD" w:rsidRPr="00A7717F">
        <w:rPr>
          <w:rFonts w:ascii="Times New Roman" w:eastAsia="Times New Roman" w:hAnsi="Times New Roman"/>
          <w:sz w:val="28"/>
          <w:szCs w:val="28"/>
          <w:lang w:eastAsia="en-US"/>
        </w:rPr>
        <w:t xml:space="preserve">я </w:t>
      </w:r>
      <w:r w:rsidRPr="00A7717F">
        <w:rPr>
          <w:rFonts w:ascii="Times New Roman" w:eastAsia="Times New Roman" w:hAnsi="Times New Roman"/>
          <w:sz w:val="28"/>
          <w:szCs w:val="28"/>
          <w:lang w:eastAsia="en-US"/>
        </w:rPr>
        <w:t>планов-графиков закупок на 20</w:t>
      </w:r>
      <w:r w:rsidR="00971313" w:rsidRPr="00A7717F">
        <w:rPr>
          <w:rFonts w:ascii="Times New Roman" w:eastAsia="Times New Roman" w:hAnsi="Times New Roman"/>
          <w:sz w:val="28"/>
          <w:szCs w:val="28"/>
          <w:lang w:eastAsia="en-US"/>
        </w:rPr>
        <w:t>2</w:t>
      </w:r>
      <w:r w:rsidR="00A7717F" w:rsidRPr="00A7717F">
        <w:rPr>
          <w:rFonts w:ascii="Times New Roman" w:eastAsia="Times New Roman" w:hAnsi="Times New Roman"/>
          <w:sz w:val="28"/>
          <w:szCs w:val="28"/>
          <w:lang w:eastAsia="en-US"/>
        </w:rPr>
        <w:t>4</w:t>
      </w:r>
      <w:r w:rsidRPr="00A7717F">
        <w:rPr>
          <w:rFonts w:ascii="Times New Roman" w:eastAsia="Times New Roman" w:hAnsi="Times New Roman"/>
          <w:sz w:val="28"/>
          <w:szCs w:val="28"/>
          <w:lang w:eastAsia="en-US"/>
        </w:rPr>
        <w:t xml:space="preserve"> год</w:t>
      </w:r>
      <w:r w:rsidR="005C3375" w:rsidRPr="00A7717F">
        <w:rPr>
          <w:rFonts w:ascii="Times New Roman" w:eastAsia="Times New Roman" w:hAnsi="Times New Roman"/>
          <w:sz w:val="28"/>
          <w:szCs w:val="28"/>
          <w:lang w:eastAsia="en-US"/>
        </w:rPr>
        <w:t>)</w:t>
      </w:r>
      <w:r w:rsidRPr="00A7717F">
        <w:rPr>
          <w:rFonts w:ascii="Times New Roman" w:eastAsia="Times New Roman" w:hAnsi="Times New Roman"/>
          <w:sz w:val="28"/>
          <w:szCs w:val="28"/>
          <w:lang w:eastAsia="en-US"/>
        </w:rPr>
        <w:t>.</w:t>
      </w:r>
      <w:r w:rsidR="00C8707A" w:rsidRPr="00A7717F">
        <w:rPr>
          <w:rFonts w:ascii="Times New Roman" w:eastAsia="Times New Roman" w:hAnsi="Times New Roman"/>
          <w:sz w:val="28"/>
          <w:szCs w:val="28"/>
          <w:lang w:eastAsia="en-US"/>
        </w:rPr>
        <w:t xml:space="preserve"> </w:t>
      </w:r>
    </w:p>
    <w:p w:rsidR="003A2B69" w:rsidRPr="00A7717F" w:rsidRDefault="007710D0"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7717F">
        <w:rPr>
          <w:rFonts w:ascii="Times New Roman" w:eastAsia="Times New Roman" w:hAnsi="Times New Roman"/>
          <w:sz w:val="28"/>
          <w:szCs w:val="28"/>
          <w:lang w:eastAsia="en-US"/>
        </w:rPr>
        <w:t>Заказчики с наибольшим объёмом</w:t>
      </w:r>
      <w:r w:rsidR="003A2B69" w:rsidRPr="00A7717F">
        <w:rPr>
          <w:rFonts w:ascii="Times New Roman" w:eastAsia="Times New Roman" w:hAnsi="Times New Roman"/>
          <w:sz w:val="28"/>
          <w:szCs w:val="28"/>
          <w:lang w:eastAsia="en-US"/>
        </w:rPr>
        <w:t xml:space="preserve"> запланированных закупок</w:t>
      </w:r>
      <w:r w:rsidR="001A61A3" w:rsidRPr="00A7717F">
        <w:rPr>
          <w:rFonts w:ascii="Times New Roman" w:eastAsia="Times New Roman" w:hAnsi="Times New Roman"/>
          <w:sz w:val="28"/>
          <w:szCs w:val="28"/>
          <w:lang w:eastAsia="en-US"/>
        </w:rPr>
        <w:t xml:space="preserve"> на 2025</w:t>
      </w:r>
      <w:r w:rsidR="006C445F" w:rsidRPr="00A7717F">
        <w:rPr>
          <w:rFonts w:ascii="Times New Roman" w:eastAsia="Times New Roman" w:hAnsi="Times New Roman"/>
          <w:sz w:val="28"/>
          <w:szCs w:val="28"/>
          <w:lang w:eastAsia="en-US"/>
        </w:rPr>
        <w:t xml:space="preserve"> год</w:t>
      </w:r>
      <w:r w:rsidR="003A2B69" w:rsidRPr="00A7717F">
        <w:rPr>
          <w:rFonts w:ascii="Times New Roman" w:eastAsia="Times New Roman" w:hAnsi="Times New Roman"/>
          <w:sz w:val="28"/>
          <w:szCs w:val="28"/>
          <w:lang w:eastAsia="en-US"/>
        </w:rPr>
        <w:t>:</w:t>
      </w:r>
    </w:p>
    <w:p w:rsidR="00D96CC1" w:rsidRPr="00A7717F" w:rsidRDefault="00812836" w:rsidP="00851458">
      <w:pPr>
        <w:pStyle w:val="af1"/>
        <w:widowControl w:val="0"/>
        <w:tabs>
          <w:tab w:val="left" w:pos="1134"/>
        </w:tabs>
        <w:autoSpaceDE w:val="0"/>
        <w:autoSpaceDN w:val="0"/>
        <w:adjustRightInd w:val="0"/>
        <w:spacing w:after="0" w:line="240" w:lineRule="auto"/>
        <w:ind w:left="0" w:firstLine="709"/>
        <w:contextualSpacing w:val="0"/>
        <w:jc w:val="both"/>
        <w:rPr>
          <w:rFonts w:ascii="Times New Roman" w:eastAsia="Times New Roman" w:hAnsi="Times New Roman"/>
          <w:sz w:val="28"/>
          <w:szCs w:val="28"/>
          <w:lang w:eastAsia="en-US"/>
        </w:rPr>
      </w:pPr>
      <w:r w:rsidRPr="00A7717F">
        <w:rPr>
          <w:rFonts w:ascii="Times New Roman" w:eastAsia="Times New Roman" w:hAnsi="Times New Roman"/>
          <w:sz w:val="28"/>
          <w:szCs w:val="28"/>
          <w:lang w:eastAsia="en-US"/>
        </w:rPr>
        <w:t xml:space="preserve">- </w:t>
      </w:r>
      <w:r w:rsidR="00B73B0D" w:rsidRPr="00A7717F">
        <w:rPr>
          <w:rFonts w:ascii="Times New Roman" w:eastAsia="Times New Roman" w:hAnsi="Times New Roman"/>
          <w:sz w:val="28"/>
          <w:szCs w:val="28"/>
          <w:lang w:eastAsia="en-US"/>
        </w:rPr>
        <w:t>муниципальное учреждение</w:t>
      </w:r>
      <w:r w:rsidR="008442A0" w:rsidRPr="00A7717F">
        <w:rPr>
          <w:rFonts w:ascii="Times New Roman" w:eastAsia="Times New Roman" w:hAnsi="Times New Roman"/>
          <w:sz w:val="28"/>
          <w:szCs w:val="28"/>
          <w:lang w:eastAsia="en-US"/>
        </w:rPr>
        <w:t xml:space="preserve"> «Городское управление капитального строительства» (</w:t>
      </w:r>
      <w:r w:rsidR="001A61A3" w:rsidRPr="00A7717F">
        <w:rPr>
          <w:rFonts w:ascii="Times New Roman" w:eastAsia="Times New Roman" w:hAnsi="Times New Roman"/>
          <w:sz w:val="28"/>
          <w:szCs w:val="28"/>
          <w:lang w:eastAsia="en-US"/>
        </w:rPr>
        <w:t>8</w:t>
      </w:r>
      <w:r w:rsidR="00A7717F" w:rsidRPr="00A7717F">
        <w:rPr>
          <w:rFonts w:ascii="Times New Roman" w:eastAsia="Times New Roman" w:hAnsi="Times New Roman"/>
          <w:sz w:val="28"/>
          <w:szCs w:val="28"/>
          <w:lang w:eastAsia="en-US"/>
        </w:rPr>
        <w:t> 456 406,21</w:t>
      </w:r>
      <w:r w:rsidR="001A61A3" w:rsidRPr="00A7717F">
        <w:rPr>
          <w:rFonts w:ascii="Times New Roman" w:eastAsia="Times New Roman" w:hAnsi="Times New Roman"/>
          <w:sz w:val="28"/>
          <w:szCs w:val="28"/>
          <w:lang w:eastAsia="en-US"/>
        </w:rPr>
        <w:t xml:space="preserve"> </w:t>
      </w:r>
      <w:r w:rsidR="00770749" w:rsidRPr="00A7717F">
        <w:rPr>
          <w:rFonts w:ascii="Times New Roman" w:eastAsia="Times New Roman" w:hAnsi="Times New Roman"/>
          <w:sz w:val="28"/>
          <w:szCs w:val="28"/>
          <w:lang w:eastAsia="en-US"/>
        </w:rPr>
        <w:t>тыс</w:t>
      </w:r>
      <w:r w:rsidR="008442A0" w:rsidRPr="00A7717F">
        <w:rPr>
          <w:rFonts w:ascii="Times New Roman" w:eastAsia="Times New Roman" w:hAnsi="Times New Roman"/>
          <w:sz w:val="28"/>
          <w:szCs w:val="28"/>
          <w:lang w:eastAsia="en-US"/>
        </w:rPr>
        <w:t>. руб.)</w:t>
      </w:r>
      <w:r w:rsidR="005C3375" w:rsidRPr="00A7717F">
        <w:rPr>
          <w:rFonts w:ascii="Times New Roman" w:eastAsia="Times New Roman" w:hAnsi="Times New Roman"/>
          <w:sz w:val="28"/>
          <w:szCs w:val="28"/>
          <w:lang w:eastAsia="en-US"/>
        </w:rPr>
        <w:t>;</w:t>
      </w:r>
      <w:r w:rsidR="008442A0" w:rsidRPr="00A7717F">
        <w:rPr>
          <w:rFonts w:ascii="Times New Roman" w:eastAsia="Times New Roman" w:hAnsi="Times New Roman"/>
          <w:sz w:val="28"/>
          <w:szCs w:val="28"/>
          <w:lang w:eastAsia="en-US"/>
        </w:rPr>
        <w:t xml:space="preserve"> </w:t>
      </w:r>
    </w:p>
    <w:p w:rsidR="00A7717F" w:rsidRPr="00A7717F" w:rsidRDefault="00A7717F" w:rsidP="00A7717F">
      <w:pPr>
        <w:pStyle w:val="af1"/>
        <w:widowControl w:val="0"/>
        <w:tabs>
          <w:tab w:val="left" w:pos="0"/>
        </w:tabs>
        <w:autoSpaceDE w:val="0"/>
        <w:autoSpaceDN w:val="0"/>
        <w:adjustRightInd w:val="0"/>
        <w:spacing w:after="0" w:line="240" w:lineRule="auto"/>
        <w:ind w:left="0" w:firstLine="709"/>
        <w:contextualSpacing w:val="0"/>
        <w:jc w:val="both"/>
        <w:rPr>
          <w:rFonts w:ascii="Times New Roman" w:eastAsia="Times New Roman" w:hAnsi="Times New Roman"/>
          <w:sz w:val="28"/>
          <w:szCs w:val="28"/>
          <w:lang w:eastAsia="en-US"/>
        </w:rPr>
      </w:pPr>
      <w:r w:rsidRPr="00A7717F">
        <w:rPr>
          <w:rFonts w:ascii="Times New Roman" w:eastAsia="Times New Roman" w:hAnsi="Times New Roman"/>
          <w:sz w:val="28"/>
          <w:szCs w:val="28"/>
          <w:lang w:eastAsia="en-US"/>
        </w:rPr>
        <w:t>- муниципальное бюджетное учреждение «Городской сервисно-торговый комплекс» (1 437 398,67 тыс. руб.);</w:t>
      </w:r>
    </w:p>
    <w:p w:rsidR="00DA0E7A" w:rsidRPr="00032399" w:rsidRDefault="00DA0E7A" w:rsidP="00851458">
      <w:pPr>
        <w:pStyle w:val="af1"/>
        <w:widowControl w:val="0"/>
        <w:tabs>
          <w:tab w:val="left" w:pos="0"/>
        </w:tabs>
        <w:autoSpaceDE w:val="0"/>
        <w:autoSpaceDN w:val="0"/>
        <w:adjustRightInd w:val="0"/>
        <w:spacing w:after="0" w:line="240" w:lineRule="auto"/>
        <w:ind w:left="0" w:firstLine="709"/>
        <w:contextualSpacing w:val="0"/>
        <w:jc w:val="both"/>
        <w:rPr>
          <w:rFonts w:ascii="Times New Roman" w:eastAsia="Times New Roman" w:hAnsi="Times New Roman"/>
          <w:sz w:val="28"/>
          <w:szCs w:val="28"/>
          <w:lang w:eastAsia="en-US"/>
        </w:rPr>
      </w:pPr>
      <w:r w:rsidRPr="00032399">
        <w:rPr>
          <w:rFonts w:ascii="Times New Roman" w:eastAsia="Times New Roman" w:hAnsi="Times New Roman"/>
          <w:sz w:val="28"/>
          <w:szCs w:val="28"/>
          <w:lang w:eastAsia="en-US"/>
        </w:rPr>
        <w:t xml:space="preserve">- </w:t>
      </w:r>
      <w:r w:rsidR="00B73B0D" w:rsidRPr="00032399">
        <w:rPr>
          <w:rFonts w:ascii="Times New Roman" w:eastAsia="Times New Roman" w:hAnsi="Times New Roman"/>
          <w:sz w:val="28"/>
          <w:szCs w:val="28"/>
          <w:lang w:eastAsia="en-US"/>
        </w:rPr>
        <w:t>у</w:t>
      </w:r>
      <w:r w:rsidRPr="00032399">
        <w:rPr>
          <w:rFonts w:ascii="Times New Roman" w:eastAsia="Times New Roman" w:hAnsi="Times New Roman"/>
          <w:sz w:val="28"/>
          <w:szCs w:val="28"/>
          <w:lang w:eastAsia="en-US"/>
        </w:rPr>
        <w:t>правление ЖКХ адми</w:t>
      </w:r>
      <w:r w:rsidR="006C445F" w:rsidRPr="00032399">
        <w:rPr>
          <w:rFonts w:ascii="Times New Roman" w:eastAsia="Times New Roman" w:hAnsi="Times New Roman"/>
          <w:sz w:val="28"/>
          <w:szCs w:val="28"/>
          <w:lang w:eastAsia="en-US"/>
        </w:rPr>
        <w:t xml:space="preserve">нистрации города Благовещенска </w:t>
      </w:r>
      <w:r w:rsidRPr="00032399">
        <w:rPr>
          <w:rFonts w:ascii="Times New Roman" w:eastAsia="Times New Roman" w:hAnsi="Times New Roman"/>
          <w:sz w:val="28"/>
          <w:szCs w:val="28"/>
          <w:lang w:eastAsia="en-US"/>
        </w:rPr>
        <w:t>(</w:t>
      </w:r>
      <w:r w:rsidR="00A7717F" w:rsidRPr="00032399">
        <w:rPr>
          <w:rFonts w:ascii="Times New Roman" w:eastAsia="Times New Roman" w:hAnsi="Times New Roman"/>
          <w:sz w:val="28"/>
          <w:szCs w:val="28"/>
          <w:lang w:eastAsia="en-US"/>
        </w:rPr>
        <w:t>681 625,49</w:t>
      </w:r>
      <w:r w:rsidR="006C445F" w:rsidRPr="00032399">
        <w:rPr>
          <w:rFonts w:ascii="Times New Roman" w:eastAsia="Times New Roman" w:hAnsi="Times New Roman"/>
          <w:sz w:val="28"/>
          <w:szCs w:val="28"/>
          <w:lang w:eastAsia="en-US"/>
        </w:rPr>
        <w:t xml:space="preserve"> </w:t>
      </w:r>
      <w:r w:rsidRPr="00032399">
        <w:rPr>
          <w:rFonts w:ascii="Times New Roman" w:eastAsia="Times New Roman" w:hAnsi="Times New Roman"/>
          <w:sz w:val="28"/>
          <w:szCs w:val="28"/>
          <w:lang w:eastAsia="en-US"/>
        </w:rPr>
        <w:t>тыс. руб.);</w:t>
      </w:r>
    </w:p>
    <w:p w:rsidR="00032399" w:rsidRPr="00032399" w:rsidRDefault="00032399" w:rsidP="00032399">
      <w:pPr>
        <w:pStyle w:val="af1"/>
        <w:widowControl w:val="0"/>
        <w:autoSpaceDE w:val="0"/>
        <w:autoSpaceDN w:val="0"/>
        <w:adjustRightInd w:val="0"/>
        <w:spacing w:after="0" w:line="240" w:lineRule="auto"/>
        <w:ind w:left="0" w:firstLine="709"/>
        <w:contextualSpacing w:val="0"/>
        <w:jc w:val="both"/>
        <w:rPr>
          <w:rFonts w:ascii="Times New Roman" w:eastAsia="Times New Roman" w:hAnsi="Times New Roman"/>
          <w:sz w:val="28"/>
          <w:szCs w:val="28"/>
          <w:lang w:eastAsia="en-US"/>
        </w:rPr>
      </w:pPr>
      <w:r w:rsidRPr="00032399">
        <w:rPr>
          <w:rFonts w:ascii="Times New Roman" w:eastAsia="Times New Roman" w:hAnsi="Times New Roman"/>
          <w:sz w:val="28"/>
          <w:szCs w:val="28"/>
          <w:lang w:eastAsia="en-US"/>
        </w:rPr>
        <w:t>- муниципальное учреждение «Благовещенский городской архивный и жилищный центр» (636 606,30 тыс. руб.);</w:t>
      </w:r>
    </w:p>
    <w:p w:rsidR="00303857" w:rsidRPr="00032399" w:rsidRDefault="00812836"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32399">
        <w:rPr>
          <w:rFonts w:ascii="Times New Roman" w:eastAsia="Times New Roman" w:hAnsi="Times New Roman"/>
          <w:sz w:val="28"/>
          <w:szCs w:val="28"/>
          <w:lang w:eastAsia="en-US"/>
        </w:rPr>
        <w:t xml:space="preserve">- </w:t>
      </w:r>
      <w:r w:rsidR="00B73B0D" w:rsidRPr="00032399">
        <w:rPr>
          <w:rFonts w:ascii="Times New Roman" w:eastAsia="Times New Roman" w:hAnsi="Times New Roman"/>
          <w:sz w:val="28"/>
          <w:szCs w:val="28"/>
          <w:lang w:eastAsia="en-US"/>
        </w:rPr>
        <w:t>а</w:t>
      </w:r>
      <w:r w:rsidR="00303857" w:rsidRPr="00032399">
        <w:rPr>
          <w:rFonts w:ascii="Times New Roman" w:eastAsia="Times New Roman" w:hAnsi="Times New Roman"/>
          <w:sz w:val="28"/>
          <w:szCs w:val="28"/>
          <w:lang w:eastAsia="en-US"/>
        </w:rPr>
        <w:t>дминистрация города Благовещенска (</w:t>
      </w:r>
      <w:r w:rsidR="00032399" w:rsidRPr="00032399">
        <w:rPr>
          <w:rFonts w:ascii="Times New Roman" w:eastAsia="Times New Roman" w:hAnsi="Times New Roman"/>
          <w:sz w:val="28"/>
          <w:szCs w:val="28"/>
          <w:lang w:eastAsia="en-US"/>
        </w:rPr>
        <w:t>625 709,78</w:t>
      </w:r>
      <w:r w:rsidR="001D7EC4" w:rsidRPr="00032399">
        <w:rPr>
          <w:rFonts w:ascii="Times New Roman" w:eastAsia="Times New Roman" w:hAnsi="Times New Roman"/>
          <w:sz w:val="28"/>
          <w:szCs w:val="28"/>
          <w:lang w:eastAsia="en-US"/>
        </w:rPr>
        <w:t xml:space="preserve"> </w:t>
      </w:r>
      <w:r w:rsidR="00303857" w:rsidRPr="00032399">
        <w:rPr>
          <w:rFonts w:ascii="Times New Roman" w:eastAsia="Times New Roman" w:hAnsi="Times New Roman"/>
          <w:sz w:val="28"/>
          <w:szCs w:val="28"/>
          <w:lang w:eastAsia="en-US"/>
        </w:rPr>
        <w:t xml:space="preserve">тыс. руб.); </w:t>
      </w:r>
    </w:p>
    <w:p w:rsidR="002F7931" w:rsidRPr="00032399" w:rsidRDefault="00812836" w:rsidP="00851458">
      <w:pPr>
        <w:pStyle w:val="af1"/>
        <w:widowControl w:val="0"/>
        <w:autoSpaceDE w:val="0"/>
        <w:autoSpaceDN w:val="0"/>
        <w:adjustRightInd w:val="0"/>
        <w:spacing w:after="0" w:line="240" w:lineRule="auto"/>
        <w:ind w:left="0" w:firstLine="709"/>
        <w:contextualSpacing w:val="0"/>
        <w:jc w:val="both"/>
        <w:rPr>
          <w:rFonts w:ascii="Times New Roman" w:eastAsia="Times New Roman" w:hAnsi="Times New Roman"/>
          <w:sz w:val="28"/>
          <w:szCs w:val="28"/>
          <w:lang w:eastAsia="en-US"/>
        </w:rPr>
      </w:pPr>
      <w:r w:rsidRPr="00032399">
        <w:rPr>
          <w:rFonts w:ascii="Times New Roman" w:eastAsia="Times New Roman" w:hAnsi="Times New Roman"/>
          <w:sz w:val="28"/>
          <w:szCs w:val="28"/>
          <w:lang w:eastAsia="en-US"/>
        </w:rPr>
        <w:t xml:space="preserve">- </w:t>
      </w:r>
      <w:r w:rsidR="00032399" w:rsidRPr="00032399">
        <w:rPr>
          <w:rFonts w:ascii="Times New Roman" w:eastAsia="Times New Roman" w:hAnsi="Times New Roman"/>
          <w:sz w:val="28"/>
          <w:szCs w:val="28"/>
          <w:lang w:eastAsia="en-US"/>
        </w:rPr>
        <w:t>управление по делам гражданской обороны и чрезвычайным ситуациям города Благовещенска</w:t>
      </w:r>
      <w:r w:rsidR="008C163F" w:rsidRPr="00032399">
        <w:rPr>
          <w:rFonts w:ascii="Times New Roman" w:eastAsia="Times New Roman" w:hAnsi="Times New Roman"/>
          <w:sz w:val="28"/>
          <w:szCs w:val="28"/>
          <w:lang w:eastAsia="en-US"/>
        </w:rPr>
        <w:t xml:space="preserve"> (</w:t>
      </w:r>
      <w:r w:rsidR="00032399" w:rsidRPr="00032399">
        <w:rPr>
          <w:rFonts w:ascii="Times New Roman" w:eastAsia="Times New Roman" w:hAnsi="Times New Roman"/>
          <w:sz w:val="28"/>
          <w:szCs w:val="28"/>
          <w:lang w:eastAsia="en-US"/>
        </w:rPr>
        <w:t>484 497,05</w:t>
      </w:r>
      <w:r w:rsidR="0075391B" w:rsidRPr="00032399">
        <w:rPr>
          <w:rFonts w:ascii="Times New Roman" w:eastAsia="Times New Roman" w:hAnsi="Times New Roman"/>
          <w:sz w:val="28"/>
          <w:szCs w:val="28"/>
          <w:lang w:eastAsia="en-US"/>
        </w:rPr>
        <w:t xml:space="preserve"> </w:t>
      </w:r>
      <w:r w:rsidR="001D7EC4" w:rsidRPr="00032399">
        <w:rPr>
          <w:rFonts w:ascii="Times New Roman" w:eastAsia="Times New Roman" w:hAnsi="Times New Roman"/>
          <w:sz w:val="28"/>
          <w:szCs w:val="28"/>
          <w:lang w:eastAsia="en-US"/>
        </w:rPr>
        <w:t>тыс. руб.).</w:t>
      </w:r>
    </w:p>
    <w:p w:rsidR="00B352B5" w:rsidRPr="00A7717F" w:rsidRDefault="00B352B5" w:rsidP="00B352B5">
      <w:pPr>
        <w:widowControl w:val="0"/>
        <w:tabs>
          <w:tab w:val="left" w:pos="1134"/>
        </w:tabs>
        <w:autoSpaceDE w:val="0"/>
        <w:autoSpaceDN w:val="0"/>
        <w:adjustRightInd w:val="0"/>
        <w:spacing w:after="0" w:line="240" w:lineRule="auto"/>
        <w:ind w:firstLine="709"/>
        <w:jc w:val="both"/>
        <w:rPr>
          <w:rFonts w:ascii="Times New Roman" w:eastAsia="Times New Roman" w:hAnsi="Times New Roman"/>
          <w:i/>
          <w:sz w:val="28"/>
          <w:szCs w:val="28"/>
          <w:lang w:eastAsia="en-US"/>
        </w:rPr>
      </w:pPr>
      <w:r w:rsidRPr="00A7717F">
        <w:rPr>
          <w:rFonts w:ascii="Times New Roman" w:eastAsia="Times New Roman" w:hAnsi="Times New Roman"/>
          <w:i/>
          <w:sz w:val="28"/>
          <w:szCs w:val="28"/>
          <w:lang w:eastAsia="en-US"/>
        </w:rPr>
        <w:t xml:space="preserve">Наиболее частыми основаниями внесения изменений в планы-графики являлись: </w:t>
      </w:r>
    </w:p>
    <w:p w:rsidR="00B352B5" w:rsidRPr="00A7717F" w:rsidRDefault="00B352B5" w:rsidP="00B352B5">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7717F">
        <w:rPr>
          <w:rFonts w:ascii="Times New Roman" w:eastAsia="Times New Roman" w:hAnsi="Times New Roman"/>
          <w:sz w:val="28"/>
          <w:szCs w:val="28"/>
          <w:lang w:eastAsia="en-US"/>
        </w:rPr>
        <w:t xml:space="preserve">- возникновение обстоятельств, предвидеть которые на дату утверждения плана-графика закупок было невозможно; </w:t>
      </w:r>
    </w:p>
    <w:p w:rsidR="00B352B5" w:rsidRPr="00A7717F" w:rsidRDefault="00B352B5" w:rsidP="00B352B5">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7717F">
        <w:rPr>
          <w:rFonts w:ascii="Times New Roman" w:eastAsia="Times New Roman" w:hAnsi="Times New Roman"/>
          <w:sz w:val="28"/>
          <w:szCs w:val="28"/>
          <w:lang w:eastAsia="en-US"/>
        </w:rPr>
        <w:t>- образовавшаяся экономия от использования в текущем финансовом году бюджетных ассигнований в соответствии с законодательством Российской Федерации.</w:t>
      </w:r>
    </w:p>
    <w:p w:rsidR="00C57BC9" w:rsidRPr="00AD1231" w:rsidRDefault="00C57BC9" w:rsidP="00851458">
      <w:pPr>
        <w:pStyle w:val="af1"/>
        <w:widowControl w:val="0"/>
        <w:autoSpaceDE w:val="0"/>
        <w:autoSpaceDN w:val="0"/>
        <w:adjustRightInd w:val="0"/>
        <w:spacing w:after="0" w:line="240" w:lineRule="auto"/>
        <w:ind w:left="0" w:firstLine="709"/>
        <w:contextualSpacing w:val="0"/>
        <w:jc w:val="both"/>
        <w:rPr>
          <w:rFonts w:ascii="Times New Roman" w:eastAsia="Times New Roman" w:hAnsi="Times New Roman"/>
          <w:sz w:val="28"/>
          <w:szCs w:val="28"/>
          <w:highlight w:val="yellow"/>
          <w:lang w:eastAsia="en-US"/>
        </w:rPr>
      </w:pPr>
    </w:p>
    <w:p w:rsidR="003A2B69" w:rsidRPr="00032399" w:rsidRDefault="00D37AED" w:rsidP="00D37AED">
      <w:pPr>
        <w:widowControl w:val="0"/>
        <w:autoSpaceDE w:val="0"/>
        <w:autoSpaceDN w:val="0"/>
        <w:adjustRightInd w:val="0"/>
        <w:spacing w:after="0" w:line="240" w:lineRule="auto"/>
        <w:jc w:val="center"/>
        <w:rPr>
          <w:rFonts w:ascii="Times New Roman" w:eastAsia="Times New Roman" w:hAnsi="Times New Roman"/>
          <w:b/>
          <w:sz w:val="28"/>
          <w:szCs w:val="28"/>
          <w:u w:val="single"/>
          <w:lang w:eastAsia="en-US"/>
        </w:rPr>
      </w:pPr>
      <w:r w:rsidRPr="00032399">
        <w:rPr>
          <w:rFonts w:ascii="Times New Roman" w:eastAsia="Times New Roman" w:hAnsi="Times New Roman"/>
          <w:b/>
          <w:sz w:val="28"/>
          <w:szCs w:val="28"/>
          <w:u w:val="single"/>
          <w:lang w:eastAsia="en-US"/>
        </w:rPr>
        <w:t xml:space="preserve">2. </w:t>
      </w:r>
      <w:r w:rsidR="00AC33BA" w:rsidRPr="00032399">
        <w:rPr>
          <w:rFonts w:ascii="Times New Roman" w:eastAsia="Times New Roman" w:hAnsi="Times New Roman"/>
          <w:b/>
          <w:sz w:val="28"/>
          <w:szCs w:val="28"/>
          <w:u w:val="single"/>
          <w:lang w:eastAsia="en-US"/>
        </w:rPr>
        <w:t>Осуществление закупок</w:t>
      </w:r>
    </w:p>
    <w:p w:rsidR="00AC33BA" w:rsidRPr="00032399" w:rsidRDefault="00AC33BA" w:rsidP="00851458">
      <w:pPr>
        <w:pStyle w:val="af1"/>
        <w:widowControl w:val="0"/>
        <w:autoSpaceDE w:val="0"/>
        <w:autoSpaceDN w:val="0"/>
        <w:adjustRightInd w:val="0"/>
        <w:spacing w:after="0" w:line="240" w:lineRule="auto"/>
        <w:ind w:left="0"/>
        <w:contextualSpacing w:val="0"/>
        <w:jc w:val="center"/>
        <w:rPr>
          <w:rFonts w:ascii="Times New Roman" w:eastAsia="Times New Roman" w:hAnsi="Times New Roman"/>
          <w:b/>
          <w:sz w:val="28"/>
          <w:szCs w:val="28"/>
          <w:lang w:eastAsia="en-US"/>
        </w:rPr>
      </w:pPr>
    </w:p>
    <w:p w:rsidR="004C2E85" w:rsidRDefault="00AC33BA" w:rsidP="00851458">
      <w:pPr>
        <w:widowControl w:val="0"/>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4D09D7">
        <w:rPr>
          <w:rFonts w:ascii="Times New Roman" w:eastAsia="Times New Roman" w:hAnsi="Times New Roman"/>
          <w:b/>
          <w:sz w:val="28"/>
          <w:szCs w:val="28"/>
          <w:lang w:eastAsia="en-US"/>
        </w:rPr>
        <w:t xml:space="preserve">2.1. </w:t>
      </w:r>
      <w:r w:rsidR="004C2E85">
        <w:rPr>
          <w:rFonts w:ascii="Times New Roman" w:eastAsia="Times New Roman" w:hAnsi="Times New Roman"/>
          <w:b/>
          <w:sz w:val="28"/>
          <w:szCs w:val="28"/>
          <w:lang w:eastAsia="en-US"/>
        </w:rPr>
        <w:t xml:space="preserve">Проведение процедур определения поставщиков </w:t>
      </w:r>
    </w:p>
    <w:p w:rsidR="00AC33BA" w:rsidRPr="000934B3" w:rsidRDefault="004C2E85" w:rsidP="00851458">
      <w:pPr>
        <w:widowControl w:val="0"/>
        <w:autoSpaceDE w:val="0"/>
        <w:autoSpaceDN w:val="0"/>
        <w:adjustRightInd w:val="0"/>
        <w:spacing w:after="0" w:line="240" w:lineRule="auto"/>
        <w:jc w:val="center"/>
        <w:outlineLvl w:val="1"/>
        <w:rPr>
          <w:rFonts w:ascii="Times New Roman" w:eastAsia="Times New Roman" w:hAnsi="Times New Roman"/>
          <w:i/>
          <w:sz w:val="28"/>
          <w:szCs w:val="28"/>
          <w:lang w:eastAsia="en-US"/>
        </w:rPr>
      </w:pPr>
      <w:r>
        <w:rPr>
          <w:rFonts w:ascii="Times New Roman" w:eastAsia="Times New Roman" w:hAnsi="Times New Roman"/>
          <w:b/>
          <w:sz w:val="28"/>
          <w:szCs w:val="28"/>
          <w:lang w:eastAsia="en-US"/>
        </w:rPr>
        <w:t>(подрядчиков, исполнителей)</w:t>
      </w:r>
      <w:r w:rsidR="000934B3">
        <w:rPr>
          <w:rFonts w:ascii="Times New Roman" w:eastAsia="Times New Roman" w:hAnsi="Times New Roman"/>
          <w:b/>
          <w:sz w:val="28"/>
          <w:szCs w:val="28"/>
          <w:lang w:eastAsia="en-US"/>
        </w:rPr>
        <w:t xml:space="preserve"> </w:t>
      </w:r>
    </w:p>
    <w:p w:rsidR="004129BC" w:rsidRPr="00032399" w:rsidRDefault="004129BC" w:rsidP="00851458">
      <w:pPr>
        <w:widowControl w:val="0"/>
        <w:autoSpaceDE w:val="0"/>
        <w:autoSpaceDN w:val="0"/>
        <w:adjustRightInd w:val="0"/>
        <w:spacing w:after="0" w:line="240" w:lineRule="auto"/>
        <w:jc w:val="center"/>
        <w:outlineLvl w:val="1"/>
        <w:rPr>
          <w:rFonts w:ascii="Times New Roman" w:eastAsia="Times New Roman" w:hAnsi="Times New Roman"/>
          <w:b/>
          <w:sz w:val="28"/>
          <w:szCs w:val="28"/>
          <w:lang w:eastAsia="en-US"/>
        </w:rPr>
      </w:pPr>
    </w:p>
    <w:p w:rsidR="004129BC" w:rsidRPr="00D26D17" w:rsidRDefault="00715C87" w:rsidP="00095D8C">
      <w:pPr>
        <w:pStyle w:val="2"/>
        <w:shd w:val="clear" w:color="auto" w:fill="FFFFFF"/>
        <w:spacing w:before="0" w:beforeAutospacing="0" w:after="0" w:afterAutospacing="0"/>
        <w:ind w:firstLine="709"/>
        <w:jc w:val="both"/>
        <w:textAlignment w:val="baseline"/>
        <w:rPr>
          <w:b w:val="0"/>
          <w:bCs w:val="0"/>
          <w:color w:val="000000"/>
          <w:sz w:val="53"/>
          <w:szCs w:val="53"/>
        </w:rPr>
      </w:pPr>
      <w:r w:rsidRPr="00095D8C">
        <w:rPr>
          <w:b w:val="0"/>
          <w:sz w:val="28"/>
          <w:szCs w:val="28"/>
          <w:lang w:eastAsia="en-US"/>
        </w:rPr>
        <w:t xml:space="preserve">На территории </w:t>
      </w:r>
      <w:r w:rsidR="004E7CE9" w:rsidRPr="00095D8C">
        <w:rPr>
          <w:b w:val="0"/>
          <w:sz w:val="28"/>
          <w:szCs w:val="28"/>
          <w:lang w:eastAsia="en-US"/>
        </w:rPr>
        <w:t>городского округа</w:t>
      </w:r>
      <w:r w:rsidR="00032399" w:rsidRPr="00095D8C">
        <w:rPr>
          <w:b w:val="0"/>
          <w:sz w:val="28"/>
          <w:szCs w:val="28"/>
          <w:lang w:eastAsia="en-US"/>
        </w:rPr>
        <w:t xml:space="preserve"> города Благовещенска в 2025</w:t>
      </w:r>
      <w:r w:rsidRPr="00095D8C">
        <w:rPr>
          <w:b w:val="0"/>
          <w:sz w:val="28"/>
          <w:szCs w:val="28"/>
          <w:lang w:eastAsia="en-US"/>
        </w:rPr>
        <w:t xml:space="preserve"> году в рамках полномочий, установленных решением </w:t>
      </w:r>
      <w:r w:rsidR="00D966A8" w:rsidRPr="00095D8C">
        <w:rPr>
          <w:b w:val="0"/>
          <w:sz w:val="28"/>
          <w:szCs w:val="28"/>
          <w:lang w:eastAsia="en-US"/>
        </w:rPr>
        <w:t xml:space="preserve">Благовещенской городской </w:t>
      </w:r>
      <w:r w:rsidRPr="00095D8C">
        <w:rPr>
          <w:b w:val="0"/>
          <w:sz w:val="28"/>
          <w:szCs w:val="28"/>
          <w:lang w:eastAsia="en-US"/>
        </w:rPr>
        <w:t xml:space="preserve">Думы </w:t>
      </w:r>
      <w:r w:rsidR="00D966A8" w:rsidRPr="00095D8C">
        <w:rPr>
          <w:b w:val="0"/>
          <w:sz w:val="28"/>
          <w:szCs w:val="28"/>
          <w:lang w:eastAsia="en-US"/>
        </w:rPr>
        <w:t xml:space="preserve">от 23.12.2021 № 34/131, </w:t>
      </w:r>
      <w:r w:rsidRPr="00095D8C">
        <w:rPr>
          <w:b w:val="0"/>
          <w:sz w:val="28"/>
          <w:szCs w:val="28"/>
          <w:lang w:eastAsia="en-US"/>
        </w:rPr>
        <w:t>осуществлял</w:t>
      </w:r>
      <w:r w:rsidR="00032399" w:rsidRPr="00095D8C">
        <w:rPr>
          <w:b w:val="0"/>
          <w:sz w:val="28"/>
          <w:szCs w:val="28"/>
          <w:lang w:eastAsia="en-US"/>
        </w:rPr>
        <w:t>ась централизация закупок для 26</w:t>
      </w:r>
      <w:r w:rsidRPr="00095D8C">
        <w:rPr>
          <w:b w:val="0"/>
          <w:sz w:val="28"/>
          <w:szCs w:val="28"/>
          <w:lang w:eastAsia="en-US"/>
        </w:rPr>
        <w:t xml:space="preserve"> </w:t>
      </w:r>
      <w:r w:rsidRPr="00095D8C">
        <w:rPr>
          <w:b w:val="0"/>
          <w:sz w:val="28"/>
          <w:szCs w:val="28"/>
          <w:lang w:eastAsia="en-US"/>
        </w:rPr>
        <w:lastRenderedPageBreak/>
        <w:t xml:space="preserve">заказчиков, в том числе </w:t>
      </w:r>
      <w:r w:rsidR="003E7256" w:rsidRPr="00095D8C">
        <w:rPr>
          <w:b w:val="0"/>
          <w:sz w:val="28"/>
          <w:szCs w:val="28"/>
          <w:lang w:eastAsia="en-US"/>
        </w:rPr>
        <w:t xml:space="preserve">для 23 </w:t>
      </w:r>
      <w:r w:rsidRPr="00095D8C">
        <w:rPr>
          <w:b w:val="0"/>
          <w:sz w:val="28"/>
          <w:szCs w:val="28"/>
          <w:lang w:eastAsia="en-US"/>
        </w:rPr>
        <w:t>муниципальных заказчиков</w:t>
      </w:r>
      <w:r w:rsidR="00032399" w:rsidRPr="00095D8C">
        <w:rPr>
          <w:b w:val="0"/>
          <w:sz w:val="28"/>
          <w:szCs w:val="28"/>
          <w:lang w:eastAsia="en-US"/>
        </w:rPr>
        <w:t xml:space="preserve"> и для 3</w:t>
      </w:r>
      <w:r w:rsidR="003E7256" w:rsidRPr="00095D8C">
        <w:rPr>
          <w:b w:val="0"/>
          <w:sz w:val="28"/>
          <w:szCs w:val="28"/>
          <w:lang w:eastAsia="en-US"/>
        </w:rPr>
        <w:t xml:space="preserve"> </w:t>
      </w:r>
      <w:r w:rsidRPr="00095D8C">
        <w:rPr>
          <w:b w:val="0"/>
          <w:sz w:val="28"/>
          <w:szCs w:val="28"/>
          <w:lang w:eastAsia="en-US"/>
        </w:rPr>
        <w:t>иных заказчиков</w:t>
      </w:r>
      <w:r w:rsidR="003E7256" w:rsidRPr="00095D8C">
        <w:rPr>
          <w:b w:val="0"/>
          <w:sz w:val="28"/>
          <w:szCs w:val="28"/>
          <w:lang w:eastAsia="en-US"/>
        </w:rPr>
        <w:t xml:space="preserve">, осуществляющих закупки в </w:t>
      </w:r>
      <w:r w:rsidR="003E7256" w:rsidRPr="00D26D17">
        <w:rPr>
          <w:b w:val="0"/>
          <w:sz w:val="28"/>
          <w:szCs w:val="28"/>
          <w:lang w:eastAsia="en-US"/>
        </w:rPr>
        <w:t xml:space="preserve">соответствии с </w:t>
      </w:r>
      <w:r w:rsidR="00095D8C" w:rsidRPr="00D26D17">
        <w:rPr>
          <w:b w:val="0"/>
          <w:sz w:val="28"/>
          <w:szCs w:val="28"/>
          <w:lang w:eastAsia="en-US"/>
        </w:rPr>
        <w:t xml:space="preserve">Федеральным законом от 05.04.2013 № 44-ФЗ (далее - </w:t>
      </w:r>
      <w:r w:rsidR="003E7256" w:rsidRPr="00D26D17">
        <w:rPr>
          <w:b w:val="0"/>
          <w:sz w:val="28"/>
          <w:szCs w:val="28"/>
          <w:lang w:eastAsia="en-US"/>
        </w:rPr>
        <w:t xml:space="preserve">Закон </w:t>
      </w:r>
      <w:r w:rsidR="00D8543F" w:rsidRPr="00D26D17">
        <w:rPr>
          <w:b w:val="0"/>
          <w:sz w:val="28"/>
          <w:szCs w:val="28"/>
          <w:lang w:eastAsia="en-US"/>
        </w:rPr>
        <w:t>о контрактной системе</w:t>
      </w:r>
      <w:r w:rsidR="00095D8C" w:rsidRPr="00D26D17">
        <w:rPr>
          <w:b w:val="0"/>
          <w:sz w:val="28"/>
          <w:szCs w:val="28"/>
          <w:lang w:eastAsia="en-US"/>
        </w:rPr>
        <w:t>)</w:t>
      </w:r>
      <w:r w:rsidR="003E7256" w:rsidRPr="00D26D17">
        <w:rPr>
          <w:b w:val="0"/>
          <w:sz w:val="28"/>
          <w:szCs w:val="28"/>
          <w:lang w:eastAsia="en-US"/>
        </w:rPr>
        <w:t>, в случае наступления обстоятельств, предусмотренных частью 8.1 статьи 3</w:t>
      </w:r>
      <w:r w:rsidR="007661BF" w:rsidRPr="00D26D17">
        <w:rPr>
          <w:b w:val="0"/>
          <w:sz w:val="28"/>
          <w:szCs w:val="28"/>
          <w:lang w:eastAsia="en-US"/>
        </w:rPr>
        <w:t>, частью 5.1 статьи 8</w:t>
      </w:r>
      <w:r w:rsidR="003E7256" w:rsidRPr="00D26D17">
        <w:rPr>
          <w:b w:val="0"/>
          <w:sz w:val="28"/>
          <w:szCs w:val="28"/>
          <w:lang w:eastAsia="en-US"/>
        </w:rPr>
        <w:t xml:space="preserve"> </w:t>
      </w:r>
      <w:r w:rsidR="00095D8C" w:rsidRPr="00D26D17">
        <w:rPr>
          <w:b w:val="0"/>
          <w:sz w:val="28"/>
          <w:szCs w:val="28"/>
          <w:lang w:eastAsia="en-US"/>
        </w:rPr>
        <w:t>Федерального закона от  18.07.2011 № 223-ФЗ</w:t>
      </w:r>
      <w:r w:rsidR="004429F0" w:rsidRPr="00D26D17">
        <w:rPr>
          <w:b w:val="0"/>
          <w:sz w:val="28"/>
          <w:szCs w:val="28"/>
          <w:lang w:eastAsia="en-US"/>
        </w:rPr>
        <w:t>.</w:t>
      </w:r>
    </w:p>
    <w:p w:rsidR="00780B3E" w:rsidRPr="00310F82" w:rsidRDefault="00AC33BA" w:rsidP="00095D8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D26D17">
        <w:rPr>
          <w:rFonts w:ascii="Times New Roman" w:eastAsia="Times New Roman" w:hAnsi="Times New Roman"/>
          <w:sz w:val="28"/>
          <w:szCs w:val="28"/>
          <w:lang w:eastAsia="en-US"/>
        </w:rPr>
        <w:t>В 20</w:t>
      </w:r>
      <w:r w:rsidR="00C71F27" w:rsidRPr="00D26D17">
        <w:rPr>
          <w:rFonts w:ascii="Times New Roman" w:eastAsia="Times New Roman" w:hAnsi="Times New Roman"/>
          <w:sz w:val="28"/>
          <w:szCs w:val="28"/>
          <w:lang w:eastAsia="en-US"/>
        </w:rPr>
        <w:t>2</w:t>
      </w:r>
      <w:r w:rsidR="00310F82" w:rsidRPr="00D26D17">
        <w:rPr>
          <w:rFonts w:ascii="Times New Roman" w:eastAsia="Times New Roman" w:hAnsi="Times New Roman"/>
          <w:sz w:val="28"/>
          <w:szCs w:val="28"/>
          <w:lang w:eastAsia="en-US"/>
        </w:rPr>
        <w:t>5</w:t>
      </w:r>
      <w:r w:rsidRPr="00D26D17">
        <w:rPr>
          <w:rFonts w:ascii="Times New Roman" w:eastAsia="Times New Roman" w:hAnsi="Times New Roman"/>
          <w:sz w:val="28"/>
          <w:szCs w:val="28"/>
          <w:lang w:eastAsia="en-US"/>
        </w:rPr>
        <w:t xml:space="preserve"> год</w:t>
      </w:r>
      <w:r w:rsidR="00281391" w:rsidRPr="00D26D17">
        <w:rPr>
          <w:rFonts w:ascii="Times New Roman" w:eastAsia="Times New Roman" w:hAnsi="Times New Roman"/>
          <w:sz w:val="28"/>
          <w:szCs w:val="28"/>
          <w:lang w:eastAsia="en-US"/>
        </w:rPr>
        <w:t>у</w:t>
      </w:r>
      <w:r w:rsidRPr="00D26D17">
        <w:rPr>
          <w:rFonts w:ascii="Times New Roman" w:eastAsia="Times New Roman" w:hAnsi="Times New Roman"/>
          <w:sz w:val="28"/>
          <w:szCs w:val="28"/>
          <w:lang w:eastAsia="en-US"/>
        </w:rPr>
        <w:t xml:space="preserve"> </w:t>
      </w:r>
      <w:r w:rsidR="00B73B0D" w:rsidRPr="00D26D17">
        <w:rPr>
          <w:rFonts w:ascii="Times New Roman" w:eastAsia="Times New Roman" w:hAnsi="Times New Roman"/>
          <w:sz w:val="28"/>
          <w:szCs w:val="28"/>
          <w:lang w:eastAsia="en-US"/>
        </w:rPr>
        <w:t xml:space="preserve">уполномоченным органом </w:t>
      </w:r>
      <w:r w:rsidRPr="00D26D17">
        <w:rPr>
          <w:rFonts w:ascii="Times New Roman" w:eastAsia="Times New Roman" w:hAnsi="Times New Roman"/>
          <w:sz w:val="28"/>
          <w:szCs w:val="28"/>
          <w:lang w:eastAsia="en-US"/>
        </w:rPr>
        <w:t>управлением</w:t>
      </w:r>
      <w:r w:rsidRPr="00310F82">
        <w:rPr>
          <w:rFonts w:ascii="Times New Roman" w:eastAsia="Times New Roman" w:hAnsi="Times New Roman"/>
          <w:sz w:val="28"/>
          <w:szCs w:val="28"/>
          <w:lang w:eastAsia="en-US"/>
        </w:rPr>
        <w:t xml:space="preserve"> муниципального заказа администрации города Благовещенска </w:t>
      </w:r>
      <w:r w:rsidR="009746F7" w:rsidRPr="00310F82">
        <w:rPr>
          <w:rFonts w:ascii="Times New Roman" w:eastAsia="Times New Roman" w:hAnsi="Times New Roman"/>
          <w:sz w:val="28"/>
          <w:szCs w:val="28"/>
          <w:lang w:eastAsia="en-US"/>
        </w:rPr>
        <w:t xml:space="preserve">(далее -  Управление) </w:t>
      </w:r>
      <w:r w:rsidR="00BE6249" w:rsidRPr="00310F82">
        <w:rPr>
          <w:rFonts w:ascii="Times New Roman" w:eastAsia="Times New Roman" w:hAnsi="Times New Roman"/>
          <w:sz w:val="28"/>
          <w:szCs w:val="28"/>
          <w:lang w:eastAsia="en-US"/>
        </w:rPr>
        <w:t xml:space="preserve">в соответствии с планами-графиками в ЕИС </w:t>
      </w:r>
      <w:r w:rsidRPr="00310F82">
        <w:rPr>
          <w:rFonts w:ascii="Times New Roman" w:eastAsia="Times New Roman" w:hAnsi="Times New Roman"/>
          <w:sz w:val="28"/>
          <w:szCs w:val="28"/>
          <w:lang w:eastAsia="en-US"/>
        </w:rPr>
        <w:t xml:space="preserve">было </w:t>
      </w:r>
      <w:r w:rsidR="004E1408" w:rsidRPr="00310F82">
        <w:rPr>
          <w:rFonts w:ascii="Times New Roman" w:eastAsia="Times New Roman" w:hAnsi="Times New Roman"/>
          <w:sz w:val="28"/>
          <w:szCs w:val="28"/>
          <w:lang w:eastAsia="en-US"/>
        </w:rPr>
        <w:t>размещено</w:t>
      </w:r>
      <w:r w:rsidRPr="00310F82">
        <w:rPr>
          <w:rFonts w:ascii="Times New Roman" w:eastAsia="Times New Roman" w:hAnsi="Times New Roman"/>
          <w:sz w:val="28"/>
          <w:szCs w:val="28"/>
          <w:lang w:eastAsia="en-US"/>
        </w:rPr>
        <w:t xml:space="preserve"> </w:t>
      </w:r>
      <w:r w:rsidR="00310F82" w:rsidRPr="00310F82">
        <w:rPr>
          <w:rFonts w:ascii="Times New Roman" w:eastAsia="Times New Roman" w:hAnsi="Times New Roman"/>
          <w:sz w:val="28"/>
          <w:szCs w:val="28"/>
          <w:lang w:eastAsia="en-US"/>
        </w:rPr>
        <w:t>665</w:t>
      </w:r>
      <w:r w:rsidRPr="00310F82">
        <w:rPr>
          <w:rFonts w:ascii="Times New Roman" w:eastAsia="Times New Roman" w:hAnsi="Times New Roman"/>
          <w:sz w:val="28"/>
          <w:szCs w:val="28"/>
          <w:lang w:eastAsia="en-US"/>
        </w:rPr>
        <w:t xml:space="preserve"> </w:t>
      </w:r>
      <w:r w:rsidR="00EA690D" w:rsidRPr="00310F82">
        <w:rPr>
          <w:rFonts w:ascii="Times New Roman" w:eastAsia="Times New Roman" w:hAnsi="Times New Roman"/>
          <w:sz w:val="28"/>
          <w:szCs w:val="28"/>
          <w:lang w:eastAsia="en-US"/>
        </w:rPr>
        <w:t>извещений о</w:t>
      </w:r>
      <w:r w:rsidR="00B8476C" w:rsidRPr="00310F82">
        <w:rPr>
          <w:rFonts w:ascii="Times New Roman" w:eastAsia="Times New Roman" w:hAnsi="Times New Roman"/>
          <w:sz w:val="28"/>
          <w:szCs w:val="28"/>
          <w:lang w:eastAsia="en-US"/>
        </w:rPr>
        <w:t xml:space="preserve"> закупках товаров, работ, услуг </w:t>
      </w:r>
      <w:r w:rsidR="00EA690D" w:rsidRPr="00310F82">
        <w:rPr>
          <w:rFonts w:ascii="Times New Roman" w:eastAsia="Times New Roman" w:hAnsi="Times New Roman"/>
          <w:sz w:val="28"/>
          <w:szCs w:val="28"/>
          <w:lang w:eastAsia="en-US"/>
        </w:rPr>
        <w:t xml:space="preserve">общим объемом </w:t>
      </w:r>
      <w:r w:rsidR="00EA690D" w:rsidRPr="003D6362">
        <w:rPr>
          <w:rFonts w:ascii="Times New Roman" w:eastAsia="Times New Roman" w:hAnsi="Times New Roman"/>
          <w:sz w:val="28"/>
          <w:szCs w:val="28"/>
          <w:lang w:eastAsia="en-US"/>
        </w:rPr>
        <w:t xml:space="preserve">НМЦК </w:t>
      </w:r>
      <w:r w:rsidR="003D6362" w:rsidRPr="003D6362">
        <w:rPr>
          <w:rFonts w:ascii="Times New Roman" w:hAnsi="Times New Roman"/>
          <w:sz w:val="28"/>
          <w:szCs w:val="28"/>
          <w:lang w:eastAsia="en-US"/>
        </w:rPr>
        <w:t>8 321 792,51</w:t>
      </w:r>
      <w:r w:rsidR="008072DE" w:rsidRPr="003D6362">
        <w:rPr>
          <w:rFonts w:ascii="Times New Roman" w:hAnsi="Times New Roman"/>
          <w:sz w:val="28"/>
          <w:szCs w:val="28"/>
          <w:lang w:eastAsia="en-US"/>
        </w:rPr>
        <w:t xml:space="preserve"> </w:t>
      </w:r>
      <w:r w:rsidRPr="003D6362">
        <w:rPr>
          <w:rFonts w:ascii="Times New Roman" w:eastAsia="Times New Roman" w:hAnsi="Times New Roman"/>
          <w:sz w:val="28"/>
          <w:szCs w:val="28"/>
          <w:lang w:eastAsia="en-US"/>
        </w:rPr>
        <w:t>тыс. руб</w:t>
      </w:r>
      <w:r w:rsidR="00054584" w:rsidRPr="003D6362">
        <w:rPr>
          <w:rFonts w:ascii="Times New Roman" w:eastAsia="Times New Roman" w:hAnsi="Times New Roman"/>
          <w:sz w:val="28"/>
          <w:szCs w:val="28"/>
          <w:lang w:eastAsia="en-US"/>
        </w:rPr>
        <w:t>.</w:t>
      </w:r>
      <w:r w:rsidR="00780B3E" w:rsidRPr="003D6362">
        <w:rPr>
          <w:rFonts w:ascii="Times New Roman" w:eastAsia="Times New Roman" w:hAnsi="Times New Roman"/>
          <w:sz w:val="28"/>
          <w:szCs w:val="28"/>
          <w:lang w:eastAsia="en-US"/>
        </w:rPr>
        <w:t>, из</w:t>
      </w:r>
      <w:r w:rsidR="00780B3E" w:rsidRPr="00310F82">
        <w:rPr>
          <w:rFonts w:ascii="Times New Roman" w:eastAsia="Times New Roman" w:hAnsi="Times New Roman"/>
          <w:sz w:val="28"/>
          <w:szCs w:val="28"/>
          <w:lang w:eastAsia="en-US"/>
        </w:rPr>
        <w:t xml:space="preserve"> которых конкурентных – </w:t>
      </w:r>
      <w:r w:rsidR="00310F82" w:rsidRPr="00310F82">
        <w:rPr>
          <w:rFonts w:ascii="Times New Roman" w:eastAsia="Times New Roman" w:hAnsi="Times New Roman"/>
          <w:sz w:val="28"/>
          <w:szCs w:val="28"/>
          <w:lang w:eastAsia="en-US"/>
        </w:rPr>
        <w:t>596</w:t>
      </w:r>
      <w:r w:rsidR="00780B3E" w:rsidRPr="00310F82">
        <w:rPr>
          <w:rFonts w:ascii="Times New Roman" w:eastAsia="Times New Roman" w:hAnsi="Times New Roman"/>
          <w:sz w:val="28"/>
          <w:szCs w:val="28"/>
          <w:lang w:eastAsia="en-US"/>
        </w:rPr>
        <w:t xml:space="preserve"> извещение, закупок у единственного поставщика в соответствии с частью 12 статьи 93 З</w:t>
      </w:r>
      <w:r w:rsidR="00310F82" w:rsidRPr="00310F82">
        <w:rPr>
          <w:rFonts w:ascii="Times New Roman" w:eastAsia="Times New Roman" w:hAnsi="Times New Roman"/>
          <w:sz w:val="28"/>
          <w:szCs w:val="28"/>
          <w:lang w:eastAsia="en-US"/>
        </w:rPr>
        <w:t>акона о контрактной системе - 69</w:t>
      </w:r>
      <w:r w:rsidR="00780B3E" w:rsidRPr="00310F82">
        <w:rPr>
          <w:rFonts w:ascii="Times New Roman" w:eastAsia="Times New Roman" w:hAnsi="Times New Roman"/>
          <w:sz w:val="28"/>
          <w:szCs w:val="28"/>
          <w:lang w:eastAsia="en-US"/>
        </w:rPr>
        <w:t>.</w:t>
      </w:r>
    </w:p>
    <w:p w:rsidR="00AC33BA" w:rsidRPr="00E57B04" w:rsidRDefault="00AC33BA" w:rsidP="00F015B0">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FF7045">
        <w:rPr>
          <w:rFonts w:ascii="Times New Roman" w:eastAsia="Times New Roman" w:hAnsi="Times New Roman"/>
          <w:sz w:val="28"/>
          <w:szCs w:val="28"/>
          <w:lang w:eastAsia="en-US"/>
        </w:rPr>
        <w:t xml:space="preserve">Данный показатель </w:t>
      </w:r>
      <w:r w:rsidR="003D39BB" w:rsidRPr="00FF7045">
        <w:rPr>
          <w:rFonts w:ascii="Times New Roman" w:eastAsia="Times New Roman" w:hAnsi="Times New Roman"/>
          <w:sz w:val="28"/>
          <w:szCs w:val="28"/>
          <w:lang w:eastAsia="en-US"/>
        </w:rPr>
        <w:t>выше</w:t>
      </w:r>
      <w:r w:rsidR="00AD58B9" w:rsidRPr="00FF7045">
        <w:rPr>
          <w:rFonts w:ascii="Times New Roman" w:eastAsia="Times New Roman" w:hAnsi="Times New Roman"/>
          <w:sz w:val="28"/>
          <w:szCs w:val="28"/>
          <w:lang w:eastAsia="en-US"/>
        </w:rPr>
        <w:t xml:space="preserve"> </w:t>
      </w:r>
      <w:r w:rsidRPr="00FF7045">
        <w:rPr>
          <w:rFonts w:ascii="Times New Roman" w:eastAsia="Times New Roman" w:hAnsi="Times New Roman"/>
          <w:sz w:val="28"/>
          <w:szCs w:val="28"/>
          <w:lang w:eastAsia="en-US"/>
        </w:rPr>
        <w:t>показател</w:t>
      </w:r>
      <w:r w:rsidR="00AD58B9" w:rsidRPr="00FF7045">
        <w:rPr>
          <w:rFonts w:ascii="Times New Roman" w:eastAsia="Times New Roman" w:hAnsi="Times New Roman"/>
          <w:sz w:val="28"/>
          <w:szCs w:val="28"/>
          <w:lang w:eastAsia="en-US"/>
        </w:rPr>
        <w:t>я</w:t>
      </w:r>
      <w:r w:rsidRPr="00FF7045">
        <w:rPr>
          <w:rFonts w:ascii="Times New Roman" w:eastAsia="Times New Roman" w:hAnsi="Times New Roman"/>
          <w:sz w:val="28"/>
          <w:szCs w:val="28"/>
          <w:lang w:eastAsia="en-US"/>
        </w:rPr>
        <w:t xml:space="preserve"> 20</w:t>
      </w:r>
      <w:r w:rsidR="00AD5AFB" w:rsidRPr="00FF7045">
        <w:rPr>
          <w:rFonts w:ascii="Times New Roman" w:eastAsia="Times New Roman" w:hAnsi="Times New Roman"/>
          <w:sz w:val="28"/>
          <w:szCs w:val="28"/>
          <w:lang w:eastAsia="en-US"/>
        </w:rPr>
        <w:t>2</w:t>
      </w:r>
      <w:r w:rsidR="0046292E" w:rsidRPr="00FF7045">
        <w:rPr>
          <w:rFonts w:ascii="Times New Roman" w:eastAsia="Times New Roman" w:hAnsi="Times New Roman"/>
          <w:sz w:val="28"/>
          <w:szCs w:val="28"/>
          <w:lang w:eastAsia="en-US"/>
        </w:rPr>
        <w:t>4</w:t>
      </w:r>
      <w:r w:rsidRPr="00FF7045">
        <w:rPr>
          <w:rFonts w:ascii="Times New Roman" w:eastAsia="Times New Roman" w:hAnsi="Times New Roman"/>
          <w:sz w:val="28"/>
          <w:szCs w:val="28"/>
          <w:lang w:eastAsia="en-US"/>
        </w:rPr>
        <w:t xml:space="preserve"> года в </w:t>
      </w:r>
      <w:r w:rsidR="006C51C0" w:rsidRPr="00FF7045">
        <w:rPr>
          <w:rFonts w:ascii="Times New Roman" w:eastAsia="Times New Roman" w:hAnsi="Times New Roman"/>
          <w:sz w:val="28"/>
          <w:szCs w:val="28"/>
          <w:lang w:eastAsia="en-US"/>
        </w:rPr>
        <w:t xml:space="preserve">стоимостном </w:t>
      </w:r>
      <w:r w:rsidR="00F266D4" w:rsidRPr="00FF7045">
        <w:rPr>
          <w:rFonts w:ascii="Times New Roman" w:eastAsia="Times New Roman" w:hAnsi="Times New Roman"/>
          <w:sz w:val="28"/>
          <w:szCs w:val="28"/>
          <w:lang w:eastAsia="en-US"/>
        </w:rPr>
        <w:t xml:space="preserve">выражении </w:t>
      </w:r>
      <w:r w:rsidR="00F74EE5" w:rsidRPr="00FF7045">
        <w:rPr>
          <w:rFonts w:ascii="Times New Roman" w:eastAsia="Times New Roman" w:hAnsi="Times New Roman"/>
          <w:sz w:val="28"/>
          <w:szCs w:val="28"/>
          <w:lang w:eastAsia="en-US"/>
        </w:rPr>
        <w:t xml:space="preserve">на </w:t>
      </w:r>
      <w:r w:rsidR="00FF7045" w:rsidRPr="00FF7045">
        <w:rPr>
          <w:rFonts w:ascii="Times New Roman" w:eastAsia="Times New Roman" w:hAnsi="Times New Roman"/>
          <w:sz w:val="28"/>
          <w:szCs w:val="28"/>
          <w:lang w:eastAsia="en-US"/>
        </w:rPr>
        <w:t>155,18</w:t>
      </w:r>
      <w:r w:rsidR="006C51C0" w:rsidRPr="00FF7045">
        <w:rPr>
          <w:rFonts w:ascii="Times New Roman" w:eastAsia="Times New Roman" w:hAnsi="Times New Roman"/>
          <w:sz w:val="28"/>
          <w:szCs w:val="28"/>
          <w:lang w:eastAsia="en-US"/>
        </w:rPr>
        <w:t xml:space="preserve"> </w:t>
      </w:r>
      <w:r w:rsidR="00F74EE5" w:rsidRPr="00FF7045">
        <w:rPr>
          <w:rFonts w:ascii="Times New Roman" w:eastAsia="Times New Roman" w:hAnsi="Times New Roman"/>
          <w:sz w:val="28"/>
          <w:szCs w:val="28"/>
          <w:lang w:eastAsia="en-US"/>
        </w:rPr>
        <w:t xml:space="preserve">% </w:t>
      </w:r>
      <w:r w:rsidR="00E57B04" w:rsidRPr="00FF7045">
        <w:rPr>
          <w:rFonts w:ascii="Times New Roman" w:eastAsia="Times New Roman" w:hAnsi="Times New Roman"/>
          <w:sz w:val="28"/>
          <w:szCs w:val="28"/>
          <w:lang w:eastAsia="en-US"/>
        </w:rPr>
        <w:t>(2024</w:t>
      </w:r>
      <w:r w:rsidR="006C51C0" w:rsidRPr="00FF7045">
        <w:rPr>
          <w:rFonts w:ascii="Times New Roman" w:eastAsia="Times New Roman" w:hAnsi="Times New Roman"/>
          <w:sz w:val="28"/>
          <w:szCs w:val="28"/>
          <w:lang w:eastAsia="en-US"/>
        </w:rPr>
        <w:t xml:space="preserve"> год </w:t>
      </w:r>
      <w:r w:rsidR="00FF7045" w:rsidRPr="00FF7045">
        <w:rPr>
          <w:rFonts w:ascii="Times New Roman" w:eastAsia="Times New Roman" w:hAnsi="Times New Roman"/>
          <w:sz w:val="28"/>
          <w:szCs w:val="28"/>
          <w:lang w:eastAsia="en-US"/>
        </w:rPr>
        <w:t>–</w:t>
      </w:r>
      <w:r w:rsidR="006C51C0" w:rsidRPr="00FF7045">
        <w:rPr>
          <w:rFonts w:ascii="Times New Roman" w:eastAsia="Times New Roman" w:hAnsi="Times New Roman"/>
          <w:sz w:val="28"/>
          <w:szCs w:val="28"/>
          <w:lang w:eastAsia="en-US"/>
        </w:rPr>
        <w:t xml:space="preserve"> </w:t>
      </w:r>
      <w:r w:rsidR="00FF7045" w:rsidRPr="00FF7045">
        <w:rPr>
          <w:rFonts w:ascii="Times New Roman" w:hAnsi="Times New Roman"/>
          <w:sz w:val="28"/>
          <w:szCs w:val="28"/>
          <w:lang w:eastAsia="en-US"/>
        </w:rPr>
        <w:t>3 261 122,42</w:t>
      </w:r>
      <w:r w:rsidR="006C51C0" w:rsidRPr="00FF7045">
        <w:rPr>
          <w:rFonts w:ascii="Times New Roman" w:hAnsi="Times New Roman"/>
          <w:sz w:val="28"/>
          <w:szCs w:val="28"/>
          <w:lang w:eastAsia="en-US"/>
        </w:rPr>
        <w:t xml:space="preserve"> </w:t>
      </w:r>
      <w:r w:rsidR="006C51C0" w:rsidRPr="00FF7045">
        <w:rPr>
          <w:rFonts w:ascii="Times New Roman" w:eastAsia="Times New Roman" w:hAnsi="Times New Roman"/>
          <w:sz w:val="28"/>
          <w:szCs w:val="28"/>
          <w:lang w:eastAsia="en-US"/>
        </w:rPr>
        <w:t>тыс. руб.)</w:t>
      </w:r>
      <w:r w:rsidR="00F74EE5" w:rsidRPr="00FF7045">
        <w:rPr>
          <w:rFonts w:ascii="Times New Roman" w:eastAsia="Times New Roman" w:hAnsi="Times New Roman"/>
          <w:sz w:val="28"/>
          <w:szCs w:val="28"/>
          <w:lang w:eastAsia="en-US"/>
        </w:rPr>
        <w:t xml:space="preserve">, </w:t>
      </w:r>
      <w:r w:rsidR="00EA690D" w:rsidRPr="00FF7045">
        <w:rPr>
          <w:rFonts w:ascii="Times New Roman" w:eastAsia="Times New Roman" w:hAnsi="Times New Roman"/>
          <w:sz w:val="28"/>
          <w:szCs w:val="28"/>
          <w:lang w:eastAsia="en-US"/>
        </w:rPr>
        <w:t>в</w:t>
      </w:r>
      <w:r w:rsidRPr="00FF7045">
        <w:rPr>
          <w:rFonts w:ascii="Times New Roman" w:eastAsia="Times New Roman" w:hAnsi="Times New Roman"/>
          <w:sz w:val="28"/>
          <w:szCs w:val="28"/>
          <w:lang w:eastAsia="en-US"/>
        </w:rPr>
        <w:t xml:space="preserve"> </w:t>
      </w:r>
      <w:r w:rsidR="006C51C0" w:rsidRPr="00FF7045">
        <w:rPr>
          <w:rFonts w:ascii="Times New Roman" w:eastAsia="Times New Roman" w:hAnsi="Times New Roman"/>
          <w:sz w:val="28"/>
          <w:szCs w:val="28"/>
          <w:lang w:eastAsia="en-US"/>
        </w:rPr>
        <w:t>коли</w:t>
      </w:r>
      <w:r w:rsidR="006C51C0" w:rsidRPr="00E57B04">
        <w:rPr>
          <w:rFonts w:ascii="Times New Roman" w:eastAsia="Times New Roman" w:hAnsi="Times New Roman"/>
          <w:sz w:val="28"/>
          <w:szCs w:val="28"/>
          <w:lang w:eastAsia="en-US"/>
        </w:rPr>
        <w:t xml:space="preserve">чественном </w:t>
      </w:r>
      <w:r w:rsidRPr="00E57B04">
        <w:rPr>
          <w:rFonts w:ascii="Times New Roman" w:eastAsia="Times New Roman" w:hAnsi="Times New Roman"/>
          <w:sz w:val="28"/>
          <w:szCs w:val="28"/>
          <w:lang w:eastAsia="en-US"/>
        </w:rPr>
        <w:t>выражении</w:t>
      </w:r>
      <w:r w:rsidR="002C572C" w:rsidRPr="00E57B04">
        <w:rPr>
          <w:rFonts w:ascii="Times New Roman" w:eastAsia="Times New Roman" w:hAnsi="Times New Roman"/>
          <w:sz w:val="28"/>
          <w:szCs w:val="28"/>
          <w:lang w:eastAsia="en-US"/>
        </w:rPr>
        <w:t xml:space="preserve"> </w:t>
      </w:r>
      <w:r w:rsidR="00F74EE5" w:rsidRPr="00E57B04">
        <w:rPr>
          <w:rFonts w:ascii="Times New Roman" w:eastAsia="Times New Roman" w:hAnsi="Times New Roman"/>
          <w:sz w:val="28"/>
          <w:szCs w:val="28"/>
          <w:lang w:eastAsia="en-US"/>
        </w:rPr>
        <w:t xml:space="preserve">на </w:t>
      </w:r>
      <w:r w:rsidR="00E57B04" w:rsidRPr="00E57B04">
        <w:rPr>
          <w:rFonts w:ascii="Times New Roman" w:eastAsia="Times New Roman" w:hAnsi="Times New Roman"/>
          <w:sz w:val="28"/>
          <w:szCs w:val="28"/>
          <w:lang w:eastAsia="en-US"/>
        </w:rPr>
        <w:t>17,49</w:t>
      </w:r>
      <w:r w:rsidR="006C51C0" w:rsidRPr="00E57B04">
        <w:rPr>
          <w:rFonts w:ascii="Times New Roman" w:eastAsia="Times New Roman" w:hAnsi="Times New Roman"/>
          <w:sz w:val="28"/>
          <w:szCs w:val="28"/>
          <w:lang w:eastAsia="en-US"/>
        </w:rPr>
        <w:t xml:space="preserve"> </w:t>
      </w:r>
      <w:r w:rsidR="00F74EE5" w:rsidRPr="00E57B04">
        <w:rPr>
          <w:rFonts w:ascii="Times New Roman" w:eastAsia="Times New Roman" w:hAnsi="Times New Roman"/>
          <w:sz w:val="28"/>
          <w:szCs w:val="28"/>
          <w:lang w:eastAsia="en-US"/>
        </w:rPr>
        <w:t>%</w:t>
      </w:r>
      <w:r w:rsidR="00E57B04" w:rsidRPr="00E57B04">
        <w:rPr>
          <w:rFonts w:ascii="Times New Roman" w:eastAsia="Times New Roman" w:hAnsi="Times New Roman"/>
          <w:sz w:val="28"/>
          <w:szCs w:val="28"/>
          <w:lang w:eastAsia="en-US"/>
        </w:rPr>
        <w:t xml:space="preserve"> (2024</w:t>
      </w:r>
      <w:r w:rsidR="006C51C0" w:rsidRPr="00E57B04">
        <w:rPr>
          <w:rFonts w:ascii="Times New Roman" w:eastAsia="Times New Roman" w:hAnsi="Times New Roman"/>
          <w:sz w:val="28"/>
          <w:szCs w:val="28"/>
          <w:lang w:eastAsia="en-US"/>
        </w:rPr>
        <w:t xml:space="preserve"> год - 5</w:t>
      </w:r>
      <w:r w:rsidR="00E57B04" w:rsidRPr="00E57B04">
        <w:rPr>
          <w:rFonts w:ascii="Times New Roman" w:eastAsia="Times New Roman" w:hAnsi="Times New Roman"/>
          <w:sz w:val="28"/>
          <w:szCs w:val="28"/>
          <w:lang w:eastAsia="en-US"/>
        </w:rPr>
        <w:t>66</w:t>
      </w:r>
      <w:r w:rsidR="006C51C0" w:rsidRPr="00E57B04">
        <w:rPr>
          <w:rFonts w:ascii="Times New Roman" w:eastAsia="Times New Roman" w:hAnsi="Times New Roman"/>
          <w:sz w:val="28"/>
          <w:szCs w:val="28"/>
          <w:lang w:eastAsia="en-US"/>
        </w:rPr>
        <w:t xml:space="preserve"> извещений)</w:t>
      </w:r>
      <w:r w:rsidRPr="00E57B04">
        <w:rPr>
          <w:rFonts w:ascii="Times New Roman" w:eastAsia="Times New Roman" w:hAnsi="Times New Roman"/>
          <w:sz w:val="28"/>
          <w:szCs w:val="28"/>
          <w:lang w:eastAsia="en-US"/>
        </w:rPr>
        <w:t>.</w:t>
      </w:r>
    </w:p>
    <w:p w:rsidR="00BE6249" w:rsidRPr="00AD1231" w:rsidRDefault="00BE6249" w:rsidP="00851458">
      <w:pPr>
        <w:widowControl w:val="0"/>
        <w:tabs>
          <w:tab w:val="left" w:pos="1134"/>
        </w:tabs>
        <w:autoSpaceDE w:val="0"/>
        <w:autoSpaceDN w:val="0"/>
        <w:adjustRightInd w:val="0"/>
        <w:spacing w:after="0" w:line="240" w:lineRule="auto"/>
        <w:ind w:firstLine="709"/>
        <w:jc w:val="center"/>
        <w:rPr>
          <w:rFonts w:ascii="Times New Roman" w:eastAsia="Times New Roman" w:hAnsi="Times New Roman"/>
          <w:sz w:val="28"/>
          <w:szCs w:val="28"/>
          <w:highlight w:val="yellow"/>
          <w:lang w:eastAsia="en-US"/>
        </w:rPr>
      </w:pPr>
    </w:p>
    <w:p w:rsidR="00BE6249" w:rsidRPr="00FF7045" w:rsidRDefault="00BE6249" w:rsidP="00272516">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FF7045">
        <w:rPr>
          <w:rFonts w:ascii="Times New Roman" w:eastAsia="Times New Roman" w:hAnsi="Times New Roman"/>
          <w:b/>
          <w:i/>
          <w:sz w:val="28"/>
          <w:szCs w:val="28"/>
          <w:lang w:eastAsia="en-US"/>
        </w:rPr>
        <w:t>Количество извещений</w:t>
      </w:r>
      <w:r w:rsidR="00246C28" w:rsidRPr="00FF7045">
        <w:rPr>
          <w:rFonts w:ascii="Times New Roman" w:eastAsia="Times New Roman" w:hAnsi="Times New Roman"/>
          <w:b/>
          <w:i/>
          <w:sz w:val="28"/>
          <w:szCs w:val="28"/>
          <w:lang w:eastAsia="en-US"/>
        </w:rPr>
        <w:t>, %</w:t>
      </w:r>
    </w:p>
    <w:p w:rsidR="00BE6249" w:rsidRPr="00FF7045" w:rsidRDefault="00BE6249"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BE6249" w:rsidRPr="00FF7045" w:rsidRDefault="00BE624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lang w:eastAsia="en-US"/>
        </w:rPr>
      </w:pPr>
      <w:r w:rsidRPr="00FF7045">
        <w:rPr>
          <w:rFonts w:ascii="Times New Roman" w:eastAsia="Times New Roman" w:hAnsi="Times New Roman"/>
          <w:noProof/>
          <w:sz w:val="28"/>
          <w:szCs w:val="28"/>
        </w:rPr>
        <w:drawing>
          <wp:inline distT="0" distB="0" distL="0" distR="0" wp14:anchorId="27F32580" wp14:editId="10AD172E">
            <wp:extent cx="6145530" cy="2337683"/>
            <wp:effectExtent l="0" t="0" r="7620"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E6249" w:rsidRPr="00FF7045" w:rsidRDefault="00BE6249"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BE6249" w:rsidRPr="00BE3371" w:rsidRDefault="00BE6249" w:rsidP="00272516">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BE3371">
        <w:rPr>
          <w:rFonts w:ascii="Times New Roman" w:eastAsia="Times New Roman" w:hAnsi="Times New Roman"/>
          <w:b/>
          <w:i/>
          <w:sz w:val="28"/>
          <w:szCs w:val="28"/>
          <w:lang w:eastAsia="en-US"/>
        </w:rPr>
        <w:t xml:space="preserve">Объем </w:t>
      </w:r>
      <w:r w:rsidR="00E62B3D" w:rsidRPr="00BE3371">
        <w:rPr>
          <w:rFonts w:ascii="Times New Roman" w:eastAsia="Times New Roman" w:hAnsi="Times New Roman"/>
          <w:b/>
          <w:i/>
          <w:sz w:val="28"/>
          <w:szCs w:val="28"/>
          <w:lang w:eastAsia="en-US"/>
        </w:rPr>
        <w:t>НМЦК</w:t>
      </w:r>
      <w:r w:rsidR="00246C28" w:rsidRPr="00BE3371">
        <w:rPr>
          <w:rFonts w:ascii="Times New Roman" w:eastAsia="Times New Roman" w:hAnsi="Times New Roman"/>
          <w:b/>
          <w:i/>
          <w:sz w:val="28"/>
          <w:szCs w:val="28"/>
          <w:lang w:eastAsia="en-US"/>
        </w:rPr>
        <w:t>, %</w:t>
      </w:r>
    </w:p>
    <w:p w:rsidR="00BE6249" w:rsidRPr="00BE3371" w:rsidRDefault="00BE6249" w:rsidP="00851458">
      <w:pPr>
        <w:widowControl w:val="0"/>
        <w:tabs>
          <w:tab w:val="left" w:pos="1134"/>
        </w:tabs>
        <w:autoSpaceDE w:val="0"/>
        <w:autoSpaceDN w:val="0"/>
        <w:adjustRightInd w:val="0"/>
        <w:spacing w:after="0" w:line="240" w:lineRule="auto"/>
        <w:ind w:firstLine="709"/>
        <w:jc w:val="center"/>
        <w:rPr>
          <w:rFonts w:ascii="Times New Roman" w:eastAsia="Times New Roman" w:hAnsi="Times New Roman"/>
          <w:b/>
          <w:sz w:val="28"/>
          <w:szCs w:val="28"/>
          <w:lang w:eastAsia="en-US"/>
        </w:rPr>
      </w:pPr>
    </w:p>
    <w:p w:rsidR="00BE6249" w:rsidRPr="00BE3371" w:rsidRDefault="00BE6249"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lang w:eastAsia="en-US"/>
        </w:rPr>
      </w:pPr>
      <w:r w:rsidRPr="00BE3371">
        <w:rPr>
          <w:rFonts w:ascii="Times New Roman" w:eastAsia="Times New Roman" w:hAnsi="Times New Roman"/>
          <w:noProof/>
          <w:sz w:val="28"/>
          <w:szCs w:val="28"/>
        </w:rPr>
        <w:drawing>
          <wp:inline distT="0" distB="0" distL="0" distR="0" wp14:anchorId="3156D997" wp14:editId="0F42F19C">
            <wp:extent cx="6077585" cy="2289976"/>
            <wp:effectExtent l="0" t="0" r="1841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6677B" w:rsidRPr="00BE3371" w:rsidRDefault="0026677B" w:rsidP="0085145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8"/>
          <w:szCs w:val="28"/>
          <w:lang w:eastAsia="en-US"/>
        </w:rPr>
      </w:pPr>
    </w:p>
    <w:p w:rsidR="00BE6249" w:rsidRPr="00E50DAC" w:rsidRDefault="00BE6249" w:rsidP="00851458">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8"/>
          <w:szCs w:val="28"/>
          <w:lang w:eastAsia="en-US"/>
        </w:rPr>
      </w:pPr>
      <w:r w:rsidRPr="00E50DAC">
        <w:rPr>
          <w:rFonts w:ascii="Times New Roman" w:eastAsia="Times New Roman" w:hAnsi="Times New Roman"/>
          <w:sz w:val="28"/>
          <w:szCs w:val="28"/>
          <w:lang w:eastAsia="en-US"/>
        </w:rPr>
        <w:t xml:space="preserve">Самым </w:t>
      </w:r>
      <w:r w:rsidR="007B7665" w:rsidRPr="00E50DAC">
        <w:rPr>
          <w:rFonts w:ascii="Times New Roman" w:eastAsia="Times New Roman" w:hAnsi="Times New Roman"/>
          <w:sz w:val="28"/>
          <w:szCs w:val="28"/>
          <w:lang w:eastAsia="en-US"/>
        </w:rPr>
        <w:t>значимым</w:t>
      </w:r>
      <w:r w:rsidRPr="00E50DAC">
        <w:rPr>
          <w:rFonts w:ascii="Times New Roman" w:eastAsia="Times New Roman" w:hAnsi="Times New Roman"/>
          <w:sz w:val="28"/>
          <w:szCs w:val="28"/>
          <w:lang w:eastAsia="en-US"/>
        </w:rPr>
        <w:t xml:space="preserve"> конкурентным способом определения поставщиков (подрядчиков, исполнителей) </w:t>
      </w:r>
      <w:r w:rsidR="00DA2A8A" w:rsidRPr="0044670D">
        <w:rPr>
          <w:rFonts w:ascii="Times New Roman" w:eastAsia="Times New Roman" w:hAnsi="Times New Roman"/>
          <w:sz w:val="28"/>
          <w:szCs w:val="28"/>
          <w:lang w:eastAsia="en-US"/>
        </w:rPr>
        <w:t xml:space="preserve">в </w:t>
      </w:r>
      <w:r w:rsidR="0044670D" w:rsidRPr="0044670D">
        <w:rPr>
          <w:rFonts w:ascii="Times New Roman" w:eastAsia="Times New Roman" w:hAnsi="Times New Roman"/>
          <w:sz w:val="28"/>
          <w:szCs w:val="28"/>
          <w:lang w:eastAsia="en-US"/>
        </w:rPr>
        <w:t>2025</w:t>
      </w:r>
      <w:r w:rsidR="00DA2A8A" w:rsidRPr="0044670D">
        <w:rPr>
          <w:rFonts w:ascii="Times New Roman" w:eastAsia="Times New Roman" w:hAnsi="Times New Roman"/>
          <w:sz w:val="28"/>
          <w:szCs w:val="28"/>
          <w:lang w:eastAsia="en-US"/>
        </w:rPr>
        <w:t xml:space="preserve"> году</w:t>
      </w:r>
      <w:r w:rsidR="00DA2A8A" w:rsidRPr="00E50DAC">
        <w:rPr>
          <w:rFonts w:ascii="Times New Roman" w:eastAsia="Times New Roman" w:hAnsi="Times New Roman"/>
          <w:sz w:val="28"/>
          <w:szCs w:val="28"/>
          <w:lang w:eastAsia="en-US"/>
        </w:rPr>
        <w:t xml:space="preserve"> </w:t>
      </w:r>
      <w:r w:rsidRPr="00E50DAC">
        <w:rPr>
          <w:rFonts w:ascii="Times New Roman" w:eastAsia="Times New Roman" w:hAnsi="Times New Roman"/>
          <w:sz w:val="28"/>
          <w:szCs w:val="28"/>
          <w:lang w:eastAsia="en-US"/>
        </w:rPr>
        <w:t xml:space="preserve">(по количеству объявленных </w:t>
      </w:r>
      <w:r w:rsidR="00944EF1" w:rsidRPr="00E50DAC">
        <w:rPr>
          <w:rFonts w:ascii="Times New Roman" w:eastAsia="Times New Roman" w:hAnsi="Times New Roman"/>
          <w:sz w:val="28"/>
          <w:szCs w:val="28"/>
          <w:lang w:eastAsia="en-US"/>
        </w:rPr>
        <w:lastRenderedPageBreak/>
        <w:t xml:space="preserve">конкурентных процедур) </w:t>
      </w:r>
      <w:r w:rsidR="007B7665" w:rsidRPr="00E50DAC">
        <w:rPr>
          <w:rFonts w:ascii="Times New Roman" w:eastAsia="Times New Roman" w:hAnsi="Times New Roman"/>
          <w:sz w:val="28"/>
          <w:szCs w:val="28"/>
          <w:lang w:eastAsia="en-US"/>
        </w:rPr>
        <w:t>стал</w:t>
      </w:r>
      <w:r w:rsidRPr="00E50DAC">
        <w:rPr>
          <w:rFonts w:ascii="Times New Roman" w:eastAsia="Times New Roman" w:hAnsi="Times New Roman"/>
          <w:sz w:val="28"/>
          <w:szCs w:val="28"/>
          <w:lang w:eastAsia="en-US"/>
        </w:rPr>
        <w:t xml:space="preserve"> </w:t>
      </w:r>
      <w:r w:rsidR="00DA2A8A" w:rsidRPr="00E50DAC">
        <w:rPr>
          <w:rFonts w:ascii="Times New Roman" w:eastAsia="Times New Roman" w:hAnsi="Times New Roman"/>
          <w:sz w:val="28"/>
          <w:szCs w:val="28"/>
          <w:lang w:eastAsia="en-US"/>
        </w:rPr>
        <w:t>электронный запрос</w:t>
      </w:r>
      <w:r w:rsidR="0082674E" w:rsidRPr="00E50DAC">
        <w:rPr>
          <w:rFonts w:ascii="Times New Roman" w:eastAsia="Times New Roman" w:hAnsi="Times New Roman"/>
          <w:sz w:val="28"/>
          <w:szCs w:val="28"/>
          <w:lang w:eastAsia="en-US"/>
        </w:rPr>
        <w:t xml:space="preserve"> котировок</w:t>
      </w:r>
      <w:r w:rsidRPr="00E50DAC">
        <w:rPr>
          <w:rFonts w:ascii="Times New Roman" w:eastAsia="Times New Roman" w:hAnsi="Times New Roman"/>
          <w:sz w:val="28"/>
          <w:szCs w:val="28"/>
          <w:lang w:eastAsia="en-US"/>
        </w:rPr>
        <w:t>, доля</w:t>
      </w:r>
      <w:r w:rsidR="004C1737" w:rsidRPr="00E50DAC">
        <w:rPr>
          <w:rFonts w:ascii="Times New Roman" w:eastAsia="Times New Roman" w:hAnsi="Times New Roman"/>
          <w:sz w:val="28"/>
          <w:szCs w:val="28"/>
          <w:lang w:eastAsia="en-US"/>
        </w:rPr>
        <w:t xml:space="preserve"> извещений которого составила 49</w:t>
      </w:r>
      <w:r w:rsidRPr="00E50DAC">
        <w:rPr>
          <w:rFonts w:ascii="Times New Roman" w:eastAsia="Times New Roman" w:hAnsi="Times New Roman"/>
          <w:sz w:val="28"/>
          <w:szCs w:val="28"/>
          <w:lang w:eastAsia="en-US"/>
        </w:rPr>
        <w:t>,</w:t>
      </w:r>
      <w:r w:rsidR="004C1737" w:rsidRPr="00E50DAC">
        <w:rPr>
          <w:rFonts w:ascii="Times New Roman" w:eastAsia="Times New Roman" w:hAnsi="Times New Roman"/>
          <w:sz w:val="28"/>
          <w:szCs w:val="28"/>
          <w:lang w:eastAsia="en-US"/>
        </w:rPr>
        <w:t>47</w:t>
      </w:r>
      <w:r w:rsidR="00DA2A8A" w:rsidRPr="00E50DAC">
        <w:rPr>
          <w:rFonts w:ascii="Times New Roman" w:eastAsia="Times New Roman" w:hAnsi="Times New Roman"/>
          <w:sz w:val="28"/>
          <w:szCs w:val="28"/>
          <w:lang w:eastAsia="en-US"/>
        </w:rPr>
        <w:t xml:space="preserve"> </w:t>
      </w:r>
      <w:r w:rsidRPr="00E50DAC">
        <w:rPr>
          <w:rFonts w:ascii="Times New Roman" w:eastAsia="Times New Roman" w:hAnsi="Times New Roman"/>
          <w:sz w:val="28"/>
          <w:szCs w:val="28"/>
          <w:lang w:eastAsia="en-US"/>
        </w:rPr>
        <w:t>%</w:t>
      </w:r>
      <w:r w:rsidR="00DA2A8A" w:rsidRPr="00E50DAC">
        <w:rPr>
          <w:rFonts w:ascii="Times New Roman" w:eastAsia="Times New Roman" w:hAnsi="Times New Roman"/>
          <w:sz w:val="28"/>
          <w:szCs w:val="28"/>
          <w:lang w:eastAsia="en-US"/>
        </w:rPr>
        <w:t>, в 202</w:t>
      </w:r>
      <w:r w:rsidR="004C1737" w:rsidRPr="00E50DAC">
        <w:rPr>
          <w:rFonts w:ascii="Times New Roman" w:eastAsia="Times New Roman" w:hAnsi="Times New Roman"/>
          <w:sz w:val="28"/>
          <w:szCs w:val="28"/>
          <w:lang w:eastAsia="en-US"/>
        </w:rPr>
        <w:t>4</w:t>
      </w:r>
      <w:r w:rsidR="00DA2A8A" w:rsidRPr="00E50DAC">
        <w:rPr>
          <w:rFonts w:ascii="Times New Roman" w:eastAsia="Times New Roman" w:hAnsi="Times New Roman"/>
          <w:sz w:val="28"/>
          <w:szCs w:val="28"/>
          <w:lang w:eastAsia="en-US"/>
        </w:rPr>
        <w:t xml:space="preserve"> году </w:t>
      </w:r>
      <w:r w:rsidR="007B7665" w:rsidRPr="00E50DAC">
        <w:rPr>
          <w:rFonts w:ascii="Times New Roman" w:eastAsia="Times New Roman" w:hAnsi="Times New Roman"/>
          <w:sz w:val="28"/>
          <w:szCs w:val="28"/>
          <w:lang w:eastAsia="en-US"/>
        </w:rPr>
        <w:t xml:space="preserve">лидером закупок </w:t>
      </w:r>
      <w:r w:rsidR="004C1737" w:rsidRPr="00E50DAC">
        <w:rPr>
          <w:rFonts w:ascii="Times New Roman" w:eastAsia="Times New Roman" w:hAnsi="Times New Roman"/>
          <w:sz w:val="28"/>
          <w:szCs w:val="28"/>
          <w:lang w:eastAsia="en-US"/>
        </w:rPr>
        <w:t xml:space="preserve">также </w:t>
      </w:r>
      <w:r w:rsidR="007B7665" w:rsidRPr="00E50DAC">
        <w:rPr>
          <w:rFonts w:ascii="Times New Roman" w:eastAsia="Times New Roman" w:hAnsi="Times New Roman"/>
          <w:sz w:val="28"/>
          <w:szCs w:val="28"/>
          <w:lang w:eastAsia="en-US"/>
        </w:rPr>
        <w:t xml:space="preserve">был </w:t>
      </w:r>
      <w:r w:rsidR="009459D9" w:rsidRPr="00E50DAC">
        <w:rPr>
          <w:rFonts w:ascii="Times New Roman" w:eastAsia="Times New Roman" w:hAnsi="Times New Roman"/>
          <w:sz w:val="28"/>
          <w:szCs w:val="28"/>
          <w:lang w:eastAsia="en-US"/>
        </w:rPr>
        <w:t xml:space="preserve">электронный </w:t>
      </w:r>
      <w:r w:rsidR="004C1737" w:rsidRPr="00E50DAC">
        <w:rPr>
          <w:rFonts w:ascii="Times New Roman" w:eastAsia="Times New Roman" w:hAnsi="Times New Roman"/>
          <w:sz w:val="28"/>
          <w:szCs w:val="28"/>
          <w:lang w:eastAsia="en-US"/>
        </w:rPr>
        <w:t>запрос котировок</w:t>
      </w:r>
      <w:r w:rsidR="009459D9" w:rsidRPr="00E50DAC">
        <w:rPr>
          <w:rFonts w:ascii="Times New Roman" w:eastAsia="Times New Roman" w:hAnsi="Times New Roman"/>
          <w:sz w:val="28"/>
          <w:szCs w:val="28"/>
          <w:lang w:eastAsia="en-US"/>
        </w:rPr>
        <w:t xml:space="preserve"> с долей извещений </w:t>
      </w:r>
      <w:r w:rsidR="004C1737" w:rsidRPr="00E50DAC">
        <w:rPr>
          <w:rFonts w:ascii="Times New Roman" w:eastAsia="Times New Roman" w:hAnsi="Times New Roman"/>
          <w:sz w:val="28"/>
          <w:szCs w:val="28"/>
          <w:lang w:eastAsia="en-US"/>
        </w:rPr>
        <w:t>47</w:t>
      </w:r>
      <w:r w:rsidR="009459D9" w:rsidRPr="00E50DAC">
        <w:rPr>
          <w:rFonts w:ascii="Times New Roman" w:eastAsia="Times New Roman" w:hAnsi="Times New Roman"/>
          <w:sz w:val="28"/>
          <w:szCs w:val="28"/>
          <w:lang w:eastAsia="en-US"/>
        </w:rPr>
        <w:t>,0 %.</w:t>
      </w:r>
      <w:r w:rsidRPr="00E50DAC">
        <w:rPr>
          <w:rFonts w:ascii="Times New Roman" w:eastAsia="Times New Roman" w:hAnsi="Times New Roman"/>
          <w:sz w:val="28"/>
          <w:szCs w:val="28"/>
          <w:lang w:eastAsia="en-US"/>
        </w:rPr>
        <w:t xml:space="preserve"> </w:t>
      </w:r>
    </w:p>
    <w:p w:rsidR="00A44FB0" w:rsidRPr="00083CAC" w:rsidRDefault="00A44FB0" w:rsidP="00A44FB0">
      <w:pPr>
        <w:pStyle w:val="21"/>
        <w:spacing w:after="240"/>
        <w:ind w:firstLine="709"/>
        <w:contextualSpacing/>
        <w:rPr>
          <w:szCs w:val="28"/>
        </w:rPr>
      </w:pPr>
      <w:r w:rsidRPr="00083CAC">
        <w:rPr>
          <w:szCs w:val="28"/>
        </w:rPr>
        <w:t>Объем закупок, осуществляемых данным способом, также вырос более чем в 2</w:t>
      </w:r>
      <w:r w:rsidR="00083CAC" w:rsidRPr="00083CAC">
        <w:rPr>
          <w:szCs w:val="28"/>
        </w:rPr>
        <w:t>,5</w:t>
      </w:r>
      <w:r w:rsidRPr="00083CAC">
        <w:rPr>
          <w:szCs w:val="28"/>
        </w:rPr>
        <w:t xml:space="preserve"> раза. И хотя, по-прежнему, доля данного способа закупок в общ</w:t>
      </w:r>
      <w:r w:rsidR="00083CAC" w:rsidRPr="00083CAC">
        <w:rPr>
          <w:szCs w:val="28"/>
        </w:rPr>
        <w:t>ем объеме закупок невелика – 8,82</w:t>
      </w:r>
      <w:r w:rsidR="007640F1" w:rsidRPr="00083CAC">
        <w:rPr>
          <w:szCs w:val="28"/>
        </w:rPr>
        <w:t xml:space="preserve"> %, </w:t>
      </w:r>
      <w:r w:rsidRPr="00083CAC">
        <w:rPr>
          <w:szCs w:val="28"/>
        </w:rPr>
        <w:t>однако прирост данного способа закупок говорит о возвращении его привлекательности, связанной с короткими сроками проведения закупки и заключения контракта.</w:t>
      </w:r>
    </w:p>
    <w:p w:rsidR="000934B3" w:rsidRDefault="00A44FB0" w:rsidP="00A44FB0">
      <w:pPr>
        <w:pStyle w:val="21"/>
        <w:spacing w:after="240"/>
        <w:ind w:firstLine="709"/>
        <w:contextualSpacing/>
        <w:rPr>
          <w:szCs w:val="28"/>
          <w:lang w:eastAsia="en-US"/>
        </w:rPr>
      </w:pPr>
      <w:r w:rsidRPr="00083CAC">
        <w:rPr>
          <w:szCs w:val="28"/>
          <w:lang w:eastAsia="en-US"/>
        </w:rPr>
        <w:t>Положительная динамика наблюдается п</w:t>
      </w:r>
      <w:r w:rsidR="00272516" w:rsidRPr="00083CAC">
        <w:rPr>
          <w:szCs w:val="28"/>
          <w:lang w:eastAsia="en-US"/>
        </w:rPr>
        <w:t xml:space="preserve">о общему объему НМЦК, </w:t>
      </w:r>
      <w:r w:rsidRPr="00083CAC">
        <w:rPr>
          <w:szCs w:val="28"/>
          <w:lang w:eastAsia="en-US"/>
        </w:rPr>
        <w:t xml:space="preserve">в которой </w:t>
      </w:r>
      <w:r w:rsidR="00272516" w:rsidRPr="00083CAC">
        <w:rPr>
          <w:szCs w:val="28"/>
          <w:lang w:eastAsia="en-US"/>
        </w:rPr>
        <w:t xml:space="preserve">лидирует электронный конкурс, доля которого составила </w:t>
      </w:r>
      <w:r w:rsidR="00083CAC" w:rsidRPr="00083CAC">
        <w:rPr>
          <w:szCs w:val="28"/>
          <w:lang w:eastAsia="en-US"/>
        </w:rPr>
        <w:t>74,85</w:t>
      </w:r>
      <w:r w:rsidR="00272516" w:rsidRPr="00083CAC">
        <w:rPr>
          <w:szCs w:val="28"/>
          <w:lang w:eastAsia="en-US"/>
        </w:rPr>
        <w:t xml:space="preserve"> % от общего </w:t>
      </w:r>
      <w:r w:rsidR="00272516" w:rsidRPr="0078051C">
        <w:rPr>
          <w:szCs w:val="28"/>
          <w:lang w:eastAsia="en-US"/>
        </w:rPr>
        <w:t xml:space="preserve">суммарного объема НМЦК размещенных закупок. </w:t>
      </w:r>
      <w:r w:rsidR="000934B3">
        <w:rPr>
          <w:szCs w:val="28"/>
          <w:lang w:eastAsia="en-US"/>
        </w:rPr>
        <w:t xml:space="preserve"> </w:t>
      </w:r>
    </w:p>
    <w:p w:rsidR="00F67F7F" w:rsidRDefault="00FC22D6" w:rsidP="00F67F7F">
      <w:pPr>
        <w:pStyle w:val="21"/>
        <w:ind w:firstLine="709"/>
        <w:contextualSpacing/>
        <w:rPr>
          <w:szCs w:val="28"/>
          <w:lang w:eastAsia="en-US"/>
        </w:rPr>
      </w:pPr>
      <w:r>
        <w:rPr>
          <w:szCs w:val="28"/>
          <w:lang w:eastAsia="en-US"/>
        </w:rPr>
        <w:t>Причина увеличения общего объема закупок в</w:t>
      </w:r>
      <w:r w:rsidR="000934B3" w:rsidRPr="00FC22D6">
        <w:rPr>
          <w:szCs w:val="28"/>
          <w:lang w:eastAsia="en-US"/>
        </w:rPr>
        <w:t xml:space="preserve"> </w:t>
      </w:r>
      <w:r>
        <w:rPr>
          <w:szCs w:val="28"/>
          <w:lang w:eastAsia="en-US"/>
        </w:rPr>
        <w:t>добавлении</w:t>
      </w:r>
      <w:r w:rsidRPr="00FC22D6">
        <w:rPr>
          <w:szCs w:val="28"/>
          <w:lang w:eastAsia="en-US"/>
        </w:rPr>
        <w:t xml:space="preserve"> </w:t>
      </w:r>
      <w:r>
        <w:rPr>
          <w:szCs w:val="28"/>
          <w:lang w:eastAsia="en-US"/>
        </w:rPr>
        <w:t xml:space="preserve">к муниципальным заказчикам городского округа города Благовещенска в конце 2024 года </w:t>
      </w:r>
      <w:r w:rsidRPr="00FC22D6">
        <w:rPr>
          <w:szCs w:val="28"/>
          <w:lang w:eastAsia="en-US"/>
        </w:rPr>
        <w:t>крупного муниципального заказчика</w:t>
      </w:r>
      <w:r>
        <w:rPr>
          <w:szCs w:val="28"/>
          <w:lang w:eastAsia="en-US"/>
        </w:rPr>
        <w:t xml:space="preserve"> - муниципального бюджетного учреждения «</w:t>
      </w:r>
      <w:r w:rsidRPr="00FC22D6">
        <w:rPr>
          <w:szCs w:val="28"/>
          <w:lang w:eastAsia="en-US"/>
        </w:rPr>
        <w:t>Город</w:t>
      </w:r>
      <w:r>
        <w:rPr>
          <w:szCs w:val="28"/>
          <w:lang w:eastAsia="en-US"/>
        </w:rPr>
        <w:t xml:space="preserve">ской сервисно-торговый комплекс», доля закупок которого в общем объеме составила </w:t>
      </w:r>
      <w:r w:rsidR="008E4CC7">
        <w:rPr>
          <w:szCs w:val="28"/>
          <w:lang w:eastAsia="en-US"/>
        </w:rPr>
        <w:t>13,81 %.</w:t>
      </w:r>
    </w:p>
    <w:p w:rsidR="00F67F7F" w:rsidRPr="008D0898" w:rsidRDefault="00F67F7F" w:rsidP="00F67F7F">
      <w:pPr>
        <w:widowControl w:val="0"/>
        <w:tabs>
          <w:tab w:val="left" w:pos="709"/>
          <w:tab w:val="left" w:pos="1134"/>
        </w:tabs>
        <w:autoSpaceDE w:val="0"/>
        <w:autoSpaceDN w:val="0"/>
        <w:adjustRightInd w:val="0"/>
        <w:spacing w:after="0" w:line="240" w:lineRule="auto"/>
        <w:ind w:firstLine="709"/>
        <w:jc w:val="both"/>
        <w:outlineLvl w:val="1"/>
        <w:rPr>
          <w:rFonts w:ascii="Times New Roman" w:eastAsia="Times New Roman" w:hAnsi="Times New Roman"/>
          <w:sz w:val="28"/>
          <w:szCs w:val="28"/>
          <w:lang w:eastAsia="en-US"/>
        </w:rPr>
      </w:pPr>
      <w:r>
        <w:rPr>
          <w:rFonts w:ascii="Times New Roman" w:eastAsia="Times New Roman" w:hAnsi="Times New Roman"/>
          <w:sz w:val="28"/>
          <w:szCs w:val="28"/>
          <w:lang w:eastAsia="en-US"/>
        </w:rPr>
        <w:t>В отчетном периоде з</w:t>
      </w:r>
      <w:r w:rsidRPr="00105D84">
        <w:rPr>
          <w:rFonts w:ascii="Times New Roman" w:eastAsia="Times New Roman" w:hAnsi="Times New Roman"/>
          <w:sz w:val="28"/>
          <w:szCs w:val="28"/>
          <w:lang w:eastAsia="en-US"/>
        </w:rPr>
        <w:t xml:space="preserve">акупки размещались на </w:t>
      </w:r>
      <w:r>
        <w:rPr>
          <w:rFonts w:ascii="Times New Roman" w:eastAsia="Times New Roman" w:hAnsi="Times New Roman"/>
          <w:sz w:val="28"/>
          <w:szCs w:val="28"/>
          <w:lang w:eastAsia="en-US"/>
        </w:rPr>
        <w:t>трех</w:t>
      </w:r>
      <w:r w:rsidRPr="00105D84">
        <w:rPr>
          <w:rFonts w:ascii="Times New Roman" w:eastAsia="Times New Roman" w:hAnsi="Times New Roman"/>
          <w:sz w:val="28"/>
          <w:szCs w:val="28"/>
          <w:lang w:eastAsia="en-US"/>
        </w:rPr>
        <w:t xml:space="preserve"> электронных площадках: ООО «РТС-тендер», </w:t>
      </w:r>
      <w:r w:rsidRPr="00105D84">
        <w:rPr>
          <w:rFonts w:ascii="Times New Roman" w:hAnsi="Times New Roman"/>
          <w:sz w:val="28"/>
          <w:szCs w:val="28"/>
          <w:lang w:eastAsia="en-US"/>
        </w:rPr>
        <w:t>АО «Сбербан</w:t>
      </w:r>
      <w:r>
        <w:rPr>
          <w:rFonts w:ascii="Times New Roman" w:hAnsi="Times New Roman"/>
          <w:sz w:val="28"/>
          <w:szCs w:val="28"/>
          <w:lang w:eastAsia="en-US"/>
        </w:rPr>
        <w:t xml:space="preserve">к-АСТ», </w:t>
      </w:r>
      <w:r w:rsidRPr="00F67F7F">
        <w:rPr>
          <w:rFonts w:ascii="Times New Roman" w:hAnsi="Times New Roman"/>
          <w:sz w:val="28"/>
          <w:szCs w:val="28"/>
          <w:lang w:eastAsia="en-US"/>
        </w:rPr>
        <w:t>АО «ТЭК-Торг»</w:t>
      </w:r>
      <w:r>
        <w:rPr>
          <w:rFonts w:ascii="Times New Roman" w:hAnsi="Times New Roman"/>
          <w:sz w:val="28"/>
          <w:szCs w:val="28"/>
          <w:lang w:eastAsia="en-US"/>
        </w:rPr>
        <w:t>, о</w:t>
      </w:r>
      <w:r>
        <w:rPr>
          <w:rFonts w:ascii="Times New Roman" w:eastAsia="Times New Roman" w:hAnsi="Times New Roman"/>
          <w:sz w:val="28"/>
          <w:szCs w:val="28"/>
          <w:lang w:eastAsia="en-US"/>
        </w:rPr>
        <w:t>сновную</w:t>
      </w:r>
      <w:r w:rsidRPr="008D0898">
        <w:rPr>
          <w:rFonts w:ascii="Times New Roman" w:eastAsia="Times New Roman" w:hAnsi="Times New Roman"/>
          <w:sz w:val="28"/>
          <w:szCs w:val="28"/>
          <w:lang w:eastAsia="en-US"/>
        </w:rPr>
        <w:t xml:space="preserve"> </w:t>
      </w:r>
      <w:r>
        <w:rPr>
          <w:rFonts w:ascii="Times New Roman" w:eastAsia="Times New Roman" w:hAnsi="Times New Roman"/>
          <w:sz w:val="28"/>
          <w:szCs w:val="28"/>
          <w:lang w:eastAsia="en-US"/>
        </w:rPr>
        <w:t>долю</w:t>
      </w:r>
      <w:r w:rsidRPr="008D0898">
        <w:rPr>
          <w:rFonts w:ascii="Times New Roman" w:eastAsia="Times New Roman" w:hAnsi="Times New Roman"/>
          <w:sz w:val="28"/>
          <w:szCs w:val="28"/>
          <w:lang w:eastAsia="en-US"/>
        </w:rPr>
        <w:t xml:space="preserve"> </w:t>
      </w:r>
      <w:r>
        <w:rPr>
          <w:rFonts w:ascii="Times New Roman" w:eastAsia="Times New Roman" w:hAnsi="Times New Roman"/>
          <w:sz w:val="28"/>
          <w:szCs w:val="28"/>
          <w:lang w:eastAsia="en-US"/>
        </w:rPr>
        <w:t>из которых занимает</w:t>
      </w:r>
      <w:r w:rsidRPr="008D0898">
        <w:rPr>
          <w:rFonts w:ascii="Times New Roman" w:eastAsia="Times New Roman" w:hAnsi="Times New Roman"/>
          <w:sz w:val="28"/>
          <w:szCs w:val="28"/>
          <w:lang w:eastAsia="en-US"/>
        </w:rPr>
        <w:t xml:space="preserve"> ООО «РТС-тендер».</w:t>
      </w:r>
    </w:p>
    <w:p w:rsidR="00F67F7F" w:rsidRPr="008D0898" w:rsidRDefault="00F67F7F" w:rsidP="00F67F7F">
      <w:pPr>
        <w:widowControl w:val="0"/>
        <w:tabs>
          <w:tab w:val="left" w:pos="709"/>
          <w:tab w:val="left" w:pos="1134"/>
        </w:tabs>
        <w:autoSpaceDE w:val="0"/>
        <w:autoSpaceDN w:val="0"/>
        <w:adjustRightInd w:val="0"/>
        <w:spacing w:after="0" w:line="240" w:lineRule="auto"/>
        <w:ind w:firstLine="709"/>
        <w:jc w:val="both"/>
        <w:outlineLvl w:val="1"/>
        <w:rPr>
          <w:rFonts w:ascii="Times New Roman" w:eastAsia="Times New Roman" w:hAnsi="Times New Roman"/>
          <w:sz w:val="28"/>
          <w:szCs w:val="28"/>
          <w:lang w:eastAsia="en-US"/>
        </w:rPr>
      </w:pPr>
      <w:r w:rsidRPr="008D0898">
        <w:rPr>
          <w:rFonts w:ascii="Times New Roman" w:eastAsia="Times New Roman" w:hAnsi="Times New Roman"/>
          <w:sz w:val="28"/>
          <w:szCs w:val="28"/>
          <w:lang w:eastAsia="en-US"/>
        </w:rPr>
        <w:t>Количество и объем размещенных извещений о проведении электронных закупок в разрезе электронных площадок приведены в таблице ниже.</w:t>
      </w:r>
    </w:p>
    <w:p w:rsidR="00F67F7F" w:rsidRPr="008D0898" w:rsidRDefault="00F67F7F" w:rsidP="00F67F7F">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p>
    <w:tbl>
      <w:tblPr>
        <w:tblStyle w:val="ad"/>
        <w:tblW w:w="4824" w:type="pct"/>
        <w:tblInd w:w="108" w:type="dxa"/>
        <w:tblLook w:val="04A0" w:firstRow="1" w:lastRow="0" w:firstColumn="1" w:lastColumn="0" w:noHBand="0" w:noVBand="1"/>
      </w:tblPr>
      <w:tblGrid>
        <w:gridCol w:w="2940"/>
        <w:gridCol w:w="1843"/>
        <w:gridCol w:w="1168"/>
        <w:gridCol w:w="2127"/>
        <w:gridCol w:w="1702"/>
      </w:tblGrid>
      <w:tr w:rsidR="00F67F7F" w:rsidRPr="00AD1231" w:rsidTr="005375D3">
        <w:trPr>
          <w:trHeight w:val="331"/>
        </w:trPr>
        <w:tc>
          <w:tcPr>
            <w:tcW w:w="2941" w:type="dxa"/>
            <w:vMerge w:val="restart"/>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105D84">
              <w:rPr>
                <w:rFonts w:ascii="Times New Roman" w:hAnsi="Times New Roman"/>
                <w:b/>
                <w:sz w:val="24"/>
                <w:szCs w:val="24"/>
                <w:lang w:eastAsia="en-US"/>
              </w:rPr>
              <w:t>Электронная торговая площадка</w:t>
            </w:r>
          </w:p>
        </w:tc>
        <w:tc>
          <w:tcPr>
            <w:tcW w:w="6840" w:type="dxa"/>
            <w:gridSpan w:val="4"/>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105D84">
              <w:rPr>
                <w:rFonts w:ascii="Times New Roman" w:hAnsi="Times New Roman"/>
                <w:b/>
                <w:sz w:val="24"/>
                <w:szCs w:val="24"/>
                <w:lang w:eastAsia="en-US"/>
              </w:rPr>
              <w:t>Размещено с 01.01.2025 по 31.12.2025</w:t>
            </w:r>
          </w:p>
        </w:tc>
      </w:tr>
      <w:tr w:rsidR="00F67F7F" w:rsidRPr="00AD1231" w:rsidTr="005375D3">
        <w:trPr>
          <w:trHeight w:val="70"/>
        </w:trPr>
        <w:tc>
          <w:tcPr>
            <w:tcW w:w="2941" w:type="dxa"/>
            <w:vMerge/>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p>
        </w:tc>
        <w:tc>
          <w:tcPr>
            <w:tcW w:w="1843" w:type="dxa"/>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105D84">
              <w:rPr>
                <w:rFonts w:ascii="Times New Roman" w:hAnsi="Times New Roman"/>
                <w:b/>
                <w:sz w:val="24"/>
                <w:szCs w:val="24"/>
                <w:lang w:eastAsia="en-US"/>
              </w:rPr>
              <w:t>Количество</w:t>
            </w:r>
          </w:p>
        </w:tc>
        <w:tc>
          <w:tcPr>
            <w:tcW w:w="1168" w:type="dxa"/>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105D84">
              <w:rPr>
                <w:rFonts w:ascii="Times New Roman" w:hAnsi="Times New Roman"/>
                <w:b/>
                <w:sz w:val="24"/>
                <w:szCs w:val="24"/>
                <w:lang w:eastAsia="en-US"/>
              </w:rPr>
              <w:t>%</w:t>
            </w:r>
          </w:p>
        </w:tc>
        <w:tc>
          <w:tcPr>
            <w:tcW w:w="2127" w:type="dxa"/>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105D84">
              <w:rPr>
                <w:rFonts w:ascii="Times New Roman" w:hAnsi="Times New Roman"/>
                <w:b/>
                <w:sz w:val="24"/>
                <w:szCs w:val="24"/>
                <w:lang w:eastAsia="en-US"/>
              </w:rPr>
              <w:t>Сумма, тыс. руб.</w:t>
            </w:r>
          </w:p>
        </w:tc>
        <w:tc>
          <w:tcPr>
            <w:tcW w:w="1702" w:type="dxa"/>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105D84">
              <w:rPr>
                <w:rFonts w:ascii="Times New Roman" w:hAnsi="Times New Roman"/>
                <w:b/>
                <w:sz w:val="24"/>
                <w:szCs w:val="24"/>
                <w:lang w:eastAsia="en-US"/>
              </w:rPr>
              <w:t>%</w:t>
            </w:r>
          </w:p>
        </w:tc>
      </w:tr>
      <w:tr w:rsidR="00F67F7F" w:rsidRPr="00AD1231" w:rsidTr="005375D3">
        <w:tc>
          <w:tcPr>
            <w:tcW w:w="2941" w:type="dxa"/>
            <w:vAlign w:val="center"/>
          </w:tcPr>
          <w:p w:rsidR="00F67F7F" w:rsidRPr="00105D84" w:rsidRDefault="00F67F7F" w:rsidP="00511B29">
            <w:pPr>
              <w:widowControl w:val="0"/>
              <w:tabs>
                <w:tab w:val="left" w:pos="1134"/>
              </w:tabs>
              <w:autoSpaceDE w:val="0"/>
              <w:autoSpaceDN w:val="0"/>
              <w:adjustRightInd w:val="0"/>
              <w:spacing w:after="0" w:line="240" w:lineRule="auto"/>
              <w:ind w:left="171"/>
              <w:jc w:val="center"/>
              <w:rPr>
                <w:rFonts w:ascii="Times New Roman" w:hAnsi="Times New Roman"/>
                <w:sz w:val="24"/>
                <w:szCs w:val="24"/>
                <w:lang w:eastAsia="en-US"/>
              </w:rPr>
            </w:pPr>
            <w:r w:rsidRPr="00105D84">
              <w:rPr>
                <w:rFonts w:ascii="Times New Roman" w:hAnsi="Times New Roman"/>
                <w:sz w:val="24"/>
                <w:szCs w:val="24"/>
                <w:lang w:eastAsia="en-US"/>
              </w:rPr>
              <w:t>ООО «РТС-тендер»</w:t>
            </w:r>
          </w:p>
        </w:tc>
        <w:tc>
          <w:tcPr>
            <w:tcW w:w="1843" w:type="dxa"/>
            <w:vAlign w:val="center"/>
          </w:tcPr>
          <w:p w:rsidR="00F67F7F" w:rsidRPr="00AD1231"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highlight w:val="yellow"/>
                <w:lang w:eastAsia="en-US"/>
              </w:rPr>
            </w:pPr>
            <w:r w:rsidRPr="008F59E5">
              <w:rPr>
                <w:rFonts w:ascii="Times New Roman" w:hAnsi="Times New Roman"/>
                <w:sz w:val="24"/>
                <w:szCs w:val="24"/>
                <w:lang w:eastAsia="en-US"/>
              </w:rPr>
              <w:t>597</w:t>
            </w:r>
          </w:p>
        </w:tc>
        <w:tc>
          <w:tcPr>
            <w:tcW w:w="1168" w:type="dxa"/>
            <w:vAlign w:val="center"/>
          </w:tcPr>
          <w:p w:rsidR="00F67F7F" w:rsidRPr="00FA4A6F"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FA4A6F">
              <w:rPr>
                <w:rFonts w:ascii="Times New Roman" w:hAnsi="Times New Roman"/>
                <w:sz w:val="24"/>
                <w:szCs w:val="24"/>
                <w:lang w:eastAsia="en-US"/>
              </w:rPr>
              <w:t>89,77</w:t>
            </w:r>
          </w:p>
        </w:tc>
        <w:tc>
          <w:tcPr>
            <w:tcW w:w="2127" w:type="dxa"/>
            <w:vAlign w:val="center"/>
          </w:tcPr>
          <w:p w:rsidR="00F67F7F" w:rsidRPr="00AD1231"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highlight w:val="yellow"/>
                <w:lang w:eastAsia="en-US"/>
              </w:rPr>
            </w:pPr>
            <w:r w:rsidRPr="008F59E5">
              <w:rPr>
                <w:rFonts w:ascii="Times New Roman" w:hAnsi="Times New Roman"/>
                <w:sz w:val="24"/>
                <w:szCs w:val="24"/>
                <w:lang w:eastAsia="en-US"/>
              </w:rPr>
              <w:t>8 050 840,68</w:t>
            </w:r>
          </w:p>
        </w:tc>
        <w:tc>
          <w:tcPr>
            <w:tcW w:w="1702" w:type="dxa"/>
            <w:vAlign w:val="center"/>
          </w:tcPr>
          <w:p w:rsidR="00F67F7F" w:rsidRPr="00C05343"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C05343">
              <w:rPr>
                <w:rFonts w:ascii="Times New Roman" w:hAnsi="Times New Roman"/>
                <w:sz w:val="24"/>
                <w:szCs w:val="24"/>
                <w:lang w:eastAsia="en-US"/>
              </w:rPr>
              <w:t>96,74</w:t>
            </w:r>
          </w:p>
        </w:tc>
      </w:tr>
      <w:tr w:rsidR="00F67F7F" w:rsidRPr="00AD1231" w:rsidTr="005375D3">
        <w:trPr>
          <w:trHeight w:val="162"/>
        </w:trPr>
        <w:tc>
          <w:tcPr>
            <w:tcW w:w="2941" w:type="dxa"/>
            <w:vAlign w:val="center"/>
          </w:tcPr>
          <w:p w:rsidR="00F67F7F" w:rsidRPr="00105D84" w:rsidRDefault="00F67F7F" w:rsidP="00511B29">
            <w:pPr>
              <w:widowControl w:val="0"/>
              <w:tabs>
                <w:tab w:val="left" w:pos="1134"/>
              </w:tabs>
              <w:autoSpaceDE w:val="0"/>
              <w:autoSpaceDN w:val="0"/>
              <w:adjustRightInd w:val="0"/>
              <w:spacing w:after="0" w:line="240" w:lineRule="auto"/>
              <w:ind w:left="171"/>
              <w:jc w:val="center"/>
              <w:rPr>
                <w:rFonts w:ascii="Times New Roman" w:hAnsi="Times New Roman"/>
                <w:sz w:val="24"/>
                <w:szCs w:val="24"/>
                <w:lang w:eastAsia="en-US"/>
              </w:rPr>
            </w:pPr>
            <w:r w:rsidRPr="00105D84">
              <w:rPr>
                <w:rFonts w:ascii="Times New Roman" w:hAnsi="Times New Roman"/>
                <w:sz w:val="24"/>
                <w:szCs w:val="24"/>
                <w:lang w:eastAsia="en-US"/>
              </w:rPr>
              <w:t>АО «Сбербанк-АСТ»</w:t>
            </w:r>
          </w:p>
        </w:tc>
        <w:tc>
          <w:tcPr>
            <w:tcW w:w="1843" w:type="dxa"/>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105D84">
              <w:rPr>
                <w:rFonts w:ascii="Times New Roman" w:hAnsi="Times New Roman"/>
                <w:sz w:val="24"/>
                <w:szCs w:val="24"/>
                <w:lang w:eastAsia="en-US"/>
              </w:rPr>
              <w:t>66</w:t>
            </w:r>
          </w:p>
        </w:tc>
        <w:tc>
          <w:tcPr>
            <w:tcW w:w="1168" w:type="dxa"/>
            <w:vAlign w:val="center"/>
          </w:tcPr>
          <w:p w:rsidR="00F67F7F" w:rsidRPr="00FA4A6F"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FA4A6F">
              <w:rPr>
                <w:rFonts w:ascii="Times New Roman" w:hAnsi="Times New Roman"/>
                <w:sz w:val="24"/>
                <w:szCs w:val="24"/>
                <w:lang w:eastAsia="en-US"/>
              </w:rPr>
              <w:t>9,93</w:t>
            </w:r>
          </w:p>
        </w:tc>
        <w:tc>
          <w:tcPr>
            <w:tcW w:w="2127" w:type="dxa"/>
            <w:vAlign w:val="center"/>
          </w:tcPr>
          <w:p w:rsidR="00F67F7F" w:rsidRPr="00DD6F26"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DD6F26">
              <w:rPr>
                <w:rFonts w:ascii="Times New Roman" w:hAnsi="Times New Roman"/>
                <w:sz w:val="24"/>
                <w:szCs w:val="24"/>
                <w:lang w:eastAsia="en-US"/>
              </w:rPr>
              <w:t>267 607,63</w:t>
            </w:r>
          </w:p>
        </w:tc>
        <w:tc>
          <w:tcPr>
            <w:tcW w:w="1702" w:type="dxa"/>
            <w:vAlign w:val="center"/>
          </w:tcPr>
          <w:p w:rsidR="00F67F7F" w:rsidRPr="00C05343"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C05343">
              <w:rPr>
                <w:rFonts w:ascii="Times New Roman" w:hAnsi="Times New Roman"/>
                <w:sz w:val="24"/>
                <w:szCs w:val="24"/>
                <w:lang w:eastAsia="en-US"/>
              </w:rPr>
              <w:t>3,22</w:t>
            </w:r>
          </w:p>
        </w:tc>
      </w:tr>
      <w:tr w:rsidR="00F67F7F" w:rsidRPr="00AD1231" w:rsidTr="005375D3">
        <w:trPr>
          <w:trHeight w:val="162"/>
        </w:trPr>
        <w:tc>
          <w:tcPr>
            <w:tcW w:w="2941" w:type="dxa"/>
            <w:vAlign w:val="center"/>
          </w:tcPr>
          <w:p w:rsidR="00F67F7F" w:rsidRPr="00105D84" w:rsidRDefault="00F67F7F" w:rsidP="00511B29">
            <w:pPr>
              <w:widowControl w:val="0"/>
              <w:tabs>
                <w:tab w:val="left" w:pos="1134"/>
              </w:tabs>
              <w:autoSpaceDE w:val="0"/>
              <w:autoSpaceDN w:val="0"/>
              <w:adjustRightInd w:val="0"/>
              <w:spacing w:after="0" w:line="240" w:lineRule="auto"/>
              <w:ind w:left="171"/>
              <w:jc w:val="center"/>
              <w:rPr>
                <w:rFonts w:ascii="Times New Roman" w:hAnsi="Times New Roman"/>
                <w:sz w:val="24"/>
                <w:szCs w:val="24"/>
                <w:lang w:eastAsia="en-US"/>
              </w:rPr>
            </w:pPr>
            <w:r w:rsidRPr="00DD6F26">
              <w:rPr>
                <w:rFonts w:ascii="Times New Roman" w:hAnsi="Times New Roman"/>
                <w:sz w:val="24"/>
                <w:szCs w:val="24"/>
                <w:lang w:eastAsia="en-US"/>
              </w:rPr>
              <w:t>АО «ТЭК-Торг»</w:t>
            </w:r>
          </w:p>
        </w:tc>
        <w:tc>
          <w:tcPr>
            <w:tcW w:w="1843" w:type="dxa"/>
            <w:vAlign w:val="center"/>
          </w:tcPr>
          <w:p w:rsidR="00F67F7F" w:rsidRPr="00105D84"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c>
          <w:tcPr>
            <w:tcW w:w="1168" w:type="dxa"/>
            <w:vAlign w:val="center"/>
          </w:tcPr>
          <w:p w:rsidR="00F67F7F" w:rsidRPr="00FA4A6F"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FA4A6F">
              <w:rPr>
                <w:rFonts w:ascii="Times New Roman" w:hAnsi="Times New Roman"/>
                <w:sz w:val="24"/>
                <w:szCs w:val="24"/>
                <w:lang w:eastAsia="en-US"/>
              </w:rPr>
              <w:t>0,30</w:t>
            </w:r>
          </w:p>
        </w:tc>
        <w:tc>
          <w:tcPr>
            <w:tcW w:w="2127" w:type="dxa"/>
            <w:vAlign w:val="center"/>
          </w:tcPr>
          <w:p w:rsidR="00F67F7F" w:rsidRPr="00DD6F26"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3 344,20</w:t>
            </w:r>
          </w:p>
        </w:tc>
        <w:tc>
          <w:tcPr>
            <w:tcW w:w="1702" w:type="dxa"/>
            <w:vAlign w:val="center"/>
          </w:tcPr>
          <w:p w:rsidR="00F67F7F" w:rsidRPr="00C05343" w:rsidRDefault="00F67F7F" w:rsidP="00511B29">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C05343">
              <w:rPr>
                <w:rFonts w:ascii="Times New Roman" w:hAnsi="Times New Roman"/>
                <w:sz w:val="24"/>
                <w:szCs w:val="24"/>
                <w:lang w:eastAsia="en-US"/>
              </w:rPr>
              <w:t>0,04</w:t>
            </w:r>
          </w:p>
        </w:tc>
      </w:tr>
    </w:tbl>
    <w:p w:rsidR="00F67F7F" w:rsidRDefault="00F67F7F" w:rsidP="00F67F7F">
      <w:pPr>
        <w:pStyle w:val="21"/>
        <w:spacing w:after="240"/>
        <w:ind w:firstLine="709"/>
        <w:contextualSpacing/>
        <w:rPr>
          <w:szCs w:val="28"/>
          <w:lang w:eastAsia="en-US"/>
        </w:rPr>
      </w:pPr>
    </w:p>
    <w:p w:rsidR="00F67F7F" w:rsidRDefault="00D6349A" w:rsidP="00F67F7F">
      <w:pPr>
        <w:pStyle w:val="21"/>
        <w:spacing w:after="240"/>
        <w:ind w:firstLine="709"/>
        <w:contextualSpacing/>
        <w:rPr>
          <w:szCs w:val="28"/>
          <w:lang w:eastAsia="en-US"/>
        </w:rPr>
      </w:pPr>
      <w:r w:rsidRPr="00347D69">
        <w:rPr>
          <w:szCs w:val="28"/>
          <w:lang w:eastAsia="en-US"/>
        </w:rPr>
        <w:t xml:space="preserve">В отчетном периоде было </w:t>
      </w:r>
      <w:r w:rsidRPr="00347D69">
        <w:rPr>
          <w:b/>
          <w:szCs w:val="28"/>
          <w:lang w:eastAsia="en-US"/>
        </w:rPr>
        <w:t xml:space="preserve">завершено </w:t>
      </w:r>
      <w:r w:rsidR="00347D69" w:rsidRPr="00347D69">
        <w:rPr>
          <w:szCs w:val="28"/>
          <w:lang w:eastAsia="en-US"/>
        </w:rPr>
        <w:t>66</w:t>
      </w:r>
      <w:r w:rsidR="00194AC0" w:rsidRPr="00347D69">
        <w:rPr>
          <w:szCs w:val="28"/>
          <w:lang w:eastAsia="en-US"/>
        </w:rPr>
        <w:t xml:space="preserve">1 определение общим объемом </w:t>
      </w:r>
      <w:r w:rsidR="00F847CE">
        <w:rPr>
          <w:szCs w:val="28"/>
          <w:lang w:eastAsia="en-US"/>
        </w:rPr>
        <w:t xml:space="preserve">      </w:t>
      </w:r>
      <w:r w:rsidR="00347D69" w:rsidRPr="00347D69">
        <w:rPr>
          <w:szCs w:val="28"/>
          <w:lang w:eastAsia="en-US"/>
        </w:rPr>
        <w:t>5 248 792,06</w:t>
      </w:r>
      <w:r w:rsidR="009E4295" w:rsidRPr="00347D69">
        <w:rPr>
          <w:szCs w:val="28"/>
          <w:lang w:eastAsia="en-US"/>
        </w:rPr>
        <w:t xml:space="preserve"> тыс. руб., что на </w:t>
      </w:r>
      <w:r w:rsidR="00347D69" w:rsidRPr="00347D69">
        <w:rPr>
          <w:szCs w:val="28"/>
          <w:lang w:eastAsia="en-US"/>
        </w:rPr>
        <w:t>19,96</w:t>
      </w:r>
      <w:r w:rsidR="00194AC0" w:rsidRPr="00347D69">
        <w:rPr>
          <w:szCs w:val="28"/>
          <w:lang w:eastAsia="en-US"/>
        </w:rPr>
        <w:t xml:space="preserve"> % </w:t>
      </w:r>
      <w:r w:rsidR="00347D69" w:rsidRPr="00347D69">
        <w:rPr>
          <w:szCs w:val="28"/>
          <w:lang w:eastAsia="en-US"/>
        </w:rPr>
        <w:t>больше аналогичного показателя 2024</w:t>
      </w:r>
      <w:r w:rsidR="00194AC0" w:rsidRPr="00347D69">
        <w:rPr>
          <w:szCs w:val="28"/>
          <w:lang w:eastAsia="en-US"/>
        </w:rPr>
        <w:t xml:space="preserve"> года </w:t>
      </w:r>
      <w:r w:rsidR="00347D69" w:rsidRPr="00347D69">
        <w:rPr>
          <w:szCs w:val="28"/>
          <w:lang w:eastAsia="en-US"/>
        </w:rPr>
        <w:t>в количественном выражении (2024 год - 551</w:t>
      </w:r>
      <w:r w:rsidR="00194AC0" w:rsidRPr="00347D69">
        <w:rPr>
          <w:szCs w:val="28"/>
          <w:lang w:eastAsia="en-US"/>
        </w:rPr>
        <w:t xml:space="preserve"> определение) и на </w:t>
      </w:r>
      <w:r w:rsidR="00347D69" w:rsidRPr="00347D69">
        <w:rPr>
          <w:szCs w:val="28"/>
          <w:lang w:eastAsia="en-US"/>
        </w:rPr>
        <w:t>103,00</w:t>
      </w:r>
      <w:r w:rsidR="00194AC0" w:rsidRPr="00347D69">
        <w:rPr>
          <w:szCs w:val="28"/>
          <w:lang w:eastAsia="en-US"/>
        </w:rPr>
        <w:t xml:space="preserve"> % боль</w:t>
      </w:r>
      <w:r w:rsidR="00347D69" w:rsidRPr="00347D69">
        <w:rPr>
          <w:szCs w:val="28"/>
          <w:lang w:eastAsia="en-US"/>
        </w:rPr>
        <w:t>ше в стоимостном выражении (2024</w:t>
      </w:r>
      <w:r w:rsidR="00194AC0" w:rsidRPr="00347D69">
        <w:rPr>
          <w:szCs w:val="28"/>
          <w:lang w:eastAsia="en-US"/>
        </w:rPr>
        <w:t xml:space="preserve"> год - </w:t>
      </w:r>
      <w:r w:rsidR="00347D69" w:rsidRPr="00347D69">
        <w:rPr>
          <w:szCs w:val="28"/>
          <w:lang w:eastAsia="en-US"/>
        </w:rPr>
        <w:t>2 585 655,75</w:t>
      </w:r>
      <w:r w:rsidR="00194AC0" w:rsidRPr="00347D69">
        <w:rPr>
          <w:szCs w:val="28"/>
          <w:lang w:eastAsia="en-US"/>
        </w:rPr>
        <w:t xml:space="preserve"> тыс. руб.). </w:t>
      </w:r>
    </w:p>
    <w:p w:rsidR="00D37AED" w:rsidRPr="00F67F7F" w:rsidRDefault="006C5CC8" w:rsidP="00F67F7F">
      <w:pPr>
        <w:pStyle w:val="21"/>
        <w:spacing w:after="240"/>
        <w:ind w:firstLine="709"/>
        <w:contextualSpacing/>
        <w:rPr>
          <w:szCs w:val="28"/>
          <w:lang w:eastAsia="en-US"/>
        </w:rPr>
      </w:pPr>
      <w:r w:rsidRPr="00347D69">
        <w:rPr>
          <w:szCs w:val="28"/>
          <w:lang w:eastAsia="en-US"/>
        </w:rPr>
        <w:t xml:space="preserve">Количество и объем закупок, </w:t>
      </w:r>
      <w:r w:rsidRPr="00347D69">
        <w:rPr>
          <w:b/>
          <w:szCs w:val="28"/>
          <w:lang w:eastAsia="en-US"/>
        </w:rPr>
        <w:t>завершенных в отчетном периоде</w:t>
      </w:r>
      <w:r w:rsidRPr="00347D69">
        <w:rPr>
          <w:szCs w:val="28"/>
          <w:lang w:eastAsia="en-US"/>
        </w:rPr>
        <w:t xml:space="preserve">, в разрезе конкурентных способов определения </w:t>
      </w:r>
      <w:r w:rsidR="002F68C8" w:rsidRPr="00347D69">
        <w:rPr>
          <w:szCs w:val="28"/>
          <w:lang w:eastAsia="en-US"/>
        </w:rPr>
        <w:t>поставщиков (подрядчиков, исполнителей)</w:t>
      </w:r>
      <w:r w:rsidRPr="00347D69">
        <w:rPr>
          <w:szCs w:val="28"/>
          <w:lang w:eastAsia="en-US"/>
        </w:rPr>
        <w:t xml:space="preserve"> представлены в таблице ниже.</w:t>
      </w:r>
    </w:p>
    <w:tbl>
      <w:tblPr>
        <w:tblStyle w:val="ad"/>
        <w:tblW w:w="4894" w:type="pct"/>
        <w:tblInd w:w="108" w:type="dxa"/>
        <w:tblLook w:val="04A0" w:firstRow="1" w:lastRow="0" w:firstColumn="1" w:lastColumn="0" w:noHBand="0" w:noVBand="1"/>
      </w:tblPr>
      <w:tblGrid>
        <w:gridCol w:w="3826"/>
        <w:gridCol w:w="1509"/>
        <w:gridCol w:w="1509"/>
        <w:gridCol w:w="1518"/>
        <w:gridCol w:w="1560"/>
      </w:tblGrid>
      <w:tr w:rsidR="00BA5867" w:rsidRPr="00AD1231" w:rsidTr="001202E6">
        <w:trPr>
          <w:trHeight w:val="653"/>
        </w:trPr>
        <w:tc>
          <w:tcPr>
            <w:tcW w:w="3826" w:type="dxa"/>
            <w:vMerge w:val="restart"/>
            <w:shd w:val="clear" w:color="auto" w:fill="auto"/>
            <w:vAlign w:val="center"/>
          </w:tcPr>
          <w:p w:rsidR="00BA5867" w:rsidRPr="0078051C" w:rsidRDefault="00BA5867" w:rsidP="00BA5867">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78051C">
              <w:rPr>
                <w:rFonts w:ascii="Times New Roman" w:hAnsi="Times New Roman"/>
                <w:b/>
                <w:sz w:val="24"/>
                <w:szCs w:val="24"/>
                <w:lang w:eastAsia="en-US"/>
              </w:rPr>
              <w:t>Способ определения поставщика (подрядчика, исполнителя)</w:t>
            </w:r>
          </w:p>
        </w:tc>
        <w:tc>
          <w:tcPr>
            <w:tcW w:w="3018" w:type="dxa"/>
            <w:gridSpan w:val="2"/>
            <w:shd w:val="clear" w:color="auto" w:fill="auto"/>
            <w:vAlign w:val="center"/>
          </w:tcPr>
          <w:p w:rsidR="00BA5867" w:rsidRPr="0078051C" w:rsidRDefault="00BA5867" w:rsidP="00BA5867">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78051C">
              <w:rPr>
                <w:rFonts w:ascii="Times New Roman" w:hAnsi="Times New Roman"/>
                <w:b/>
                <w:sz w:val="24"/>
                <w:szCs w:val="24"/>
                <w:lang w:eastAsia="en-US"/>
              </w:rPr>
              <w:t>Количество определений поставщиков (шт.)</w:t>
            </w:r>
          </w:p>
        </w:tc>
        <w:tc>
          <w:tcPr>
            <w:tcW w:w="3078" w:type="dxa"/>
            <w:gridSpan w:val="2"/>
            <w:shd w:val="clear" w:color="auto" w:fill="auto"/>
            <w:vAlign w:val="center"/>
          </w:tcPr>
          <w:p w:rsidR="00BA5867" w:rsidRPr="0078051C" w:rsidRDefault="00BA5867" w:rsidP="00BA5867">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78051C">
              <w:rPr>
                <w:rFonts w:ascii="Times New Roman" w:hAnsi="Times New Roman"/>
                <w:b/>
                <w:sz w:val="24"/>
                <w:szCs w:val="24"/>
                <w:lang w:eastAsia="en-US"/>
              </w:rPr>
              <w:t>Цена по результатам процедур, тыс.  руб.</w:t>
            </w:r>
          </w:p>
        </w:tc>
      </w:tr>
      <w:tr w:rsidR="0078051C" w:rsidRPr="00AD1231" w:rsidTr="001202E6">
        <w:trPr>
          <w:trHeight w:val="186"/>
        </w:trPr>
        <w:tc>
          <w:tcPr>
            <w:tcW w:w="3826" w:type="dxa"/>
            <w:vMerge/>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p>
        </w:tc>
        <w:tc>
          <w:tcPr>
            <w:tcW w:w="1509"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78051C">
              <w:rPr>
                <w:rFonts w:ascii="Times New Roman" w:hAnsi="Times New Roman"/>
                <w:b/>
                <w:sz w:val="24"/>
                <w:szCs w:val="24"/>
                <w:lang w:eastAsia="en-US"/>
              </w:rPr>
              <w:t>2024</w:t>
            </w:r>
          </w:p>
        </w:tc>
        <w:tc>
          <w:tcPr>
            <w:tcW w:w="1509"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78051C">
              <w:rPr>
                <w:rFonts w:ascii="Times New Roman" w:hAnsi="Times New Roman"/>
                <w:b/>
                <w:sz w:val="24"/>
                <w:szCs w:val="24"/>
                <w:lang w:eastAsia="en-US"/>
              </w:rPr>
              <w:t>2025</w:t>
            </w:r>
          </w:p>
        </w:tc>
        <w:tc>
          <w:tcPr>
            <w:tcW w:w="1518"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78051C">
              <w:rPr>
                <w:rFonts w:ascii="Times New Roman" w:hAnsi="Times New Roman"/>
                <w:b/>
                <w:sz w:val="24"/>
                <w:szCs w:val="24"/>
                <w:lang w:eastAsia="en-US"/>
              </w:rPr>
              <w:t>2024</w:t>
            </w:r>
          </w:p>
        </w:tc>
        <w:tc>
          <w:tcPr>
            <w:tcW w:w="1560"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b/>
                <w:sz w:val="24"/>
                <w:szCs w:val="24"/>
                <w:lang w:eastAsia="en-US"/>
              </w:rPr>
            </w:pPr>
            <w:r w:rsidRPr="0078051C">
              <w:rPr>
                <w:rFonts w:ascii="Times New Roman" w:hAnsi="Times New Roman"/>
                <w:b/>
                <w:sz w:val="24"/>
                <w:szCs w:val="24"/>
                <w:lang w:eastAsia="en-US"/>
              </w:rPr>
              <w:t>2025</w:t>
            </w:r>
          </w:p>
        </w:tc>
      </w:tr>
      <w:tr w:rsidR="0078051C" w:rsidRPr="00AD1231" w:rsidTr="001202E6">
        <w:tc>
          <w:tcPr>
            <w:tcW w:w="3826"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both"/>
              <w:rPr>
                <w:rFonts w:ascii="Times New Roman" w:hAnsi="Times New Roman"/>
                <w:sz w:val="24"/>
                <w:szCs w:val="24"/>
                <w:lang w:eastAsia="en-US"/>
              </w:rPr>
            </w:pPr>
            <w:r w:rsidRPr="0078051C">
              <w:rPr>
                <w:rFonts w:ascii="Times New Roman" w:eastAsia="MS Mincho" w:hAnsi="Times New Roman"/>
                <w:sz w:val="24"/>
                <w:szCs w:val="24"/>
                <w:lang w:eastAsia="ja-JP"/>
              </w:rPr>
              <w:t>Всего по конкурентным процедурам, в том числе:</w:t>
            </w:r>
          </w:p>
        </w:tc>
        <w:tc>
          <w:tcPr>
            <w:tcW w:w="1509"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78051C">
              <w:rPr>
                <w:rFonts w:ascii="Times New Roman" w:hAnsi="Times New Roman"/>
                <w:sz w:val="24"/>
                <w:szCs w:val="24"/>
                <w:lang w:eastAsia="en-US"/>
              </w:rPr>
              <w:t>551</w:t>
            </w:r>
          </w:p>
        </w:tc>
        <w:tc>
          <w:tcPr>
            <w:tcW w:w="1509" w:type="dxa"/>
            <w:shd w:val="clear" w:color="auto" w:fill="auto"/>
            <w:vAlign w:val="center"/>
          </w:tcPr>
          <w:p w:rsidR="0078051C" w:rsidRPr="00AD1231" w:rsidRDefault="00826131" w:rsidP="0078051C">
            <w:pPr>
              <w:widowControl w:val="0"/>
              <w:tabs>
                <w:tab w:val="left" w:pos="1134"/>
              </w:tabs>
              <w:autoSpaceDE w:val="0"/>
              <w:autoSpaceDN w:val="0"/>
              <w:adjustRightInd w:val="0"/>
              <w:spacing w:after="0" w:line="240" w:lineRule="auto"/>
              <w:jc w:val="center"/>
              <w:rPr>
                <w:rFonts w:ascii="Times New Roman" w:hAnsi="Times New Roman"/>
                <w:sz w:val="24"/>
                <w:szCs w:val="24"/>
                <w:highlight w:val="yellow"/>
                <w:lang w:eastAsia="en-US"/>
              </w:rPr>
            </w:pPr>
            <w:r w:rsidRPr="00826131">
              <w:rPr>
                <w:rFonts w:ascii="Times New Roman" w:hAnsi="Times New Roman"/>
                <w:sz w:val="24"/>
                <w:szCs w:val="24"/>
                <w:lang w:eastAsia="en-US"/>
              </w:rPr>
              <w:t>66</w:t>
            </w:r>
            <w:r w:rsidR="0078051C" w:rsidRPr="00826131">
              <w:rPr>
                <w:rFonts w:ascii="Times New Roman" w:hAnsi="Times New Roman"/>
                <w:sz w:val="24"/>
                <w:szCs w:val="24"/>
                <w:lang w:eastAsia="en-US"/>
              </w:rPr>
              <w:t>1</w:t>
            </w:r>
          </w:p>
        </w:tc>
        <w:tc>
          <w:tcPr>
            <w:tcW w:w="1518" w:type="dxa"/>
            <w:shd w:val="clear" w:color="auto" w:fill="auto"/>
            <w:vAlign w:val="center"/>
          </w:tcPr>
          <w:p w:rsidR="0078051C" w:rsidRPr="0078051C" w:rsidRDefault="0078051C" w:rsidP="0078051C">
            <w:pPr>
              <w:widowControl w:val="0"/>
              <w:spacing w:after="0" w:line="240" w:lineRule="auto"/>
              <w:jc w:val="center"/>
              <w:rPr>
                <w:rFonts w:ascii="Times New Roman" w:hAnsi="Times New Roman"/>
                <w:sz w:val="24"/>
                <w:szCs w:val="24"/>
              </w:rPr>
            </w:pPr>
            <w:r w:rsidRPr="0078051C">
              <w:rPr>
                <w:rFonts w:ascii="Times New Roman" w:hAnsi="Times New Roman"/>
                <w:sz w:val="24"/>
                <w:szCs w:val="24"/>
              </w:rPr>
              <w:t>2 585 655,75</w:t>
            </w:r>
          </w:p>
        </w:tc>
        <w:tc>
          <w:tcPr>
            <w:tcW w:w="1560" w:type="dxa"/>
            <w:shd w:val="clear" w:color="auto" w:fill="auto"/>
            <w:vAlign w:val="center"/>
          </w:tcPr>
          <w:p w:rsidR="0078051C" w:rsidRPr="00826131" w:rsidRDefault="00826131" w:rsidP="0078051C">
            <w:pPr>
              <w:widowControl w:val="0"/>
              <w:spacing w:after="0" w:line="240" w:lineRule="auto"/>
              <w:jc w:val="center"/>
              <w:rPr>
                <w:rFonts w:ascii="Times New Roman" w:hAnsi="Times New Roman"/>
                <w:sz w:val="24"/>
                <w:szCs w:val="24"/>
              </w:rPr>
            </w:pPr>
            <w:r w:rsidRPr="00826131">
              <w:rPr>
                <w:rFonts w:ascii="Times New Roman" w:hAnsi="Times New Roman"/>
                <w:sz w:val="24"/>
                <w:szCs w:val="24"/>
              </w:rPr>
              <w:t>5 248 792,06</w:t>
            </w:r>
          </w:p>
        </w:tc>
      </w:tr>
      <w:tr w:rsidR="0078051C" w:rsidRPr="00AD1231" w:rsidTr="001202E6">
        <w:tc>
          <w:tcPr>
            <w:tcW w:w="3826"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ind w:left="171"/>
              <w:jc w:val="both"/>
              <w:rPr>
                <w:rFonts w:ascii="Times New Roman" w:hAnsi="Times New Roman"/>
                <w:sz w:val="24"/>
                <w:szCs w:val="24"/>
                <w:lang w:eastAsia="en-US"/>
              </w:rPr>
            </w:pPr>
            <w:r w:rsidRPr="0078051C">
              <w:rPr>
                <w:rFonts w:ascii="Times New Roman" w:hAnsi="Times New Roman"/>
                <w:sz w:val="24"/>
                <w:szCs w:val="24"/>
              </w:rPr>
              <w:t>электронный</w:t>
            </w:r>
            <w:r w:rsidRPr="0078051C">
              <w:rPr>
                <w:rFonts w:ascii="Times New Roman" w:eastAsia="MS Mincho" w:hAnsi="Times New Roman"/>
                <w:sz w:val="24"/>
                <w:szCs w:val="24"/>
                <w:lang w:eastAsia="ja-JP"/>
              </w:rPr>
              <w:t xml:space="preserve"> конкурс</w:t>
            </w:r>
          </w:p>
        </w:tc>
        <w:tc>
          <w:tcPr>
            <w:tcW w:w="1509"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78051C">
              <w:rPr>
                <w:rFonts w:ascii="Times New Roman" w:hAnsi="Times New Roman"/>
                <w:sz w:val="24"/>
                <w:szCs w:val="24"/>
                <w:lang w:eastAsia="en-US"/>
              </w:rPr>
              <w:t>70</w:t>
            </w:r>
          </w:p>
        </w:tc>
        <w:tc>
          <w:tcPr>
            <w:tcW w:w="1509" w:type="dxa"/>
            <w:shd w:val="clear" w:color="auto" w:fill="auto"/>
            <w:vAlign w:val="center"/>
          </w:tcPr>
          <w:p w:rsidR="0078051C" w:rsidRPr="00902F48" w:rsidRDefault="00902F48" w:rsidP="0078051C">
            <w:pPr>
              <w:widowControl w:val="0"/>
              <w:tabs>
                <w:tab w:val="left" w:pos="1134"/>
              </w:tabs>
              <w:autoSpaceDE w:val="0"/>
              <w:autoSpaceDN w:val="0"/>
              <w:adjustRightInd w:val="0"/>
              <w:spacing w:after="0" w:line="240" w:lineRule="auto"/>
              <w:jc w:val="center"/>
              <w:rPr>
                <w:rFonts w:ascii="Times New Roman" w:hAnsi="Times New Roman"/>
                <w:sz w:val="24"/>
                <w:szCs w:val="24"/>
                <w:lang w:eastAsia="en-US"/>
              </w:rPr>
            </w:pPr>
            <w:r w:rsidRPr="00902F48">
              <w:rPr>
                <w:rFonts w:ascii="Times New Roman" w:hAnsi="Times New Roman"/>
                <w:sz w:val="24"/>
                <w:szCs w:val="24"/>
                <w:lang w:eastAsia="en-US"/>
              </w:rPr>
              <w:t>104</w:t>
            </w:r>
          </w:p>
        </w:tc>
        <w:tc>
          <w:tcPr>
            <w:tcW w:w="1518" w:type="dxa"/>
            <w:shd w:val="clear" w:color="auto" w:fill="auto"/>
            <w:vAlign w:val="center"/>
          </w:tcPr>
          <w:p w:rsidR="0078051C" w:rsidRPr="00902F48"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902F48">
              <w:rPr>
                <w:rFonts w:ascii="Times New Roman" w:hAnsi="Times New Roman"/>
                <w:sz w:val="24"/>
                <w:szCs w:val="24"/>
              </w:rPr>
              <w:t>1 728 359,79</w:t>
            </w:r>
          </w:p>
        </w:tc>
        <w:tc>
          <w:tcPr>
            <w:tcW w:w="1560" w:type="dxa"/>
            <w:shd w:val="clear" w:color="auto" w:fill="auto"/>
            <w:vAlign w:val="center"/>
          </w:tcPr>
          <w:p w:rsidR="0078051C" w:rsidRPr="00902F48" w:rsidRDefault="00902F48"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902F48">
              <w:rPr>
                <w:rFonts w:ascii="Times New Roman" w:hAnsi="Times New Roman"/>
                <w:sz w:val="24"/>
                <w:szCs w:val="24"/>
              </w:rPr>
              <w:t>3 529 708,26</w:t>
            </w:r>
          </w:p>
        </w:tc>
      </w:tr>
      <w:tr w:rsidR="0078051C" w:rsidRPr="00AD1231" w:rsidTr="001202E6">
        <w:trPr>
          <w:trHeight w:val="124"/>
        </w:trPr>
        <w:tc>
          <w:tcPr>
            <w:tcW w:w="3826"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ind w:left="171"/>
              <w:jc w:val="both"/>
              <w:rPr>
                <w:rFonts w:ascii="Times New Roman" w:hAnsi="Times New Roman"/>
                <w:sz w:val="24"/>
                <w:szCs w:val="24"/>
              </w:rPr>
            </w:pPr>
            <w:r w:rsidRPr="0078051C">
              <w:rPr>
                <w:rFonts w:ascii="Times New Roman" w:hAnsi="Times New Roman"/>
                <w:sz w:val="24"/>
                <w:szCs w:val="24"/>
              </w:rPr>
              <w:t>электронный аукцион</w:t>
            </w:r>
          </w:p>
        </w:tc>
        <w:tc>
          <w:tcPr>
            <w:tcW w:w="1509"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78051C">
              <w:rPr>
                <w:rFonts w:ascii="Times New Roman" w:hAnsi="Times New Roman"/>
                <w:sz w:val="24"/>
                <w:szCs w:val="24"/>
              </w:rPr>
              <w:t>133</w:t>
            </w:r>
          </w:p>
        </w:tc>
        <w:tc>
          <w:tcPr>
            <w:tcW w:w="1509" w:type="dxa"/>
            <w:shd w:val="clear" w:color="auto" w:fill="auto"/>
            <w:vAlign w:val="center"/>
          </w:tcPr>
          <w:p w:rsidR="0078051C" w:rsidRPr="00241905" w:rsidRDefault="00241905"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241905">
              <w:rPr>
                <w:rFonts w:ascii="Times New Roman" w:hAnsi="Times New Roman"/>
                <w:sz w:val="24"/>
                <w:szCs w:val="24"/>
              </w:rPr>
              <w:t>156</w:t>
            </w:r>
          </w:p>
        </w:tc>
        <w:tc>
          <w:tcPr>
            <w:tcW w:w="1518" w:type="dxa"/>
            <w:shd w:val="clear" w:color="auto" w:fill="auto"/>
            <w:vAlign w:val="center"/>
          </w:tcPr>
          <w:p w:rsidR="0078051C" w:rsidRPr="00241905"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241905">
              <w:rPr>
                <w:rFonts w:ascii="Times New Roman" w:hAnsi="Times New Roman"/>
                <w:sz w:val="24"/>
                <w:szCs w:val="24"/>
              </w:rPr>
              <w:t>626 854,11</w:t>
            </w:r>
          </w:p>
        </w:tc>
        <w:tc>
          <w:tcPr>
            <w:tcW w:w="1560" w:type="dxa"/>
            <w:shd w:val="clear" w:color="auto" w:fill="auto"/>
            <w:vAlign w:val="center"/>
          </w:tcPr>
          <w:p w:rsidR="0078051C" w:rsidRPr="00241905" w:rsidRDefault="00241905"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241905">
              <w:rPr>
                <w:rFonts w:ascii="Times New Roman" w:hAnsi="Times New Roman"/>
                <w:sz w:val="24"/>
                <w:szCs w:val="24"/>
              </w:rPr>
              <w:t>1 149 631,63</w:t>
            </w:r>
          </w:p>
        </w:tc>
      </w:tr>
      <w:tr w:rsidR="0078051C" w:rsidRPr="00AD1231" w:rsidTr="001202E6">
        <w:trPr>
          <w:trHeight w:val="304"/>
        </w:trPr>
        <w:tc>
          <w:tcPr>
            <w:tcW w:w="3826"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ind w:left="171"/>
              <w:jc w:val="both"/>
              <w:rPr>
                <w:rFonts w:ascii="Times New Roman" w:hAnsi="Times New Roman"/>
                <w:sz w:val="24"/>
                <w:szCs w:val="24"/>
              </w:rPr>
            </w:pPr>
            <w:r w:rsidRPr="0078051C">
              <w:rPr>
                <w:rFonts w:ascii="Times New Roman" w:hAnsi="Times New Roman"/>
                <w:sz w:val="24"/>
                <w:szCs w:val="24"/>
              </w:rPr>
              <w:t>электронный запрос котировок</w:t>
            </w:r>
          </w:p>
        </w:tc>
        <w:tc>
          <w:tcPr>
            <w:tcW w:w="1509"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78051C">
              <w:rPr>
                <w:rFonts w:ascii="Times New Roman" w:hAnsi="Times New Roman"/>
                <w:sz w:val="24"/>
                <w:szCs w:val="24"/>
              </w:rPr>
              <w:t>263</w:t>
            </w:r>
          </w:p>
        </w:tc>
        <w:tc>
          <w:tcPr>
            <w:tcW w:w="1509" w:type="dxa"/>
            <w:shd w:val="clear" w:color="auto" w:fill="auto"/>
            <w:vAlign w:val="center"/>
          </w:tcPr>
          <w:p w:rsidR="0078051C" w:rsidRPr="00870A06" w:rsidRDefault="00870A06"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870A06">
              <w:rPr>
                <w:rFonts w:ascii="Times New Roman" w:hAnsi="Times New Roman"/>
                <w:sz w:val="24"/>
                <w:szCs w:val="24"/>
              </w:rPr>
              <w:t>332</w:t>
            </w:r>
          </w:p>
        </w:tc>
        <w:tc>
          <w:tcPr>
            <w:tcW w:w="1518" w:type="dxa"/>
            <w:shd w:val="clear" w:color="auto" w:fill="auto"/>
            <w:vAlign w:val="center"/>
          </w:tcPr>
          <w:p w:rsidR="0078051C" w:rsidRPr="00870A06"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870A06">
              <w:rPr>
                <w:rFonts w:ascii="Times New Roman" w:hAnsi="Times New Roman"/>
                <w:sz w:val="24"/>
                <w:szCs w:val="24"/>
              </w:rPr>
              <w:t>208 402,02</w:t>
            </w:r>
          </w:p>
        </w:tc>
        <w:tc>
          <w:tcPr>
            <w:tcW w:w="1560" w:type="dxa"/>
            <w:shd w:val="clear" w:color="auto" w:fill="auto"/>
            <w:vAlign w:val="center"/>
          </w:tcPr>
          <w:p w:rsidR="0078051C" w:rsidRPr="00870A06" w:rsidRDefault="00870A06"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870A06">
              <w:rPr>
                <w:rFonts w:ascii="Times New Roman" w:hAnsi="Times New Roman"/>
                <w:sz w:val="24"/>
                <w:szCs w:val="24"/>
              </w:rPr>
              <w:t>558 058,38</w:t>
            </w:r>
          </w:p>
        </w:tc>
      </w:tr>
      <w:tr w:rsidR="0078051C" w:rsidRPr="00AD1231" w:rsidTr="005375D3">
        <w:trPr>
          <w:trHeight w:val="70"/>
        </w:trPr>
        <w:tc>
          <w:tcPr>
            <w:tcW w:w="3826"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ind w:left="171"/>
              <w:jc w:val="both"/>
              <w:rPr>
                <w:rFonts w:ascii="Times New Roman" w:hAnsi="Times New Roman"/>
                <w:sz w:val="24"/>
                <w:szCs w:val="24"/>
              </w:rPr>
            </w:pPr>
            <w:r w:rsidRPr="0078051C">
              <w:rPr>
                <w:rFonts w:ascii="Times New Roman" w:hAnsi="Times New Roman"/>
                <w:sz w:val="24"/>
                <w:szCs w:val="24"/>
              </w:rPr>
              <w:t>закупка товара у ед. поставщика на сумму, предусмотренную ч. 12 ст. 93 (закупка «с полки»)</w:t>
            </w:r>
          </w:p>
        </w:tc>
        <w:tc>
          <w:tcPr>
            <w:tcW w:w="1509" w:type="dxa"/>
            <w:shd w:val="clear" w:color="auto" w:fill="auto"/>
            <w:vAlign w:val="center"/>
          </w:tcPr>
          <w:p w:rsidR="0078051C" w:rsidRPr="0078051C"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78051C">
              <w:rPr>
                <w:rFonts w:ascii="Times New Roman" w:hAnsi="Times New Roman"/>
                <w:sz w:val="24"/>
                <w:szCs w:val="24"/>
              </w:rPr>
              <w:t>85</w:t>
            </w:r>
          </w:p>
        </w:tc>
        <w:tc>
          <w:tcPr>
            <w:tcW w:w="1509" w:type="dxa"/>
            <w:shd w:val="clear" w:color="auto" w:fill="auto"/>
            <w:vAlign w:val="center"/>
          </w:tcPr>
          <w:p w:rsidR="0078051C" w:rsidRPr="00870A06" w:rsidRDefault="00870A06"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870A06">
              <w:rPr>
                <w:rFonts w:ascii="Times New Roman" w:hAnsi="Times New Roman"/>
                <w:sz w:val="24"/>
                <w:szCs w:val="24"/>
              </w:rPr>
              <w:t>69</w:t>
            </w:r>
          </w:p>
        </w:tc>
        <w:tc>
          <w:tcPr>
            <w:tcW w:w="1518" w:type="dxa"/>
            <w:shd w:val="clear" w:color="auto" w:fill="auto"/>
            <w:vAlign w:val="center"/>
          </w:tcPr>
          <w:p w:rsidR="0078051C" w:rsidRPr="00870A06" w:rsidRDefault="0078051C"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870A06">
              <w:rPr>
                <w:rFonts w:ascii="Times New Roman" w:hAnsi="Times New Roman"/>
                <w:sz w:val="24"/>
                <w:szCs w:val="24"/>
              </w:rPr>
              <w:t>22 039,83</w:t>
            </w:r>
          </w:p>
        </w:tc>
        <w:tc>
          <w:tcPr>
            <w:tcW w:w="1560" w:type="dxa"/>
            <w:shd w:val="clear" w:color="auto" w:fill="auto"/>
            <w:vAlign w:val="center"/>
          </w:tcPr>
          <w:p w:rsidR="0078051C" w:rsidRPr="00870A06" w:rsidRDefault="00870A06" w:rsidP="0078051C">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870A06">
              <w:rPr>
                <w:rFonts w:ascii="Times New Roman" w:hAnsi="Times New Roman"/>
                <w:sz w:val="24"/>
                <w:szCs w:val="24"/>
              </w:rPr>
              <w:t>11 393,79</w:t>
            </w:r>
          </w:p>
        </w:tc>
      </w:tr>
    </w:tbl>
    <w:p w:rsidR="009D564B" w:rsidRPr="00347D69" w:rsidRDefault="002F68C8"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347D69">
        <w:rPr>
          <w:rFonts w:ascii="Times New Roman" w:eastAsia="Times New Roman" w:hAnsi="Times New Roman"/>
          <w:sz w:val="28"/>
          <w:szCs w:val="28"/>
          <w:lang w:eastAsia="en-US"/>
        </w:rPr>
        <w:lastRenderedPageBreak/>
        <w:t xml:space="preserve">На диаграммах ниже представлена динамика изменения количества и объема закупок, завершенных в отчетном периоде, в разрезе конкурентных способов определения </w:t>
      </w:r>
      <w:r w:rsidR="007F34CA" w:rsidRPr="00347D69">
        <w:rPr>
          <w:rFonts w:ascii="Times New Roman" w:eastAsia="Times New Roman" w:hAnsi="Times New Roman"/>
          <w:sz w:val="28"/>
          <w:szCs w:val="28"/>
          <w:lang w:eastAsia="en-US"/>
        </w:rPr>
        <w:t>поставщиков (подрядчиков, исполнителей)</w:t>
      </w:r>
      <w:r w:rsidRPr="00347D69">
        <w:rPr>
          <w:rFonts w:ascii="Times New Roman" w:eastAsia="Times New Roman" w:hAnsi="Times New Roman"/>
          <w:sz w:val="28"/>
          <w:szCs w:val="28"/>
          <w:lang w:eastAsia="en-US"/>
        </w:rPr>
        <w:t>.</w:t>
      </w:r>
    </w:p>
    <w:p w:rsidR="00F67F7F" w:rsidRDefault="00F67F7F" w:rsidP="0085145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E201DC" w:rsidRPr="00B8028C" w:rsidRDefault="009D564B" w:rsidP="00F67F7F">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B8028C">
        <w:rPr>
          <w:rFonts w:ascii="Times New Roman" w:eastAsia="Times New Roman" w:hAnsi="Times New Roman"/>
          <w:b/>
          <w:i/>
          <w:sz w:val="28"/>
          <w:szCs w:val="28"/>
          <w:lang w:eastAsia="en-US"/>
        </w:rPr>
        <w:t>Количество определений поставщиков</w:t>
      </w:r>
    </w:p>
    <w:p w:rsidR="009D564B" w:rsidRPr="00B8028C" w:rsidRDefault="009D564B" w:rsidP="0085145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B8028C">
        <w:rPr>
          <w:rFonts w:ascii="Times New Roman" w:eastAsia="Times New Roman" w:hAnsi="Times New Roman"/>
          <w:b/>
          <w:i/>
          <w:sz w:val="28"/>
          <w:szCs w:val="28"/>
          <w:lang w:eastAsia="en-US"/>
        </w:rPr>
        <w:t>(подрядчиков, исполнителей), ед.</w:t>
      </w:r>
    </w:p>
    <w:p w:rsidR="00981708" w:rsidRPr="00B8028C" w:rsidRDefault="00981708" w:rsidP="00851458">
      <w:pPr>
        <w:widowControl w:val="0"/>
        <w:tabs>
          <w:tab w:val="left" w:pos="1134"/>
        </w:tabs>
        <w:autoSpaceDE w:val="0"/>
        <w:autoSpaceDN w:val="0"/>
        <w:adjustRightInd w:val="0"/>
        <w:spacing w:after="0" w:line="240" w:lineRule="auto"/>
        <w:ind w:firstLine="709"/>
        <w:jc w:val="center"/>
        <w:rPr>
          <w:rFonts w:ascii="Times New Roman" w:eastAsia="Times New Roman" w:hAnsi="Times New Roman"/>
          <w:b/>
          <w:i/>
          <w:sz w:val="28"/>
          <w:szCs w:val="28"/>
          <w:lang w:eastAsia="en-US"/>
        </w:rPr>
      </w:pPr>
    </w:p>
    <w:p w:rsidR="007F34CA" w:rsidRPr="00B8028C" w:rsidRDefault="0052013E" w:rsidP="00851458">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lang w:eastAsia="en-US"/>
        </w:rPr>
      </w:pPr>
      <w:r w:rsidRPr="00B8028C">
        <w:rPr>
          <w:rFonts w:ascii="Times New Roman" w:eastAsia="Times New Roman" w:hAnsi="Times New Roman"/>
          <w:noProof/>
          <w:sz w:val="28"/>
          <w:szCs w:val="28"/>
        </w:rPr>
        <w:drawing>
          <wp:inline distT="0" distB="0" distL="0" distR="0" wp14:anchorId="3F7918B3" wp14:editId="70F207A2">
            <wp:extent cx="6143625" cy="2353586"/>
            <wp:effectExtent l="0" t="0" r="9525" b="88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7931" w:rsidRPr="00B8028C" w:rsidRDefault="002F7931"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E201DC" w:rsidRPr="00467443" w:rsidRDefault="009D564B" w:rsidP="0085145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467443">
        <w:rPr>
          <w:rFonts w:ascii="Times New Roman" w:eastAsia="Times New Roman" w:hAnsi="Times New Roman"/>
          <w:b/>
          <w:i/>
          <w:sz w:val="28"/>
          <w:szCs w:val="28"/>
          <w:lang w:eastAsia="en-US"/>
        </w:rPr>
        <w:t xml:space="preserve">Объем (сумма) определений поставщиков </w:t>
      </w:r>
    </w:p>
    <w:p w:rsidR="009D564B" w:rsidRPr="00467443" w:rsidRDefault="009D564B" w:rsidP="0085145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467443">
        <w:rPr>
          <w:rFonts w:ascii="Times New Roman" w:eastAsia="Times New Roman" w:hAnsi="Times New Roman"/>
          <w:b/>
          <w:i/>
          <w:sz w:val="28"/>
          <w:szCs w:val="28"/>
          <w:lang w:eastAsia="en-US"/>
        </w:rPr>
        <w:t>(подрядчиков, исполнителей), тыс. руб.</w:t>
      </w:r>
    </w:p>
    <w:p w:rsidR="0084145C" w:rsidRPr="00467443" w:rsidRDefault="0084145C" w:rsidP="00851458">
      <w:pPr>
        <w:widowControl w:val="0"/>
        <w:tabs>
          <w:tab w:val="left" w:pos="1134"/>
        </w:tabs>
        <w:autoSpaceDE w:val="0"/>
        <w:autoSpaceDN w:val="0"/>
        <w:adjustRightInd w:val="0"/>
        <w:spacing w:after="0" w:line="240" w:lineRule="auto"/>
        <w:ind w:firstLine="709"/>
        <w:jc w:val="center"/>
        <w:rPr>
          <w:rFonts w:ascii="Times New Roman" w:eastAsia="Times New Roman" w:hAnsi="Times New Roman"/>
          <w:b/>
          <w:i/>
          <w:sz w:val="28"/>
          <w:szCs w:val="28"/>
          <w:lang w:eastAsia="en-US"/>
        </w:rPr>
      </w:pPr>
    </w:p>
    <w:p w:rsidR="00F71A37" w:rsidRPr="00467443" w:rsidRDefault="0052013E" w:rsidP="0085145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val="en-US" w:eastAsia="en-US"/>
        </w:rPr>
      </w:pPr>
      <w:r w:rsidRPr="00467443">
        <w:rPr>
          <w:rFonts w:ascii="Times New Roman" w:eastAsia="Times New Roman" w:hAnsi="Times New Roman"/>
          <w:noProof/>
          <w:sz w:val="28"/>
          <w:szCs w:val="28"/>
        </w:rPr>
        <w:drawing>
          <wp:inline distT="0" distB="0" distL="0" distR="0" wp14:anchorId="1251568A" wp14:editId="70D57640">
            <wp:extent cx="6153150" cy="2305878"/>
            <wp:effectExtent l="0" t="0" r="0"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26D4" w:rsidRPr="00467443" w:rsidRDefault="00AE26D4"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F84333" w:rsidRPr="00467443" w:rsidRDefault="00D4044A"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5F3950">
        <w:rPr>
          <w:rFonts w:ascii="Times New Roman" w:eastAsia="Times New Roman" w:hAnsi="Times New Roman"/>
          <w:sz w:val="28"/>
          <w:szCs w:val="28"/>
          <w:lang w:eastAsia="en-US"/>
        </w:rPr>
        <w:t xml:space="preserve">Средняя </w:t>
      </w:r>
      <w:r w:rsidR="00424C93" w:rsidRPr="005F3950">
        <w:rPr>
          <w:rFonts w:ascii="Times New Roman" w:eastAsia="Times New Roman" w:hAnsi="Times New Roman"/>
          <w:sz w:val="28"/>
          <w:szCs w:val="28"/>
          <w:lang w:eastAsia="en-US"/>
        </w:rPr>
        <w:t xml:space="preserve">цена одной </w:t>
      </w:r>
      <w:r w:rsidR="008516DD" w:rsidRPr="005F3950">
        <w:rPr>
          <w:rFonts w:ascii="Times New Roman" w:eastAsia="Times New Roman" w:hAnsi="Times New Roman"/>
          <w:sz w:val="28"/>
          <w:szCs w:val="28"/>
          <w:lang w:eastAsia="en-US"/>
        </w:rPr>
        <w:t xml:space="preserve">завершенной </w:t>
      </w:r>
      <w:r w:rsidR="00424C93" w:rsidRPr="005F3950">
        <w:rPr>
          <w:rFonts w:ascii="Times New Roman" w:eastAsia="Times New Roman" w:hAnsi="Times New Roman"/>
          <w:sz w:val="28"/>
          <w:szCs w:val="28"/>
          <w:lang w:eastAsia="en-US"/>
        </w:rPr>
        <w:t xml:space="preserve">конкурентной закупки в </w:t>
      </w:r>
      <w:r w:rsidR="00467443" w:rsidRPr="005F3950">
        <w:rPr>
          <w:rFonts w:ascii="Times New Roman" w:eastAsia="Times New Roman" w:hAnsi="Times New Roman"/>
          <w:sz w:val="28"/>
          <w:szCs w:val="28"/>
          <w:lang w:eastAsia="en-US"/>
        </w:rPr>
        <w:t>2025</w:t>
      </w:r>
      <w:r w:rsidR="00881721" w:rsidRPr="005F3950">
        <w:rPr>
          <w:rFonts w:ascii="Times New Roman" w:eastAsia="Times New Roman" w:hAnsi="Times New Roman"/>
          <w:sz w:val="28"/>
          <w:szCs w:val="28"/>
          <w:lang w:eastAsia="en-US"/>
        </w:rPr>
        <w:t xml:space="preserve"> году составила </w:t>
      </w:r>
      <w:r w:rsidR="005F3950" w:rsidRPr="005F3950">
        <w:rPr>
          <w:rFonts w:ascii="Times New Roman" w:eastAsia="Times New Roman" w:hAnsi="Times New Roman"/>
          <w:sz w:val="28"/>
          <w:szCs w:val="28"/>
          <w:lang w:eastAsia="en-US"/>
        </w:rPr>
        <w:t>7 940,68</w:t>
      </w:r>
      <w:r w:rsidR="00881721" w:rsidRPr="005F3950">
        <w:rPr>
          <w:rFonts w:ascii="Times New Roman" w:eastAsia="Times New Roman" w:hAnsi="Times New Roman"/>
          <w:sz w:val="28"/>
          <w:szCs w:val="28"/>
          <w:lang w:eastAsia="en-US"/>
        </w:rPr>
        <w:t xml:space="preserve"> тыс. руб.</w:t>
      </w:r>
      <w:r w:rsidR="00424C93" w:rsidRPr="005F3950">
        <w:rPr>
          <w:rFonts w:ascii="Times New Roman" w:eastAsia="Times New Roman" w:hAnsi="Times New Roman"/>
          <w:sz w:val="28"/>
          <w:szCs w:val="28"/>
          <w:lang w:eastAsia="en-US"/>
        </w:rPr>
        <w:t xml:space="preserve">, что </w:t>
      </w:r>
      <w:r w:rsidR="00675966" w:rsidRPr="005F3950">
        <w:rPr>
          <w:rFonts w:ascii="Times New Roman" w:eastAsia="Times New Roman" w:hAnsi="Times New Roman"/>
          <w:sz w:val="28"/>
          <w:szCs w:val="28"/>
          <w:lang w:eastAsia="en-US"/>
        </w:rPr>
        <w:t xml:space="preserve">в </w:t>
      </w:r>
      <w:r w:rsidR="005F3950" w:rsidRPr="005F3950">
        <w:rPr>
          <w:rFonts w:ascii="Times New Roman" w:eastAsia="Times New Roman" w:hAnsi="Times New Roman"/>
          <w:sz w:val="28"/>
          <w:szCs w:val="28"/>
          <w:lang w:eastAsia="en-US"/>
        </w:rPr>
        <w:t>1,69</w:t>
      </w:r>
      <w:r w:rsidR="00675966" w:rsidRPr="005F3950">
        <w:rPr>
          <w:rFonts w:ascii="Times New Roman" w:eastAsia="Times New Roman" w:hAnsi="Times New Roman"/>
          <w:sz w:val="28"/>
          <w:szCs w:val="28"/>
          <w:lang w:eastAsia="en-US"/>
        </w:rPr>
        <w:t xml:space="preserve"> раза</w:t>
      </w:r>
      <w:r w:rsidR="00D61072" w:rsidRPr="005F3950">
        <w:rPr>
          <w:rFonts w:ascii="Times New Roman" w:eastAsia="Times New Roman" w:hAnsi="Times New Roman"/>
          <w:sz w:val="28"/>
          <w:szCs w:val="28"/>
          <w:lang w:eastAsia="en-US"/>
        </w:rPr>
        <w:t xml:space="preserve"> </w:t>
      </w:r>
      <w:r w:rsidR="00B43B96" w:rsidRPr="005F3950">
        <w:rPr>
          <w:rFonts w:ascii="Times New Roman" w:eastAsia="Times New Roman" w:hAnsi="Times New Roman"/>
          <w:sz w:val="28"/>
          <w:szCs w:val="28"/>
          <w:lang w:eastAsia="en-US"/>
        </w:rPr>
        <w:t>больше</w:t>
      </w:r>
      <w:r w:rsidR="00D5325C" w:rsidRPr="005F3950">
        <w:rPr>
          <w:rFonts w:ascii="Times New Roman" w:eastAsia="Times New Roman" w:hAnsi="Times New Roman"/>
          <w:sz w:val="28"/>
          <w:szCs w:val="28"/>
          <w:lang w:eastAsia="en-US"/>
        </w:rPr>
        <w:t xml:space="preserve"> </w:t>
      </w:r>
      <w:r w:rsidR="00424C93" w:rsidRPr="005F3950">
        <w:rPr>
          <w:rFonts w:ascii="Times New Roman" w:eastAsia="Times New Roman" w:hAnsi="Times New Roman"/>
          <w:sz w:val="28"/>
          <w:szCs w:val="28"/>
          <w:lang w:eastAsia="en-US"/>
        </w:rPr>
        <w:t>аналогичного показателя 20</w:t>
      </w:r>
      <w:r w:rsidR="00EA5BB7" w:rsidRPr="005F3950">
        <w:rPr>
          <w:rFonts w:ascii="Times New Roman" w:eastAsia="Times New Roman" w:hAnsi="Times New Roman"/>
          <w:sz w:val="28"/>
          <w:szCs w:val="28"/>
          <w:lang w:eastAsia="en-US"/>
        </w:rPr>
        <w:t>2</w:t>
      </w:r>
      <w:r w:rsidR="00467443" w:rsidRPr="005F3950">
        <w:rPr>
          <w:rFonts w:ascii="Times New Roman" w:eastAsia="Times New Roman" w:hAnsi="Times New Roman"/>
          <w:sz w:val="28"/>
          <w:szCs w:val="28"/>
          <w:lang w:eastAsia="en-US"/>
        </w:rPr>
        <w:t>4</w:t>
      </w:r>
      <w:r w:rsidR="00424C93" w:rsidRPr="005F3950">
        <w:rPr>
          <w:rFonts w:ascii="Times New Roman" w:eastAsia="Times New Roman" w:hAnsi="Times New Roman"/>
          <w:sz w:val="28"/>
          <w:szCs w:val="28"/>
          <w:lang w:eastAsia="en-US"/>
        </w:rPr>
        <w:t xml:space="preserve"> года</w:t>
      </w:r>
      <w:r w:rsidR="004F49E1" w:rsidRPr="005F3950">
        <w:rPr>
          <w:rFonts w:ascii="Times New Roman" w:eastAsia="Times New Roman" w:hAnsi="Times New Roman"/>
          <w:sz w:val="28"/>
          <w:szCs w:val="28"/>
          <w:lang w:eastAsia="en-US"/>
        </w:rPr>
        <w:t xml:space="preserve"> (</w:t>
      </w:r>
      <w:r w:rsidR="00467443" w:rsidRPr="005F3950">
        <w:rPr>
          <w:rFonts w:ascii="Times New Roman" w:eastAsia="Times New Roman" w:hAnsi="Times New Roman"/>
          <w:sz w:val="28"/>
          <w:szCs w:val="28"/>
          <w:lang w:eastAsia="en-US"/>
        </w:rPr>
        <w:t>4 692,66</w:t>
      </w:r>
      <w:r w:rsidR="004F49E1" w:rsidRPr="005F3950">
        <w:rPr>
          <w:rFonts w:ascii="Times New Roman" w:eastAsia="Times New Roman" w:hAnsi="Times New Roman"/>
          <w:sz w:val="28"/>
          <w:szCs w:val="28"/>
          <w:lang w:eastAsia="en-US"/>
        </w:rPr>
        <w:t xml:space="preserve"> тыс. руб.)</w:t>
      </w:r>
      <w:r w:rsidR="00D61072" w:rsidRPr="005F3950">
        <w:rPr>
          <w:rFonts w:ascii="Times New Roman" w:eastAsia="Times New Roman" w:hAnsi="Times New Roman"/>
          <w:sz w:val="28"/>
          <w:szCs w:val="28"/>
          <w:lang w:eastAsia="en-US"/>
        </w:rPr>
        <w:t>.</w:t>
      </w:r>
    </w:p>
    <w:p w:rsidR="00B85AB9" w:rsidRPr="00560FB9" w:rsidRDefault="006A674F" w:rsidP="00851458">
      <w:pPr>
        <w:pStyle w:val="21"/>
        <w:widowControl w:val="0"/>
        <w:ind w:firstLine="708"/>
        <w:rPr>
          <w:szCs w:val="28"/>
          <w:lang w:eastAsia="en-US"/>
        </w:rPr>
      </w:pPr>
      <w:r w:rsidRPr="00560FB9">
        <w:rPr>
          <w:szCs w:val="28"/>
          <w:lang w:eastAsia="en-US"/>
        </w:rPr>
        <w:t xml:space="preserve">В </w:t>
      </w:r>
      <w:r w:rsidR="00AC719D" w:rsidRPr="00560FB9">
        <w:rPr>
          <w:szCs w:val="28"/>
          <w:lang w:eastAsia="en-US"/>
        </w:rPr>
        <w:t>топ 5</w:t>
      </w:r>
      <w:r w:rsidR="00D96E64" w:rsidRPr="00560FB9">
        <w:rPr>
          <w:szCs w:val="28"/>
          <w:lang w:eastAsia="en-US"/>
        </w:rPr>
        <w:t xml:space="preserve"> крупнейших </w:t>
      </w:r>
      <w:r w:rsidRPr="00560FB9">
        <w:rPr>
          <w:szCs w:val="28"/>
          <w:lang w:eastAsia="en-US"/>
        </w:rPr>
        <w:t>закупок 202</w:t>
      </w:r>
      <w:r w:rsidR="00560FB9" w:rsidRPr="00560FB9">
        <w:rPr>
          <w:szCs w:val="28"/>
          <w:lang w:eastAsia="en-US"/>
        </w:rPr>
        <w:t>5</w:t>
      </w:r>
      <w:r w:rsidRPr="00560FB9">
        <w:rPr>
          <w:szCs w:val="28"/>
          <w:lang w:eastAsia="en-US"/>
        </w:rPr>
        <w:t xml:space="preserve"> года вошли:</w:t>
      </w:r>
    </w:p>
    <w:p w:rsidR="005A6062" w:rsidRDefault="00B85AB9" w:rsidP="005A6062">
      <w:pPr>
        <w:pStyle w:val="21"/>
        <w:widowControl w:val="0"/>
        <w:ind w:firstLine="708"/>
        <w:rPr>
          <w:szCs w:val="28"/>
          <w:lang w:eastAsia="en-US"/>
        </w:rPr>
      </w:pPr>
      <w:r w:rsidRPr="005A6062">
        <w:rPr>
          <w:szCs w:val="28"/>
          <w:lang w:eastAsia="en-US"/>
        </w:rPr>
        <w:t xml:space="preserve">1) </w:t>
      </w:r>
      <w:r w:rsidR="006A674F" w:rsidRPr="005A6062">
        <w:rPr>
          <w:szCs w:val="28"/>
          <w:lang w:eastAsia="en-US"/>
        </w:rPr>
        <w:t xml:space="preserve">закупка </w:t>
      </w:r>
      <w:r w:rsidRPr="005A6062">
        <w:rPr>
          <w:szCs w:val="28"/>
          <w:lang w:eastAsia="en-US"/>
        </w:rPr>
        <w:t>МУ «ГУКС»</w:t>
      </w:r>
      <w:r w:rsidR="006A674F" w:rsidRPr="005A6062">
        <w:rPr>
          <w:szCs w:val="28"/>
          <w:lang w:eastAsia="en-US"/>
        </w:rPr>
        <w:t xml:space="preserve"> на </w:t>
      </w:r>
      <w:r w:rsidR="005A6062" w:rsidRPr="005A6062">
        <w:rPr>
          <w:szCs w:val="28"/>
          <w:lang w:eastAsia="en-US"/>
        </w:rPr>
        <w:t>выполнение работ по реконструкции ул. Краснофлотская от ул. Островского до ул. Театральная в г. Благовещенск, Амурская область </w:t>
      </w:r>
      <w:r w:rsidR="006A674F" w:rsidRPr="005A6062">
        <w:rPr>
          <w:szCs w:val="28"/>
          <w:lang w:eastAsia="en-US"/>
        </w:rPr>
        <w:t xml:space="preserve">на сумму </w:t>
      </w:r>
      <w:r w:rsidR="005A6062" w:rsidRPr="005A6062">
        <w:rPr>
          <w:szCs w:val="28"/>
          <w:lang w:eastAsia="en-US"/>
        </w:rPr>
        <w:t>531 252,46</w:t>
      </w:r>
      <w:r w:rsidRPr="005A6062">
        <w:rPr>
          <w:szCs w:val="28"/>
          <w:lang w:eastAsia="en-US"/>
        </w:rPr>
        <w:t> тыс</w:t>
      </w:r>
      <w:r w:rsidR="006A674F" w:rsidRPr="005A6062">
        <w:rPr>
          <w:szCs w:val="28"/>
          <w:lang w:eastAsia="en-US"/>
        </w:rPr>
        <w:t>. руб</w:t>
      </w:r>
      <w:r w:rsidR="00851458" w:rsidRPr="005A6062">
        <w:rPr>
          <w:szCs w:val="28"/>
          <w:lang w:eastAsia="en-US"/>
        </w:rPr>
        <w:t>.</w:t>
      </w:r>
      <w:r w:rsidRPr="005A6062">
        <w:rPr>
          <w:szCs w:val="28"/>
          <w:lang w:eastAsia="en-US"/>
        </w:rPr>
        <w:t>;</w:t>
      </w:r>
    </w:p>
    <w:p w:rsidR="00B85AB9" w:rsidRPr="005A6062" w:rsidRDefault="00B85AB9" w:rsidP="005A6062">
      <w:pPr>
        <w:pStyle w:val="21"/>
        <w:widowControl w:val="0"/>
        <w:ind w:firstLine="708"/>
        <w:rPr>
          <w:szCs w:val="28"/>
          <w:lang w:eastAsia="en-US"/>
        </w:rPr>
      </w:pPr>
      <w:r w:rsidRPr="005A6062">
        <w:rPr>
          <w:szCs w:val="28"/>
          <w:lang w:eastAsia="en-US"/>
        </w:rPr>
        <w:t xml:space="preserve">2) закупка МУ «ГУКС» на </w:t>
      </w:r>
      <w:r w:rsidR="005A6062">
        <w:rPr>
          <w:szCs w:val="28"/>
          <w:lang w:eastAsia="en-US"/>
        </w:rPr>
        <w:t>в</w:t>
      </w:r>
      <w:r w:rsidR="005A6062" w:rsidRPr="005A6062">
        <w:rPr>
          <w:szCs w:val="28"/>
          <w:lang w:eastAsia="en-US"/>
        </w:rPr>
        <w:t>ыполнение работ по строительству газовой котельной в 524 квартале г. Благовещенска для обеспечения подключения объектов капитального строительства территории комплексного развити</w:t>
      </w:r>
      <w:r w:rsidR="005A6062">
        <w:rPr>
          <w:szCs w:val="28"/>
          <w:lang w:eastAsia="en-US"/>
        </w:rPr>
        <w:t>я 352 квартала г. Благовещенска</w:t>
      </w:r>
      <w:r w:rsidRPr="005A6062">
        <w:rPr>
          <w:szCs w:val="28"/>
          <w:lang w:eastAsia="en-US"/>
        </w:rPr>
        <w:t xml:space="preserve"> на сумму </w:t>
      </w:r>
      <w:r w:rsidR="005A6062">
        <w:rPr>
          <w:szCs w:val="28"/>
          <w:lang w:eastAsia="en-US"/>
        </w:rPr>
        <w:t>475 770,00</w:t>
      </w:r>
      <w:r w:rsidRPr="005A6062">
        <w:rPr>
          <w:szCs w:val="28"/>
          <w:lang w:eastAsia="en-US"/>
        </w:rPr>
        <w:t> тыс. руб</w:t>
      </w:r>
      <w:r w:rsidR="00851458" w:rsidRPr="005A6062">
        <w:rPr>
          <w:szCs w:val="28"/>
          <w:lang w:eastAsia="en-US"/>
        </w:rPr>
        <w:t>.</w:t>
      </w:r>
      <w:r w:rsidRPr="005A6062">
        <w:rPr>
          <w:szCs w:val="28"/>
          <w:lang w:eastAsia="en-US"/>
        </w:rPr>
        <w:t>;</w:t>
      </w:r>
    </w:p>
    <w:p w:rsidR="00AC719D" w:rsidRPr="005A6062" w:rsidRDefault="00AC719D" w:rsidP="00851458">
      <w:pPr>
        <w:pStyle w:val="21"/>
        <w:widowControl w:val="0"/>
        <w:ind w:firstLine="708"/>
        <w:rPr>
          <w:szCs w:val="28"/>
          <w:lang w:eastAsia="en-US"/>
        </w:rPr>
      </w:pPr>
      <w:r w:rsidRPr="005A6062">
        <w:rPr>
          <w:szCs w:val="28"/>
          <w:lang w:eastAsia="en-US"/>
        </w:rPr>
        <w:lastRenderedPageBreak/>
        <w:t xml:space="preserve">3) закупка </w:t>
      </w:r>
      <w:r w:rsidR="005A6062" w:rsidRPr="005A6062">
        <w:rPr>
          <w:szCs w:val="28"/>
          <w:lang w:eastAsia="en-US"/>
        </w:rPr>
        <w:t>МУ «ГУКС»</w:t>
      </w:r>
      <w:r w:rsidRPr="005A6062">
        <w:rPr>
          <w:szCs w:val="28"/>
          <w:lang w:eastAsia="en-US"/>
        </w:rPr>
        <w:t xml:space="preserve"> на </w:t>
      </w:r>
      <w:r w:rsidR="005A6062" w:rsidRPr="005A6062">
        <w:rPr>
          <w:szCs w:val="28"/>
          <w:lang w:eastAsia="en-US"/>
        </w:rPr>
        <w:t>выполнение работ по ремонту автомобильных дорог в г. Благовещенске, Амурской области в рамках национального проекта «Инфраструктура для жизни»</w:t>
      </w:r>
      <w:r w:rsidRPr="005A6062">
        <w:rPr>
          <w:szCs w:val="28"/>
          <w:lang w:eastAsia="en-US"/>
        </w:rPr>
        <w:t xml:space="preserve"> на сумму </w:t>
      </w:r>
      <w:r w:rsidR="005A6062" w:rsidRPr="005A6062">
        <w:rPr>
          <w:szCs w:val="28"/>
          <w:lang w:eastAsia="en-US"/>
        </w:rPr>
        <w:t>441 714,10</w:t>
      </w:r>
      <w:r w:rsidRPr="005A6062">
        <w:rPr>
          <w:szCs w:val="28"/>
          <w:lang w:eastAsia="en-US"/>
        </w:rPr>
        <w:t> тыс. руб</w:t>
      </w:r>
      <w:r w:rsidR="00851458" w:rsidRPr="005A6062">
        <w:rPr>
          <w:szCs w:val="28"/>
          <w:lang w:eastAsia="en-US"/>
        </w:rPr>
        <w:t>.</w:t>
      </w:r>
      <w:r w:rsidRPr="005A6062">
        <w:rPr>
          <w:szCs w:val="28"/>
          <w:lang w:eastAsia="en-US"/>
        </w:rPr>
        <w:t>;</w:t>
      </w:r>
    </w:p>
    <w:p w:rsidR="006D4337" w:rsidRPr="005E470F" w:rsidRDefault="006D4337" w:rsidP="00851458">
      <w:pPr>
        <w:pStyle w:val="21"/>
        <w:widowControl w:val="0"/>
        <w:ind w:firstLine="708"/>
        <w:rPr>
          <w:szCs w:val="28"/>
          <w:lang w:eastAsia="en-US"/>
        </w:rPr>
      </w:pPr>
      <w:r w:rsidRPr="005E470F">
        <w:rPr>
          <w:szCs w:val="28"/>
          <w:lang w:eastAsia="en-US"/>
        </w:rPr>
        <w:t xml:space="preserve">4) закупка МУ «ГУКС» на </w:t>
      </w:r>
      <w:r w:rsidR="005E470F" w:rsidRPr="005E470F">
        <w:rPr>
          <w:szCs w:val="28"/>
          <w:lang w:eastAsia="en-US"/>
        </w:rPr>
        <w:t>выполнение работ по ремонту автомобильных дорог в г. Благовещенске, Амурской области в рамках национального проекта «Инфраструктура для жизни»</w:t>
      </w:r>
      <w:r w:rsidRPr="005E470F">
        <w:rPr>
          <w:szCs w:val="28"/>
          <w:lang w:eastAsia="en-US"/>
        </w:rPr>
        <w:t xml:space="preserve"> на сумму </w:t>
      </w:r>
      <w:r w:rsidR="005E470F" w:rsidRPr="005E470F">
        <w:rPr>
          <w:szCs w:val="28"/>
          <w:lang w:eastAsia="en-US"/>
        </w:rPr>
        <w:t>396 564,82</w:t>
      </w:r>
      <w:r w:rsidRPr="005E470F">
        <w:rPr>
          <w:szCs w:val="28"/>
          <w:lang w:eastAsia="en-US"/>
        </w:rPr>
        <w:t> тыс. руб</w:t>
      </w:r>
      <w:r w:rsidR="00851458" w:rsidRPr="005E470F">
        <w:rPr>
          <w:szCs w:val="28"/>
          <w:lang w:eastAsia="en-US"/>
        </w:rPr>
        <w:t>.</w:t>
      </w:r>
      <w:r w:rsidRPr="005E470F">
        <w:rPr>
          <w:szCs w:val="28"/>
          <w:lang w:eastAsia="en-US"/>
        </w:rPr>
        <w:t>;</w:t>
      </w:r>
    </w:p>
    <w:p w:rsidR="006D4337" w:rsidRPr="00CA116B" w:rsidRDefault="004D7FB3" w:rsidP="00851458">
      <w:pPr>
        <w:pStyle w:val="21"/>
        <w:widowControl w:val="0"/>
        <w:ind w:firstLine="708"/>
        <w:rPr>
          <w:szCs w:val="28"/>
          <w:lang w:eastAsia="en-US"/>
        </w:rPr>
      </w:pPr>
      <w:r w:rsidRPr="00391ECD">
        <w:rPr>
          <w:szCs w:val="28"/>
          <w:lang w:eastAsia="en-US"/>
        </w:rPr>
        <w:t xml:space="preserve">5) закупка </w:t>
      </w:r>
      <w:r w:rsidR="00391ECD" w:rsidRPr="00391ECD">
        <w:rPr>
          <w:szCs w:val="28"/>
          <w:lang w:eastAsia="en-US"/>
        </w:rPr>
        <w:t>МБУ «ГСТК»</w:t>
      </w:r>
      <w:r w:rsidRPr="00391ECD">
        <w:rPr>
          <w:szCs w:val="28"/>
          <w:lang w:eastAsia="en-US"/>
        </w:rPr>
        <w:t xml:space="preserve"> на </w:t>
      </w:r>
      <w:r w:rsidR="00391ECD" w:rsidRPr="00391ECD">
        <w:rPr>
          <w:szCs w:val="28"/>
          <w:lang w:eastAsia="en-US"/>
        </w:rPr>
        <w:t>выполнение работ по благоустройству объекта: «Концепция благоустройства парка 40 лет ВЛКСМ. Амурский лес»</w:t>
      </w:r>
      <w:r w:rsidR="00CA116B" w:rsidRPr="00391ECD">
        <w:rPr>
          <w:szCs w:val="28"/>
          <w:lang w:eastAsia="en-US"/>
        </w:rPr>
        <w:t> на</w:t>
      </w:r>
      <w:r w:rsidR="00391ECD" w:rsidRPr="00391ECD">
        <w:rPr>
          <w:szCs w:val="28"/>
          <w:lang w:eastAsia="en-US"/>
        </w:rPr>
        <w:t xml:space="preserve"> </w:t>
      </w:r>
      <w:r w:rsidRPr="00391ECD">
        <w:rPr>
          <w:szCs w:val="28"/>
          <w:lang w:eastAsia="en-US"/>
        </w:rPr>
        <w:t xml:space="preserve">сумму </w:t>
      </w:r>
      <w:r w:rsidR="00391ECD" w:rsidRPr="00391ECD">
        <w:rPr>
          <w:szCs w:val="28"/>
          <w:lang w:eastAsia="en-US"/>
        </w:rPr>
        <w:t>293 506,03</w:t>
      </w:r>
      <w:r w:rsidRPr="00391ECD">
        <w:rPr>
          <w:szCs w:val="28"/>
          <w:lang w:eastAsia="en-US"/>
        </w:rPr>
        <w:t> тыс. руб</w:t>
      </w:r>
      <w:r w:rsidR="00851458" w:rsidRPr="00391ECD">
        <w:rPr>
          <w:szCs w:val="28"/>
          <w:lang w:eastAsia="en-US"/>
        </w:rPr>
        <w:t>.</w:t>
      </w:r>
    </w:p>
    <w:p w:rsidR="006A674F" w:rsidRDefault="004D7FB3" w:rsidP="00851458">
      <w:pPr>
        <w:pStyle w:val="21"/>
        <w:widowControl w:val="0"/>
        <w:ind w:firstLine="709"/>
        <w:rPr>
          <w:snapToGrid w:val="0"/>
          <w:color w:val="000000"/>
          <w:w w:val="0"/>
          <w:sz w:val="0"/>
          <w:szCs w:val="0"/>
          <w:u w:color="000000"/>
          <w:bdr w:val="none" w:sz="0" w:space="0" w:color="000000"/>
          <w:shd w:val="clear" w:color="000000" w:fill="000000"/>
          <w:lang w:val="x-none" w:eastAsia="x-none" w:bidi="x-none"/>
        </w:rPr>
      </w:pPr>
      <w:r w:rsidRPr="00055D0D">
        <w:rPr>
          <w:szCs w:val="28"/>
          <w:lang w:eastAsia="en-US"/>
        </w:rPr>
        <w:t>Общая стоимость 5</w:t>
      </w:r>
      <w:r w:rsidR="006A674F" w:rsidRPr="00055D0D">
        <w:rPr>
          <w:szCs w:val="28"/>
          <w:lang w:eastAsia="en-US"/>
        </w:rPr>
        <w:t xml:space="preserve"> крупнейших закупок составила </w:t>
      </w:r>
      <w:r w:rsidR="00055D0D" w:rsidRPr="00055D0D">
        <w:rPr>
          <w:szCs w:val="28"/>
          <w:lang w:eastAsia="en-US"/>
        </w:rPr>
        <w:t>2 138 807,41</w:t>
      </w:r>
      <w:r w:rsidR="006A674F" w:rsidRPr="00055D0D">
        <w:rPr>
          <w:szCs w:val="28"/>
          <w:lang w:eastAsia="en-US"/>
        </w:rPr>
        <w:t xml:space="preserve"> </w:t>
      </w:r>
      <w:r w:rsidR="00851458" w:rsidRPr="00055D0D">
        <w:rPr>
          <w:szCs w:val="28"/>
          <w:lang w:eastAsia="en-US"/>
        </w:rPr>
        <w:t>тыс. руб.</w:t>
      </w:r>
      <w:r w:rsidR="006A674F" w:rsidRPr="00055D0D">
        <w:rPr>
          <w:szCs w:val="28"/>
          <w:lang w:eastAsia="en-US"/>
        </w:rPr>
        <w:t xml:space="preserve"> (</w:t>
      </w:r>
      <w:r w:rsidR="00055D0D" w:rsidRPr="00055D0D">
        <w:rPr>
          <w:szCs w:val="28"/>
          <w:lang w:eastAsia="en-US"/>
        </w:rPr>
        <w:t>40,75</w:t>
      </w:r>
      <w:r w:rsidR="00435A0E" w:rsidRPr="00055D0D">
        <w:rPr>
          <w:szCs w:val="28"/>
          <w:lang w:eastAsia="en-US"/>
        </w:rPr>
        <w:t xml:space="preserve"> </w:t>
      </w:r>
      <w:r w:rsidR="006A674F" w:rsidRPr="00055D0D">
        <w:rPr>
          <w:szCs w:val="28"/>
          <w:lang w:eastAsia="en-US"/>
        </w:rPr>
        <w:t xml:space="preserve">% от общего объема </w:t>
      </w:r>
      <w:r w:rsidR="00435A0E" w:rsidRPr="00055D0D">
        <w:rPr>
          <w:szCs w:val="28"/>
          <w:lang w:eastAsia="en-US"/>
        </w:rPr>
        <w:t>завершенных</w:t>
      </w:r>
      <w:r w:rsidR="006A674F" w:rsidRPr="00055D0D">
        <w:rPr>
          <w:szCs w:val="28"/>
          <w:lang w:eastAsia="en-US"/>
        </w:rPr>
        <w:t xml:space="preserve"> закупок </w:t>
      </w:r>
      <w:r w:rsidR="0044670D">
        <w:rPr>
          <w:szCs w:val="28"/>
          <w:lang w:eastAsia="en-US"/>
        </w:rPr>
        <w:t>городского</w:t>
      </w:r>
      <w:r w:rsidR="00435A0E" w:rsidRPr="00055D0D">
        <w:rPr>
          <w:szCs w:val="28"/>
          <w:lang w:eastAsia="en-US"/>
        </w:rPr>
        <w:t xml:space="preserve"> округа города Благовещенска</w:t>
      </w:r>
      <w:r w:rsidR="006A674F" w:rsidRPr="00055D0D">
        <w:rPr>
          <w:szCs w:val="28"/>
          <w:lang w:eastAsia="en-US"/>
        </w:rPr>
        <w:t>).</w:t>
      </w:r>
      <w:r w:rsidR="00326C7E" w:rsidRPr="00055D0D">
        <w:rPr>
          <w:snapToGrid w:val="0"/>
          <w:color w:val="000000"/>
          <w:w w:val="0"/>
          <w:sz w:val="0"/>
          <w:szCs w:val="0"/>
          <w:u w:color="000000"/>
          <w:bdr w:val="none" w:sz="0" w:space="0" w:color="000000"/>
          <w:shd w:val="clear" w:color="000000" w:fill="000000"/>
          <w:lang w:val="x-none" w:eastAsia="x-none" w:bidi="x-none"/>
        </w:rPr>
        <w:t xml:space="preserve"> </w:t>
      </w:r>
    </w:p>
    <w:p w:rsidR="004A7EE4" w:rsidRDefault="004A7EE4" w:rsidP="00851458">
      <w:pPr>
        <w:pStyle w:val="21"/>
        <w:widowControl w:val="0"/>
        <w:ind w:firstLine="709"/>
        <w:rPr>
          <w:snapToGrid w:val="0"/>
          <w:color w:val="000000"/>
          <w:w w:val="0"/>
          <w:sz w:val="0"/>
          <w:szCs w:val="0"/>
          <w:u w:color="000000"/>
          <w:bdr w:val="none" w:sz="0" w:space="0" w:color="000000"/>
          <w:shd w:val="clear" w:color="000000" w:fill="000000"/>
          <w:lang w:val="x-none" w:eastAsia="x-none" w:bidi="x-none"/>
        </w:rPr>
      </w:pPr>
    </w:p>
    <w:p w:rsidR="00CF2F03" w:rsidRPr="00AD1231" w:rsidRDefault="00185F6F" w:rsidP="00851458">
      <w:pPr>
        <w:pStyle w:val="21"/>
        <w:widowControl w:val="0"/>
        <w:spacing w:after="240"/>
        <w:ind w:firstLine="0"/>
        <w:rPr>
          <w:szCs w:val="28"/>
          <w:highlight w:val="yellow"/>
          <w:lang w:eastAsia="en-US"/>
        </w:rPr>
      </w:pPr>
      <w:r w:rsidRPr="00AD1231">
        <w:rPr>
          <w:noProof/>
          <w:szCs w:val="28"/>
          <w:highlight w:val="yellow"/>
        </w:rPr>
        <mc:AlternateContent>
          <mc:Choice Requires="wps">
            <w:drawing>
              <wp:anchor distT="0" distB="0" distL="114300" distR="114300" simplePos="0" relativeHeight="251674112" behindDoc="1" locked="0" layoutInCell="1" allowOverlap="1" wp14:anchorId="48F2275F" wp14:editId="04C5C295">
                <wp:simplePos x="0" y="0"/>
                <wp:positionH relativeFrom="column">
                  <wp:posOffset>48476</wp:posOffset>
                </wp:positionH>
                <wp:positionV relativeFrom="paragraph">
                  <wp:posOffset>115953</wp:posOffset>
                </wp:positionV>
                <wp:extent cx="6219825" cy="6685472"/>
                <wp:effectExtent l="0" t="0" r="28575" b="20320"/>
                <wp:wrapNone/>
                <wp:docPr id="10" name="Прямоугольник 10"/>
                <wp:cNvGraphicFramePr/>
                <a:graphic xmlns:a="http://schemas.openxmlformats.org/drawingml/2006/main">
                  <a:graphicData uri="http://schemas.microsoft.com/office/word/2010/wordprocessingShape">
                    <wps:wsp>
                      <wps:cNvSpPr/>
                      <wps:spPr>
                        <a:xfrm>
                          <a:off x="0" y="0"/>
                          <a:ext cx="6219825" cy="6685472"/>
                        </a:xfrm>
                        <a:prstGeom prst="rect">
                          <a:avLst/>
                        </a:prstGeom>
                      </wps:spPr>
                      <wps:style>
                        <a:lnRef idx="2">
                          <a:schemeClr val="accent4"/>
                        </a:lnRef>
                        <a:fillRef idx="1">
                          <a:schemeClr val="lt1"/>
                        </a:fillRef>
                        <a:effectRef idx="0">
                          <a:schemeClr val="accent4"/>
                        </a:effectRef>
                        <a:fontRef idx="minor">
                          <a:schemeClr val="dk1"/>
                        </a:fontRef>
                      </wps:style>
                      <wps:txbx>
                        <w:txbxContent>
                          <w:p w:rsidR="006B500D" w:rsidRDefault="006B500D" w:rsidP="007D47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275F" id="Прямоугольник 10" o:spid="_x0000_s1026" style="position:absolute;left:0;text-align:left;margin-left:3.8pt;margin-top:9.15pt;width:489.75pt;height:526.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" fillcolor="white [3201]" strokecolor="#8064a2 [3207]" strokeweight="2pt">
                <v:textbox>
                  <w:txbxContent>
                    <w:p w:rsidR="006B500D" w:rsidRDefault="006B500D" w:rsidP="007D478B">
                      <w:pPr>
                        <w:jc w:val="center"/>
                      </w:pPr>
                    </w:p>
                  </w:txbxContent>
                </v:textbox>
              </v:rect>
            </w:pict>
          </mc:Fallback>
        </mc:AlternateContent>
      </w:r>
      <w:r w:rsidR="00913BB6" w:rsidRPr="00AD1231">
        <w:rPr>
          <w:noProof/>
          <w:szCs w:val="28"/>
          <w:highlight w:val="yellow"/>
        </w:rPr>
        <mc:AlternateContent>
          <mc:Choice Requires="wps">
            <w:drawing>
              <wp:anchor distT="0" distB="0" distL="114300" distR="114300" simplePos="0" relativeHeight="251656704" behindDoc="0" locked="0" layoutInCell="1" allowOverlap="1" wp14:anchorId="3516C896" wp14:editId="64DAFD43">
                <wp:simplePos x="0" y="0"/>
                <wp:positionH relativeFrom="column">
                  <wp:posOffset>1420909</wp:posOffset>
                </wp:positionH>
                <wp:positionV relativeFrom="paragraph">
                  <wp:posOffset>217501</wp:posOffset>
                </wp:positionV>
                <wp:extent cx="914400" cy="365760"/>
                <wp:effectExtent l="0" t="0" r="18415" b="15240"/>
                <wp:wrapNone/>
                <wp:docPr id="11" name="Надпись 11"/>
                <wp:cNvGraphicFramePr/>
                <a:graphic xmlns:a="http://schemas.openxmlformats.org/drawingml/2006/main">
                  <a:graphicData uri="http://schemas.microsoft.com/office/word/2010/wordprocessingShape">
                    <wps:wsp>
                      <wps:cNvSpPr txBox="1"/>
                      <wps:spPr>
                        <a:xfrm>
                          <a:off x="0" y="0"/>
                          <a:ext cx="914400" cy="36576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6B500D" w:rsidRPr="00CF2F03" w:rsidRDefault="006B500D">
                            <w:pP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pPr>
                            <w: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Топ 5 крупнейших закупок 2025</w:t>
                            </w:r>
                            <w:r w:rsidRPr="00CF2F03">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 xml:space="preserve"> года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16C896" id="_x0000_t202" coordsize="21600,21600" o:spt="202" path="m,l,21600r21600,l21600,xe">
                <v:stroke joinstyle="miter"/>
                <v:path gradientshapeok="t" o:connecttype="rect"/>
              </v:shapetype>
              <v:shape id="Надпись 11" o:spid="_x0000_s1027" type="#_x0000_t202" style="position:absolute;left:0;text-align:left;margin-left:111.9pt;margin-top:17.15pt;width:1in;height:28.8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" fillcolor="white [3201]" strokecolor="#8064a2 [3207]" strokeweight="2pt">
                <v:textbox>
                  <w:txbxContent>
                    <w:p w:rsidR="006B500D" w:rsidRPr="00CF2F03" w:rsidRDefault="006B500D">
                      <w:pP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pPr>
                      <w: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Топ 5 крупнейших закупок 2025</w:t>
                      </w:r>
                      <w:r w:rsidRPr="00CF2F03">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 xml:space="preserve"> года</w:t>
                      </w:r>
                    </w:p>
                  </w:txbxContent>
                </v:textbox>
              </v:shape>
            </w:pict>
          </mc:Fallback>
        </mc:AlternateContent>
      </w:r>
    </w:p>
    <w:p w:rsidR="00CF2F03" w:rsidRPr="00AD1231" w:rsidRDefault="00CF2F03" w:rsidP="00851458">
      <w:pPr>
        <w:pStyle w:val="21"/>
        <w:widowControl w:val="0"/>
        <w:spacing w:after="240"/>
        <w:ind w:firstLine="0"/>
        <w:rPr>
          <w:szCs w:val="28"/>
          <w:highlight w:val="yellow"/>
          <w:lang w:eastAsia="en-US"/>
        </w:rPr>
      </w:pPr>
    </w:p>
    <w:p w:rsidR="00CF2F03" w:rsidRPr="00AD1231" w:rsidRDefault="00955993" w:rsidP="00851458">
      <w:pPr>
        <w:pStyle w:val="21"/>
        <w:widowControl w:val="0"/>
        <w:spacing w:after="240"/>
        <w:ind w:firstLine="0"/>
        <w:rPr>
          <w:szCs w:val="28"/>
          <w:highlight w:val="yellow"/>
          <w:lang w:eastAsia="en-US"/>
        </w:rPr>
      </w:pPr>
      <w:r w:rsidRPr="00AD1231">
        <w:rPr>
          <w:noProof/>
          <w:szCs w:val="28"/>
          <w:highlight w:val="yellow"/>
        </w:rPr>
        <mc:AlternateContent>
          <mc:Choice Requires="wps">
            <w:drawing>
              <wp:anchor distT="0" distB="0" distL="114300" distR="114300" simplePos="0" relativeHeight="251648512" behindDoc="0" locked="0" layoutInCell="1" allowOverlap="1" wp14:anchorId="5D33B009" wp14:editId="79D639C8">
                <wp:simplePos x="0" y="0"/>
                <wp:positionH relativeFrom="column">
                  <wp:posOffset>128271</wp:posOffset>
                </wp:positionH>
                <wp:positionV relativeFrom="paragraph">
                  <wp:posOffset>25400</wp:posOffset>
                </wp:positionV>
                <wp:extent cx="980440" cy="689610"/>
                <wp:effectExtent l="57150" t="38100" r="67310" b="91440"/>
                <wp:wrapNone/>
                <wp:docPr id="18" name="Надпись 18"/>
                <wp:cNvGraphicFramePr/>
                <a:graphic xmlns:a="http://schemas.openxmlformats.org/drawingml/2006/main">
                  <a:graphicData uri="http://schemas.microsoft.com/office/word/2010/wordprocessingShape">
                    <wps:wsp>
                      <wps:cNvSpPr txBox="1"/>
                      <wps:spPr>
                        <a:xfrm>
                          <a:off x="0" y="0"/>
                          <a:ext cx="980440" cy="68961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7B6B85" w:rsidRDefault="006B500D" w:rsidP="007B6B85">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7B6B85">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3B009" id="Надпись 18" o:spid="_x0000_s1028" type="#_x0000_t202" style="position:absolute;left:0;text-align:left;margin-left:10.1pt;margin-top:2pt;width:77.2pt;height:5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rsidR="006B500D" w:rsidRPr="007B6B85" w:rsidRDefault="006B500D" w:rsidP="007B6B85">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7B6B85">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1</w:t>
                      </w:r>
                    </w:p>
                  </w:txbxContent>
                </v:textbox>
              </v:shape>
            </w:pict>
          </mc:Fallback>
        </mc:AlternateContent>
      </w:r>
      <w:r w:rsidR="009659E6" w:rsidRPr="009659E6">
        <w:rPr>
          <w:noProof/>
          <w:szCs w:val="28"/>
        </w:rPr>
        <w:drawing>
          <wp:anchor distT="0" distB="0" distL="114300" distR="114300" simplePos="0" relativeHeight="251664896" behindDoc="0" locked="0" layoutInCell="1" allowOverlap="1" wp14:anchorId="6818A29C" wp14:editId="4032D9B1">
            <wp:simplePos x="0" y="0"/>
            <wp:positionH relativeFrom="column">
              <wp:posOffset>3231623</wp:posOffset>
            </wp:positionH>
            <wp:positionV relativeFrom="paragraph">
              <wp:posOffset>31942</wp:posOffset>
            </wp:positionV>
            <wp:extent cx="1637030" cy="992744"/>
            <wp:effectExtent l="0" t="0" r="1270" b="0"/>
            <wp:wrapNone/>
            <wp:docPr id="22" name="Рисунок 22" descr="D:\Desktop\ab230b4b0b1a46ee7a313bdb84e8f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b230b4b0b1a46ee7a313bdb84e8fe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0256" cy="100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D0D" w:rsidRPr="00AD1231">
        <w:rPr>
          <w:noProof/>
          <w:szCs w:val="28"/>
          <w:highlight w:val="yellow"/>
        </w:rPr>
        <mc:AlternateContent>
          <mc:Choice Requires="wps">
            <w:drawing>
              <wp:anchor distT="0" distB="0" distL="114300" distR="114300" simplePos="0" relativeHeight="251661824" behindDoc="0" locked="0" layoutInCell="1" allowOverlap="1" wp14:anchorId="04064332" wp14:editId="2A73AFBC">
                <wp:simplePos x="0" y="0"/>
                <wp:positionH relativeFrom="column">
                  <wp:posOffset>4896521</wp:posOffset>
                </wp:positionH>
                <wp:positionV relativeFrom="paragraph">
                  <wp:posOffset>31942</wp:posOffset>
                </wp:positionV>
                <wp:extent cx="1109980" cy="987053"/>
                <wp:effectExtent l="57150" t="38100" r="71120" b="99060"/>
                <wp:wrapNone/>
                <wp:docPr id="21" name="Надпись 21"/>
                <wp:cNvGraphicFramePr/>
                <a:graphic xmlns:a="http://schemas.openxmlformats.org/drawingml/2006/main">
                  <a:graphicData uri="http://schemas.microsoft.com/office/word/2010/wordprocessingShape">
                    <wps:wsp>
                      <wps:cNvSpPr txBox="1"/>
                      <wps:spPr>
                        <a:xfrm>
                          <a:off x="0" y="0"/>
                          <a:ext cx="1109980" cy="9870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CF2CEA">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531 252,46</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6B500D" w:rsidRPr="00CF2CEA" w:rsidRDefault="006B500D" w:rsidP="00CF2CEA">
                            <w:pPr>
                              <w:spacing w:after="0" w:line="240" w:lineRule="auto"/>
                              <w:jc w:val="center"/>
                              <w:rPr>
                                <w:color w:val="000000" w:themeColor="text1"/>
                                <w:sz w:val="18"/>
                                <w:szCs w:val="1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64332" id="Надпись 21" o:spid="_x0000_s1029" type="#_x0000_t202" style="position:absolute;left:0;text-align:left;margin-left:385.55pt;margin-top:2.5pt;width:87.4pt;height:7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CF2CEA">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531 252,46</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6B500D" w:rsidRPr="00CF2CEA" w:rsidRDefault="006B500D" w:rsidP="00CF2CEA">
                      <w:pPr>
                        <w:spacing w:after="0" w:line="240" w:lineRule="auto"/>
                        <w:jc w:val="center"/>
                        <w:rPr>
                          <w:color w:val="000000" w:themeColor="text1"/>
                          <w:sz w:val="18"/>
                          <w:szCs w:val="1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v:textbox>
              </v:shape>
            </w:pict>
          </mc:Fallback>
        </mc:AlternateContent>
      </w:r>
      <w:r w:rsidR="00322891" w:rsidRPr="00AD1231">
        <w:rPr>
          <w:noProof/>
          <w:szCs w:val="28"/>
          <w:highlight w:val="yellow"/>
        </w:rPr>
        <mc:AlternateContent>
          <mc:Choice Requires="wps">
            <w:drawing>
              <wp:anchor distT="0" distB="0" distL="114300" distR="114300" simplePos="0" relativeHeight="251645440" behindDoc="0" locked="0" layoutInCell="1" allowOverlap="1" wp14:anchorId="779D3613" wp14:editId="33297F5D">
                <wp:simplePos x="0" y="0"/>
                <wp:positionH relativeFrom="column">
                  <wp:posOffset>1126778</wp:posOffset>
                </wp:positionH>
                <wp:positionV relativeFrom="paragraph">
                  <wp:posOffset>24250</wp:posOffset>
                </wp:positionV>
                <wp:extent cx="2061713" cy="995895"/>
                <wp:effectExtent l="57150" t="38100" r="72390" b="90170"/>
                <wp:wrapNone/>
                <wp:docPr id="20" name="Надпись 20"/>
                <wp:cNvGraphicFramePr/>
                <a:graphic xmlns:a="http://schemas.openxmlformats.org/drawingml/2006/main">
                  <a:graphicData uri="http://schemas.microsoft.com/office/word/2010/wordprocessingShape">
                    <wps:wsp>
                      <wps:cNvSpPr txBox="1"/>
                      <wps:spPr>
                        <a:xfrm>
                          <a:off x="0" y="0"/>
                          <a:ext cx="2061713" cy="99589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CF2C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еконструкци</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я</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 Краснофлотская от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 Островского до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 Театральная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3613" id="Надпись 20" o:spid="_x0000_s1030" type="#_x0000_t202" style="position:absolute;left:0;text-align:left;margin-left:88.7pt;margin-top:1.9pt;width:162.35pt;height:7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CF2C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еконструкци</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я</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 Краснофлотская от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 Островского до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 Театральная </w:t>
                      </w:r>
                    </w:p>
                  </w:txbxContent>
                </v:textbox>
              </v:shape>
            </w:pict>
          </mc:Fallback>
        </mc:AlternateContent>
      </w:r>
    </w:p>
    <w:p w:rsidR="00CF2F03" w:rsidRPr="00AD1231" w:rsidRDefault="00CF2F03" w:rsidP="00851458">
      <w:pPr>
        <w:pStyle w:val="21"/>
        <w:widowControl w:val="0"/>
        <w:spacing w:after="240"/>
        <w:ind w:firstLine="0"/>
        <w:rPr>
          <w:szCs w:val="28"/>
          <w:highlight w:val="yellow"/>
          <w:lang w:eastAsia="en-US"/>
        </w:rPr>
      </w:pPr>
    </w:p>
    <w:p w:rsidR="00CF2F03" w:rsidRPr="00AD1231" w:rsidRDefault="00CF2F03" w:rsidP="00851458">
      <w:pPr>
        <w:pStyle w:val="21"/>
        <w:widowControl w:val="0"/>
        <w:spacing w:after="240"/>
        <w:ind w:firstLine="0"/>
        <w:rPr>
          <w:szCs w:val="28"/>
          <w:highlight w:val="yellow"/>
          <w:lang w:eastAsia="en-US"/>
        </w:rPr>
      </w:pPr>
      <w:r w:rsidRPr="00AD1231">
        <w:rPr>
          <w:noProof/>
          <w:szCs w:val="28"/>
          <w:highlight w:val="yellow"/>
        </w:rPr>
        <mc:AlternateContent>
          <mc:Choice Requires="wps">
            <w:drawing>
              <wp:anchor distT="0" distB="0" distL="114300" distR="114300" simplePos="0" relativeHeight="251644416" behindDoc="0" locked="0" layoutInCell="1" allowOverlap="1" wp14:anchorId="75FB890C" wp14:editId="5A07D1E0">
                <wp:simplePos x="0" y="0"/>
                <wp:positionH relativeFrom="column">
                  <wp:posOffset>128271</wp:posOffset>
                </wp:positionH>
                <wp:positionV relativeFrom="paragraph">
                  <wp:posOffset>16510</wp:posOffset>
                </wp:positionV>
                <wp:extent cx="980440" cy="294198"/>
                <wp:effectExtent l="57150" t="38100" r="67310" b="86995"/>
                <wp:wrapNone/>
                <wp:docPr id="19" name="Надпись 19"/>
                <wp:cNvGraphicFramePr/>
                <a:graphic xmlns:a="http://schemas.openxmlformats.org/drawingml/2006/main">
                  <a:graphicData uri="http://schemas.microsoft.com/office/word/2010/wordprocessingShape">
                    <wps:wsp>
                      <wps:cNvSpPr txBox="1"/>
                      <wps:spPr>
                        <a:xfrm>
                          <a:off x="0" y="0"/>
                          <a:ext cx="980440" cy="29419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CF2CEA" w:rsidRDefault="006B500D" w:rsidP="00CF2C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B890C" id="Надпись 19" o:spid="_x0000_s1031" type="#_x0000_t202" style="position:absolute;left:0;text-align:left;margin-left:10.1pt;margin-top:1.3pt;width:77.2pt;height:2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" fillcolor="#bfb1d0 [1623]" strokecolor="#795d9b [3047]">
                <v:fill color2="#ece7f1 [503]" rotate="t" angle="180" colors="0 #c9b5e8;22938f #d9cbee;1 #f0eaf9" focus="100%" type="gradient"/>
                <v:shadow on="t" color="black" opacity="24903f" origin=",.5" offset="0,.55556mm"/>
                <v:textbox>
                  <w:txbxContent>
                    <w:p w:rsidR="006B500D" w:rsidRPr="00CF2CEA" w:rsidRDefault="006B500D" w:rsidP="00CF2C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txbxContent>
                </v:textbox>
              </v:shape>
            </w:pict>
          </mc:Fallback>
        </mc:AlternateContent>
      </w:r>
    </w:p>
    <w:p w:rsidR="00CF2F03" w:rsidRPr="00AD1231" w:rsidRDefault="00746A3B" w:rsidP="00851458">
      <w:pPr>
        <w:pStyle w:val="21"/>
        <w:widowControl w:val="0"/>
        <w:spacing w:after="240"/>
        <w:ind w:firstLine="0"/>
        <w:rPr>
          <w:szCs w:val="28"/>
          <w:highlight w:val="yellow"/>
          <w:lang w:eastAsia="en-US"/>
        </w:rPr>
      </w:pPr>
      <w:r w:rsidRPr="00AD1231">
        <w:rPr>
          <w:noProof/>
          <w:szCs w:val="28"/>
          <w:highlight w:val="yellow"/>
        </w:rPr>
        <mc:AlternateContent>
          <mc:Choice Requires="wps">
            <w:drawing>
              <wp:anchor distT="0" distB="0" distL="114300" distR="114300" simplePos="0" relativeHeight="251672064" behindDoc="0" locked="0" layoutInCell="1" allowOverlap="1" wp14:anchorId="69B07AD8" wp14:editId="37A60257">
                <wp:simplePos x="0" y="0"/>
                <wp:positionH relativeFrom="margin">
                  <wp:posOffset>4965065</wp:posOffset>
                </wp:positionH>
                <wp:positionV relativeFrom="margin">
                  <wp:posOffset>4346575</wp:posOffset>
                </wp:positionV>
                <wp:extent cx="1092835" cy="1008644"/>
                <wp:effectExtent l="57150" t="38100" r="69215" b="96520"/>
                <wp:wrapNone/>
                <wp:docPr id="30" name="Надпись 30"/>
                <wp:cNvGraphicFramePr/>
                <a:graphic xmlns:a="http://schemas.openxmlformats.org/drawingml/2006/main">
                  <a:graphicData uri="http://schemas.microsoft.com/office/word/2010/wordprocessingShape">
                    <wps:wsp>
                      <wps:cNvSpPr txBox="1"/>
                      <wps:spPr>
                        <a:xfrm>
                          <a:off x="0" y="0"/>
                          <a:ext cx="1092835" cy="10086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057A15">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475</w:t>
                            </w:r>
                            <w:bookmarkStart w:id="0" w:name="_GoBack"/>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770,00</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07AD8" id="Надпись 30" o:spid="_x0000_s1032" type="#_x0000_t202" style="position:absolute;left:0;text-align:left;margin-left:390.95pt;margin-top:342.25pt;width:86.05pt;height:79.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057A15">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475</w:t>
                      </w:r>
                      <w:bookmarkStart w:id="1" w:name="_GoBack"/>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770,00</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bookmarkEnd w:id="1"/>
                    </w:p>
                  </w:txbxContent>
                </v:textbox>
                <w10:wrap anchorx="margin" anchory="margin"/>
              </v:shape>
            </w:pict>
          </mc:Fallback>
        </mc:AlternateContent>
      </w:r>
      <w:r w:rsidR="00955993" w:rsidRPr="00AD1231">
        <w:rPr>
          <w:noProof/>
          <w:szCs w:val="28"/>
          <w:highlight w:val="yellow"/>
        </w:rPr>
        <mc:AlternateContent>
          <mc:Choice Requires="wps">
            <w:drawing>
              <wp:anchor distT="0" distB="0" distL="114300" distR="114300" simplePos="0" relativeHeight="251643392" behindDoc="0" locked="0" layoutInCell="1" allowOverlap="1" wp14:anchorId="12DD163F" wp14:editId="42EDCB88">
                <wp:simplePos x="0" y="0"/>
                <wp:positionH relativeFrom="column">
                  <wp:posOffset>175895</wp:posOffset>
                </wp:positionH>
                <wp:positionV relativeFrom="paragraph">
                  <wp:posOffset>107315</wp:posOffset>
                </wp:positionV>
                <wp:extent cx="947420" cy="682625"/>
                <wp:effectExtent l="57150" t="38100" r="81280" b="98425"/>
                <wp:wrapNone/>
                <wp:docPr id="27" name="Надпись 27"/>
                <wp:cNvGraphicFramePr/>
                <a:graphic xmlns:a="http://schemas.openxmlformats.org/drawingml/2006/main">
                  <a:graphicData uri="http://schemas.microsoft.com/office/word/2010/wordprocessingShape">
                    <wps:wsp>
                      <wps:cNvSpPr txBox="1"/>
                      <wps:spPr>
                        <a:xfrm>
                          <a:off x="0" y="0"/>
                          <a:ext cx="947420" cy="6826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7B6B85" w:rsidRDefault="006B500D" w:rsidP="007B6B85">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7B6B85">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D163F" id="Надпись 27" o:spid="_x0000_s1033" type="#_x0000_t202" style="position:absolute;left:0;text-align:left;margin-left:13.85pt;margin-top:8.45pt;width:74.6pt;height:5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" fillcolor="#bfb1d0 [1623]" strokecolor="#795d9b [3047]">
                <v:fill color2="#ece7f1 [503]" rotate="t" angle="180" colors="0 #c9b5e8;22938f #d9cbee;1 #f0eaf9" focus="100%" type="gradient"/>
                <v:shadow on="t" color="black" opacity="24903f" origin=",.5" offset="0,.55556mm"/>
                <v:textbox>
                  <w:txbxContent>
                    <w:p w:rsidR="006B500D" w:rsidRPr="007B6B85" w:rsidRDefault="006B500D" w:rsidP="007B6B85">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7B6B85">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2</w:t>
                      </w:r>
                    </w:p>
                  </w:txbxContent>
                </v:textbox>
              </v:shape>
            </w:pict>
          </mc:Fallback>
        </mc:AlternateContent>
      </w:r>
      <w:r w:rsidR="007D478B" w:rsidRPr="007D478B">
        <w:rPr>
          <w:noProof/>
        </w:rPr>
        <w:drawing>
          <wp:anchor distT="0" distB="0" distL="114300" distR="114300" simplePos="0" relativeHeight="251664896" behindDoc="0" locked="0" layoutInCell="1" allowOverlap="1" wp14:anchorId="767130D5" wp14:editId="790B55F7">
            <wp:simplePos x="0" y="0"/>
            <wp:positionH relativeFrom="column">
              <wp:posOffset>1152657</wp:posOffset>
            </wp:positionH>
            <wp:positionV relativeFrom="paragraph">
              <wp:posOffset>108645</wp:posOffset>
            </wp:positionV>
            <wp:extent cx="1699260" cy="1000388"/>
            <wp:effectExtent l="0" t="0" r="0" b="9525"/>
            <wp:wrapNone/>
            <wp:docPr id="23" name="Рисунок 23" descr="D:\Desktop\w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w8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8620" cy="1005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85F6F" w:rsidRPr="00AD1231">
        <w:rPr>
          <w:noProof/>
          <w:szCs w:val="28"/>
          <w:highlight w:val="yellow"/>
        </w:rPr>
        <mc:AlternateContent>
          <mc:Choice Requires="wps">
            <w:drawing>
              <wp:anchor distT="0" distB="0" distL="114300" distR="114300" simplePos="0" relativeHeight="251641344" behindDoc="0" locked="0" layoutInCell="1" allowOverlap="1" wp14:anchorId="46B62338" wp14:editId="76B48697">
                <wp:simplePos x="0" y="0"/>
                <wp:positionH relativeFrom="column">
                  <wp:posOffset>2890520</wp:posOffset>
                </wp:positionH>
                <wp:positionV relativeFrom="paragraph">
                  <wp:posOffset>99695</wp:posOffset>
                </wp:positionV>
                <wp:extent cx="2035810" cy="1009015"/>
                <wp:effectExtent l="57150" t="38100" r="78740" b="95885"/>
                <wp:wrapNone/>
                <wp:docPr id="29" name="Надпись 29"/>
                <wp:cNvGraphicFramePr/>
                <a:graphic xmlns:a="http://schemas.openxmlformats.org/drawingml/2006/main">
                  <a:graphicData uri="http://schemas.microsoft.com/office/word/2010/wordprocessingShape">
                    <wps:wsp>
                      <wps:cNvSpPr txBox="1"/>
                      <wps:spPr>
                        <a:xfrm>
                          <a:off x="0" y="0"/>
                          <a:ext cx="2035810" cy="100901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055D0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Строительство</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газовой котельной в 524 квартале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 Благовещенска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2338" id="Надпись 29" o:spid="_x0000_s1034" type="#_x0000_t202" style="position:absolute;left:0;text-align:left;margin-left:227.6pt;margin-top:7.85pt;width:160.3pt;height:79.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055D0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Строительство</w:t>
                      </w:r>
                      <w:r w:rsidRPr="00055D0D">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газовой котельной в 524 квартале </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 Благовещенска</w:t>
                      </w:r>
                    </w:p>
                  </w:txbxContent>
                </v:textbox>
              </v:shape>
            </w:pict>
          </mc:Fallback>
        </mc:AlternateContent>
      </w:r>
    </w:p>
    <w:p w:rsidR="00CF2F03" w:rsidRPr="00AD1231" w:rsidRDefault="00CF2F03" w:rsidP="00851458">
      <w:pPr>
        <w:pStyle w:val="21"/>
        <w:widowControl w:val="0"/>
        <w:spacing w:after="240"/>
        <w:ind w:firstLine="0"/>
        <w:rPr>
          <w:szCs w:val="28"/>
          <w:highlight w:val="yellow"/>
          <w:lang w:eastAsia="en-US"/>
        </w:rPr>
      </w:pPr>
    </w:p>
    <w:p w:rsidR="006A674F" w:rsidRPr="00AD1231" w:rsidRDefault="00371D44" w:rsidP="00851458">
      <w:pPr>
        <w:pStyle w:val="21"/>
        <w:widowControl w:val="0"/>
        <w:ind w:firstLine="0"/>
        <w:rPr>
          <w:noProof/>
          <w:szCs w:val="28"/>
          <w:highlight w:val="yellow"/>
        </w:rPr>
      </w:pPr>
      <w:r w:rsidRPr="00AD1231">
        <w:rPr>
          <w:noProof/>
          <w:szCs w:val="28"/>
          <w:highlight w:val="yellow"/>
        </w:rPr>
        <mc:AlternateContent>
          <mc:Choice Requires="wps">
            <w:drawing>
              <wp:anchor distT="0" distB="0" distL="114300" distR="114300" simplePos="0" relativeHeight="251640320" behindDoc="0" locked="0" layoutInCell="1" allowOverlap="1" wp14:anchorId="3FAEE64F" wp14:editId="069C3789">
                <wp:simplePos x="0" y="0"/>
                <wp:positionH relativeFrom="column">
                  <wp:posOffset>175895</wp:posOffset>
                </wp:positionH>
                <wp:positionV relativeFrom="paragraph">
                  <wp:posOffset>98425</wp:posOffset>
                </wp:positionV>
                <wp:extent cx="952500" cy="294005"/>
                <wp:effectExtent l="57150" t="38100" r="76200" b="86995"/>
                <wp:wrapNone/>
                <wp:docPr id="28" name="Надпись 28"/>
                <wp:cNvGraphicFramePr/>
                <a:graphic xmlns:a="http://schemas.openxmlformats.org/drawingml/2006/main">
                  <a:graphicData uri="http://schemas.microsoft.com/office/word/2010/wordprocessingShape">
                    <wps:wsp>
                      <wps:cNvSpPr txBox="1"/>
                      <wps:spPr>
                        <a:xfrm>
                          <a:off x="0" y="0"/>
                          <a:ext cx="952500" cy="29400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CF2CEA" w:rsidRDefault="006B500D" w:rsidP="00057A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E64F" id="Надпись 28" o:spid="_x0000_s1035" type="#_x0000_t202" style="position:absolute;left:0;text-align:left;margin-left:13.85pt;margin-top:7.75pt;width:75pt;height:2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" fillcolor="#bfb1d0 [1623]" strokecolor="#795d9b [3047]">
                <v:fill color2="#ece7f1 [503]" rotate="t" angle="180" colors="0 #c9b5e8;22938f #d9cbee;1 #f0eaf9" focus="100%" type="gradient"/>
                <v:shadow on="t" color="black" opacity="24903f" origin=",.5" offset="0,.55556mm"/>
                <v:textbox>
                  <w:txbxContent>
                    <w:p w:rsidR="006B500D" w:rsidRPr="00CF2CEA" w:rsidRDefault="006B500D" w:rsidP="00057A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txbxContent>
                </v:textbox>
              </v:shape>
            </w:pict>
          </mc:Fallback>
        </mc:AlternateContent>
      </w:r>
    </w:p>
    <w:p w:rsidR="006A674F" w:rsidRPr="00AD1231" w:rsidRDefault="006A674F"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955993"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r w:rsidRPr="00AD1231">
        <w:rPr>
          <w:noProof/>
          <w:szCs w:val="28"/>
          <w:highlight w:val="yellow"/>
        </w:rPr>
        <mc:AlternateContent>
          <mc:Choice Requires="wps">
            <w:drawing>
              <wp:anchor distT="0" distB="0" distL="114300" distR="114300" simplePos="0" relativeHeight="251653632" behindDoc="0" locked="0" layoutInCell="1" allowOverlap="1" wp14:anchorId="69F579AA" wp14:editId="5507891D">
                <wp:simplePos x="0" y="0"/>
                <wp:positionH relativeFrom="column">
                  <wp:posOffset>175895</wp:posOffset>
                </wp:positionH>
                <wp:positionV relativeFrom="paragraph">
                  <wp:posOffset>18415</wp:posOffset>
                </wp:positionV>
                <wp:extent cx="944880" cy="795020"/>
                <wp:effectExtent l="57150" t="38100" r="83820" b="100330"/>
                <wp:wrapNone/>
                <wp:docPr id="33" name="Надпись 33"/>
                <wp:cNvGraphicFramePr/>
                <a:graphic xmlns:a="http://schemas.openxmlformats.org/drawingml/2006/main">
                  <a:graphicData uri="http://schemas.microsoft.com/office/word/2010/wordprocessingShape">
                    <wps:wsp>
                      <wps:cNvSpPr txBox="1"/>
                      <wps:spPr>
                        <a:xfrm>
                          <a:off x="0" y="0"/>
                          <a:ext cx="944880" cy="79502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B04E68" w:rsidRDefault="006B500D" w:rsidP="00B04E68">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B04E68">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79AA" id="Надпись 33" o:spid="_x0000_s1036" type="#_x0000_t202" style="position:absolute;left:0;text-align:left;margin-left:13.85pt;margin-top:1.45pt;width:74.4pt;height:6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6B500D" w:rsidRPr="00B04E68" w:rsidRDefault="006B500D" w:rsidP="00B04E68">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B04E68">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3</w:t>
                      </w:r>
                    </w:p>
                  </w:txbxContent>
                </v:textbox>
              </v:shape>
            </w:pict>
          </mc:Fallback>
        </mc:AlternateContent>
      </w:r>
      <w:r w:rsidR="007D478B" w:rsidRPr="007D478B">
        <w:rPr>
          <w:noProof/>
        </w:rPr>
        <w:drawing>
          <wp:anchor distT="0" distB="0" distL="114300" distR="114300" simplePos="0" relativeHeight="251667968" behindDoc="0" locked="0" layoutInCell="1" allowOverlap="1" wp14:anchorId="201FE780" wp14:editId="320B2CCE">
            <wp:simplePos x="0" y="0"/>
            <wp:positionH relativeFrom="column">
              <wp:posOffset>2990083</wp:posOffset>
            </wp:positionH>
            <wp:positionV relativeFrom="paragraph">
              <wp:posOffset>15707</wp:posOffset>
            </wp:positionV>
            <wp:extent cx="1932305" cy="1086485"/>
            <wp:effectExtent l="0" t="0" r="0" b="0"/>
            <wp:wrapNone/>
            <wp:docPr id="24" name="Рисунок 24" descr="D:\Desktop\w8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w820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6686" cy="1088948"/>
                    </a:xfrm>
                    <a:prstGeom prst="rect">
                      <a:avLst/>
                    </a:prstGeom>
                    <a:noFill/>
                    <a:ln>
                      <a:noFill/>
                    </a:ln>
                  </pic:spPr>
                </pic:pic>
              </a:graphicData>
            </a:graphic>
            <wp14:sizeRelH relativeFrom="page">
              <wp14:pctWidth>0</wp14:pctWidth>
            </wp14:sizeRelH>
            <wp14:sizeRelV relativeFrom="page">
              <wp14:pctHeight>0</wp14:pctHeight>
            </wp14:sizeRelV>
          </wp:anchor>
        </w:drawing>
      </w:r>
      <w:r w:rsidR="00EF04B6" w:rsidRPr="00AD1231">
        <w:rPr>
          <w:noProof/>
          <w:szCs w:val="28"/>
          <w:highlight w:val="yellow"/>
        </w:rPr>
        <mc:AlternateContent>
          <mc:Choice Requires="wps">
            <w:drawing>
              <wp:anchor distT="0" distB="0" distL="114300" distR="114300" simplePos="0" relativeHeight="251655680" behindDoc="0" locked="0" layoutInCell="1" allowOverlap="1" wp14:anchorId="40AC58D1" wp14:editId="71C2B0DA">
                <wp:simplePos x="0" y="0"/>
                <wp:positionH relativeFrom="column">
                  <wp:posOffset>1144030</wp:posOffset>
                </wp:positionH>
                <wp:positionV relativeFrom="paragraph">
                  <wp:posOffset>15707</wp:posOffset>
                </wp:positionV>
                <wp:extent cx="1811020" cy="1086749"/>
                <wp:effectExtent l="57150" t="38100" r="74930" b="94615"/>
                <wp:wrapNone/>
                <wp:docPr id="35" name="Надпись 35"/>
                <wp:cNvGraphicFramePr/>
                <a:graphic xmlns:a="http://schemas.openxmlformats.org/drawingml/2006/main">
                  <a:graphicData uri="http://schemas.microsoft.com/office/word/2010/wordprocessingShape">
                    <wps:wsp>
                      <wps:cNvSpPr txBox="1"/>
                      <wps:spPr>
                        <a:xfrm>
                          <a:off x="0" y="0"/>
                          <a:ext cx="1811020" cy="10867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EF04B6" w:rsidRDefault="006B500D" w:rsidP="00EF04B6">
                            <w:pPr>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Ремонт</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автомоби</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льных дорог </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рамках нац проекта «Инфраструктура для жизни»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58D1" id="Надпись 35" o:spid="_x0000_s1037" type="#_x0000_t202" style="position:absolute;left:0;text-align:left;margin-left:90.1pt;margin-top:1.25pt;width:142.6pt;height:8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" fillcolor="#bfb1d0 [1623]" strokecolor="#795d9b [3047]">
                <v:fill color2="#ece7f1 [503]" rotate="t" angle="180" colors="0 #c9b5e8;22938f #d9cbee;1 #f0eaf9" focus="100%" type="gradient"/>
                <v:shadow on="t" color="black" opacity="24903f" origin=",.5" offset="0,.55556mm"/>
                <v:textbox>
                  <w:txbxContent>
                    <w:p w:rsidR="006B500D" w:rsidRPr="00EF04B6" w:rsidRDefault="006B500D" w:rsidP="00EF04B6">
                      <w:pPr>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Ремонт</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автомоби</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льных дорог </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рамках нац проекта «Инфраструктура для жизни»</w:t>
                      </w:r>
                    </w:p>
                  </w:txbxContent>
                </v:textbox>
              </v:shape>
            </w:pict>
          </mc:Fallback>
        </mc:AlternateContent>
      </w:r>
      <w:r w:rsidR="00263804" w:rsidRPr="00AD1231">
        <w:rPr>
          <w:noProof/>
          <w:szCs w:val="28"/>
          <w:highlight w:val="yellow"/>
        </w:rPr>
        <mc:AlternateContent>
          <mc:Choice Requires="wps">
            <w:drawing>
              <wp:anchor distT="0" distB="0" distL="114300" distR="114300" simplePos="0" relativeHeight="251666944" behindDoc="0" locked="0" layoutInCell="1" allowOverlap="1" wp14:anchorId="0372E2B0" wp14:editId="1D24095C">
                <wp:simplePos x="0" y="0"/>
                <wp:positionH relativeFrom="column">
                  <wp:posOffset>4948279</wp:posOffset>
                </wp:positionH>
                <wp:positionV relativeFrom="paragraph">
                  <wp:posOffset>15707</wp:posOffset>
                </wp:positionV>
                <wp:extent cx="1066800" cy="1086749"/>
                <wp:effectExtent l="57150" t="38100" r="76200" b="94615"/>
                <wp:wrapNone/>
                <wp:docPr id="36" name="Надпись 36"/>
                <wp:cNvGraphicFramePr/>
                <a:graphic xmlns:a="http://schemas.openxmlformats.org/drawingml/2006/main">
                  <a:graphicData uri="http://schemas.microsoft.com/office/word/2010/wordprocessingShape">
                    <wps:wsp>
                      <wps:cNvSpPr txBox="1"/>
                      <wps:spPr>
                        <a:xfrm>
                          <a:off x="0" y="0"/>
                          <a:ext cx="1066800" cy="10867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057A15">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441 714,10</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E2B0" id="Надпись 36" o:spid="_x0000_s1038" type="#_x0000_t202" style="position:absolute;left:0;text-align:left;margin-left:389.65pt;margin-top:1.25pt;width:84pt;height:8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057A15">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441 714,10</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v:textbox>
              </v:shape>
            </w:pict>
          </mc:Fallback>
        </mc:AlternateContent>
      </w: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BC0240"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r w:rsidRPr="00AD1231">
        <w:rPr>
          <w:noProof/>
          <w:szCs w:val="28"/>
          <w:highlight w:val="yellow"/>
        </w:rPr>
        <mc:AlternateContent>
          <mc:Choice Requires="wps">
            <w:drawing>
              <wp:anchor distT="0" distB="0" distL="114300" distR="114300" simplePos="0" relativeHeight="251642368" behindDoc="0" locked="0" layoutInCell="1" allowOverlap="1" wp14:anchorId="0322EC2A" wp14:editId="0A87D083">
                <wp:simplePos x="0" y="0"/>
                <wp:positionH relativeFrom="column">
                  <wp:posOffset>175895</wp:posOffset>
                </wp:positionH>
                <wp:positionV relativeFrom="paragraph">
                  <wp:posOffset>10160</wp:posOffset>
                </wp:positionV>
                <wp:extent cx="946785" cy="275865"/>
                <wp:effectExtent l="57150" t="38100" r="81915" b="86360"/>
                <wp:wrapNone/>
                <wp:docPr id="34" name="Надпись 34"/>
                <wp:cNvGraphicFramePr/>
                <a:graphic xmlns:a="http://schemas.openxmlformats.org/drawingml/2006/main">
                  <a:graphicData uri="http://schemas.microsoft.com/office/word/2010/wordprocessingShape">
                    <wps:wsp>
                      <wps:cNvSpPr txBox="1"/>
                      <wps:spPr>
                        <a:xfrm>
                          <a:off x="0" y="0"/>
                          <a:ext cx="946785" cy="2758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CF2CEA" w:rsidRDefault="006B500D" w:rsidP="00055D0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p w:rsidR="006B500D" w:rsidRPr="00CF2CEA" w:rsidRDefault="006B500D" w:rsidP="00057A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EC2A" id="Надпись 34" o:spid="_x0000_s1039" type="#_x0000_t202" style="position:absolute;left:0;text-align:left;margin-left:13.85pt;margin-top:.8pt;width:74.55pt;height:2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" fillcolor="#bfb1d0 [1623]" strokecolor="#795d9b [3047]">
                <v:fill color2="#ece7f1 [503]" rotate="t" angle="180" colors="0 #c9b5e8;22938f #d9cbee;1 #f0eaf9" focus="100%" type="gradient"/>
                <v:shadow on="t" color="black" opacity="24903f" origin=",.5" offset="0,.55556mm"/>
                <v:textbox>
                  <w:txbxContent>
                    <w:p w:rsidR="006B500D" w:rsidRPr="00CF2CEA" w:rsidRDefault="006B500D" w:rsidP="00055D0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p w:rsidR="006B500D" w:rsidRPr="00CF2CEA" w:rsidRDefault="006B500D" w:rsidP="00057A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955993"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r w:rsidRPr="00AD1231">
        <w:rPr>
          <w:noProof/>
          <w:szCs w:val="28"/>
          <w:highlight w:val="yellow"/>
        </w:rPr>
        <mc:AlternateContent>
          <mc:Choice Requires="wps">
            <w:drawing>
              <wp:anchor distT="0" distB="0" distL="114300" distR="114300" simplePos="0" relativeHeight="251651584" behindDoc="0" locked="0" layoutInCell="1" allowOverlap="1" wp14:anchorId="45B384A9" wp14:editId="7CCF4123">
                <wp:simplePos x="0" y="0"/>
                <wp:positionH relativeFrom="column">
                  <wp:posOffset>175895</wp:posOffset>
                </wp:positionH>
                <wp:positionV relativeFrom="paragraph">
                  <wp:posOffset>125095</wp:posOffset>
                </wp:positionV>
                <wp:extent cx="955040" cy="767715"/>
                <wp:effectExtent l="57150" t="38100" r="73660" b="89535"/>
                <wp:wrapNone/>
                <wp:docPr id="40" name="Надпись 40"/>
                <wp:cNvGraphicFramePr/>
                <a:graphic xmlns:a="http://schemas.openxmlformats.org/drawingml/2006/main">
                  <a:graphicData uri="http://schemas.microsoft.com/office/word/2010/wordprocessingShape">
                    <wps:wsp>
                      <wps:cNvSpPr txBox="1"/>
                      <wps:spPr>
                        <a:xfrm>
                          <a:off x="0" y="0"/>
                          <a:ext cx="955040" cy="76771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B04E68" w:rsidRDefault="006B500D" w:rsidP="00B04E68">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B04E68">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84A9" id="Надпись 40" o:spid="_x0000_s1040" type="#_x0000_t202" style="position:absolute;left:0;text-align:left;margin-left:13.85pt;margin-top:9.85pt;width:75.2pt;height:6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" fillcolor="#bfb1d0 [1623]" strokecolor="#795d9b [3047]">
                <v:fill color2="#ece7f1 [503]" rotate="t" angle="180" colors="0 #c9b5e8;22938f #d9cbee;1 #f0eaf9" focus="100%" type="gradient"/>
                <v:shadow on="t" color="black" opacity="24903f" origin=",.5" offset="0,.55556mm"/>
                <v:textbox>
                  <w:txbxContent>
                    <w:p w:rsidR="006B500D" w:rsidRPr="00B04E68" w:rsidRDefault="006B500D" w:rsidP="00B04E68">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B04E68">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4</w:t>
                      </w:r>
                    </w:p>
                  </w:txbxContent>
                </v:textbox>
              </v:shape>
            </w:pict>
          </mc:Fallback>
        </mc:AlternateContent>
      </w:r>
      <w:r w:rsidR="007D478B" w:rsidRPr="007D478B">
        <w:rPr>
          <w:rFonts w:ascii="Times New Roman" w:eastAsia="Times New Roman" w:hAnsi="Times New Roman"/>
          <w:b/>
          <w:noProof/>
          <w:sz w:val="28"/>
          <w:szCs w:val="28"/>
        </w:rPr>
        <w:drawing>
          <wp:anchor distT="0" distB="0" distL="114300" distR="114300" simplePos="0" relativeHeight="251670016" behindDoc="0" locked="0" layoutInCell="1" allowOverlap="1" wp14:anchorId="040F1642" wp14:editId="1756ED03">
            <wp:simplePos x="0" y="0"/>
            <wp:positionH relativeFrom="column">
              <wp:posOffset>1178536</wp:posOffset>
            </wp:positionH>
            <wp:positionV relativeFrom="paragraph">
              <wp:posOffset>134608</wp:posOffset>
            </wp:positionV>
            <wp:extent cx="1776095" cy="1044503"/>
            <wp:effectExtent l="0" t="0" r="0" b="3810"/>
            <wp:wrapNone/>
            <wp:docPr id="26" name="Рисунок 26" descr="D:\Desktop\ltxy405q4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ltxy405q4v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835" cy="1047291"/>
                    </a:xfrm>
                    <a:prstGeom prst="rect">
                      <a:avLst/>
                    </a:prstGeom>
                    <a:noFill/>
                    <a:ln>
                      <a:noFill/>
                    </a:ln>
                  </pic:spPr>
                </pic:pic>
              </a:graphicData>
            </a:graphic>
            <wp14:sizeRelH relativeFrom="page">
              <wp14:pctWidth>0</wp14:pctWidth>
            </wp14:sizeRelH>
            <wp14:sizeRelV relativeFrom="page">
              <wp14:pctHeight>0</wp14:pctHeight>
            </wp14:sizeRelV>
          </wp:anchor>
        </w:drawing>
      </w:r>
      <w:r w:rsidR="00EF04B6" w:rsidRPr="00AD1231">
        <w:rPr>
          <w:noProof/>
          <w:szCs w:val="28"/>
          <w:highlight w:val="yellow"/>
        </w:rPr>
        <mc:AlternateContent>
          <mc:Choice Requires="wps">
            <w:drawing>
              <wp:anchor distT="0" distB="0" distL="114300" distR="114300" simplePos="0" relativeHeight="251652608" behindDoc="0" locked="0" layoutInCell="1" allowOverlap="1" wp14:anchorId="66D604DC" wp14:editId="3602CCA2">
                <wp:simplePos x="0" y="0"/>
                <wp:positionH relativeFrom="column">
                  <wp:posOffset>4956906</wp:posOffset>
                </wp:positionH>
                <wp:positionV relativeFrom="paragraph">
                  <wp:posOffset>134608</wp:posOffset>
                </wp:positionV>
                <wp:extent cx="1057910" cy="1043305"/>
                <wp:effectExtent l="57150" t="38100" r="85090" b="99695"/>
                <wp:wrapNone/>
                <wp:docPr id="43" name="Надпись 43"/>
                <wp:cNvGraphicFramePr/>
                <a:graphic xmlns:a="http://schemas.openxmlformats.org/drawingml/2006/main">
                  <a:graphicData uri="http://schemas.microsoft.com/office/word/2010/wordprocessingShape">
                    <wps:wsp>
                      <wps:cNvSpPr txBox="1"/>
                      <wps:spPr>
                        <a:xfrm>
                          <a:off x="0" y="0"/>
                          <a:ext cx="1057910" cy="104330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913BB6">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396 564,82</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04DC" id="Надпись 43" o:spid="_x0000_s1041" type="#_x0000_t202" style="position:absolute;left:0;text-align:left;margin-left:390.3pt;margin-top:10.6pt;width:83.3pt;height:8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913BB6">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396 564,82</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v:textbox>
              </v:shape>
            </w:pict>
          </mc:Fallback>
        </mc:AlternateContent>
      </w:r>
      <w:r w:rsidR="00EF04B6" w:rsidRPr="00AD1231">
        <w:rPr>
          <w:noProof/>
          <w:szCs w:val="28"/>
          <w:highlight w:val="yellow"/>
        </w:rPr>
        <mc:AlternateContent>
          <mc:Choice Requires="wps">
            <w:drawing>
              <wp:anchor distT="0" distB="0" distL="114300" distR="114300" simplePos="0" relativeHeight="251643392" behindDoc="0" locked="0" layoutInCell="1" allowOverlap="1" wp14:anchorId="0BE5C75B" wp14:editId="24713281">
                <wp:simplePos x="0" y="0"/>
                <wp:positionH relativeFrom="column">
                  <wp:posOffset>2990083</wp:posOffset>
                </wp:positionH>
                <wp:positionV relativeFrom="paragraph">
                  <wp:posOffset>134609</wp:posOffset>
                </wp:positionV>
                <wp:extent cx="1932305" cy="1043796"/>
                <wp:effectExtent l="57150" t="38100" r="67945" b="99695"/>
                <wp:wrapNone/>
                <wp:docPr id="42" name="Надпись 42"/>
                <wp:cNvGraphicFramePr/>
                <a:graphic xmlns:a="http://schemas.openxmlformats.org/drawingml/2006/main">
                  <a:graphicData uri="http://schemas.microsoft.com/office/word/2010/wordprocessingShape">
                    <wps:wsp>
                      <wps:cNvSpPr txBox="1"/>
                      <wps:spPr>
                        <a:xfrm>
                          <a:off x="0" y="0"/>
                          <a:ext cx="1932305" cy="104379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EF04B6">
                            <w:pPr>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Ремонт</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автомоби</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льных дорог </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рамках нац проекта «Инфраструктура для жизни»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C75B" id="Надпись 42" o:spid="_x0000_s1042" type="#_x0000_t202" style="position:absolute;left:0;text-align:left;margin-left:235.45pt;margin-top:10.6pt;width:152.15pt;height:8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EF04B6">
                      <w:pPr>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Ремонт</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автомоби</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льных дорог </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рамках нац проекта «Инфраструктура для жизни»</w:t>
                      </w:r>
                    </w:p>
                  </w:txbxContent>
                </v:textbox>
              </v:shape>
            </w:pict>
          </mc:Fallback>
        </mc:AlternateContent>
      </w: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BC0240"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r w:rsidRPr="00AD1231">
        <w:rPr>
          <w:noProof/>
          <w:szCs w:val="28"/>
          <w:highlight w:val="yellow"/>
        </w:rPr>
        <mc:AlternateContent>
          <mc:Choice Requires="wps">
            <w:drawing>
              <wp:anchor distT="0" distB="0" distL="114300" distR="114300" simplePos="0" relativeHeight="251668992" behindDoc="0" locked="0" layoutInCell="1" allowOverlap="1" wp14:anchorId="1C9AE36D" wp14:editId="25AB3590">
                <wp:simplePos x="0" y="0"/>
                <wp:positionH relativeFrom="column">
                  <wp:posOffset>175895</wp:posOffset>
                </wp:positionH>
                <wp:positionV relativeFrom="paragraph">
                  <wp:posOffset>78740</wp:posOffset>
                </wp:positionV>
                <wp:extent cx="956945" cy="294005"/>
                <wp:effectExtent l="57150" t="38100" r="71755" b="86995"/>
                <wp:wrapNone/>
                <wp:docPr id="46" name="Надпись 46"/>
                <wp:cNvGraphicFramePr/>
                <a:graphic xmlns:a="http://schemas.openxmlformats.org/drawingml/2006/main">
                  <a:graphicData uri="http://schemas.microsoft.com/office/word/2010/wordprocessingShape">
                    <wps:wsp>
                      <wps:cNvSpPr txBox="1"/>
                      <wps:spPr>
                        <a:xfrm>
                          <a:off x="0" y="0"/>
                          <a:ext cx="956945" cy="29400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CF2CEA" w:rsidRDefault="006B500D" w:rsidP="003228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p w:rsidR="006B500D" w:rsidRPr="00CF2CEA" w:rsidRDefault="006B500D" w:rsidP="003228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E36D" id="Надпись 46" o:spid="_x0000_s1043" type="#_x0000_t202" style="position:absolute;left:0;text-align:left;margin-left:13.85pt;margin-top:6.2pt;width:75.35pt;height:2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rsidR="006B500D" w:rsidRPr="00CF2CEA" w:rsidRDefault="006B500D" w:rsidP="003228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C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 «ГУКС»</w:t>
                      </w:r>
                    </w:p>
                    <w:p w:rsidR="006B500D" w:rsidRPr="00CF2CEA" w:rsidRDefault="006B500D" w:rsidP="003228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A26412"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r w:rsidRPr="000269D3">
        <w:rPr>
          <w:noProof/>
        </w:rPr>
        <w:drawing>
          <wp:anchor distT="0" distB="0" distL="114300" distR="114300" simplePos="0" relativeHeight="251671040" behindDoc="0" locked="0" layoutInCell="1" allowOverlap="1" wp14:anchorId="65D67256" wp14:editId="1526177C">
            <wp:simplePos x="0" y="0"/>
            <wp:positionH relativeFrom="column">
              <wp:posOffset>3081020</wp:posOffset>
            </wp:positionH>
            <wp:positionV relativeFrom="paragraph">
              <wp:posOffset>60325</wp:posOffset>
            </wp:positionV>
            <wp:extent cx="1861820" cy="1079500"/>
            <wp:effectExtent l="0" t="0" r="5080" b="6350"/>
            <wp:wrapNone/>
            <wp:docPr id="32" name="Рисунок 32" descr="D:\Desktop\bf3021c7e3ae542262a8710123e97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bf3021c7e3ae542262a8710123e97db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82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31">
        <w:rPr>
          <w:noProof/>
          <w:szCs w:val="28"/>
          <w:highlight w:val="yellow"/>
        </w:rPr>
        <mc:AlternateContent>
          <mc:Choice Requires="wps">
            <w:drawing>
              <wp:anchor distT="0" distB="0" distL="114300" distR="114300" simplePos="0" relativeHeight="251650560" behindDoc="0" locked="0" layoutInCell="1" allowOverlap="1" wp14:anchorId="69C72CB8" wp14:editId="715FA804">
                <wp:simplePos x="0" y="0"/>
                <wp:positionH relativeFrom="column">
                  <wp:posOffset>128270</wp:posOffset>
                </wp:positionH>
                <wp:positionV relativeFrom="paragraph">
                  <wp:posOffset>60325</wp:posOffset>
                </wp:positionV>
                <wp:extent cx="1016000" cy="787400"/>
                <wp:effectExtent l="57150" t="38100" r="69850" b="88900"/>
                <wp:wrapNone/>
                <wp:docPr id="45" name="Надпись 45"/>
                <wp:cNvGraphicFramePr/>
                <a:graphic xmlns:a="http://schemas.openxmlformats.org/drawingml/2006/main">
                  <a:graphicData uri="http://schemas.microsoft.com/office/word/2010/wordprocessingShape">
                    <wps:wsp>
                      <wps:cNvSpPr txBox="1"/>
                      <wps:spPr>
                        <a:xfrm>
                          <a:off x="0" y="0"/>
                          <a:ext cx="1016000" cy="7874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263804" w:rsidRDefault="006B500D" w:rsidP="00263804">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263804">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2CB8" id="Надпись 45" o:spid="_x0000_s1044" type="#_x0000_t202" style="position:absolute;left:0;text-align:left;margin-left:10.1pt;margin-top:4.75pt;width:80pt;height: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" fillcolor="#bfb1d0 [1623]" strokecolor="#795d9b [3047]">
                <v:fill color2="#ece7f1 [503]" rotate="t" angle="180" colors="0 #c9b5e8;22938f #d9cbee;1 #f0eaf9" focus="100%" type="gradient"/>
                <v:shadow on="t" color="black" opacity="24903f" origin=",.5" offset="0,.55556mm"/>
                <v:textbox>
                  <w:txbxContent>
                    <w:p w:rsidR="006B500D" w:rsidRPr="00263804" w:rsidRDefault="006B500D" w:rsidP="00263804">
                      <w:pPr>
                        <w:jc w:val="center"/>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263804">
                        <w:rPr>
                          <w:b/>
                          <w:outline/>
                          <w:color w:val="FF0000"/>
                          <w:sz w:val="72"/>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5</w:t>
                      </w:r>
                    </w:p>
                  </w:txbxContent>
                </v:textbox>
              </v:shape>
            </w:pict>
          </mc:Fallback>
        </mc:AlternateContent>
      </w:r>
      <w:r w:rsidRPr="00AD1231">
        <w:rPr>
          <w:noProof/>
          <w:szCs w:val="28"/>
          <w:highlight w:val="yellow"/>
        </w:rPr>
        <mc:AlternateContent>
          <mc:Choice Requires="wps">
            <w:drawing>
              <wp:anchor distT="0" distB="0" distL="114300" distR="114300" simplePos="0" relativeHeight="251657728" behindDoc="0" locked="0" layoutInCell="1" allowOverlap="1" wp14:anchorId="679D8DD1" wp14:editId="7DBD9597">
                <wp:simplePos x="0" y="0"/>
                <wp:positionH relativeFrom="column">
                  <wp:posOffset>1176020</wp:posOffset>
                </wp:positionH>
                <wp:positionV relativeFrom="paragraph">
                  <wp:posOffset>22225</wp:posOffset>
                </wp:positionV>
                <wp:extent cx="1863090" cy="1117600"/>
                <wp:effectExtent l="57150" t="38100" r="80010" b="101600"/>
                <wp:wrapNone/>
                <wp:docPr id="47" name="Надпись 47"/>
                <wp:cNvGraphicFramePr/>
                <a:graphic xmlns:a="http://schemas.openxmlformats.org/drawingml/2006/main">
                  <a:graphicData uri="http://schemas.microsoft.com/office/word/2010/wordprocessingShape">
                    <wps:wsp>
                      <wps:cNvSpPr txBox="1"/>
                      <wps:spPr>
                        <a:xfrm>
                          <a:off x="0" y="0"/>
                          <a:ext cx="1863090" cy="1117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322891" w:rsidRDefault="006B500D" w:rsidP="00322891">
                            <w:pPr>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Благоустройство</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объекта: «Концепция благоустройства парка 40 лет ВЛКСМ. Амурский лес»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8DD1" id="Надпись 47" o:spid="_x0000_s1045" type="#_x0000_t202" style="position:absolute;left:0;text-align:left;margin-left:92.6pt;margin-top:1.75pt;width:146.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" fillcolor="#bfb1d0 [1623]" strokecolor="#795d9b [3047]">
                <v:fill color2="#ece7f1 [503]" rotate="t" angle="180" colors="0 #c9b5e8;22938f #d9cbee;1 #f0eaf9" focus="100%" type="gradient"/>
                <v:shadow on="t" color="black" opacity="24903f" origin=",.5" offset="0,.55556mm"/>
                <v:textbox>
                  <w:txbxContent>
                    <w:p w:rsidR="006B500D" w:rsidRPr="00322891" w:rsidRDefault="006B500D" w:rsidP="00322891">
                      <w:pPr>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Благоустройство</w:t>
                      </w: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объекта: «Концепция благоустройства парка 40 лет ВЛКСМ. Амурский лес»</w:t>
                      </w:r>
                    </w:p>
                  </w:txbxContent>
                </v:textbox>
              </v:shape>
            </w:pict>
          </mc:Fallback>
        </mc:AlternateContent>
      </w:r>
      <w:r w:rsidR="00C96A7F" w:rsidRPr="00AD1231">
        <w:rPr>
          <w:noProof/>
          <w:szCs w:val="28"/>
          <w:highlight w:val="yellow"/>
        </w:rPr>
        <mc:AlternateContent>
          <mc:Choice Requires="wps">
            <w:drawing>
              <wp:anchor distT="0" distB="0" distL="114300" distR="114300" simplePos="0" relativeHeight="251663872" behindDoc="0" locked="0" layoutInCell="1" allowOverlap="1" wp14:anchorId="42956D28" wp14:editId="34329FB8">
                <wp:simplePos x="0" y="0"/>
                <wp:positionH relativeFrom="column">
                  <wp:posOffset>4986020</wp:posOffset>
                </wp:positionH>
                <wp:positionV relativeFrom="paragraph">
                  <wp:posOffset>98426</wp:posOffset>
                </wp:positionV>
                <wp:extent cx="1078230" cy="1041400"/>
                <wp:effectExtent l="57150" t="38100" r="83820" b="101600"/>
                <wp:wrapNone/>
                <wp:docPr id="48" name="Надпись 48"/>
                <wp:cNvGraphicFramePr/>
                <a:graphic xmlns:a="http://schemas.openxmlformats.org/drawingml/2006/main">
                  <a:graphicData uri="http://schemas.microsoft.com/office/word/2010/wordprocessingShape">
                    <wps:wsp>
                      <wps:cNvSpPr txBox="1"/>
                      <wps:spPr>
                        <a:xfrm>
                          <a:off x="0" y="0"/>
                          <a:ext cx="1078230" cy="10414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913BB6" w:rsidRDefault="006B500D" w:rsidP="00322891">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293 506,03</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6D28" id="Надпись 48" o:spid="_x0000_s1046" type="#_x0000_t202" style="position:absolute;left:0;text-align:left;margin-left:392.6pt;margin-top:7.75pt;width:84.9pt;height: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" fillcolor="#bfb1d0 [1623]" strokecolor="#795d9b [3047]">
                <v:fill color2="#ece7f1 [503]" rotate="t" angle="180" colors="0 #c9b5e8;22938f #d9cbee;1 #f0eaf9" focus="100%" type="gradient"/>
                <v:shadow on="t" color="black" opacity="24903f" origin=",.5" offset="0,.55556mm"/>
                <v:textbox>
                  <w:txbxContent>
                    <w:p w:rsidR="006B500D" w:rsidRPr="00913BB6" w:rsidRDefault="006B500D" w:rsidP="00322891">
                      <w:pPr>
                        <w:spacing w:after="0" w:line="240" w:lineRule="auto"/>
                        <w:jc w:val="cente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293 506,03</w:t>
                      </w:r>
                      <w:r>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BB6">
                        <w:rPr>
                          <w:color w:val="000000" w:themeColor="text1"/>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тыс. рублей</w:t>
                      </w:r>
                    </w:p>
                  </w:txbxContent>
                </v:textbox>
              </v:shape>
            </w:pict>
          </mc:Fallback>
        </mc:AlternateContent>
      </w: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322891" w:rsidRPr="00AD1231" w:rsidRDefault="00322891"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0807B3" w:rsidRDefault="000807B3"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AD1231">
        <w:rPr>
          <w:noProof/>
          <w:szCs w:val="28"/>
          <w:highlight w:val="yellow"/>
        </w:rPr>
        <mc:AlternateContent>
          <mc:Choice Requires="wps">
            <w:drawing>
              <wp:anchor distT="0" distB="0" distL="114300" distR="114300" simplePos="0" relativeHeight="251660800" behindDoc="0" locked="0" layoutInCell="1" allowOverlap="1" wp14:anchorId="7BA4621F" wp14:editId="7EFA37CE">
                <wp:simplePos x="0" y="0"/>
                <wp:positionH relativeFrom="column">
                  <wp:posOffset>128270</wp:posOffset>
                </wp:positionH>
                <wp:positionV relativeFrom="paragraph">
                  <wp:posOffset>42545</wp:posOffset>
                </wp:positionV>
                <wp:extent cx="1019175" cy="279400"/>
                <wp:effectExtent l="57150" t="38100" r="85725" b="101600"/>
                <wp:wrapNone/>
                <wp:docPr id="41" name="Надпись 41"/>
                <wp:cNvGraphicFramePr/>
                <a:graphic xmlns:a="http://schemas.openxmlformats.org/drawingml/2006/main">
                  <a:graphicData uri="http://schemas.microsoft.com/office/word/2010/wordprocessingShape">
                    <wps:wsp>
                      <wps:cNvSpPr txBox="1"/>
                      <wps:spPr>
                        <a:xfrm>
                          <a:off x="0" y="0"/>
                          <a:ext cx="1019175" cy="2794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CF2CEA" w:rsidRDefault="006B500D" w:rsidP="00913B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00A2641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БУ</w:t>
                            </w:r>
                            <w:r w:rsidRPr="00EF04B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«ГСТК»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621F" id="Надпись 41" o:spid="_x0000_s1047" type="#_x0000_t202" style="position:absolute;left:0;text-align:left;margin-left:10.1pt;margin-top:3.35pt;width:80.25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" fillcolor="#bfb1d0 [1623]" strokecolor="#795d9b [3047]">
                <v:fill color2="#ece7f1 [503]" rotate="t" angle="180" colors="0 #c9b5e8;22938f #d9cbee;1 #f0eaf9" focus="100%" type="gradient"/>
                <v:shadow on="t" color="black" opacity="24903f" origin=",.5" offset="0,.55556mm"/>
                <v:textbox>
                  <w:txbxContent>
                    <w:p w:rsidR="006B500D" w:rsidRPr="00CF2CEA" w:rsidRDefault="006B500D" w:rsidP="00913B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B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00A2641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БУ</w:t>
                      </w:r>
                      <w:r w:rsidRPr="00EF04B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«ГСТК»</w:t>
                      </w:r>
                    </w:p>
                  </w:txbxContent>
                </v:textbox>
              </v:shape>
            </w:pict>
          </mc:Fallback>
        </mc:AlternateContent>
      </w:r>
    </w:p>
    <w:p w:rsidR="000807B3" w:rsidRDefault="000807B3"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p>
    <w:p w:rsidR="00955993" w:rsidRDefault="00955993"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p>
    <w:p w:rsidR="003A512D" w:rsidRPr="00A10060" w:rsidRDefault="000D47B0"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Pr>
          <w:rFonts w:ascii="Times New Roman" w:eastAsia="Times New Roman" w:hAnsi="Times New Roman"/>
          <w:b/>
          <w:sz w:val="28"/>
          <w:szCs w:val="28"/>
          <w:lang w:eastAsia="en-US"/>
        </w:rPr>
        <w:t>2.2</w:t>
      </w:r>
      <w:r w:rsidR="003A512D" w:rsidRPr="00A10060">
        <w:rPr>
          <w:rFonts w:ascii="Times New Roman" w:eastAsia="Times New Roman" w:hAnsi="Times New Roman"/>
          <w:b/>
          <w:sz w:val="28"/>
          <w:szCs w:val="28"/>
          <w:lang w:eastAsia="en-US"/>
        </w:rPr>
        <w:t>. Закупки в разрезе номенклатуры товаров, работ и услуг</w:t>
      </w:r>
    </w:p>
    <w:p w:rsidR="003A512D" w:rsidRPr="00A10060" w:rsidRDefault="003A512D"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B437B2" w:rsidRPr="00A10060" w:rsidRDefault="00B437B2" w:rsidP="00B437B2">
      <w:pPr>
        <w:widowControl w:val="0"/>
        <w:autoSpaceDE w:val="0"/>
        <w:autoSpaceDN w:val="0"/>
        <w:adjustRightInd w:val="0"/>
        <w:spacing w:after="0" w:line="240" w:lineRule="auto"/>
        <w:ind w:firstLine="708"/>
        <w:jc w:val="both"/>
        <w:rPr>
          <w:rFonts w:ascii="Times New Roman" w:eastAsia="Times New Roman" w:hAnsi="Times New Roman"/>
          <w:sz w:val="28"/>
          <w:szCs w:val="28"/>
          <w:lang w:eastAsia="en-US"/>
        </w:rPr>
      </w:pPr>
      <w:r w:rsidRPr="00A10060">
        <w:rPr>
          <w:rFonts w:ascii="Times New Roman" w:eastAsia="Times New Roman" w:hAnsi="Times New Roman"/>
          <w:sz w:val="28"/>
          <w:szCs w:val="28"/>
          <w:lang w:eastAsia="en-US"/>
        </w:rPr>
        <w:t xml:space="preserve">В разрезе номенклатуры конкурентных закупок </w:t>
      </w:r>
      <w:r w:rsidR="00877A70" w:rsidRPr="00A10060">
        <w:rPr>
          <w:rFonts w:ascii="Times New Roman" w:eastAsia="Times New Roman" w:hAnsi="Times New Roman"/>
          <w:sz w:val="28"/>
          <w:szCs w:val="28"/>
          <w:lang w:eastAsia="en-US"/>
        </w:rPr>
        <w:t>самыми закупаемыми в 202</w:t>
      </w:r>
      <w:r w:rsidR="00A10060" w:rsidRPr="00A10060">
        <w:rPr>
          <w:rFonts w:ascii="Times New Roman" w:eastAsia="Times New Roman" w:hAnsi="Times New Roman"/>
          <w:sz w:val="28"/>
          <w:szCs w:val="28"/>
          <w:lang w:eastAsia="en-US"/>
        </w:rPr>
        <w:t>5</w:t>
      </w:r>
      <w:r w:rsidRPr="00A10060">
        <w:rPr>
          <w:rFonts w:ascii="Times New Roman" w:eastAsia="Times New Roman" w:hAnsi="Times New Roman"/>
          <w:sz w:val="28"/>
          <w:szCs w:val="28"/>
          <w:lang w:eastAsia="en-US"/>
        </w:rPr>
        <w:t xml:space="preserve"> году являлись закупки на </w:t>
      </w:r>
      <w:r w:rsidR="00877A70" w:rsidRPr="00A10060">
        <w:rPr>
          <w:rFonts w:ascii="Times New Roman" w:eastAsia="Times New Roman" w:hAnsi="Times New Roman"/>
          <w:sz w:val="28"/>
          <w:szCs w:val="28"/>
          <w:lang w:eastAsia="en-US"/>
        </w:rPr>
        <w:t>выполнение проектных, строительных и ремонтных работ</w:t>
      </w:r>
      <w:r w:rsidRPr="00A10060">
        <w:rPr>
          <w:rFonts w:ascii="Times New Roman" w:eastAsia="Times New Roman" w:hAnsi="Times New Roman"/>
          <w:sz w:val="28"/>
          <w:szCs w:val="28"/>
          <w:lang w:eastAsia="en-US"/>
        </w:rPr>
        <w:t xml:space="preserve">, общий объем закупок, которых составил </w:t>
      </w:r>
      <w:r w:rsidR="00A10060" w:rsidRPr="00A10060">
        <w:rPr>
          <w:rFonts w:ascii="Times New Roman" w:eastAsia="Times New Roman" w:hAnsi="Times New Roman"/>
          <w:sz w:val="28"/>
          <w:szCs w:val="28"/>
          <w:lang w:eastAsia="en-US"/>
        </w:rPr>
        <w:t>3 416 447,74</w:t>
      </w:r>
      <w:r w:rsidR="00877A70" w:rsidRPr="00A10060">
        <w:rPr>
          <w:rFonts w:ascii="Times New Roman" w:eastAsia="Times New Roman" w:hAnsi="Times New Roman"/>
          <w:sz w:val="28"/>
          <w:szCs w:val="28"/>
          <w:lang w:eastAsia="en-US"/>
        </w:rPr>
        <w:t xml:space="preserve"> тыс</w:t>
      </w:r>
      <w:r w:rsidRPr="00A10060">
        <w:rPr>
          <w:rFonts w:ascii="Times New Roman" w:eastAsia="Times New Roman" w:hAnsi="Times New Roman"/>
          <w:sz w:val="28"/>
          <w:szCs w:val="28"/>
          <w:lang w:eastAsia="en-US"/>
        </w:rPr>
        <w:t>. руб</w:t>
      </w:r>
      <w:r w:rsidR="00877A70" w:rsidRPr="00A10060">
        <w:rPr>
          <w:rFonts w:ascii="Times New Roman" w:eastAsia="Times New Roman" w:hAnsi="Times New Roman"/>
          <w:sz w:val="28"/>
          <w:szCs w:val="28"/>
          <w:lang w:eastAsia="en-US"/>
        </w:rPr>
        <w:t>.</w:t>
      </w:r>
      <w:r w:rsidRPr="00A10060">
        <w:rPr>
          <w:rFonts w:ascii="Times New Roman" w:eastAsia="Times New Roman" w:hAnsi="Times New Roman"/>
          <w:sz w:val="28"/>
          <w:szCs w:val="28"/>
          <w:lang w:eastAsia="en-US"/>
        </w:rPr>
        <w:t xml:space="preserve"> (</w:t>
      </w:r>
      <w:r w:rsidR="00A10060" w:rsidRPr="00A10060">
        <w:rPr>
          <w:rFonts w:ascii="Times New Roman" w:eastAsia="Times New Roman" w:hAnsi="Times New Roman"/>
          <w:sz w:val="28"/>
          <w:szCs w:val="28"/>
          <w:lang w:eastAsia="en-US"/>
        </w:rPr>
        <w:t>62,09</w:t>
      </w:r>
      <w:r w:rsidRPr="00A10060">
        <w:rPr>
          <w:rFonts w:ascii="Times New Roman" w:eastAsia="Times New Roman" w:hAnsi="Times New Roman"/>
          <w:sz w:val="28"/>
          <w:szCs w:val="28"/>
          <w:lang w:eastAsia="en-US"/>
        </w:rPr>
        <w:t xml:space="preserve"> % от общего объема проведенных закупок и </w:t>
      </w:r>
      <w:r w:rsidR="00A10060" w:rsidRPr="00A10060">
        <w:rPr>
          <w:rFonts w:ascii="Times New Roman" w:eastAsia="Times New Roman" w:hAnsi="Times New Roman"/>
          <w:sz w:val="28"/>
          <w:szCs w:val="28"/>
          <w:lang w:eastAsia="en-US"/>
        </w:rPr>
        <w:t>25</w:t>
      </w:r>
      <w:r w:rsidRPr="00A10060">
        <w:rPr>
          <w:rFonts w:ascii="Times New Roman" w:eastAsia="Times New Roman" w:hAnsi="Times New Roman"/>
          <w:sz w:val="28"/>
          <w:szCs w:val="28"/>
          <w:lang w:eastAsia="en-US"/>
        </w:rPr>
        <w:t xml:space="preserve"> % от общего количества закупок).</w:t>
      </w:r>
    </w:p>
    <w:p w:rsidR="00B437B2" w:rsidRPr="00703694" w:rsidRDefault="00B437B2" w:rsidP="00B437B2">
      <w:pPr>
        <w:widowControl w:val="0"/>
        <w:autoSpaceDE w:val="0"/>
        <w:autoSpaceDN w:val="0"/>
        <w:adjustRightInd w:val="0"/>
        <w:spacing w:after="0" w:line="240" w:lineRule="auto"/>
        <w:ind w:firstLine="708"/>
        <w:jc w:val="both"/>
        <w:rPr>
          <w:rFonts w:ascii="Times New Roman" w:eastAsia="Times New Roman" w:hAnsi="Times New Roman"/>
          <w:sz w:val="28"/>
          <w:szCs w:val="28"/>
          <w:lang w:eastAsia="en-US"/>
        </w:rPr>
      </w:pPr>
      <w:r w:rsidRPr="00A10060">
        <w:rPr>
          <w:rFonts w:ascii="Times New Roman" w:eastAsia="Times New Roman" w:hAnsi="Times New Roman"/>
          <w:sz w:val="28"/>
          <w:szCs w:val="28"/>
          <w:lang w:eastAsia="en-US"/>
        </w:rPr>
        <w:t xml:space="preserve">Второе значительное место </w:t>
      </w:r>
      <w:r w:rsidR="00F648CC">
        <w:rPr>
          <w:rFonts w:ascii="Times New Roman" w:eastAsia="Times New Roman" w:hAnsi="Times New Roman"/>
          <w:sz w:val="28"/>
          <w:szCs w:val="28"/>
          <w:lang w:eastAsia="en-US"/>
        </w:rPr>
        <w:t xml:space="preserve">по стоимостному показателю </w:t>
      </w:r>
      <w:r w:rsidRPr="00A10060">
        <w:rPr>
          <w:rFonts w:ascii="Times New Roman" w:eastAsia="Times New Roman" w:hAnsi="Times New Roman"/>
          <w:sz w:val="28"/>
          <w:szCs w:val="28"/>
          <w:lang w:eastAsia="en-US"/>
        </w:rPr>
        <w:t xml:space="preserve">занимают работы по благоустройству территорий, общий объем при закупке которых составил </w:t>
      </w:r>
      <w:r w:rsidR="00A10060" w:rsidRPr="00A10060">
        <w:rPr>
          <w:rFonts w:ascii="Times New Roman" w:eastAsia="Times New Roman" w:hAnsi="Times New Roman"/>
          <w:sz w:val="28"/>
          <w:szCs w:val="28"/>
          <w:lang w:eastAsia="en-US"/>
        </w:rPr>
        <w:t>768 699,84</w:t>
      </w:r>
      <w:r w:rsidR="00877A70" w:rsidRPr="00A10060">
        <w:rPr>
          <w:rFonts w:ascii="Times New Roman" w:eastAsia="Times New Roman" w:hAnsi="Times New Roman"/>
          <w:sz w:val="28"/>
          <w:szCs w:val="28"/>
          <w:lang w:eastAsia="en-US"/>
        </w:rPr>
        <w:t xml:space="preserve"> тыс</w:t>
      </w:r>
      <w:r w:rsidRPr="00A10060">
        <w:rPr>
          <w:rFonts w:ascii="Times New Roman" w:eastAsia="Times New Roman" w:hAnsi="Times New Roman"/>
          <w:sz w:val="28"/>
          <w:szCs w:val="28"/>
          <w:lang w:eastAsia="en-US"/>
        </w:rPr>
        <w:t>. руб. (</w:t>
      </w:r>
      <w:r w:rsidR="00A10060" w:rsidRPr="00A10060">
        <w:rPr>
          <w:rFonts w:ascii="Times New Roman" w:eastAsia="Times New Roman" w:hAnsi="Times New Roman"/>
          <w:sz w:val="28"/>
          <w:szCs w:val="28"/>
          <w:lang w:eastAsia="en-US"/>
        </w:rPr>
        <w:t>13,</w:t>
      </w:r>
      <w:r w:rsidR="00A10060" w:rsidRPr="00703694">
        <w:rPr>
          <w:rFonts w:ascii="Times New Roman" w:eastAsia="Times New Roman" w:hAnsi="Times New Roman"/>
          <w:sz w:val="28"/>
          <w:szCs w:val="28"/>
          <w:lang w:eastAsia="en-US"/>
        </w:rPr>
        <w:t>97</w:t>
      </w:r>
      <w:r w:rsidR="00877A70" w:rsidRPr="00703694">
        <w:rPr>
          <w:rFonts w:ascii="Times New Roman" w:eastAsia="Times New Roman" w:hAnsi="Times New Roman"/>
          <w:sz w:val="28"/>
          <w:szCs w:val="28"/>
          <w:lang w:eastAsia="en-US"/>
        </w:rPr>
        <w:t xml:space="preserve"> </w:t>
      </w:r>
      <w:r w:rsidRPr="00703694">
        <w:rPr>
          <w:rFonts w:ascii="Times New Roman" w:eastAsia="Times New Roman" w:hAnsi="Times New Roman"/>
          <w:sz w:val="28"/>
          <w:szCs w:val="28"/>
          <w:lang w:eastAsia="en-US"/>
        </w:rPr>
        <w:t>% от общего объема проведенных закупок</w:t>
      </w:r>
      <w:r w:rsidR="00F648CC">
        <w:rPr>
          <w:rFonts w:ascii="Times New Roman" w:eastAsia="Times New Roman" w:hAnsi="Times New Roman"/>
          <w:sz w:val="28"/>
          <w:szCs w:val="28"/>
          <w:lang w:eastAsia="en-US"/>
        </w:rPr>
        <w:t>). По количественному показателю на втором месте находятся закупки на поставку офисной и вычислительной техники – 8,79 % от общего количества проведенных закупок.</w:t>
      </w:r>
    </w:p>
    <w:p w:rsidR="00B437B2" w:rsidRPr="00703694" w:rsidRDefault="00B437B2" w:rsidP="00B437B2">
      <w:pPr>
        <w:widowControl w:val="0"/>
        <w:autoSpaceDE w:val="0"/>
        <w:autoSpaceDN w:val="0"/>
        <w:adjustRightInd w:val="0"/>
        <w:spacing w:after="0" w:line="240" w:lineRule="auto"/>
        <w:ind w:firstLine="708"/>
        <w:jc w:val="both"/>
        <w:rPr>
          <w:rFonts w:ascii="Times New Roman" w:eastAsia="Times New Roman" w:hAnsi="Times New Roman"/>
          <w:sz w:val="28"/>
          <w:szCs w:val="28"/>
          <w:lang w:eastAsia="en-US"/>
        </w:rPr>
      </w:pPr>
      <w:r w:rsidRPr="00703694">
        <w:rPr>
          <w:rFonts w:ascii="Times New Roman" w:eastAsia="Times New Roman" w:hAnsi="Times New Roman"/>
          <w:sz w:val="28"/>
          <w:szCs w:val="28"/>
          <w:lang w:eastAsia="en-US"/>
        </w:rPr>
        <w:t xml:space="preserve">На третьем лидирующем месте по ниспадающей динамике </w:t>
      </w:r>
      <w:r w:rsidR="00F648CC">
        <w:rPr>
          <w:rFonts w:ascii="Times New Roman" w:eastAsia="Times New Roman" w:hAnsi="Times New Roman"/>
          <w:sz w:val="28"/>
          <w:szCs w:val="28"/>
          <w:lang w:eastAsia="en-US"/>
        </w:rPr>
        <w:t xml:space="preserve">по стоимости </w:t>
      </w:r>
      <w:r w:rsidRPr="00703694">
        <w:rPr>
          <w:rFonts w:ascii="Times New Roman" w:eastAsia="Times New Roman" w:hAnsi="Times New Roman"/>
          <w:sz w:val="28"/>
          <w:szCs w:val="28"/>
          <w:lang w:eastAsia="en-US"/>
        </w:rPr>
        <w:t xml:space="preserve">– </w:t>
      </w:r>
      <w:r w:rsidR="00A10060" w:rsidRPr="00703694">
        <w:rPr>
          <w:rFonts w:ascii="Times New Roman" w:eastAsia="Times New Roman" w:hAnsi="Times New Roman"/>
          <w:sz w:val="28"/>
          <w:szCs w:val="28"/>
          <w:lang w:eastAsia="en-US"/>
        </w:rPr>
        <w:t>программные продукты и ИТ-услуги,</w:t>
      </w:r>
      <w:r w:rsidR="00703694" w:rsidRPr="00703694">
        <w:rPr>
          <w:rFonts w:ascii="Times New Roman" w:eastAsia="Times New Roman" w:hAnsi="Times New Roman"/>
          <w:sz w:val="28"/>
          <w:szCs w:val="28"/>
          <w:lang w:eastAsia="en-US"/>
        </w:rPr>
        <w:t xml:space="preserve"> видео</w:t>
      </w:r>
      <w:r w:rsidR="00A10060" w:rsidRPr="00703694">
        <w:rPr>
          <w:rFonts w:ascii="Times New Roman" w:eastAsia="Times New Roman" w:hAnsi="Times New Roman"/>
          <w:sz w:val="28"/>
          <w:szCs w:val="28"/>
          <w:lang w:eastAsia="en-US"/>
        </w:rPr>
        <w:t>наблюдение</w:t>
      </w:r>
      <w:r w:rsidRPr="00703694">
        <w:rPr>
          <w:rFonts w:ascii="Times New Roman" w:eastAsia="Times New Roman" w:hAnsi="Times New Roman"/>
          <w:sz w:val="28"/>
          <w:szCs w:val="28"/>
          <w:lang w:eastAsia="en-US"/>
        </w:rPr>
        <w:t xml:space="preserve"> – </w:t>
      </w:r>
      <w:r w:rsidR="00A10060" w:rsidRPr="00703694">
        <w:rPr>
          <w:rFonts w:ascii="Times New Roman" w:eastAsia="Times New Roman" w:hAnsi="Times New Roman"/>
          <w:sz w:val="28"/>
          <w:szCs w:val="28"/>
          <w:lang w:eastAsia="en-US"/>
        </w:rPr>
        <w:t>374 752,07</w:t>
      </w:r>
      <w:r w:rsidR="00877A70" w:rsidRPr="00703694">
        <w:rPr>
          <w:rFonts w:ascii="Times New Roman" w:eastAsia="Times New Roman" w:hAnsi="Times New Roman"/>
          <w:sz w:val="28"/>
          <w:szCs w:val="28"/>
          <w:lang w:eastAsia="en-US"/>
        </w:rPr>
        <w:t xml:space="preserve"> тыс</w:t>
      </w:r>
      <w:r w:rsidRPr="00703694">
        <w:rPr>
          <w:rFonts w:ascii="Times New Roman" w:eastAsia="Times New Roman" w:hAnsi="Times New Roman"/>
          <w:sz w:val="28"/>
          <w:szCs w:val="28"/>
          <w:lang w:eastAsia="en-US"/>
        </w:rPr>
        <w:t>. руб. (</w:t>
      </w:r>
      <w:r w:rsidR="00703694" w:rsidRPr="00703694">
        <w:rPr>
          <w:rFonts w:ascii="Times New Roman" w:eastAsia="Times New Roman" w:hAnsi="Times New Roman"/>
          <w:sz w:val="28"/>
          <w:szCs w:val="28"/>
          <w:lang w:eastAsia="en-US"/>
        </w:rPr>
        <w:t>6,81</w:t>
      </w:r>
      <w:r w:rsidR="00877A70" w:rsidRPr="00703694">
        <w:rPr>
          <w:rFonts w:ascii="Times New Roman" w:eastAsia="Times New Roman" w:hAnsi="Times New Roman"/>
          <w:sz w:val="28"/>
          <w:szCs w:val="28"/>
          <w:lang w:eastAsia="en-US"/>
        </w:rPr>
        <w:t xml:space="preserve"> </w:t>
      </w:r>
      <w:r w:rsidRPr="00703694">
        <w:rPr>
          <w:rFonts w:ascii="Times New Roman" w:eastAsia="Times New Roman" w:hAnsi="Times New Roman"/>
          <w:sz w:val="28"/>
          <w:szCs w:val="28"/>
          <w:lang w:eastAsia="en-US"/>
        </w:rPr>
        <w:t>% от общего объе</w:t>
      </w:r>
      <w:r w:rsidR="00F648CC">
        <w:rPr>
          <w:rFonts w:ascii="Times New Roman" w:eastAsia="Times New Roman" w:hAnsi="Times New Roman"/>
          <w:sz w:val="28"/>
          <w:szCs w:val="28"/>
          <w:lang w:eastAsia="en-US"/>
        </w:rPr>
        <w:t>ма закупок), по количеству – работы по благоустройству (7,42 %).</w:t>
      </w:r>
    </w:p>
    <w:p w:rsidR="00B437B2" w:rsidRPr="00AC730B" w:rsidRDefault="00B437B2" w:rsidP="00B437B2">
      <w:pPr>
        <w:widowControl w:val="0"/>
        <w:autoSpaceDE w:val="0"/>
        <w:autoSpaceDN w:val="0"/>
        <w:adjustRightInd w:val="0"/>
        <w:spacing w:after="0" w:line="240" w:lineRule="auto"/>
        <w:ind w:firstLine="708"/>
        <w:jc w:val="both"/>
        <w:rPr>
          <w:rFonts w:ascii="Times New Roman" w:eastAsia="Times New Roman" w:hAnsi="Times New Roman"/>
          <w:sz w:val="28"/>
          <w:szCs w:val="28"/>
          <w:lang w:eastAsia="en-US"/>
        </w:rPr>
      </w:pPr>
      <w:r w:rsidRPr="00AC730B">
        <w:rPr>
          <w:rFonts w:ascii="Times New Roman" w:eastAsia="Times New Roman" w:hAnsi="Times New Roman"/>
          <w:sz w:val="28"/>
          <w:szCs w:val="28"/>
          <w:lang w:eastAsia="en-US"/>
        </w:rPr>
        <w:t>Диаграммы на слайдах отражают сведения об объеме и количестве проведенных закупок в разрезе товаров, работ, услуг.</w:t>
      </w:r>
    </w:p>
    <w:p w:rsidR="001D7788" w:rsidRPr="00AD1231" w:rsidRDefault="001D7788" w:rsidP="003B023C">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highlight w:val="yellow"/>
          <w:lang w:eastAsia="en-US"/>
        </w:rPr>
      </w:pPr>
    </w:p>
    <w:p w:rsidR="00B437B2" w:rsidRPr="00F847CE" w:rsidRDefault="003B023C" w:rsidP="003B023C">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591D8B">
        <w:rPr>
          <w:rFonts w:ascii="Times New Roman" w:eastAsia="Times New Roman" w:hAnsi="Times New Roman"/>
          <w:b/>
          <w:i/>
          <w:sz w:val="28"/>
          <w:szCs w:val="28"/>
          <w:lang w:eastAsia="en-US"/>
        </w:rPr>
        <w:t xml:space="preserve">Структура закупок в </w:t>
      </w:r>
      <w:r w:rsidRPr="00F847CE">
        <w:rPr>
          <w:rFonts w:ascii="Times New Roman" w:eastAsia="Times New Roman" w:hAnsi="Times New Roman"/>
          <w:b/>
          <w:i/>
          <w:sz w:val="28"/>
          <w:szCs w:val="28"/>
          <w:lang w:eastAsia="en-US"/>
        </w:rPr>
        <w:t>стоимостном выражении в разрезе номенклатуры</w:t>
      </w:r>
      <w:r w:rsidR="00B77742" w:rsidRPr="00F847CE">
        <w:rPr>
          <w:rFonts w:ascii="Times New Roman" w:eastAsia="Times New Roman" w:hAnsi="Times New Roman"/>
          <w:b/>
          <w:i/>
          <w:sz w:val="28"/>
          <w:szCs w:val="28"/>
          <w:lang w:eastAsia="en-US"/>
        </w:rPr>
        <w:t>, %</w:t>
      </w:r>
    </w:p>
    <w:p w:rsidR="001D7788" w:rsidRPr="00F847CE" w:rsidRDefault="001D7788" w:rsidP="003B023C">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B437B2" w:rsidRPr="00F847CE" w:rsidRDefault="00CE3E04" w:rsidP="001637D4">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sidRPr="00F847CE">
        <w:rPr>
          <w:rFonts w:ascii="Times New Roman" w:eastAsia="Times New Roman" w:hAnsi="Times New Roman"/>
          <w:noProof/>
          <w:sz w:val="28"/>
          <w:szCs w:val="28"/>
        </w:rPr>
        <w:drawing>
          <wp:inline distT="0" distB="0" distL="0" distR="0" wp14:anchorId="68B255DC" wp14:editId="0DFF806F">
            <wp:extent cx="6360795" cy="4182110"/>
            <wp:effectExtent l="0" t="0" r="1905" b="889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42E1" w:rsidRPr="00F847CE" w:rsidRDefault="00A642E1" w:rsidP="00851458">
      <w:pPr>
        <w:widowControl w:val="0"/>
        <w:autoSpaceDE w:val="0"/>
        <w:autoSpaceDN w:val="0"/>
        <w:adjustRightInd w:val="0"/>
        <w:spacing w:after="0" w:line="240" w:lineRule="auto"/>
        <w:jc w:val="both"/>
        <w:rPr>
          <w:rFonts w:ascii="Times New Roman" w:eastAsia="Times New Roman" w:hAnsi="Times New Roman"/>
          <w:sz w:val="28"/>
          <w:szCs w:val="28"/>
        </w:rPr>
      </w:pPr>
    </w:p>
    <w:p w:rsidR="00BE42D9" w:rsidRDefault="00BE42D9" w:rsidP="00B77742">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BE42D9" w:rsidRDefault="00BE42D9" w:rsidP="00B77742">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B77742" w:rsidRPr="00EE443E" w:rsidRDefault="00B77742" w:rsidP="00B77742">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F847CE">
        <w:rPr>
          <w:rFonts w:ascii="Times New Roman" w:eastAsia="Times New Roman" w:hAnsi="Times New Roman"/>
          <w:b/>
          <w:i/>
          <w:sz w:val="28"/>
          <w:szCs w:val="28"/>
          <w:lang w:eastAsia="en-US"/>
        </w:rPr>
        <w:t>Структура закупок в количественном выражении в разрезе номенклатуры, %</w:t>
      </w:r>
    </w:p>
    <w:p w:rsidR="00B77742" w:rsidRPr="00EE443E" w:rsidRDefault="00B77742" w:rsidP="00B77742">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B437B2" w:rsidRPr="00EE443E" w:rsidRDefault="007975D0" w:rsidP="00975515">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lang w:eastAsia="en-US"/>
        </w:rPr>
      </w:pPr>
      <w:r w:rsidRPr="00EE443E">
        <w:rPr>
          <w:rFonts w:ascii="Times New Roman" w:eastAsia="Times New Roman" w:hAnsi="Times New Roman"/>
          <w:noProof/>
          <w:sz w:val="28"/>
          <w:szCs w:val="28"/>
        </w:rPr>
        <w:drawing>
          <wp:inline distT="0" distB="0" distL="0" distR="0" wp14:anchorId="4CE683BF" wp14:editId="5835E6F6">
            <wp:extent cx="6238875" cy="42195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7045" w:rsidRDefault="00247045" w:rsidP="00975515">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highlight w:val="yellow"/>
          <w:lang w:eastAsia="en-US"/>
        </w:rPr>
      </w:pPr>
    </w:p>
    <w:p w:rsidR="003A512D" w:rsidRPr="00247045" w:rsidRDefault="00BE42D9" w:rsidP="00975515">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2.3</w:t>
      </w:r>
      <w:r w:rsidR="003A512D" w:rsidRPr="00247045">
        <w:rPr>
          <w:rFonts w:ascii="Times New Roman" w:eastAsia="Times New Roman" w:hAnsi="Times New Roman"/>
          <w:b/>
          <w:sz w:val="28"/>
          <w:szCs w:val="28"/>
          <w:lang w:eastAsia="en-US"/>
        </w:rPr>
        <w:t xml:space="preserve">. </w:t>
      </w:r>
      <w:r w:rsidR="009E55A0" w:rsidRPr="00247045">
        <w:rPr>
          <w:rFonts w:ascii="Times New Roman" w:eastAsia="Times New Roman" w:hAnsi="Times New Roman"/>
          <w:b/>
          <w:sz w:val="28"/>
          <w:szCs w:val="28"/>
          <w:lang w:eastAsia="en-US"/>
        </w:rPr>
        <w:t>Конкуренция в закупках</w:t>
      </w:r>
    </w:p>
    <w:p w:rsidR="003A512D" w:rsidRPr="00AD1231" w:rsidRDefault="003A512D" w:rsidP="00851458">
      <w:pPr>
        <w:widowControl w:val="0"/>
        <w:tabs>
          <w:tab w:val="left" w:pos="1134"/>
        </w:tabs>
        <w:autoSpaceDE w:val="0"/>
        <w:autoSpaceDN w:val="0"/>
        <w:adjustRightInd w:val="0"/>
        <w:spacing w:after="0" w:line="240" w:lineRule="auto"/>
        <w:ind w:firstLine="709"/>
        <w:jc w:val="center"/>
        <w:rPr>
          <w:rFonts w:ascii="Times New Roman" w:eastAsia="Times New Roman" w:hAnsi="Times New Roman"/>
          <w:b/>
          <w:sz w:val="28"/>
          <w:szCs w:val="28"/>
          <w:highlight w:val="yellow"/>
          <w:lang w:eastAsia="en-US"/>
        </w:rPr>
      </w:pPr>
    </w:p>
    <w:p w:rsidR="003A512D" w:rsidRPr="00E92B25" w:rsidRDefault="009E55A0"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4328BC">
        <w:rPr>
          <w:rFonts w:ascii="Times New Roman" w:eastAsia="Times New Roman" w:hAnsi="Times New Roman"/>
          <w:sz w:val="28"/>
          <w:szCs w:val="28"/>
          <w:lang w:eastAsia="en-US"/>
        </w:rPr>
        <w:t>На</w:t>
      </w:r>
      <w:r w:rsidR="003A512D" w:rsidRPr="004328BC">
        <w:rPr>
          <w:rFonts w:ascii="Times New Roman" w:eastAsia="Times New Roman" w:hAnsi="Times New Roman"/>
          <w:sz w:val="28"/>
          <w:szCs w:val="28"/>
          <w:lang w:eastAsia="en-US"/>
        </w:rPr>
        <w:t xml:space="preserve"> участие в</w:t>
      </w:r>
      <w:r w:rsidR="006F379E" w:rsidRPr="004328BC">
        <w:rPr>
          <w:rFonts w:ascii="Times New Roman" w:eastAsia="Times New Roman" w:hAnsi="Times New Roman"/>
          <w:sz w:val="28"/>
          <w:szCs w:val="28"/>
          <w:lang w:eastAsia="en-US"/>
        </w:rPr>
        <w:t xml:space="preserve"> </w:t>
      </w:r>
      <w:r w:rsidR="003A512D" w:rsidRPr="004328BC">
        <w:rPr>
          <w:rFonts w:ascii="Times New Roman" w:eastAsia="Times New Roman" w:hAnsi="Times New Roman"/>
          <w:sz w:val="28"/>
          <w:szCs w:val="28"/>
          <w:lang w:eastAsia="en-US"/>
        </w:rPr>
        <w:t xml:space="preserve">закупках </w:t>
      </w:r>
      <w:r w:rsidR="00247045" w:rsidRPr="004328BC">
        <w:rPr>
          <w:rFonts w:ascii="Times New Roman" w:eastAsia="Times New Roman" w:hAnsi="Times New Roman"/>
          <w:sz w:val="28"/>
          <w:szCs w:val="28"/>
          <w:lang w:eastAsia="en-US"/>
        </w:rPr>
        <w:t>в 2025</w:t>
      </w:r>
      <w:r w:rsidRPr="004328BC">
        <w:rPr>
          <w:rFonts w:ascii="Times New Roman" w:eastAsia="Times New Roman" w:hAnsi="Times New Roman"/>
          <w:sz w:val="28"/>
          <w:szCs w:val="28"/>
          <w:lang w:eastAsia="en-US"/>
        </w:rPr>
        <w:t xml:space="preserve"> году </w:t>
      </w:r>
      <w:r w:rsidR="00B864DB" w:rsidRPr="004328BC">
        <w:rPr>
          <w:rFonts w:ascii="Times New Roman" w:eastAsia="Times New Roman" w:hAnsi="Times New Roman"/>
          <w:sz w:val="28"/>
          <w:szCs w:val="28"/>
          <w:lang w:eastAsia="en-US"/>
        </w:rPr>
        <w:t>подан</w:t>
      </w:r>
      <w:r w:rsidRPr="004328BC">
        <w:rPr>
          <w:rFonts w:ascii="Times New Roman" w:eastAsia="Times New Roman" w:hAnsi="Times New Roman"/>
          <w:sz w:val="28"/>
          <w:szCs w:val="28"/>
          <w:lang w:eastAsia="en-US"/>
        </w:rPr>
        <w:t>о</w:t>
      </w:r>
      <w:r w:rsidR="003A512D" w:rsidRPr="004328BC">
        <w:rPr>
          <w:rFonts w:ascii="Times New Roman" w:eastAsia="Times New Roman" w:hAnsi="Times New Roman"/>
          <w:sz w:val="28"/>
          <w:szCs w:val="28"/>
          <w:lang w:eastAsia="en-US"/>
        </w:rPr>
        <w:t xml:space="preserve"> </w:t>
      </w:r>
      <w:r w:rsidR="00B864DB" w:rsidRPr="004328BC">
        <w:rPr>
          <w:rFonts w:ascii="Times New Roman" w:eastAsia="Times New Roman" w:hAnsi="Times New Roman"/>
          <w:sz w:val="28"/>
          <w:szCs w:val="28"/>
          <w:lang w:eastAsia="en-US"/>
        </w:rPr>
        <w:t xml:space="preserve">1 </w:t>
      </w:r>
      <w:r w:rsidR="004328BC" w:rsidRPr="004328BC">
        <w:rPr>
          <w:rFonts w:ascii="Times New Roman" w:eastAsia="Times New Roman" w:hAnsi="Times New Roman"/>
          <w:sz w:val="28"/>
          <w:szCs w:val="28"/>
          <w:lang w:eastAsia="en-US"/>
        </w:rPr>
        <w:t>271</w:t>
      </w:r>
      <w:r w:rsidR="003A512D" w:rsidRPr="004328BC">
        <w:rPr>
          <w:rFonts w:ascii="Times New Roman" w:eastAsia="Times New Roman" w:hAnsi="Times New Roman"/>
          <w:sz w:val="28"/>
          <w:szCs w:val="28"/>
          <w:lang w:eastAsia="en-US"/>
        </w:rPr>
        <w:t xml:space="preserve"> </w:t>
      </w:r>
      <w:r w:rsidR="00DA59D5" w:rsidRPr="004328BC">
        <w:rPr>
          <w:rFonts w:ascii="Times New Roman" w:eastAsia="Times New Roman" w:hAnsi="Times New Roman"/>
          <w:sz w:val="28"/>
          <w:szCs w:val="28"/>
          <w:lang w:eastAsia="en-US"/>
        </w:rPr>
        <w:t>заявки</w:t>
      </w:r>
      <w:r w:rsidR="003A512D" w:rsidRPr="004328BC">
        <w:rPr>
          <w:rFonts w:ascii="Times New Roman" w:eastAsia="Times New Roman" w:hAnsi="Times New Roman"/>
          <w:sz w:val="28"/>
          <w:szCs w:val="28"/>
          <w:lang w:eastAsia="en-US"/>
        </w:rPr>
        <w:t xml:space="preserve"> (на </w:t>
      </w:r>
      <w:r w:rsidR="004328BC" w:rsidRPr="004328BC">
        <w:rPr>
          <w:rFonts w:ascii="Times New Roman" w:eastAsia="Times New Roman" w:hAnsi="Times New Roman"/>
          <w:sz w:val="28"/>
          <w:szCs w:val="28"/>
          <w:lang w:eastAsia="en-US"/>
        </w:rPr>
        <w:t>11,1</w:t>
      </w:r>
      <w:r w:rsidR="00975515" w:rsidRPr="004328BC">
        <w:rPr>
          <w:rFonts w:ascii="Times New Roman" w:eastAsia="Times New Roman" w:hAnsi="Times New Roman"/>
          <w:sz w:val="28"/>
          <w:szCs w:val="28"/>
          <w:lang w:eastAsia="en-US"/>
        </w:rPr>
        <w:t xml:space="preserve"> </w:t>
      </w:r>
      <w:r w:rsidR="003A512D" w:rsidRPr="004328BC">
        <w:rPr>
          <w:rFonts w:ascii="Times New Roman" w:eastAsia="Times New Roman" w:hAnsi="Times New Roman"/>
          <w:sz w:val="28"/>
          <w:szCs w:val="28"/>
          <w:lang w:eastAsia="en-US"/>
        </w:rPr>
        <w:t xml:space="preserve">% </w:t>
      </w:r>
      <w:r w:rsidR="004328BC" w:rsidRPr="004328BC">
        <w:rPr>
          <w:rFonts w:ascii="Times New Roman" w:eastAsia="Times New Roman" w:hAnsi="Times New Roman"/>
          <w:sz w:val="28"/>
          <w:szCs w:val="28"/>
          <w:lang w:eastAsia="en-US"/>
        </w:rPr>
        <w:t>больше</w:t>
      </w:r>
      <w:r w:rsidR="00B864DB" w:rsidRPr="004328BC">
        <w:rPr>
          <w:rFonts w:ascii="Times New Roman" w:eastAsia="Times New Roman" w:hAnsi="Times New Roman"/>
          <w:sz w:val="28"/>
          <w:szCs w:val="28"/>
          <w:lang w:eastAsia="en-US"/>
        </w:rPr>
        <w:t xml:space="preserve"> аналогичного показателя 202</w:t>
      </w:r>
      <w:r w:rsidR="004328BC" w:rsidRPr="004328BC">
        <w:rPr>
          <w:rFonts w:ascii="Times New Roman" w:eastAsia="Times New Roman" w:hAnsi="Times New Roman"/>
          <w:sz w:val="28"/>
          <w:szCs w:val="28"/>
          <w:lang w:eastAsia="en-US"/>
        </w:rPr>
        <w:t>4</w:t>
      </w:r>
      <w:r w:rsidR="003A512D" w:rsidRPr="004328BC">
        <w:rPr>
          <w:rFonts w:ascii="Times New Roman" w:eastAsia="Times New Roman" w:hAnsi="Times New Roman"/>
          <w:sz w:val="28"/>
          <w:szCs w:val="28"/>
          <w:lang w:eastAsia="en-US"/>
        </w:rPr>
        <w:t xml:space="preserve"> года – 1 </w:t>
      </w:r>
      <w:r w:rsidR="004328BC" w:rsidRPr="004328BC">
        <w:rPr>
          <w:rFonts w:ascii="Times New Roman" w:eastAsia="Times New Roman" w:hAnsi="Times New Roman"/>
          <w:sz w:val="28"/>
          <w:szCs w:val="28"/>
          <w:lang w:eastAsia="en-US"/>
        </w:rPr>
        <w:t>144</w:t>
      </w:r>
      <w:r w:rsidR="003A512D" w:rsidRPr="004328BC">
        <w:rPr>
          <w:rFonts w:ascii="Times New Roman" w:eastAsia="Times New Roman" w:hAnsi="Times New Roman"/>
          <w:sz w:val="28"/>
          <w:szCs w:val="28"/>
          <w:lang w:eastAsia="en-US"/>
        </w:rPr>
        <w:t xml:space="preserve"> ед</w:t>
      </w:r>
      <w:r w:rsidR="003A512D" w:rsidRPr="00E92B25">
        <w:rPr>
          <w:rFonts w:ascii="Times New Roman" w:eastAsia="Times New Roman" w:hAnsi="Times New Roman"/>
          <w:sz w:val="28"/>
          <w:szCs w:val="28"/>
          <w:lang w:eastAsia="en-US"/>
        </w:rPr>
        <w:t xml:space="preserve">.), из которых </w:t>
      </w:r>
      <w:r w:rsidR="00E92B25" w:rsidRPr="00E92B25">
        <w:rPr>
          <w:rFonts w:ascii="Times New Roman" w:eastAsia="Times New Roman" w:hAnsi="Times New Roman"/>
          <w:sz w:val="28"/>
          <w:szCs w:val="28"/>
          <w:lang w:eastAsia="en-US"/>
        </w:rPr>
        <w:t>74</w:t>
      </w:r>
      <w:r w:rsidR="00DA59D5" w:rsidRPr="00E92B25">
        <w:rPr>
          <w:rFonts w:ascii="Times New Roman" w:eastAsia="Times New Roman" w:hAnsi="Times New Roman"/>
          <w:sz w:val="28"/>
          <w:szCs w:val="28"/>
          <w:lang w:eastAsia="en-US"/>
        </w:rPr>
        <w:t xml:space="preserve"> </w:t>
      </w:r>
      <w:r w:rsidR="00DA59D5" w:rsidRPr="00F24B17">
        <w:rPr>
          <w:rFonts w:ascii="Times New Roman" w:eastAsia="Times New Roman" w:hAnsi="Times New Roman"/>
          <w:sz w:val="28"/>
          <w:szCs w:val="28"/>
          <w:lang w:eastAsia="en-US"/>
        </w:rPr>
        <w:t>заявки</w:t>
      </w:r>
      <w:r w:rsidR="003A512D" w:rsidRPr="00F24B17">
        <w:rPr>
          <w:rFonts w:ascii="Times New Roman" w:eastAsia="Times New Roman" w:hAnsi="Times New Roman"/>
          <w:sz w:val="28"/>
          <w:szCs w:val="28"/>
          <w:lang w:eastAsia="en-US"/>
        </w:rPr>
        <w:t xml:space="preserve"> или </w:t>
      </w:r>
      <w:r w:rsidR="00F24B17" w:rsidRPr="00F24B17">
        <w:rPr>
          <w:rFonts w:ascii="Times New Roman" w:eastAsia="Times New Roman" w:hAnsi="Times New Roman"/>
          <w:sz w:val="28"/>
          <w:szCs w:val="28"/>
          <w:lang w:eastAsia="en-US"/>
        </w:rPr>
        <w:t>5,8</w:t>
      </w:r>
      <w:r w:rsidR="00DA59D5" w:rsidRPr="00F24B17">
        <w:rPr>
          <w:rFonts w:ascii="Times New Roman" w:eastAsia="Times New Roman" w:hAnsi="Times New Roman"/>
          <w:sz w:val="28"/>
          <w:szCs w:val="28"/>
          <w:lang w:eastAsia="en-US"/>
        </w:rPr>
        <w:t xml:space="preserve"> </w:t>
      </w:r>
      <w:r w:rsidR="003A512D" w:rsidRPr="00F24B17">
        <w:rPr>
          <w:rFonts w:ascii="Times New Roman" w:eastAsia="Times New Roman" w:hAnsi="Times New Roman"/>
          <w:sz w:val="28"/>
          <w:szCs w:val="28"/>
          <w:lang w:eastAsia="en-US"/>
        </w:rPr>
        <w:t xml:space="preserve">% не были допущены к участию </w:t>
      </w:r>
      <w:r w:rsidR="00E92B25" w:rsidRPr="00F24B17">
        <w:rPr>
          <w:rFonts w:ascii="Times New Roman" w:eastAsia="Times New Roman" w:hAnsi="Times New Roman"/>
          <w:sz w:val="28"/>
          <w:szCs w:val="28"/>
          <w:lang w:eastAsia="en-US"/>
        </w:rPr>
        <w:t>в закупках (за 2024</w:t>
      </w:r>
      <w:r w:rsidR="003A512D" w:rsidRPr="00F24B17">
        <w:rPr>
          <w:rFonts w:ascii="Times New Roman" w:eastAsia="Times New Roman" w:hAnsi="Times New Roman"/>
          <w:sz w:val="28"/>
          <w:szCs w:val="28"/>
          <w:lang w:eastAsia="en-US"/>
        </w:rPr>
        <w:t xml:space="preserve"> год </w:t>
      </w:r>
      <w:r w:rsidR="00B864DB" w:rsidRPr="00F24B17">
        <w:rPr>
          <w:rFonts w:ascii="Times New Roman" w:eastAsia="Times New Roman" w:hAnsi="Times New Roman"/>
          <w:sz w:val="28"/>
          <w:szCs w:val="28"/>
          <w:lang w:eastAsia="en-US"/>
        </w:rPr>
        <w:t xml:space="preserve">– </w:t>
      </w:r>
      <w:r w:rsidR="00E92B25" w:rsidRPr="00F24B17">
        <w:rPr>
          <w:rFonts w:ascii="Times New Roman" w:eastAsia="Times New Roman" w:hAnsi="Times New Roman"/>
          <w:sz w:val="28"/>
          <w:szCs w:val="28"/>
          <w:lang w:eastAsia="en-US"/>
        </w:rPr>
        <w:t>84</w:t>
      </w:r>
      <w:r w:rsidR="003A512D" w:rsidRPr="00F24B17">
        <w:rPr>
          <w:rFonts w:ascii="Times New Roman" w:eastAsia="Times New Roman" w:hAnsi="Times New Roman"/>
          <w:sz w:val="28"/>
          <w:szCs w:val="28"/>
          <w:lang w:eastAsia="en-US"/>
        </w:rPr>
        <w:t xml:space="preserve"> ед. или </w:t>
      </w:r>
      <w:r w:rsidR="00E92B25" w:rsidRPr="00F24B17">
        <w:rPr>
          <w:rFonts w:ascii="Times New Roman" w:eastAsia="Times New Roman" w:hAnsi="Times New Roman"/>
          <w:sz w:val="28"/>
          <w:szCs w:val="28"/>
          <w:lang w:eastAsia="en-US"/>
        </w:rPr>
        <w:t>7,3</w:t>
      </w:r>
      <w:r w:rsidR="00B864DB" w:rsidRPr="00F24B17">
        <w:rPr>
          <w:rFonts w:ascii="Times New Roman" w:eastAsia="Times New Roman" w:hAnsi="Times New Roman"/>
          <w:sz w:val="28"/>
          <w:szCs w:val="28"/>
          <w:lang w:eastAsia="en-US"/>
        </w:rPr>
        <w:t xml:space="preserve"> </w:t>
      </w:r>
      <w:r w:rsidR="003A512D" w:rsidRPr="00F24B17">
        <w:rPr>
          <w:rFonts w:ascii="Times New Roman" w:eastAsia="Times New Roman" w:hAnsi="Times New Roman"/>
          <w:sz w:val="28"/>
          <w:szCs w:val="28"/>
          <w:lang w:eastAsia="en-US"/>
        </w:rPr>
        <w:t>%).</w:t>
      </w:r>
      <w:r w:rsidR="003A512D" w:rsidRPr="00E92B25">
        <w:rPr>
          <w:rFonts w:ascii="Times New Roman" w:eastAsia="Times New Roman" w:hAnsi="Times New Roman"/>
          <w:sz w:val="28"/>
          <w:szCs w:val="28"/>
          <w:lang w:eastAsia="en-US"/>
        </w:rPr>
        <w:t xml:space="preserve"> </w:t>
      </w:r>
    </w:p>
    <w:p w:rsidR="00DF0197" w:rsidRPr="00AC5B8D" w:rsidRDefault="00523E9C" w:rsidP="00523E9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C5B8D">
        <w:rPr>
          <w:rFonts w:ascii="Times New Roman" w:eastAsia="Times New Roman" w:hAnsi="Times New Roman"/>
          <w:sz w:val="28"/>
          <w:szCs w:val="28"/>
          <w:lang w:eastAsia="en-US"/>
        </w:rPr>
        <w:t xml:space="preserve">Таким образом, среднее количество поданных заявок на одну процедуру составляет </w:t>
      </w:r>
      <w:r w:rsidR="00AC5B8D" w:rsidRPr="00AC5B8D">
        <w:rPr>
          <w:rFonts w:ascii="Times New Roman" w:eastAsia="Times New Roman" w:hAnsi="Times New Roman"/>
          <w:sz w:val="28"/>
          <w:szCs w:val="28"/>
          <w:lang w:eastAsia="en-US"/>
        </w:rPr>
        <w:t>–</w:t>
      </w:r>
      <w:r w:rsidRPr="00AC5B8D">
        <w:rPr>
          <w:rFonts w:ascii="Times New Roman" w:eastAsia="Times New Roman" w:hAnsi="Times New Roman"/>
          <w:sz w:val="28"/>
          <w:szCs w:val="28"/>
          <w:lang w:eastAsia="en-US"/>
        </w:rPr>
        <w:t xml:space="preserve"> </w:t>
      </w:r>
      <w:r w:rsidR="00AC5B8D" w:rsidRPr="00AC5B8D">
        <w:rPr>
          <w:rFonts w:ascii="Times New Roman" w:eastAsia="Times New Roman" w:hAnsi="Times New Roman"/>
          <w:sz w:val="28"/>
          <w:szCs w:val="28"/>
          <w:lang w:eastAsia="en-US"/>
        </w:rPr>
        <w:t>1,9</w:t>
      </w:r>
      <w:r w:rsidR="003A512D" w:rsidRPr="00AC5B8D">
        <w:rPr>
          <w:rFonts w:ascii="Times New Roman" w:eastAsia="Times New Roman" w:hAnsi="Times New Roman"/>
          <w:sz w:val="28"/>
          <w:szCs w:val="28"/>
          <w:lang w:eastAsia="en-US"/>
        </w:rPr>
        <w:t xml:space="preserve"> </w:t>
      </w:r>
      <w:r w:rsidR="00AC5B8D" w:rsidRPr="00AC5B8D">
        <w:rPr>
          <w:rFonts w:ascii="Times New Roman" w:eastAsia="Times New Roman" w:hAnsi="Times New Roman"/>
          <w:sz w:val="28"/>
          <w:szCs w:val="28"/>
          <w:lang w:eastAsia="en-US"/>
        </w:rPr>
        <w:t>заявки (2024</w:t>
      </w:r>
      <w:r w:rsidRPr="00AC5B8D">
        <w:rPr>
          <w:rFonts w:ascii="Times New Roman" w:eastAsia="Times New Roman" w:hAnsi="Times New Roman"/>
          <w:sz w:val="28"/>
          <w:szCs w:val="28"/>
          <w:lang w:eastAsia="en-US"/>
        </w:rPr>
        <w:t xml:space="preserve"> год </w:t>
      </w:r>
      <w:r w:rsidR="001D6ABB" w:rsidRPr="00AC5B8D">
        <w:rPr>
          <w:rFonts w:ascii="Times New Roman" w:eastAsia="Times New Roman" w:hAnsi="Times New Roman"/>
          <w:sz w:val="28"/>
          <w:szCs w:val="28"/>
          <w:lang w:eastAsia="en-US"/>
        </w:rPr>
        <w:t>– 2,</w:t>
      </w:r>
      <w:r w:rsidR="00AC5B8D" w:rsidRPr="00AC5B8D">
        <w:rPr>
          <w:rFonts w:ascii="Times New Roman" w:eastAsia="Times New Roman" w:hAnsi="Times New Roman"/>
          <w:sz w:val="28"/>
          <w:szCs w:val="28"/>
          <w:lang w:eastAsia="en-US"/>
        </w:rPr>
        <w:t>1</w:t>
      </w:r>
      <w:r w:rsidRPr="00AC5B8D">
        <w:rPr>
          <w:rFonts w:ascii="Times New Roman" w:eastAsia="Times New Roman" w:hAnsi="Times New Roman"/>
          <w:sz w:val="28"/>
          <w:szCs w:val="28"/>
          <w:lang w:eastAsia="en-US"/>
        </w:rPr>
        <w:t>)</w:t>
      </w:r>
      <w:r w:rsidR="003A512D" w:rsidRPr="00AC5B8D">
        <w:rPr>
          <w:rFonts w:ascii="Times New Roman" w:eastAsia="Times New Roman" w:hAnsi="Times New Roman"/>
          <w:sz w:val="28"/>
          <w:szCs w:val="28"/>
          <w:lang w:eastAsia="en-US"/>
        </w:rPr>
        <w:t>.</w:t>
      </w:r>
      <w:r w:rsidRPr="00AC5B8D">
        <w:rPr>
          <w:rFonts w:ascii="Times New Roman" w:eastAsia="Times New Roman" w:hAnsi="Times New Roman"/>
          <w:sz w:val="28"/>
          <w:szCs w:val="28"/>
          <w:lang w:eastAsia="en-US"/>
        </w:rPr>
        <w:t xml:space="preserve"> За последние пять </w:t>
      </w:r>
      <w:r w:rsidR="00CF137E" w:rsidRPr="00AC5B8D">
        <w:rPr>
          <w:rFonts w:ascii="Times New Roman" w:eastAsia="Times New Roman" w:hAnsi="Times New Roman"/>
          <w:sz w:val="28"/>
          <w:szCs w:val="28"/>
          <w:lang w:eastAsia="en-US"/>
        </w:rPr>
        <w:t>лет - это</w:t>
      </w:r>
      <w:r w:rsidRPr="00AC5B8D">
        <w:rPr>
          <w:rFonts w:ascii="Times New Roman" w:eastAsia="Times New Roman" w:hAnsi="Times New Roman"/>
          <w:sz w:val="28"/>
          <w:szCs w:val="28"/>
          <w:lang w:eastAsia="en-US"/>
        </w:rPr>
        <w:t xml:space="preserve"> самый низкий показатель.</w:t>
      </w:r>
    </w:p>
    <w:p w:rsidR="006C782A" w:rsidRPr="00DC0563" w:rsidRDefault="006C782A" w:rsidP="006C782A">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DC0563">
        <w:rPr>
          <w:rFonts w:ascii="Times New Roman" w:eastAsia="Times New Roman" w:hAnsi="Times New Roman"/>
          <w:sz w:val="28"/>
          <w:szCs w:val="28"/>
          <w:lang w:eastAsia="en-US"/>
        </w:rPr>
        <w:t xml:space="preserve">Наиболее конкурентные закупки осуществлялись в ценовом диапазоне от </w:t>
      </w:r>
      <w:r w:rsidR="00DC0563" w:rsidRPr="00DC0563">
        <w:rPr>
          <w:rFonts w:ascii="Times New Roman" w:eastAsia="Times New Roman" w:hAnsi="Times New Roman"/>
          <w:sz w:val="28"/>
          <w:szCs w:val="28"/>
          <w:lang w:eastAsia="en-US"/>
        </w:rPr>
        <w:t>10,00</w:t>
      </w:r>
      <w:r w:rsidRPr="00DC0563">
        <w:rPr>
          <w:rFonts w:ascii="Times New Roman" w:eastAsia="Times New Roman" w:hAnsi="Times New Roman"/>
          <w:sz w:val="28"/>
          <w:szCs w:val="28"/>
          <w:lang w:eastAsia="en-US"/>
        </w:rPr>
        <w:t xml:space="preserve"> тыс. руб. до </w:t>
      </w:r>
      <w:r w:rsidR="00DC0563" w:rsidRPr="00DC0563">
        <w:rPr>
          <w:rFonts w:ascii="Times New Roman" w:eastAsia="Times New Roman" w:hAnsi="Times New Roman"/>
          <w:sz w:val="28"/>
          <w:szCs w:val="28"/>
          <w:lang w:eastAsia="en-US"/>
        </w:rPr>
        <w:t>5 000,00</w:t>
      </w:r>
      <w:r w:rsidRPr="00DC0563">
        <w:rPr>
          <w:rFonts w:ascii="Times New Roman" w:eastAsia="Times New Roman" w:hAnsi="Times New Roman"/>
          <w:sz w:val="28"/>
          <w:szCs w:val="28"/>
          <w:lang w:eastAsia="en-US"/>
        </w:rPr>
        <w:t xml:space="preserve"> тыс. руб.</w:t>
      </w:r>
    </w:p>
    <w:p w:rsidR="002763A1" w:rsidRPr="00AD1231" w:rsidRDefault="002763A1" w:rsidP="00BF7E9D">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976"/>
        <w:gridCol w:w="2074"/>
        <w:gridCol w:w="2003"/>
        <w:gridCol w:w="1784"/>
      </w:tblGrid>
      <w:tr w:rsidR="00556A0F" w:rsidRPr="00AD1231" w:rsidTr="001D0ABF">
        <w:trPr>
          <w:trHeight w:val="363"/>
          <w:jc w:val="center"/>
        </w:trPr>
        <w:tc>
          <w:tcPr>
            <w:tcW w:w="2021" w:type="pct"/>
            <w:vMerge w:val="restart"/>
            <w:vAlign w:val="center"/>
          </w:tcPr>
          <w:p w:rsidR="00556A0F" w:rsidRPr="00DB1029" w:rsidRDefault="00556A0F" w:rsidP="00BF7E9D">
            <w:pPr>
              <w:widowControl w:val="0"/>
              <w:spacing w:after="0" w:line="240" w:lineRule="auto"/>
              <w:jc w:val="center"/>
              <w:rPr>
                <w:rFonts w:ascii="Times New Roman" w:eastAsia="Times New Roman" w:hAnsi="Times New Roman"/>
                <w:b/>
                <w:sz w:val="24"/>
                <w:szCs w:val="24"/>
              </w:rPr>
            </w:pPr>
            <w:r w:rsidRPr="00DB1029">
              <w:rPr>
                <w:rFonts w:ascii="Times New Roman" w:eastAsia="Times New Roman" w:hAnsi="Times New Roman"/>
                <w:b/>
                <w:sz w:val="24"/>
                <w:szCs w:val="24"/>
              </w:rPr>
              <w:t>Конкурентные способы определения поставщиков (подрядчиков, исполнителей)</w:t>
            </w:r>
          </w:p>
        </w:tc>
        <w:tc>
          <w:tcPr>
            <w:tcW w:w="2072" w:type="pct"/>
            <w:gridSpan w:val="2"/>
            <w:vAlign w:val="center"/>
          </w:tcPr>
          <w:p w:rsidR="00556A0F" w:rsidRPr="00DB1029" w:rsidRDefault="00556A0F" w:rsidP="00BF7E9D">
            <w:pPr>
              <w:widowControl w:val="0"/>
              <w:spacing w:after="0" w:line="240" w:lineRule="auto"/>
              <w:jc w:val="center"/>
              <w:rPr>
                <w:rFonts w:ascii="Times New Roman" w:eastAsia="Times New Roman" w:hAnsi="Times New Roman"/>
                <w:b/>
                <w:sz w:val="24"/>
                <w:szCs w:val="24"/>
              </w:rPr>
            </w:pPr>
            <w:r w:rsidRPr="00DB1029">
              <w:rPr>
                <w:rFonts w:ascii="Times New Roman" w:eastAsia="Times New Roman" w:hAnsi="Times New Roman"/>
                <w:b/>
                <w:sz w:val="24"/>
                <w:szCs w:val="24"/>
              </w:rPr>
              <w:t>Количество поданных участниками заявок, ед.</w:t>
            </w:r>
          </w:p>
        </w:tc>
        <w:tc>
          <w:tcPr>
            <w:tcW w:w="907" w:type="pct"/>
            <w:vMerge w:val="restart"/>
            <w:vAlign w:val="center"/>
          </w:tcPr>
          <w:p w:rsidR="00556A0F" w:rsidRPr="00DB1029" w:rsidRDefault="00556A0F" w:rsidP="00BF7E9D">
            <w:pPr>
              <w:widowControl w:val="0"/>
              <w:spacing w:after="0" w:line="240" w:lineRule="auto"/>
              <w:jc w:val="center"/>
              <w:rPr>
                <w:rFonts w:ascii="Times New Roman" w:eastAsia="Times New Roman" w:hAnsi="Times New Roman"/>
                <w:b/>
                <w:sz w:val="24"/>
                <w:szCs w:val="24"/>
              </w:rPr>
            </w:pPr>
            <w:r w:rsidRPr="00DB1029">
              <w:rPr>
                <w:rFonts w:ascii="Times New Roman" w:eastAsia="Times New Roman" w:hAnsi="Times New Roman"/>
                <w:b/>
                <w:sz w:val="24"/>
                <w:szCs w:val="24"/>
              </w:rPr>
              <w:t>Отклонение, %</w:t>
            </w:r>
          </w:p>
        </w:tc>
      </w:tr>
      <w:tr w:rsidR="00DB1029" w:rsidRPr="00AD1231" w:rsidTr="00556A0F">
        <w:trPr>
          <w:trHeight w:val="533"/>
          <w:jc w:val="center"/>
        </w:trPr>
        <w:tc>
          <w:tcPr>
            <w:tcW w:w="2021" w:type="pct"/>
            <w:vMerge/>
            <w:vAlign w:val="center"/>
          </w:tcPr>
          <w:p w:rsidR="00DB1029" w:rsidRPr="00AD1231" w:rsidRDefault="00DB1029" w:rsidP="00DB1029">
            <w:pPr>
              <w:widowControl w:val="0"/>
              <w:spacing w:after="0" w:line="240" w:lineRule="auto"/>
              <w:jc w:val="center"/>
              <w:rPr>
                <w:rFonts w:ascii="Times New Roman" w:eastAsia="Times New Roman" w:hAnsi="Times New Roman"/>
                <w:color w:val="FF0000"/>
                <w:sz w:val="24"/>
                <w:szCs w:val="24"/>
                <w:highlight w:val="yellow"/>
              </w:rPr>
            </w:pPr>
          </w:p>
        </w:tc>
        <w:tc>
          <w:tcPr>
            <w:tcW w:w="1054" w:type="pct"/>
            <w:vAlign w:val="center"/>
          </w:tcPr>
          <w:p w:rsidR="00DB1029" w:rsidRPr="00DB1029" w:rsidRDefault="00DB1029" w:rsidP="00DB1029">
            <w:pPr>
              <w:widowControl w:val="0"/>
              <w:spacing w:after="0" w:line="240" w:lineRule="auto"/>
              <w:jc w:val="center"/>
              <w:rPr>
                <w:rFonts w:ascii="Times New Roman" w:eastAsia="Times New Roman" w:hAnsi="Times New Roman"/>
                <w:b/>
                <w:sz w:val="24"/>
                <w:szCs w:val="24"/>
              </w:rPr>
            </w:pPr>
            <w:r w:rsidRPr="00DB1029">
              <w:rPr>
                <w:rFonts w:ascii="Times New Roman" w:eastAsia="Times New Roman" w:hAnsi="Times New Roman"/>
                <w:b/>
                <w:sz w:val="24"/>
                <w:szCs w:val="24"/>
              </w:rPr>
              <w:t>январь-декабрь 2024 г.</w:t>
            </w:r>
          </w:p>
        </w:tc>
        <w:tc>
          <w:tcPr>
            <w:tcW w:w="1018" w:type="pct"/>
            <w:vAlign w:val="center"/>
          </w:tcPr>
          <w:p w:rsidR="00DB1029" w:rsidRPr="00DB1029" w:rsidRDefault="00DB1029" w:rsidP="00DB1029">
            <w:pPr>
              <w:widowControl w:val="0"/>
              <w:spacing w:after="0" w:line="240" w:lineRule="auto"/>
              <w:jc w:val="center"/>
              <w:rPr>
                <w:rFonts w:ascii="Times New Roman" w:eastAsia="Times New Roman" w:hAnsi="Times New Roman"/>
                <w:b/>
                <w:sz w:val="24"/>
                <w:szCs w:val="24"/>
              </w:rPr>
            </w:pPr>
            <w:r w:rsidRPr="00DB1029">
              <w:rPr>
                <w:rFonts w:ascii="Times New Roman" w:eastAsia="Times New Roman" w:hAnsi="Times New Roman"/>
                <w:b/>
                <w:sz w:val="24"/>
                <w:szCs w:val="24"/>
              </w:rPr>
              <w:t>январь-декабрь 2025 г.</w:t>
            </w:r>
          </w:p>
        </w:tc>
        <w:tc>
          <w:tcPr>
            <w:tcW w:w="907" w:type="pct"/>
            <w:vMerge/>
            <w:vAlign w:val="center"/>
          </w:tcPr>
          <w:p w:rsidR="00DB1029" w:rsidRPr="00AD1231" w:rsidRDefault="00DB1029" w:rsidP="00DB1029">
            <w:pPr>
              <w:widowControl w:val="0"/>
              <w:spacing w:after="0" w:line="240" w:lineRule="auto"/>
              <w:jc w:val="center"/>
              <w:rPr>
                <w:rFonts w:ascii="Times New Roman" w:eastAsia="Times New Roman" w:hAnsi="Times New Roman"/>
                <w:color w:val="FF0000"/>
                <w:sz w:val="24"/>
                <w:szCs w:val="24"/>
                <w:highlight w:val="yellow"/>
              </w:rPr>
            </w:pPr>
          </w:p>
        </w:tc>
      </w:tr>
      <w:tr w:rsidR="00DB1029" w:rsidRPr="00AD1231" w:rsidTr="00556A0F">
        <w:trPr>
          <w:trHeight w:val="229"/>
          <w:jc w:val="center"/>
        </w:trPr>
        <w:tc>
          <w:tcPr>
            <w:tcW w:w="2021" w:type="pct"/>
            <w:vAlign w:val="center"/>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ВСЕГО, в том числе:</w:t>
            </w:r>
          </w:p>
        </w:tc>
        <w:tc>
          <w:tcPr>
            <w:tcW w:w="1054" w:type="pct"/>
            <w:vAlign w:val="center"/>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1 144</w:t>
            </w:r>
          </w:p>
        </w:tc>
        <w:tc>
          <w:tcPr>
            <w:tcW w:w="1018"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1 271</w:t>
            </w:r>
          </w:p>
        </w:tc>
        <w:tc>
          <w:tcPr>
            <w:tcW w:w="907"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+ 11,1</w:t>
            </w:r>
          </w:p>
        </w:tc>
      </w:tr>
      <w:tr w:rsidR="00DB1029" w:rsidRPr="00AD1231" w:rsidTr="00556A0F">
        <w:trPr>
          <w:trHeight w:val="64"/>
          <w:jc w:val="center"/>
        </w:trPr>
        <w:tc>
          <w:tcPr>
            <w:tcW w:w="2021" w:type="pct"/>
            <w:vAlign w:val="center"/>
            <w:hideMark/>
          </w:tcPr>
          <w:p w:rsidR="00DB1029" w:rsidRPr="00DB1029" w:rsidRDefault="00DB1029" w:rsidP="00DB1029">
            <w:pPr>
              <w:widowControl w:val="0"/>
              <w:spacing w:after="0" w:line="240" w:lineRule="auto"/>
              <w:jc w:val="center"/>
              <w:rPr>
                <w:rFonts w:ascii="Times New Roman" w:eastAsia="MS Mincho" w:hAnsi="Times New Roman"/>
                <w:sz w:val="24"/>
                <w:szCs w:val="24"/>
                <w:lang w:eastAsia="ja-JP"/>
              </w:rPr>
            </w:pPr>
            <w:r w:rsidRPr="00DB1029">
              <w:rPr>
                <w:rFonts w:ascii="Times New Roman" w:eastAsia="MS Mincho" w:hAnsi="Times New Roman"/>
                <w:sz w:val="24"/>
                <w:szCs w:val="24"/>
                <w:lang w:eastAsia="ja-JP"/>
              </w:rPr>
              <w:t>- электронный конкурс</w:t>
            </w:r>
          </w:p>
        </w:tc>
        <w:tc>
          <w:tcPr>
            <w:tcW w:w="1054" w:type="pct"/>
            <w:vAlign w:val="center"/>
          </w:tcPr>
          <w:p w:rsidR="00DB1029" w:rsidRPr="00DB1029" w:rsidRDefault="00DB1029" w:rsidP="00DB1029">
            <w:pPr>
              <w:widowControl w:val="0"/>
              <w:spacing w:after="0" w:line="240" w:lineRule="auto"/>
              <w:jc w:val="center"/>
              <w:rPr>
                <w:rFonts w:ascii="Times New Roman" w:eastAsia="MS Mincho" w:hAnsi="Times New Roman"/>
                <w:sz w:val="24"/>
                <w:szCs w:val="24"/>
                <w:lang w:eastAsia="ja-JP"/>
              </w:rPr>
            </w:pPr>
            <w:r w:rsidRPr="00DB1029">
              <w:rPr>
                <w:rFonts w:ascii="Times New Roman" w:eastAsia="MS Mincho" w:hAnsi="Times New Roman"/>
                <w:sz w:val="24"/>
                <w:szCs w:val="24"/>
                <w:lang w:eastAsia="ja-JP"/>
              </w:rPr>
              <w:t>149</w:t>
            </w:r>
          </w:p>
        </w:tc>
        <w:tc>
          <w:tcPr>
            <w:tcW w:w="1018" w:type="pct"/>
            <w:vAlign w:val="center"/>
          </w:tcPr>
          <w:p w:rsidR="00DB1029" w:rsidRPr="006C782A" w:rsidRDefault="006C782A" w:rsidP="00DB1029">
            <w:pPr>
              <w:widowControl w:val="0"/>
              <w:spacing w:after="0" w:line="240" w:lineRule="auto"/>
              <w:jc w:val="center"/>
              <w:rPr>
                <w:rFonts w:ascii="Times New Roman" w:eastAsia="MS Mincho" w:hAnsi="Times New Roman"/>
                <w:sz w:val="24"/>
                <w:szCs w:val="24"/>
                <w:lang w:eastAsia="ja-JP"/>
              </w:rPr>
            </w:pPr>
            <w:r w:rsidRPr="006C782A">
              <w:rPr>
                <w:rFonts w:ascii="Times New Roman" w:eastAsia="MS Mincho" w:hAnsi="Times New Roman"/>
                <w:sz w:val="24"/>
                <w:szCs w:val="24"/>
                <w:lang w:eastAsia="ja-JP"/>
              </w:rPr>
              <w:t>211</w:t>
            </w:r>
          </w:p>
        </w:tc>
        <w:tc>
          <w:tcPr>
            <w:tcW w:w="907" w:type="pct"/>
            <w:vAlign w:val="center"/>
          </w:tcPr>
          <w:p w:rsidR="00DB1029" w:rsidRPr="006C782A" w:rsidRDefault="006C782A" w:rsidP="00DB1029">
            <w:pPr>
              <w:widowControl w:val="0"/>
              <w:spacing w:after="0" w:line="240" w:lineRule="auto"/>
              <w:jc w:val="center"/>
              <w:rPr>
                <w:rFonts w:ascii="Times New Roman" w:eastAsia="MS Mincho" w:hAnsi="Times New Roman"/>
                <w:sz w:val="24"/>
                <w:szCs w:val="24"/>
                <w:lang w:eastAsia="ja-JP"/>
              </w:rPr>
            </w:pPr>
            <w:r w:rsidRPr="006C782A">
              <w:rPr>
                <w:rFonts w:ascii="Times New Roman" w:eastAsia="MS Mincho" w:hAnsi="Times New Roman"/>
                <w:sz w:val="24"/>
                <w:szCs w:val="24"/>
                <w:lang w:eastAsia="ja-JP"/>
              </w:rPr>
              <w:t>+ 41,6</w:t>
            </w:r>
          </w:p>
        </w:tc>
      </w:tr>
      <w:tr w:rsidR="00DB1029" w:rsidRPr="00AD1231" w:rsidTr="00556A0F">
        <w:trPr>
          <w:trHeight w:val="64"/>
          <w:jc w:val="center"/>
        </w:trPr>
        <w:tc>
          <w:tcPr>
            <w:tcW w:w="2021" w:type="pct"/>
            <w:vAlign w:val="center"/>
            <w:hideMark/>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 xml:space="preserve">- </w:t>
            </w:r>
            <w:r w:rsidRPr="00DB1029">
              <w:rPr>
                <w:rFonts w:ascii="Times New Roman" w:eastAsia="MS Mincho" w:hAnsi="Times New Roman"/>
                <w:sz w:val="24"/>
                <w:szCs w:val="24"/>
                <w:lang w:eastAsia="ja-JP"/>
              </w:rPr>
              <w:t>электронный</w:t>
            </w:r>
            <w:r w:rsidRPr="00DB1029">
              <w:rPr>
                <w:rFonts w:ascii="Times New Roman" w:eastAsia="Times New Roman" w:hAnsi="Times New Roman"/>
                <w:sz w:val="24"/>
                <w:szCs w:val="24"/>
              </w:rPr>
              <w:t xml:space="preserve"> аукцион</w:t>
            </w:r>
          </w:p>
        </w:tc>
        <w:tc>
          <w:tcPr>
            <w:tcW w:w="1054" w:type="pct"/>
            <w:vAlign w:val="center"/>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214</w:t>
            </w:r>
          </w:p>
        </w:tc>
        <w:tc>
          <w:tcPr>
            <w:tcW w:w="1018"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369</w:t>
            </w:r>
          </w:p>
        </w:tc>
        <w:tc>
          <w:tcPr>
            <w:tcW w:w="907"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+ 72,4</w:t>
            </w:r>
          </w:p>
        </w:tc>
      </w:tr>
      <w:tr w:rsidR="00DB1029" w:rsidRPr="00AD1231" w:rsidTr="00556A0F">
        <w:trPr>
          <w:trHeight w:val="64"/>
          <w:jc w:val="center"/>
        </w:trPr>
        <w:tc>
          <w:tcPr>
            <w:tcW w:w="2021" w:type="pct"/>
            <w:vAlign w:val="center"/>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 электронный запрос котировок</w:t>
            </w:r>
          </w:p>
        </w:tc>
        <w:tc>
          <w:tcPr>
            <w:tcW w:w="1054" w:type="pct"/>
            <w:vAlign w:val="center"/>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680</w:t>
            </w:r>
          </w:p>
        </w:tc>
        <w:tc>
          <w:tcPr>
            <w:tcW w:w="1018"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616</w:t>
            </w:r>
          </w:p>
        </w:tc>
        <w:tc>
          <w:tcPr>
            <w:tcW w:w="907"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- 9,4</w:t>
            </w:r>
          </w:p>
        </w:tc>
      </w:tr>
      <w:tr w:rsidR="00DB1029" w:rsidRPr="00AD1231" w:rsidTr="00556A0F">
        <w:trPr>
          <w:trHeight w:val="443"/>
          <w:jc w:val="center"/>
        </w:trPr>
        <w:tc>
          <w:tcPr>
            <w:tcW w:w="2021" w:type="pct"/>
            <w:vAlign w:val="center"/>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 закупка товара у ед. поставщика на сумму, предусмотренную ч. 12 ст. 93</w:t>
            </w:r>
          </w:p>
        </w:tc>
        <w:tc>
          <w:tcPr>
            <w:tcW w:w="1054" w:type="pct"/>
            <w:vAlign w:val="center"/>
          </w:tcPr>
          <w:p w:rsidR="00DB1029" w:rsidRPr="00DB1029" w:rsidRDefault="00DB1029" w:rsidP="00DB1029">
            <w:pPr>
              <w:widowControl w:val="0"/>
              <w:spacing w:after="0" w:line="240" w:lineRule="auto"/>
              <w:jc w:val="center"/>
              <w:rPr>
                <w:rFonts w:ascii="Times New Roman" w:eastAsia="Times New Roman" w:hAnsi="Times New Roman"/>
                <w:sz w:val="24"/>
                <w:szCs w:val="24"/>
              </w:rPr>
            </w:pPr>
            <w:r w:rsidRPr="00DB1029">
              <w:rPr>
                <w:rFonts w:ascii="Times New Roman" w:eastAsia="Times New Roman" w:hAnsi="Times New Roman"/>
                <w:sz w:val="24"/>
                <w:szCs w:val="24"/>
              </w:rPr>
              <w:t>101</w:t>
            </w:r>
          </w:p>
        </w:tc>
        <w:tc>
          <w:tcPr>
            <w:tcW w:w="1018"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75</w:t>
            </w:r>
          </w:p>
        </w:tc>
        <w:tc>
          <w:tcPr>
            <w:tcW w:w="907" w:type="pct"/>
            <w:vAlign w:val="center"/>
          </w:tcPr>
          <w:p w:rsidR="00DB1029" w:rsidRPr="006C782A" w:rsidRDefault="006C782A" w:rsidP="00DB1029">
            <w:pPr>
              <w:widowControl w:val="0"/>
              <w:spacing w:after="0" w:line="240" w:lineRule="auto"/>
              <w:jc w:val="center"/>
              <w:rPr>
                <w:rFonts w:ascii="Times New Roman" w:eastAsia="Times New Roman" w:hAnsi="Times New Roman"/>
                <w:sz w:val="24"/>
                <w:szCs w:val="24"/>
              </w:rPr>
            </w:pPr>
            <w:r w:rsidRPr="006C782A">
              <w:rPr>
                <w:rFonts w:ascii="Times New Roman" w:eastAsia="Times New Roman" w:hAnsi="Times New Roman"/>
                <w:sz w:val="24"/>
                <w:szCs w:val="24"/>
              </w:rPr>
              <w:t>- 25,7</w:t>
            </w:r>
          </w:p>
        </w:tc>
      </w:tr>
    </w:tbl>
    <w:p w:rsidR="006C782A" w:rsidRDefault="006C782A" w:rsidP="006C782A">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6C782A" w:rsidRPr="00CB4B7A" w:rsidRDefault="006C782A" w:rsidP="006C782A">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CB4B7A">
        <w:rPr>
          <w:rFonts w:ascii="Times New Roman" w:eastAsia="Times New Roman" w:hAnsi="Times New Roman"/>
          <w:sz w:val="28"/>
          <w:szCs w:val="28"/>
          <w:lang w:eastAsia="en-US"/>
        </w:rPr>
        <w:t xml:space="preserve">Самый высокий уровень конкуренции наблюдался при проведении </w:t>
      </w:r>
      <w:r w:rsidR="00CB4B7A" w:rsidRPr="00CB4B7A">
        <w:rPr>
          <w:rFonts w:ascii="Times New Roman" w:eastAsia="Times New Roman" w:hAnsi="Times New Roman"/>
          <w:sz w:val="28"/>
          <w:szCs w:val="28"/>
          <w:lang w:eastAsia="en-US"/>
        </w:rPr>
        <w:t>электронных аукционов</w:t>
      </w:r>
      <w:r w:rsidRPr="00CB4B7A">
        <w:rPr>
          <w:rFonts w:ascii="Times New Roman" w:eastAsia="Times New Roman" w:hAnsi="Times New Roman"/>
          <w:sz w:val="28"/>
          <w:szCs w:val="28"/>
          <w:lang w:eastAsia="en-US"/>
        </w:rPr>
        <w:t xml:space="preserve"> - среднее количество поданных заявок на 1 закупку составило </w:t>
      </w:r>
      <w:r w:rsidR="00CB4B7A" w:rsidRPr="00CB4B7A">
        <w:rPr>
          <w:rFonts w:ascii="Times New Roman" w:eastAsia="Times New Roman" w:hAnsi="Times New Roman"/>
          <w:sz w:val="28"/>
          <w:szCs w:val="28"/>
          <w:lang w:eastAsia="en-US"/>
        </w:rPr>
        <w:t>2,4</w:t>
      </w:r>
      <w:r w:rsidRPr="00CB4B7A">
        <w:rPr>
          <w:rFonts w:ascii="Times New Roman" w:eastAsia="Times New Roman" w:hAnsi="Times New Roman"/>
          <w:sz w:val="28"/>
          <w:szCs w:val="28"/>
          <w:lang w:eastAsia="en-US"/>
        </w:rPr>
        <w:t xml:space="preserve"> заявок. </w:t>
      </w:r>
      <w:r w:rsidR="00CB4B7A" w:rsidRPr="00CB4B7A">
        <w:rPr>
          <w:rFonts w:ascii="Times New Roman" w:eastAsia="Times New Roman" w:hAnsi="Times New Roman"/>
          <w:sz w:val="28"/>
          <w:szCs w:val="28"/>
          <w:lang w:eastAsia="en-US"/>
        </w:rPr>
        <w:t>В 2024 году высокая конкуренция наблюдалась при проведении электронных запросов котировок – в среднем 2,6 заявки.</w:t>
      </w:r>
    </w:p>
    <w:p w:rsidR="006C782A" w:rsidRPr="00122EB1" w:rsidRDefault="00122EB1" w:rsidP="006C782A">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122EB1">
        <w:rPr>
          <w:rFonts w:ascii="Times New Roman" w:eastAsia="Times New Roman" w:hAnsi="Times New Roman"/>
          <w:sz w:val="28"/>
          <w:szCs w:val="28"/>
          <w:lang w:eastAsia="en-US"/>
        </w:rPr>
        <w:t>Самыми низкоконкурентными из конкурентных способов в 2025</w:t>
      </w:r>
      <w:r w:rsidR="006C782A" w:rsidRPr="00122EB1">
        <w:rPr>
          <w:rFonts w:ascii="Times New Roman" w:eastAsia="Times New Roman" w:hAnsi="Times New Roman"/>
          <w:sz w:val="28"/>
          <w:szCs w:val="28"/>
          <w:lang w:eastAsia="en-US"/>
        </w:rPr>
        <w:t xml:space="preserve"> году оказались </w:t>
      </w:r>
      <w:r w:rsidRPr="00122EB1">
        <w:rPr>
          <w:rFonts w:ascii="Times New Roman" w:eastAsia="Times New Roman" w:hAnsi="Times New Roman"/>
          <w:sz w:val="28"/>
          <w:szCs w:val="28"/>
          <w:lang w:eastAsia="en-US"/>
        </w:rPr>
        <w:t>электронные запросы котировок</w:t>
      </w:r>
      <w:r w:rsidR="006C782A" w:rsidRPr="00122EB1">
        <w:rPr>
          <w:rFonts w:ascii="Times New Roman" w:eastAsia="Times New Roman" w:hAnsi="Times New Roman"/>
          <w:sz w:val="28"/>
          <w:szCs w:val="28"/>
          <w:lang w:eastAsia="en-US"/>
        </w:rPr>
        <w:t xml:space="preserve">, проводимые для муниципальных заказчиков, здесь в среднем на одну закупку было подано </w:t>
      </w:r>
      <w:r w:rsidRPr="00122EB1">
        <w:rPr>
          <w:rFonts w:ascii="Times New Roman" w:eastAsia="Times New Roman" w:hAnsi="Times New Roman"/>
          <w:sz w:val="28"/>
          <w:szCs w:val="28"/>
          <w:lang w:eastAsia="en-US"/>
        </w:rPr>
        <w:t>1,9</w:t>
      </w:r>
      <w:r w:rsidR="006C782A" w:rsidRPr="00122EB1">
        <w:rPr>
          <w:rFonts w:ascii="Times New Roman" w:eastAsia="Times New Roman" w:hAnsi="Times New Roman"/>
          <w:sz w:val="28"/>
          <w:szCs w:val="28"/>
          <w:lang w:eastAsia="en-US"/>
        </w:rPr>
        <w:t xml:space="preserve"> заявок. </w:t>
      </w:r>
    </w:p>
    <w:p w:rsidR="006F379E" w:rsidRPr="00AD1231" w:rsidRDefault="006F379E" w:rsidP="00BF7E9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DF0197" w:rsidRPr="00DC0563" w:rsidRDefault="00DF0197" w:rsidP="00BF7E9D">
      <w:pPr>
        <w:widowControl w:val="0"/>
        <w:autoSpaceDE w:val="0"/>
        <w:autoSpaceDN w:val="0"/>
        <w:adjustRightInd w:val="0"/>
        <w:spacing w:after="0" w:line="240" w:lineRule="auto"/>
        <w:ind w:left="-284" w:right="-284" w:firstLine="993"/>
        <w:jc w:val="center"/>
        <w:outlineLvl w:val="1"/>
        <w:rPr>
          <w:rFonts w:ascii="Times New Roman" w:eastAsia="Times New Roman" w:hAnsi="Times New Roman"/>
          <w:b/>
          <w:i/>
          <w:sz w:val="28"/>
          <w:szCs w:val="28"/>
        </w:rPr>
      </w:pPr>
      <w:r w:rsidRPr="00DC0563">
        <w:rPr>
          <w:rFonts w:ascii="Times New Roman" w:eastAsia="Times New Roman" w:hAnsi="Times New Roman"/>
          <w:b/>
          <w:i/>
          <w:sz w:val="28"/>
          <w:szCs w:val="28"/>
        </w:rPr>
        <w:t>Анализ конкурентности</w:t>
      </w:r>
      <w:r w:rsidR="00B1425B" w:rsidRPr="00DC0563">
        <w:rPr>
          <w:b/>
        </w:rPr>
        <w:t xml:space="preserve"> </w:t>
      </w:r>
      <w:r w:rsidR="00B1425B" w:rsidRPr="00DC0563">
        <w:rPr>
          <w:rFonts w:ascii="Times New Roman" w:eastAsia="Times New Roman" w:hAnsi="Times New Roman"/>
          <w:b/>
          <w:i/>
          <w:sz w:val="28"/>
          <w:szCs w:val="28"/>
        </w:rPr>
        <w:t>по среднему количеству заявок</w:t>
      </w:r>
    </w:p>
    <w:p w:rsidR="00BF7E9D" w:rsidRPr="00AD1231" w:rsidRDefault="00BF7E9D" w:rsidP="00BF7E9D">
      <w:pPr>
        <w:widowControl w:val="0"/>
        <w:autoSpaceDE w:val="0"/>
        <w:autoSpaceDN w:val="0"/>
        <w:adjustRightInd w:val="0"/>
        <w:spacing w:after="0" w:line="240" w:lineRule="auto"/>
        <w:ind w:left="-284" w:right="-284" w:firstLine="993"/>
        <w:jc w:val="center"/>
        <w:outlineLvl w:val="1"/>
        <w:rPr>
          <w:rFonts w:ascii="Times New Roman" w:eastAsia="Times New Roman" w:hAnsi="Times New Roman"/>
          <w:b/>
          <w:i/>
          <w:sz w:val="28"/>
          <w:szCs w:val="28"/>
          <w:highlight w:val="yellow"/>
        </w:rPr>
      </w:pPr>
    </w:p>
    <w:tbl>
      <w:tblPr>
        <w:tblW w:w="4776"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3472"/>
        <w:gridCol w:w="1914"/>
        <w:gridCol w:w="1986"/>
        <w:gridCol w:w="2267"/>
      </w:tblGrid>
      <w:tr w:rsidR="00F36A15" w:rsidRPr="00AD1231" w:rsidTr="00F36A15">
        <w:trPr>
          <w:trHeight w:val="765"/>
        </w:trPr>
        <w:tc>
          <w:tcPr>
            <w:tcW w:w="1801" w:type="pct"/>
            <w:vMerge w:val="restart"/>
            <w:shd w:val="clear" w:color="auto" w:fill="auto"/>
            <w:vAlign w:val="center"/>
          </w:tcPr>
          <w:p w:rsidR="00F36A15" w:rsidRPr="00DC0563" w:rsidRDefault="00F36A15" w:rsidP="00BF7E9D">
            <w:pPr>
              <w:widowControl w:val="0"/>
              <w:spacing w:after="0" w:line="240" w:lineRule="auto"/>
              <w:jc w:val="center"/>
              <w:rPr>
                <w:rFonts w:ascii="Times New Roman" w:eastAsia="Times New Roman" w:hAnsi="Times New Roman"/>
                <w:b/>
                <w:sz w:val="24"/>
                <w:szCs w:val="24"/>
              </w:rPr>
            </w:pPr>
            <w:r w:rsidRPr="00DC0563">
              <w:rPr>
                <w:rFonts w:ascii="Times New Roman" w:eastAsia="Times New Roman" w:hAnsi="Times New Roman"/>
                <w:b/>
                <w:sz w:val="24"/>
                <w:szCs w:val="24"/>
              </w:rPr>
              <w:t>Конкурентные способы определения поставщиков (подрядчиков, исполнителей)</w:t>
            </w:r>
          </w:p>
        </w:tc>
        <w:tc>
          <w:tcPr>
            <w:tcW w:w="2023" w:type="pct"/>
            <w:gridSpan w:val="2"/>
            <w:vAlign w:val="center"/>
          </w:tcPr>
          <w:p w:rsidR="00F36A15" w:rsidRPr="00DC0563" w:rsidRDefault="00F36A15" w:rsidP="00BF7E9D">
            <w:pPr>
              <w:widowControl w:val="0"/>
              <w:spacing w:after="0" w:line="240" w:lineRule="auto"/>
              <w:jc w:val="center"/>
              <w:rPr>
                <w:rFonts w:ascii="Times New Roman" w:eastAsia="MS Mincho" w:hAnsi="Times New Roman"/>
                <w:b/>
                <w:sz w:val="24"/>
                <w:szCs w:val="24"/>
                <w:lang w:eastAsia="ja-JP"/>
              </w:rPr>
            </w:pPr>
            <w:r w:rsidRPr="00DC0563">
              <w:rPr>
                <w:rFonts w:ascii="Times New Roman" w:eastAsia="MS Mincho" w:hAnsi="Times New Roman"/>
                <w:b/>
                <w:sz w:val="24"/>
                <w:szCs w:val="24"/>
                <w:lang w:eastAsia="ja-JP"/>
              </w:rPr>
              <w:t>Среднее количество участников закупки на одну конкурентную процедуру</w:t>
            </w:r>
          </w:p>
        </w:tc>
        <w:tc>
          <w:tcPr>
            <w:tcW w:w="1176" w:type="pct"/>
            <w:vMerge w:val="restart"/>
            <w:vAlign w:val="center"/>
          </w:tcPr>
          <w:p w:rsidR="00F36A15" w:rsidRPr="00DC0563" w:rsidRDefault="00072DFD" w:rsidP="00BF7E9D">
            <w:pPr>
              <w:widowControl w:val="0"/>
              <w:spacing w:after="0" w:line="240" w:lineRule="auto"/>
              <w:jc w:val="center"/>
              <w:rPr>
                <w:rFonts w:ascii="Times New Roman" w:eastAsia="Times New Roman" w:hAnsi="Times New Roman"/>
                <w:b/>
                <w:sz w:val="24"/>
                <w:szCs w:val="24"/>
              </w:rPr>
            </w:pPr>
            <w:r w:rsidRPr="00DC0563">
              <w:rPr>
                <w:rFonts w:ascii="Times New Roman" w:eastAsia="Times New Roman" w:hAnsi="Times New Roman"/>
                <w:b/>
                <w:sz w:val="24"/>
                <w:szCs w:val="24"/>
              </w:rPr>
              <w:t>Отклонение</w:t>
            </w:r>
            <w:r w:rsidR="00317BAB">
              <w:rPr>
                <w:rFonts w:ascii="Times New Roman" w:eastAsia="Times New Roman" w:hAnsi="Times New Roman"/>
                <w:b/>
                <w:sz w:val="24"/>
                <w:szCs w:val="24"/>
              </w:rPr>
              <w:t>, %</w:t>
            </w:r>
          </w:p>
        </w:tc>
      </w:tr>
      <w:tr w:rsidR="00DC0563" w:rsidRPr="00AD1231" w:rsidTr="00BF7E9D">
        <w:trPr>
          <w:trHeight w:val="80"/>
        </w:trPr>
        <w:tc>
          <w:tcPr>
            <w:tcW w:w="1801" w:type="pct"/>
            <w:vMerge/>
            <w:shd w:val="clear" w:color="auto" w:fill="auto"/>
            <w:vAlign w:val="center"/>
          </w:tcPr>
          <w:p w:rsidR="00DC0563" w:rsidRPr="00AD1231" w:rsidRDefault="00DC0563" w:rsidP="00DC0563">
            <w:pPr>
              <w:widowControl w:val="0"/>
              <w:spacing w:after="0" w:line="240" w:lineRule="auto"/>
              <w:jc w:val="center"/>
              <w:rPr>
                <w:rFonts w:ascii="Times New Roman" w:eastAsia="Times New Roman" w:hAnsi="Times New Roman"/>
                <w:color w:val="FF0000"/>
                <w:sz w:val="24"/>
                <w:szCs w:val="24"/>
                <w:highlight w:val="yellow"/>
              </w:rPr>
            </w:pPr>
          </w:p>
        </w:tc>
        <w:tc>
          <w:tcPr>
            <w:tcW w:w="993" w:type="pct"/>
            <w:vAlign w:val="center"/>
          </w:tcPr>
          <w:p w:rsidR="00DC0563" w:rsidRPr="00DC0563" w:rsidRDefault="00DC0563" w:rsidP="00DC0563">
            <w:pPr>
              <w:widowControl w:val="0"/>
              <w:spacing w:after="0" w:line="240" w:lineRule="auto"/>
              <w:jc w:val="center"/>
              <w:rPr>
                <w:rFonts w:ascii="Times New Roman" w:eastAsia="Times New Roman" w:hAnsi="Times New Roman"/>
                <w:b/>
                <w:sz w:val="24"/>
                <w:szCs w:val="24"/>
              </w:rPr>
            </w:pPr>
            <w:r w:rsidRPr="00DC0563">
              <w:rPr>
                <w:rFonts w:ascii="Times New Roman" w:eastAsia="Times New Roman" w:hAnsi="Times New Roman"/>
                <w:b/>
                <w:sz w:val="24"/>
                <w:szCs w:val="24"/>
              </w:rPr>
              <w:t>январь-декабрь 2024 г.</w:t>
            </w:r>
          </w:p>
        </w:tc>
        <w:tc>
          <w:tcPr>
            <w:tcW w:w="1030" w:type="pct"/>
            <w:vAlign w:val="center"/>
          </w:tcPr>
          <w:p w:rsidR="00DC0563" w:rsidRPr="00DC0563" w:rsidRDefault="00DC0563" w:rsidP="00DC0563">
            <w:pPr>
              <w:widowControl w:val="0"/>
              <w:spacing w:after="0" w:line="240" w:lineRule="auto"/>
              <w:jc w:val="center"/>
              <w:rPr>
                <w:rFonts w:ascii="Times New Roman" w:eastAsia="Times New Roman" w:hAnsi="Times New Roman"/>
                <w:b/>
                <w:sz w:val="24"/>
                <w:szCs w:val="24"/>
              </w:rPr>
            </w:pPr>
            <w:r w:rsidRPr="00DC0563">
              <w:rPr>
                <w:rFonts w:ascii="Times New Roman" w:eastAsia="Times New Roman" w:hAnsi="Times New Roman"/>
                <w:b/>
                <w:sz w:val="24"/>
                <w:szCs w:val="24"/>
              </w:rPr>
              <w:t>январь-декабрь 2025 г.</w:t>
            </w:r>
          </w:p>
        </w:tc>
        <w:tc>
          <w:tcPr>
            <w:tcW w:w="1176" w:type="pct"/>
            <w:vMerge/>
            <w:vAlign w:val="center"/>
          </w:tcPr>
          <w:p w:rsidR="00DC0563" w:rsidRPr="00AD1231" w:rsidRDefault="00DC0563" w:rsidP="00DC0563">
            <w:pPr>
              <w:widowControl w:val="0"/>
              <w:spacing w:after="0" w:line="240" w:lineRule="auto"/>
              <w:jc w:val="center"/>
              <w:rPr>
                <w:rFonts w:ascii="Times New Roman" w:eastAsia="Times New Roman" w:hAnsi="Times New Roman"/>
                <w:color w:val="FF0000"/>
                <w:sz w:val="24"/>
                <w:szCs w:val="24"/>
                <w:highlight w:val="yellow"/>
              </w:rPr>
            </w:pPr>
          </w:p>
        </w:tc>
      </w:tr>
      <w:tr w:rsidR="00DC0563" w:rsidRPr="00AD1231" w:rsidTr="00BF7E9D">
        <w:trPr>
          <w:trHeight w:val="64"/>
        </w:trPr>
        <w:tc>
          <w:tcPr>
            <w:tcW w:w="1801" w:type="pct"/>
            <w:shd w:val="clear" w:color="auto" w:fill="auto"/>
            <w:vAlign w:val="center"/>
            <w:hideMark/>
          </w:tcPr>
          <w:p w:rsidR="00DC0563" w:rsidRPr="00DC0563" w:rsidRDefault="00DC0563" w:rsidP="00DC0563">
            <w:pPr>
              <w:widowControl w:val="0"/>
              <w:spacing w:after="0" w:line="240" w:lineRule="auto"/>
              <w:jc w:val="center"/>
              <w:rPr>
                <w:rFonts w:ascii="Times New Roman" w:eastAsia="MS Mincho" w:hAnsi="Times New Roman"/>
                <w:sz w:val="24"/>
                <w:szCs w:val="24"/>
                <w:lang w:eastAsia="ja-JP"/>
              </w:rPr>
            </w:pPr>
            <w:r w:rsidRPr="00DC0563">
              <w:rPr>
                <w:rFonts w:ascii="Times New Roman" w:eastAsia="MS Mincho" w:hAnsi="Times New Roman"/>
                <w:sz w:val="24"/>
                <w:szCs w:val="24"/>
                <w:lang w:eastAsia="ja-JP"/>
              </w:rPr>
              <w:t>- электронный конкурс</w:t>
            </w:r>
          </w:p>
        </w:tc>
        <w:tc>
          <w:tcPr>
            <w:tcW w:w="993" w:type="pct"/>
            <w:vAlign w:val="center"/>
          </w:tcPr>
          <w:p w:rsidR="00DC0563" w:rsidRPr="00DC0563" w:rsidRDefault="00DC0563" w:rsidP="00DC0563">
            <w:pPr>
              <w:widowControl w:val="0"/>
              <w:spacing w:after="0" w:line="240" w:lineRule="auto"/>
              <w:jc w:val="center"/>
              <w:rPr>
                <w:rFonts w:ascii="Times New Roman" w:eastAsia="Times New Roman" w:hAnsi="Times New Roman"/>
                <w:sz w:val="24"/>
                <w:szCs w:val="24"/>
              </w:rPr>
            </w:pPr>
            <w:r w:rsidRPr="00DC0563">
              <w:rPr>
                <w:rFonts w:ascii="Times New Roman" w:eastAsia="Times New Roman" w:hAnsi="Times New Roman"/>
                <w:sz w:val="24"/>
                <w:szCs w:val="24"/>
              </w:rPr>
              <w:t>2,1</w:t>
            </w:r>
          </w:p>
        </w:tc>
        <w:tc>
          <w:tcPr>
            <w:tcW w:w="1030" w:type="pct"/>
            <w:vAlign w:val="center"/>
          </w:tcPr>
          <w:p w:rsidR="00DC0563" w:rsidRPr="00AD1231" w:rsidRDefault="00DC0563" w:rsidP="00DC0563">
            <w:pPr>
              <w:widowControl w:val="0"/>
              <w:spacing w:after="0" w:line="240" w:lineRule="auto"/>
              <w:jc w:val="center"/>
              <w:rPr>
                <w:rFonts w:ascii="Times New Roman" w:eastAsia="Times New Roman" w:hAnsi="Times New Roman"/>
                <w:sz w:val="24"/>
                <w:szCs w:val="24"/>
                <w:highlight w:val="yellow"/>
              </w:rPr>
            </w:pPr>
            <w:r w:rsidRPr="00410506">
              <w:rPr>
                <w:rFonts w:ascii="Times New Roman" w:eastAsia="Times New Roman" w:hAnsi="Times New Roman"/>
                <w:sz w:val="24"/>
                <w:szCs w:val="24"/>
              </w:rPr>
              <w:t>2,0</w:t>
            </w:r>
          </w:p>
        </w:tc>
        <w:tc>
          <w:tcPr>
            <w:tcW w:w="1176" w:type="pct"/>
            <w:vAlign w:val="center"/>
          </w:tcPr>
          <w:p w:rsidR="00DC0563" w:rsidRPr="00410506" w:rsidRDefault="00317BAB" w:rsidP="00DC0563">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- 4,8</w:t>
            </w:r>
          </w:p>
        </w:tc>
      </w:tr>
      <w:tr w:rsidR="00DC0563" w:rsidRPr="00AD1231" w:rsidTr="00BF7E9D">
        <w:trPr>
          <w:trHeight w:val="64"/>
        </w:trPr>
        <w:tc>
          <w:tcPr>
            <w:tcW w:w="1801" w:type="pct"/>
            <w:shd w:val="clear" w:color="auto" w:fill="auto"/>
            <w:vAlign w:val="center"/>
          </w:tcPr>
          <w:p w:rsidR="00DC0563" w:rsidRPr="00DC0563" w:rsidRDefault="00DC0563" w:rsidP="00DC0563">
            <w:pPr>
              <w:widowControl w:val="0"/>
              <w:spacing w:after="0" w:line="240" w:lineRule="auto"/>
              <w:jc w:val="center"/>
              <w:rPr>
                <w:rFonts w:ascii="Times New Roman" w:eastAsia="MS Mincho" w:hAnsi="Times New Roman"/>
                <w:sz w:val="24"/>
                <w:szCs w:val="24"/>
                <w:lang w:eastAsia="ja-JP"/>
              </w:rPr>
            </w:pPr>
            <w:r w:rsidRPr="00DC0563">
              <w:rPr>
                <w:rFonts w:ascii="Times New Roman" w:eastAsia="Times New Roman" w:hAnsi="Times New Roman"/>
                <w:sz w:val="24"/>
                <w:szCs w:val="24"/>
              </w:rPr>
              <w:t xml:space="preserve">- </w:t>
            </w:r>
            <w:r w:rsidRPr="00DC0563">
              <w:rPr>
                <w:rFonts w:ascii="Times New Roman" w:eastAsia="MS Mincho" w:hAnsi="Times New Roman"/>
                <w:sz w:val="24"/>
                <w:szCs w:val="24"/>
                <w:lang w:eastAsia="ja-JP"/>
              </w:rPr>
              <w:t>электронный</w:t>
            </w:r>
            <w:r w:rsidRPr="00DC0563">
              <w:rPr>
                <w:rFonts w:ascii="Times New Roman" w:eastAsia="Times New Roman" w:hAnsi="Times New Roman"/>
                <w:sz w:val="24"/>
                <w:szCs w:val="24"/>
              </w:rPr>
              <w:t xml:space="preserve"> аукцион</w:t>
            </w:r>
          </w:p>
        </w:tc>
        <w:tc>
          <w:tcPr>
            <w:tcW w:w="993" w:type="pct"/>
            <w:vAlign w:val="center"/>
          </w:tcPr>
          <w:p w:rsidR="00DC0563" w:rsidRPr="00DC0563" w:rsidRDefault="00DC0563" w:rsidP="00DC0563">
            <w:pPr>
              <w:widowControl w:val="0"/>
              <w:spacing w:after="0" w:line="240" w:lineRule="auto"/>
              <w:jc w:val="center"/>
              <w:rPr>
                <w:rFonts w:ascii="Times New Roman" w:eastAsia="Times New Roman" w:hAnsi="Times New Roman"/>
                <w:sz w:val="24"/>
                <w:szCs w:val="24"/>
              </w:rPr>
            </w:pPr>
            <w:r w:rsidRPr="00DC0563">
              <w:rPr>
                <w:rFonts w:ascii="Times New Roman" w:eastAsia="Times New Roman" w:hAnsi="Times New Roman"/>
                <w:sz w:val="24"/>
                <w:szCs w:val="24"/>
              </w:rPr>
              <w:t>1,6</w:t>
            </w:r>
          </w:p>
        </w:tc>
        <w:tc>
          <w:tcPr>
            <w:tcW w:w="1030" w:type="pct"/>
            <w:vAlign w:val="center"/>
          </w:tcPr>
          <w:p w:rsidR="00DC0563" w:rsidRPr="00AD1231" w:rsidRDefault="00410506" w:rsidP="00DC0563">
            <w:pPr>
              <w:widowControl w:val="0"/>
              <w:spacing w:after="0" w:line="240" w:lineRule="auto"/>
              <w:jc w:val="center"/>
              <w:rPr>
                <w:rFonts w:ascii="Times New Roman" w:eastAsia="Times New Roman" w:hAnsi="Times New Roman"/>
                <w:sz w:val="24"/>
                <w:szCs w:val="24"/>
                <w:highlight w:val="yellow"/>
              </w:rPr>
            </w:pPr>
            <w:r w:rsidRPr="00410506">
              <w:rPr>
                <w:rFonts w:ascii="Times New Roman" w:eastAsia="Times New Roman" w:hAnsi="Times New Roman"/>
                <w:sz w:val="24"/>
                <w:szCs w:val="24"/>
              </w:rPr>
              <w:t>2,4</w:t>
            </w:r>
          </w:p>
        </w:tc>
        <w:tc>
          <w:tcPr>
            <w:tcW w:w="1176" w:type="pct"/>
            <w:vAlign w:val="center"/>
          </w:tcPr>
          <w:p w:rsidR="00DC0563" w:rsidRPr="00410506" w:rsidRDefault="00CB4B7A" w:rsidP="00DC0563">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+ 50,0</w:t>
            </w:r>
          </w:p>
        </w:tc>
      </w:tr>
      <w:tr w:rsidR="00DC0563" w:rsidRPr="00AD1231" w:rsidTr="00F36A15">
        <w:trPr>
          <w:trHeight w:val="561"/>
        </w:trPr>
        <w:tc>
          <w:tcPr>
            <w:tcW w:w="1801" w:type="pct"/>
            <w:shd w:val="clear" w:color="auto" w:fill="auto"/>
            <w:vAlign w:val="center"/>
          </w:tcPr>
          <w:p w:rsidR="00DC0563" w:rsidRPr="00DC0563" w:rsidRDefault="00DC0563" w:rsidP="00DC0563">
            <w:pPr>
              <w:widowControl w:val="0"/>
              <w:spacing w:after="0" w:line="240" w:lineRule="auto"/>
              <w:jc w:val="center"/>
              <w:rPr>
                <w:rFonts w:ascii="Times New Roman" w:eastAsia="MS Mincho" w:hAnsi="Times New Roman"/>
                <w:sz w:val="24"/>
                <w:szCs w:val="24"/>
                <w:lang w:eastAsia="ja-JP"/>
              </w:rPr>
            </w:pPr>
            <w:r w:rsidRPr="00DC0563">
              <w:rPr>
                <w:rFonts w:ascii="Times New Roman" w:eastAsia="MS Mincho" w:hAnsi="Times New Roman"/>
                <w:sz w:val="24"/>
                <w:szCs w:val="24"/>
                <w:lang w:eastAsia="ja-JP"/>
              </w:rPr>
              <w:t>- электронный</w:t>
            </w:r>
            <w:r w:rsidRPr="00DC0563">
              <w:rPr>
                <w:rFonts w:ascii="Times New Roman" w:eastAsia="Times New Roman" w:hAnsi="Times New Roman"/>
                <w:sz w:val="24"/>
                <w:szCs w:val="24"/>
              </w:rPr>
              <w:t xml:space="preserve"> </w:t>
            </w:r>
            <w:r w:rsidRPr="00DC0563">
              <w:rPr>
                <w:rFonts w:ascii="Times New Roman" w:eastAsia="MS Mincho" w:hAnsi="Times New Roman"/>
                <w:sz w:val="24"/>
                <w:szCs w:val="24"/>
                <w:lang w:eastAsia="ja-JP"/>
              </w:rPr>
              <w:t>запрос котировок</w:t>
            </w:r>
          </w:p>
        </w:tc>
        <w:tc>
          <w:tcPr>
            <w:tcW w:w="993" w:type="pct"/>
            <w:vAlign w:val="center"/>
          </w:tcPr>
          <w:p w:rsidR="00DC0563" w:rsidRPr="00DC0563" w:rsidRDefault="00DC0563" w:rsidP="00DC0563">
            <w:pPr>
              <w:widowControl w:val="0"/>
              <w:spacing w:after="0" w:line="240" w:lineRule="auto"/>
              <w:jc w:val="center"/>
              <w:rPr>
                <w:rFonts w:ascii="Times New Roman" w:eastAsia="Times New Roman" w:hAnsi="Times New Roman"/>
                <w:sz w:val="24"/>
                <w:szCs w:val="24"/>
              </w:rPr>
            </w:pPr>
            <w:r w:rsidRPr="00DC0563">
              <w:rPr>
                <w:rFonts w:ascii="Times New Roman" w:eastAsia="Times New Roman" w:hAnsi="Times New Roman"/>
                <w:sz w:val="24"/>
                <w:szCs w:val="24"/>
              </w:rPr>
              <w:t>2,6</w:t>
            </w:r>
          </w:p>
        </w:tc>
        <w:tc>
          <w:tcPr>
            <w:tcW w:w="1030" w:type="pct"/>
            <w:vAlign w:val="center"/>
          </w:tcPr>
          <w:p w:rsidR="00DC0563" w:rsidRPr="00AD1231" w:rsidRDefault="00410506" w:rsidP="00DC0563">
            <w:pPr>
              <w:widowControl w:val="0"/>
              <w:spacing w:after="0" w:line="240" w:lineRule="auto"/>
              <w:jc w:val="center"/>
              <w:rPr>
                <w:rFonts w:ascii="Times New Roman" w:eastAsia="Times New Roman" w:hAnsi="Times New Roman"/>
                <w:sz w:val="24"/>
                <w:szCs w:val="24"/>
                <w:highlight w:val="yellow"/>
              </w:rPr>
            </w:pPr>
            <w:r w:rsidRPr="00410506">
              <w:rPr>
                <w:rFonts w:ascii="Times New Roman" w:eastAsia="Times New Roman" w:hAnsi="Times New Roman"/>
                <w:sz w:val="24"/>
                <w:szCs w:val="24"/>
              </w:rPr>
              <w:t>1,9</w:t>
            </w:r>
          </w:p>
        </w:tc>
        <w:tc>
          <w:tcPr>
            <w:tcW w:w="1176" w:type="pct"/>
            <w:vAlign w:val="center"/>
          </w:tcPr>
          <w:p w:rsidR="00DC0563" w:rsidRPr="00AD1231" w:rsidRDefault="00CB4B7A" w:rsidP="00DC0563">
            <w:pPr>
              <w:widowControl w:val="0"/>
              <w:spacing w:after="0" w:line="240" w:lineRule="auto"/>
              <w:jc w:val="center"/>
              <w:rPr>
                <w:rFonts w:ascii="Times New Roman" w:eastAsia="Times New Roman" w:hAnsi="Times New Roman"/>
                <w:sz w:val="24"/>
                <w:szCs w:val="24"/>
                <w:highlight w:val="yellow"/>
              </w:rPr>
            </w:pPr>
            <w:r w:rsidRPr="00CB4B7A">
              <w:rPr>
                <w:rFonts w:ascii="Times New Roman" w:eastAsia="Times New Roman" w:hAnsi="Times New Roman"/>
                <w:sz w:val="24"/>
                <w:szCs w:val="24"/>
              </w:rPr>
              <w:t>- 26,9</w:t>
            </w:r>
          </w:p>
        </w:tc>
      </w:tr>
      <w:tr w:rsidR="00DC0563" w:rsidRPr="00AD1231" w:rsidTr="00F36A15">
        <w:trPr>
          <w:trHeight w:val="561"/>
        </w:trPr>
        <w:tc>
          <w:tcPr>
            <w:tcW w:w="1801" w:type="pct"/>
            <w:shd w:val="clear" w:color="auto" w:fill="auto"/>
            <w:vAlign w:val="center"/>
          </w:tcPr>
          <w:p w:rsidR="00DC0563" w:rsidRPr="00DC0563" w:rsidRDefault="00DC0563" w:rsidP="00DC0563">
            <w:pPr>
              <w:widowControl w:val="0"/>
              <w:spacing w:after="0" w:line="240" w:lineRule="auto"/>
              <w:jc w:val="center"/>
              <w:rPr>
                <w:rFonts w:ascii="Times New Roman" w:eastAsia="MS Mincho" w:hAnsi="Times New Roman"/>
                <w:sz w:val="24"/>
                <w:szCs w:val="24"/>
                <w:lang w:eastAsia="ja-JP"/>
              </w:rPr>
            </w:pPr>
            <w:r w:rsidRPr="00DC0563">
              <w:rPr>
                <w:rFonts w:ascii="Times New Roman" w:eastAsia="MS Mincho" w:hAnsi="Times New Roman"/>
                <w:sz w:val="24"/>
                <w:szCs w:val="24"/>
                <w:lang w:eastAsia="ja-JP"/>
              </w:rPr>
              <w:t>- закупка товара у ед. поставщика на сумму, предусмотренную ч. 12 ст. 93</w:t>
            </w:r>
          </w:p>
        </w:tc>
        <w:tc>
          <w:tcPr>
            <w:tcW w:w="993" w:type="pct"/>
            <w:vAlign w:val="center"/>
          </w:tcPr>
          <w:p w:rsidR="00DC0563" w:rsidRPr="00DC0563" w:rsidRDefault="00DC0563" w:rsidP="00DC0563">
            <w:pPr>
              <w:widowControl w:val="0"/>
              <w:spacing w:after="0" w:line="240" w:lineRule="auto"/>
              <w:jc w:val="center"/>
              <w:rPr>
                <w:rFonts w:ascii="Times New Roman" w:eastAsia="Times New Roman" w:hAnsi="Times New Roman"/>
                <w:sz w:val="24"/>
                <w:szCs w:val="24"/>
              </w:rPr>
            </w:pPr>
            <w:r w:rsidRPr="00DC0563">
              <w:rPr>
                <w:rFonts w:ascii="Times New Roman" w:eastAsia="Times New Roman" w:hAnsi="Times New Roman"/>
                <w:sz w:val="24"/>
                <w:szCs w:val="24"/>
              </w:rPr>
              <w:t>1,2</w:t>
            </w:r>
          </w:p>
        </w:tc>
        <w:tc>
          <w:tcPr>
            <w:tcW w:w="1030" w:type="pct"/>
            <w:vAlign w:val="center"/>
          </w:tcPr>
          <w:p w:rsidR="00DC0563" w:rsidRPr="00AD1231" w:rsidRDefault="00410506" w:rsidP="00DC0563">
            <w:pPr>
              <w:widowControl w:val="0"/>
              <w:spacing w:after="0" w:line="240" w:lineRule="auto"/>
              <w:jc w:val="center"/>
              <w:rPr>
                <w:rFonts w:ascii="Times New Roman" w:eastAsia="Times New Roman" w:hAnsi="Times New Roman"/>
                <w:sz w:val="24"/>
                <w:szCs w:val="24"/>
                <w:highlight w:val="yellow"/>
              </w:rPr>
            </w:pPr>
            <w:r w:rsidRPr="00410506">
              <w:rPr>
                <w:rFonts w:ascii="Times New Roman" w:eastAsia="Times New Roman" w:hAnsi="Times New Roman"/>
                <w:sz w:val="24"/>
                <w:szCs w:val="24"/>
              </w:rPr>
              <w:t>1,1</w:t>
            </w:r>
          </w:p>
        </w:tc>
        <w:tc>
          <w:tcPr>
            <w:tcW w:w="1176" w:type="pct"/>
            <w:vAlign w:val="center"/>
          </w:tcPr>
          <w:p w:rsidR="00DC0563" w:rsidRPr="00AD1231" w:rsidRDefault="00CB4B7A" w:rsidP="00DC0563">
            <w:pPr>
              <w:widowControl w:val="0"/>
              <w:spacing w:after="0" w:line="240" w:lineRule="auto"/>
              <w:jc w:val="center"/>
              <w:rPr>
                <w:rFonts w:ascii="Times New Roman" w:eastAsia="Times New Roman" w:hAnsi="Times New Roman"/>
                <w:sz w:val="24"/>
                <w:szCs w:val="24"/>
                <w:highlight w:val="yellow"/>
              </w:rPr>
            </w:pPr>
            <w:r w:rsidRPr="00CB4B7A">
              <w:rPr>
                <w:rFonts w:ascii="Times New Roman" w:eastAsia="Times New Roman" w:hAnsi="Times New Roman"/>
                <w:sz w:val="24"/>
                <w:szCs w:val="24"/>
              </w:rPr>
              <w:t>- 8,3</w:t>
            </w:r>
          </w:p>
        </w:tc>
      </w:tr>
      <w:tr w:rsidR="00DC0563" w:rsidRPr="00AD1231" w:rsidTr="00BF7E9D">
        <w:trPr>
          <w:trHeight w:val="64"/>
        </w:trPr>
        <w:tc>
          <w:tcPr>
            <w:tcW w:w="1801" w:type="pct"/>
            <w:shd w:val="clear" w:color="auto" w:fill="auto"/>
            <w:vAlign w:val="center"/>
          </w:tcPr>
          <w:p w:rsidR="00DC0563" w:rsidRPr="00DC0563" w:rsidRDefault="00DC0563" w:rsidP="00DC0563">
            <w:pPr>
              <w:widowControl w:val="0"/>
              <w:spacing w:after="0" w:line="240" w:lineRule="auto"/>
              <w:jc w:val="center"/>
              <w:rPr>
                <w:rFonts w:ascii="Times New Roman" w:eastAsia="Times New Roman" w:hAnsi="Times New Roman"/>
                <w:b/>
                <w:sz w:val="24"/>
                <w:szCs w:val="24"/>
              </w:rPr>
            </w:pPr>
            <w:r w:rsidRPr="00DC0563">
              <w:rPr>
                <w:rFonts w:ascii="Times New Roman" w:eastAsia="Times New Roman" w:hAnsi="Times New Roman"/>
                <w:b/>
                <w:sz w:val="24"/>
                <w:szCs w:val="24"/>
              </w:rPr>
              <w:t>В среднем по всем способам:</w:t>
            </w:r>
          </w:p>
        </w:tc>
        <w:tc>
          <w:tcPr>
            <w:tcW w:w="993" w:type="pct"/>
            <w:vAlign w:val="center"/>
          </w:tcPr>
          <w:p w:rsidR="00DC0563" w:rsidRPr="00DC0563" w:rsidRDefault="00DC0563" w:rsidP="00DC0563">
            <w:pPr>
              <w:widowControl w:val="0"/>
              <w:spacing w:after="0" w:line="240" w:lineRule="auto"/>
              <w:jc w:val="center"/>
              <w:rPr>
                <w:rFonts w:ascii="Times New Roman" w:eastAsia="Times New Roman" w:hAnsi="Times New Roman"/>
                <w:sz w:val="24"/>
                <w:szCs w:val="24"/>
              </w:rPr>
            </w:pPr>
            <w:r w:rsidRPr="00DC0563">
              <w:rPr>
                <w:rFonts w:ascii="Times New Roman" w:eastAsia="Times New Roman" w:hAnsi="Times New Roman"/>
                <w:sz w:val="24"/>
                <w:szCs w:val="24"/>
              </w:rPr>
              <w:t>2,1</w:t>
            </w:r>
          </w:p>
        </w:tc>
        <w:tc>
          <w:tcPr>
            <w:tcW w:w="1030" w:type="pct"/>
            <w:vAlign w:val="center"/>
          </w:tcPr>
          <w:p w:rsidR="00DC0563" w:rsidRPr="00AD1231" w:rsidRDefault="00DC0563" w:rsidP="00DC0563">
            <w:pPr>
              <w:widowControl w:val="0"/>
              <w:spacing w:after="0" w:line="240" w:lineRule="auto"/>
              <w:jc w:val="center"/>
              <w:rPr>
                <w:rFonts w:ascii="Times New Roman" w:eastAsia="Times New Roman" w:hAnsi="Times New Roman"/>
                <w:sz w:val="24"/>
                <w:szCs w:val="24"/>
                <w:highlight w:val="yellow"/>
              </w:rPr>
            </w:pPr>
            <w:r w:rsidRPr="00DC0563">
              <w:rPr>
                <w:rFonts w:ascii="Times New Roman" w:eastAsia="Times New Roman" w:hAnsi="Times New Roman"/>
                <w:sz w:val="24"/>
                <w:szCs w:val="24"/>
              </w:rPr>
              <w:t>1,9</w:t>
            </w:r>
          </w:p>
        </w:tc>
        <w:tc>
          <w:tcPr>
            <w:tcW w:w="1176" w:type="pct"/>
            <w:vAlign w:val="center"/>
          </w:tcPr>
          <w:p w:rsidR="00DC0563" w:rsidRPr="00AD1231" w:rsidRDefault="00CB4B7A" w:rsidP="00DC0563">
            <w:pPr>
              <w:widowControl w:val="0"/>
              <w:spacing w:after="0" w:line="240" w:lineRule="auto"/>
              <w:jc w:val="center"/>
              <w:rPr>
                <w:rFonts w:ascii="Times New Roman" w:eastAsia="Times New Roman" w:hAnsi="Times New Roman"/>
                <w:sz w:val="24"/>
                <w:szCs w:val="24"/>
                <w:highlight w:val="yellow"/>
              </w:rPr>
            </w:pPr>
            <w:r w:rsidRPr="00CB4B7A">
              <w:rPr>
                <w:rFonts w:ascii="Times New Roman" w:eastAsia="Times New Roman" w:hAnsi="Times New Roman"/>
                <w:sz w:val="24"/>
                <w:szCs w:val="24"/>
              </w:rPr>
              <w:t>- 9,5</w:t>
            </w:r>
          </w:p>
        </w:tc>
      </w:tr>
    </w:tbl>
    <w:p w:rsidR="00EA690D" w:rsidRPr="00AD1231" w:rsidRDefault="00EA690D" w:rsidP="00BF7E9D">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highlight w:val="yellow"/>
          <w:lang w:eastAsia="en-US"/>
        </w:rPr>
      </w:pPr>
    </w:p>
    <w:p w:rsidR="00F172F0" w:rsidRPr="0064014E" w:rsidRDefault="004E6AAA" w:rsidP="00F172F0">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64014E">
        <w:rPr>
          <w:rFonts w:ascii="Times New Roman" w:eastAsia="Times New Roman" w:hAnsi="Times New Roman"/>
          <w:sz w:val="28"/>
          <w:szCs w:val="28"/>
          <w:lang w:eastAsia="en-US"/>
        </w:rPr>
        <w:t>Самая высокая конкуренция с большим</w:t>
      </w:r>
      <w:r w:rsidR="00F172F0" w:rsidRPr="0064014E">
        <w:rPr>
          <w:rFonts w:ascii="Times New Roman" w:eastAsia="Times New Roman" w:hAnsi="Times New Roman"/>
          <w:sz w:val="28"/>
          <w:szCs w:val="28"/>
          <w:lang w:eastAsia="en-US"/>
        </w:rPr>
        <w:t xml:space="preserve"> количество</w:t>
      </w:r>
      <w:r w:rsidRPr="0064014E">
        <w:rPr>
          <w:rFonts w:ascii="Times New Roman" w:eastAsia="Times New Roman" w:hAnsi="Times New Roman"/>
          <w:sz w:val="28"/>
          <w:szCs w:val="28"/>
          <w:lang w:eastAsia="en-US"/>
        </w:rPr>
        <w:t>м</w:t>
      </w:r>
      <w:r w:rsidR="00F172F0" w:rsidRPr="0064014E">
        <w:rPr>
          <w:rFonts w:ascii="Times New Roman" w:eastAsia="Times New Roman" w:hAnsi="Times New Roman"/>
          <w:sz w:val="28"/>
          <w:szCs w:val="28"/>
          <w:lang w:eastAsia="en-US"/>
        </w:rPr>
        <w:t xml:space="preserve"> участников </w:t>
      </w:r>
      <w:r w:rsidRPr="0064014E">
        <w:rPr>
          <w:rFonts w:ascii="Times New Roman" w:eastAsia="Times New Roman" w:hAnsi="Times New Roman"/>
          <w:sz w:val="28"/>
          <w:szCs w:val="28"/>
          <w:lang w:eastAsia="en-US"/>
        </w:rPr>
        <w:t xml:space="preserve">наблюдалась </w:t>
      </w:r>
      <w:r w:rsidR="00F172F0" w:rsidRPr="0064014E">
        <w:rPr>
          <w:rFonts w:ascii="Times New Roman" w:eastAsia="Times New Roman" w:hAnsi="Times New Roman"/>
          <w:sz w:val="28"/>
          <w:szCs w:val="28"/>
          <w:lang w:eastAsia="en-US"/>
        </w:rPr>
        <w:t xml:space="preserve">в следующих электронных процедурах: </w:t>
      </w:r>
    </w:p>
    <w:p w:rsidR="00F172F0" w:rsidRPr="00C57F06" w:rsidRDefault="00F172F0" w:rsidP="00F172F0">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C57F06">
        <w:rPr>
          <w:rFonts w:ascii="Times New Roman" w:eastAsia="Times New Roman" w:hAnsi="Times New Roman"/>
          <w:sz w:val="28"/>
          <w:szCs w:val="28"/>
          <w:lang w:eastAsia="en-US"/>
        </w:rPr>
        <w:t xml:space="preserve">- </w:t>
      </w:r>
      <w:r w:rsidR="00C57F06" w:rsidRPr="00C57F06">
        <w:rPr>
          <w:rFonts w:ascii="Times New Roman" w:eastAsia="Times New Roman" w:hAnsi="Times New Roman"/>
          <w:sz w:val="28"/>
          <w:szCs w:val="28"/>
          <w:lang w:eastAsia="en-US"/>
        </w:rPr>
        <w:t>выполнение работ по текущему ремонту незаселенного муниципального жилого помещения по адресу: г. Благовещенск, ул. Комсомольская, д. 7, кв. 53</w:t>
      </w:r>
      <w:r w:rsidRPr="00C57F06">
        <w:rPr>
          <w:rFonts w:ascii="Times New Roman" w:eastAsia="Times New Roman" w:hAnsi="Times New Roman"/>
          <w:sz w:val="28"/>
          <w:szCs w:val="28"/>
          <w:lang w:eastAsia="en-US"/>
        </w:rPr>
        <w:t xml:space="preserve"> </w:t>
      </w:r>
      <w:r w:rsidR="00C57F06" w:rsidRPr="00C57F06">
        <w:rPr>
          <w:rFonts w:ascii="Times New Roman" w:eastAsia="Times New Roman" w:hAnsi="Times New Roman"/>
          <w:sz w:val="28"/>
          <w:szCs w:val="28"/>
          <w:lang w:eastAsia="en-US"/>
        </w:rPr>
        <w:t>– было подано 12 заявок</w:t>
      </w:r>
      <w:r w:rsidRPr="00C57F06">
        <w:rPr>
          <w:rFonts w:ascii="Times New Roman" w:eastAsia="Times New Roman" w:hAnsi="Times New Roman"/>
          <w:sz w:val="28"/>
          <w:szCs w:val="28"/>
          <w:lang w:eastAsia="en-US"/>
        </w:rPr>
        <w:t>;</w:t>
      </w:r>
    </w:p>
    <w:p w:rsidR="00702548" w:rsidRPr="00702548" w:rsidRDefault="00702548" w:rsidP="00702548">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702548">
        <w:rPr>
          <w:rFonts w:ascii="Times New Roman" w:eastAsia="Times New Roman" w:hAnsi="Times New Roman"/>
          <w:sz w:val="28"/>
          <w:szCs w:val="28"/>
          <w:lang w:eastAsia="en-US"/>
        </w:rPr>
        <w:t>- поставка офисной мебели для нужд адм</w:t>
      </w:r>
      <w:r>
        <w:rPr>
          <w:rFonts w:ascii="Times New Roman" w:eastAsia="Times New Roman" w:hAnsi="Times New Roman"/>
          <w:sz w:val="28"/>
          <w:szCs w:val="28"/>
          <w:lang w:eastAsia="en-US"/>
        </w:rPr>
        <w:t>инистрации города Благовещенска</w:t>
      </w:r>
      <w:r w:rsidRPr="00702548">
        <w:rPr>
          <w:rFonts w:ascii="Times New Roman" w:eastAsia="Times New Roman" w:hAnsi="Times New Roman"/>
          <w:sz w:val="28"/>
          <w:szCs w:val="28"/>
          <w:lang w:eastAsia="en-US"/>
        </w:rPr>
        <w:t xml:space="preserve"> – 12 заявок;</w:t>
      </w:r>
    </w:p>
    <w:p w:rsidR="00F172F0" w:rsidRPr="00C57F06" w:rsidRDefault="00F172F0" w:rsidP="00F172F0">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C57F06">
        <w:rPr>
          <w:rFonts w:ascii="Times New Roman" w:eastAsia="Times New Roman" w:hAnsi="Times New Roman"/>
          <w:sz w:val="28"/>
          <w:szCs w:val="28"/>
          <w:lang w:eastAsia="en-US"/>
        </w:rPr>
        <w:t xml:space="preserve">- </w:t>
      </w:r>
      <w:r w:rsidR="00C57F06" w:rsidRPr="00C57F06">
        <w:rPr>
          <w:rFonts w:ascii="Times New Roman" w:eastAsia="Times New Roman" w:hAnsi="Times New Roman"/>
          <w:sz w:val="28"/>
          <w:szCs w:val="28"/>
          <w:lang w:eastAsia="en-US"/>
        </w:rPr>
        <w:t>оказание услуг по предоставлению неисключительных прав (лицензии) на использование программного обеспечения «1С: Предприятие 8 ПРОФ. Клиентская лицензия на 100 рабочих мест. Электронная поставка» – 11</w:t>
      </w:r>
      <w:r w:rsidRPr="00C57F06">
        <w:rPr>
          <w:rFonts w:ascii="Times New Roman" w:eastAsia="Times New Roman" w:hAnsi="Times New Roman"/>
          <w:sz w:val="28"/>
          <w:szCs w:val="28"/>
          <w:lang w:eastAsia="en-US"/>
        </w:rPr>
        <w:t xml:space="preserve"> заявок;</w:t>
      </w:r>
    </w:p>
    <w:p w:rsidR="00F172F0" w:rsidRPr="00C57F06" w:rsidRDefault="00F172F0" w:rsidP="00F172F0">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C57F06">
        <w:rPr>
          <w:rFonts w:ascii="Times New Roman" w:eastAsia="Times New Roman" w:hAnsi="Times New Roman"/>
          <w:sz w:val="28"/>
          <w:szCs w:val="28"/>
          <w:lang w:eastAsia="en-US"/>
        </w:rPr>
        <w:t xml:space="preserve">- </w:t>
      </w:r>
      <w:r w:rsidR="00C57F06" w:rsidRPr="00C57F06">
        <w:rPr>
          <w:rFonts w:ascii="Times New Roman" w:eastAsia="Times New Roman" w:hAnsi="Times New Roman"/>
          <w:sz w:val="28"/>
          <w:szCs w:val="28"/>
          <w:lang w:eastAsia="en-US"/>
        </w:rPr>
        <w:t>выполнение кадастровых работ – 11</w:t>
      </w:r>
      <w:r w:rsidRPr="00C57F06">
        <w:rPr>
          <w:rFonts w:ascii="Times New Roman" w:eastAsia="Times New Roman" w:hAnsi="Times New Roman"/>
          <w:sz w:val="28"/>
          <w:szCs w:val="28"/>
          <w:lang w:eastAsia="en-US"/>
        </w:rPr>
        <w:t xml:space="preserve"> заявок;</w:t>
      </w:r>
    </w:p>
    <w:p w:rsidR="00F172F0" w:rsidRPr="002B3D9E" w:rsidRDefault="00F172F0" w:rsidP="00F172F0">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2B3D9E">
        <w:rPr>
          <w:rFonts w:ascii="Times New Roman" w:eastAsia="Times New Roman" w:hAnsi="Times New Roman"/>
          <w:sz w:val="28"/>
          <w:szCs w:val="28"/>
          <w:lang w:eastAsia="en-US"/>
        </w:rPr>
        <w:t xml:space="preserve">- </w:t>
      </w:r>
      <w:r w:rsidR="002B3D9E" w:rsidRPr="002B3D9E">
        <w:rPr>
          <w:rFonts w:ascii="Times New Roman" w:eastAsia="Times New Roman" w:hAnsi="Times New Roman"/>
          <w:sz w:val="28"/>
          <w:szCs w:val="28"/>
          <w:lang w:eastAsia="en-US"/>
        </w:rPr>
        <w:t>выполнение работ по ремонту фасада здания, расположенного по адресу: г. Благовещенск, ул. Загородная, 56 – 10</w:t>
      </w:r>
      <w:r w:rsidRPr="002B3D9E">
        <w:rPr>
          <w:rFonts w:ascii="Times New Roman" w:eastAsia="Times New Roman" w:hAnsi="Times New Roman"/>
          <w:sz w:val="28"/>
          <w:szCs w:val="28"/>
          <w:lang w:eastAsia="en-US"/>
        </w:rPr>
        <w:t xml:space="preserve"> заявок;</w:t>
      </w:r>
    </w:p>
    <w:p w:rsidR="00F172F0" w:rsidRPr="00DC0B1A" w:rsidRDefault="00F172F0" w:rsidP="00F172F0">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DC0B1A">
        <w:rPr>
          <w:rFonts w:ascii="Times New Roman" w:eastAsia="Times New Roman" w:hAnsi="Times New Roman"/>
          <w:sz w:val="28"/>
          <w:szCs w:val="28"/>
          <w:lang w:eastAsia="en-US"/>
        </w:rPr>
        <w:t xml:space="preserve">- </w:t>
      </w:r>
      <w:r w:rsidR="00DC0B1A" w:rsidRPr="00DC0B1A">
        <w:rPr>
          <w:rFonts w:ascii="Times New Roman" w:eastAsia="Times New Roman" w:hAnsi="Times New Roman"/>
          <w:sz w:val="28"/>
          <w:szCs w:val="28"/>
          <w:lang w:eastAsia="en-US"/>
        </w:rPr>
        <w:t>выполнение работ по разработке документации по планировке территории в составе проекта планировки территории и проекта межевания территории, предназначенной для размещения линейных объектов - автомобильных дорог по ул. Березовая от ул. Молодежная до ул. Театральная; ул. Хвойная от ул. Молодежная до ул. Придорожная; ул. Придорожная от ул. Центральная до ул. Березовая; ул. Ольховая от ул. Ромашковая до ул. Театральная города Благовещенска </w:t>
      </w:r>
      <w:r w:rsidRPr="00DC0B1A">
        <w:rPr>
          <w:rFonts w:ascii="Times New Roman" w:eastAsia="Times New Roman" w:hAnsi="Times New Roman"/>
          <w:sz w:val="28"/>
          <w:szCs w:val="28"/>
          <w:lang w:eastAsia="en-US"/>
        </w:rPr>
        <w:t>– 1</w:t>
      </w:r>
      <w:r w:rsidR="00DC0B1A" w:rsidRPr="00DC0B1A">
        <w:rPr>
          <w:rFonts w:ascii="Times New Roman" w:eastAsia="Times New Roman" w:hAnsi="Times New Roman"/>
          <w:sz w:val="28"/>
          <w:szCs w:val="28"/>
          <w:lang w:eastAsia="en-US"/>
        </w:rPr>
        <w:t>0</w:t>
      </w:r>
      <w:r w:rsidR="008817A2">
        <w:rPr>
          <w:rFonts w:ascii="Times New Roman" w:eastAsia="Times New Roman" w:hAnsi="Times New Roman"/>
          <w:sz w:val="28"/>
          <w:szCs w:val="28"/>
          <w:lang w:eastAsia="en-US"/>
        </w:rPr>
        <w:t xml:space="preserve"> заявок.</w:t>
      </w:r>
    </w:p>
    <w:p w:rsidR="00BF7E9D" w:rsidRPr="00AD1231" w:rsidRDefault="00BF7E9D" w:rsidP="00BF7E9D">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highlight w:val="yellow"/>
          <w:lang w:eastAsia="en-US"/>
        </w:rPr>
      </w:pPr>
    </w:p>
    <w:p w:rsidR="00E71FD2" w:rsidRPr="00C06F87" w:rsidRDefault="00E71FD2" w:rsidP="00BF7E9D">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lang w:eastAsia="en-US"/>
        </w:rPr>
      </w:pPr>
      <w:r w:rsidRPr="00C06F87">
        <w:rPr>
          <w:rFonts w:ascii="Times New Roman" w:eastAsia="Times New Roman" w:hAnsi="Times New Roman"/>
          <w:b/>
          <w:sz w:val="28"/>
          <w:szCs w:val="28"/>
          <w:lang w:eastAsia="en-US"/>
        </w:rPr>
        <w:t>2.</w:t>
      </w:r>
      <w:r w:rsidR="00BE42D9">
        <w:rPr>
          <w:rFonts w:ascii="Times New Roman" w:eastAsia="Times New Roman" w:hAnsi="Times New Roman"/>
          <w:b/>
          <w:sz w:val="28"/>
          <w:szCs w:val="28"/>
          <w:lang w:eastAsia="en-US"/>
        </w:rPr>
        <w:t>4</w:t>
      </w:r>
      <w:r w:rsidRPr="00C06F87">
        <w:rPr>
          <w:rFonts w:ascii="Times New Roman" w:eastAsia="Times New Roman" w:hAnsi="Times New Roman"/>
          <w:b/>
          <w:sz w:val="28"/>
          <w:szCs w:val="28"/>
          <w:lang w:eastAsia="en-US"/>
        </w:rPr>
        <w:t xml:space="preserve">. </w:t>
      </w:r>
      <w:r w:rsidR="005F49A7" w:rsidRPr="00C06F87">
        <w:rPr>
          <w:rFonts w:ascii="Times New Roman" w:eastAsia="Times New Roman" w:hAnsi="Times New Roman"/>
          <w:b/>
          <w:sz w:val="28"/>
          <w:szCs w:val="28"/>
          <w:lang w:eastAsia="en-US"/>
        </w:rPr>
        <w:t>К</w:t>
      </w:r>
      <w:r w:rsidRPr="00C06F87">
        <w:rPr>
          <w:rFonts w:ascii="Times New Roman" w:eastAsia="Times New Roman" w:hAnsi="Times New Roman"/>
          <w:b/>
          <w:sz w:val="28"/>
          <w:szCs w:val="28"/>
          <w:lang w:eastAsia="en-US"/>
        </w:rPr>
        <w:t>онкурентные процедуры, признанные несостоявшимися</w:t>
      </w:r>
    </w:p>
    <w:p w:rsidR="00E71FD2" w:rsidRPr="00AD1231" w:rsidRDefault="00E71FD2" w:rsidP="00BF7E9D">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highlight w:val="yellow"/>
          <w:lang w:eastAsia="en-US"/>
        </w:rPr>
      </w:pPr>
    </w:p>
    <w:p w:rsidR="00822EEA" w:rsidRPr="00C06F87" w:rsidRDefault="004E6AAA" w:rsidP="00822EEA">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F90D8D">
        <w:rPr>
          <w:rFonts w:ascii="Times New Roman" w:eastAsia="Times New Roman" w:hAnsi="Times New Roman"/>
          <w:sz w:val="28"/>
          <w:szCs w:val="28"/>
          <w:lang w:eastAsia="en-US"/>
        </w:rPr>
        <w:t>По результатам проведенных процедур определения поставщиков (подрядчиков, исполнителей) в</w:t>
      </w:r>
      <w:r w:rsidR="00FD4369" w:rsidRPr="00F90D8D">
        <w:rPr>
          <w:rFonts w:ascii="Times New Roman" w:eastAsia="Times New Roman" w:hAnsi="Times New Roman"/>
          <w:sz w:val="28"/>
          <w:szCs w:val="28"/>
          <w:lang w:eastAsia="en-US"/>
        </w:rPr>
        <w:t xml:space="preserve"> 202</w:t>
      </w:r>
      <w:r w:rsidR="00F90D8D" w:rsidRPr="00F90D8D">
        <w:rPr>
          <w:rFonts w:ascii="Times New Roman" w:eastAsia="Times New Roman" w:hAnsi="Times New Roman"/>
          <w:sz w:val="28"/>
          <w:szCs w:val="28"/>
          <w:lang w:eastAsia="en-US"/>
        </w:rPr>
        <w:t>5</w:t>
      </w:r>
      <w:r w:rsidR="00FD4369" w:rsidRPr="00F90D8D">
        <w:rPr>
          <w:rFonts w:ascii="Times New Roman" w:eastAsia="Times New Roman" w:hAnsi="Times New Roman"/>
          <w:sz w:val="28"/>
          <w:szCs w:val="28"/>
          <w:lang w:eastAsia="en-US"/>
        </w:rPr>
        <w:t xml:space="preserve"> году </w:t>
      </w:r>
      <w:r w:rsidRPr="00F90D8D">
        <w:rPr>
          <w:rFonts w:ascii="Times New Roman" w:eastAsia="Times New Roman" w:hAnsi="Times New Roman"/>
          <w:sz w:val="28"/>
          <w:szCs w:val="28"/>
          <w:lang w:eastAsia="en-US"/>
        </w:rPr>
        <w:t xml:space="preserve">признаны </w:t>
      </w:r>
      <w:r w:rsidR="00FD4369" w:rsidRPr="00F90D8D">
        <w:rPr>
          <w:rFonts w:ascii="Times New Roman" w:eastAsia="Times New Roman" w:hAnsi="Times New Roman"/>
          <w:sz w:val="28"/>
          <w:szCs w:val="28"/>
          <w:lang w:eastAsia="en-US"/>
        </w:rPr>
        <w:t xml:space="preserve">несостоявшимися </w:t>
      </w:r>
      <w:r w:rsidR="00A72C9F">
        <w:rPr>
          <w:rFonts w:ascii="Times New Roman" w:eastAsia="Times New Roman" w:hAnsi="Times New Roman"/>
          <w:sz w:val="28"/>
          <w:szCs w:val="28"/>
          <w:lang w:eastAsia="en-US"/>
        </w:rPr>
        <w:t>389</w:t>
      </w:r>
      <w:r w:rsidR="00FD4369" w:rsidRPr="00F90D8D">
        <w:rPr>
          <w:rFonts w:ascii="Times New Roman" w:eastAsia="Times New Roman" w:hAnsi="Times New Roman"/>
          <w:sz w:val="28"/>
          <w:szCs w:val="28"/>
          <w:lang w:eastAsia="en-US"/>
        </w:rPr>
        <w:t xml:space="preserve"> закупок общим объемом </w:t>
      </w:r>
      <w:r w:rsidR="00F90D8D" w:rsidRPr="00F90D8D">
        <w:rPr>
          <w:rFonts w:ascii="Times New Roman" w:eastAsia="Times New Roman" w:hAnsi="Times New Roman"/>
          <w:sz w:val="28"/>
          <w:szCs w:val="28"/>
          <w:lang w:eastAsia="en-US"/>
        </w:rPr>
        <w:t>6 703 825,6</w:t>
      </w:r>
      <w:r w:rsidR="004E55D0" w:rsidRPr="00F90D8D">
        <w:rPr>
          <w:rFonts w:ascii="Times New Roman" w:eastAsia="Times New Roman" w:hAnsi="Times New Roman"/>
          <w:sz w:val="28"/>
          <w:szCs w:val="28"/>
          <w:lang w:eastAsia="en-US"/>
        </w:rPr>
        <w:t xml:space="preserve"> тыс. руб</w:t>
      </w:r>
      <w:r w:rsidR="004E55D0" w:rsidRPr="00152856">
        <w:rPr>
          <w:rFonts w:ascii="Times New Roman" w:eastAsia="Times New Roman" w:hAnsi="Times New Roman"/>
          <w:sz w:val="28"/>
          <w:szCs w:val="28"/>
          <w:lang w:eastAsia="en-US"/>
        </w:rPr>
        <w:t xml:space="preserve">., что на </w:t>
      </w:r>
      <w:r w:rsidR="00A72C9F">
        <w:rPr>
          <w:rFonts w:ascii="Times New Roman" w:eastAsia="Times New Roman" w:hAnsi="Times New Roman"/>
          <w:sz w:val="28"/>
          <w:szCs w:val="28"/>
          <w:lang w:eastAsia="en-US"/>
        </w:rPr>
        <w:t>18,24</w:t>
      </w:r>
      <w:r w:rsidR="00C91F83" w:rsidRPr="00152856">
        <w:rPr>
          <w:rFonts w:ascii="Times New Roman" w:eastAsia="Times New Roman" w:hAnsi="Times New Roman"/>
          <w:sz w:val="28"/>
          <w:szCs w:val="28"/>
          <w:lang w:eastAsia="en-US"/>
        </w:rPr>
        <w:t xml:space="preserve"> </w:t>
      </w:r>
      <w:r w:rsidR="00FD4369" w:rsidRPr="00152856">
        <w:rPr>
          <w:rFonts w:ascii="Times New Roman" w:eastAsia="Times New Roman" w:hAnsi="Times New Roman"/>
          <w:sz w:val="28"/>
          <w:szCs w:val="28"/>
          <w:lang w:eastAsia="en-US"/>
        </w:rPr>
        <w:t xml:space="preserve">% </w:t>
      </w:r>
      <w:r w:rsidR="004E55D0" w:rsidRPr="00152856">
        <w:rPr>
          <w:rFonts w:ascii="Times New Roman" w:eastAsia="Times New Roman" w:hAnsi="Times New Roman"/>
          <w:sz w:val="28"/>
          <w:szCs w:val="28"/>
          <w:lang w:eastAsia="en-US"/>
        </w:rPr>
        <w:t>выше</w:t>
      </w:r>
      <w:r w:rsidR="00FD4369" w:rsidRPr="00152856">
        <w:rPr>
          <w:rFonts w:ascii="Times New Roman" w:eastAsia="Times New Roman" w:hAnsi="Times New Roman"/>
          <w:sz w:val="28"/>
          <w:szCs w:val="28"/>
          <w:lang w:eastAsia="en-US"/>
        </w:rPr>
        <w:t xml:space="preserve"> </w:t>
      </w:r>
      <w:r w:rsidR="00711A01" w:rsidRPr="00152856">
        <w:rPr>
          <w:rFonts w:ascii="Times New Roman" w:eastAsia="Times New Roman" w:hAnsi="Times New Roman"/>
          <w:sz w:val="28"/>
          <w:szCs w:val="28"/>
          <w:lang w:eastAsia="en-US"/>
        </w:rPr>
        <w:t>соответствующего</w:t>
      </w:r>
      <w:r w:rsidR="00711A01" w:rsidRPr="00C06F87">
        <w:rPr>
          <w:rFonts w:ascii="Times New Roman" w:eastAsia="Times New Roman" w:hAnsi="Times New Roman"/>
          <w:sz w:val="28"/>
          <w:szCs w:val="28"/>
          <w:lang w:eastAsia="en-US"/>
        </w:rPr>
        <w:t xml:space="preserve"> показателя 202</w:t>
      </w:r>
      <w:r w:rsidR="00C06F87" w:rsidRPr="00C06F87">
        <w:rPr>
          <w:rFonts w:ascii="Times New Roman" w:eastAsia="Times New Roman" w:hAnsi="Times New Roman"/>
          <w:sz w:val="28"/>
          <w:szCs w:val="28"/>
          <w:lang w:eastAsia="en-US"/>
        </w:rPr>
        <w:t>4</w:t>
      </w:r>
      <w:r w:rsidR="00FD4369" w:rsidRPr="00C06F87">
        <w:rPr>
          <w:rFonts w:ascii="Times New Roman" w:eastAsia="Times New Roman" w:hAnsi="Times New Roman"/>
          <w:sz w:val="28"/>
          <w:szCs w:val="28"/>
          <w:lang w:eastAsia="en-US"/>
        </w:rPr>
        <w:t xml:space="preserve"> года в количественном </w:t>
      </w:r>
      <w:r w:rsidR="00C06F87" w:rsidRPr="00C06F87">
        <w:rPr>
          <w:rFonts w:ascii="Times New Roman" w:eastAsia="Times New Roman" w:hAnsi="Times New Roman"/>
          <w:sz w:val="28"/>
          <w:szCs w:val="28"/>
          <w:lang w:eastAsia="en-US"/>
        </w:rPr>
        <w:t>выражении (329</w:t>
      </w:r>
      <w:r w:rsidR="00FD4369" w:rsidRPr="00C06F87">
        <w:rPr>
          <w:rFonts w:ascii="Times New Roman" w:eastAsia="Times New Roman" w:hAnsi="Times New Roman"/>
          <w:sz w:val="28"/>
          <w:szCs w:val="28"/>
          <w:lang w:eastAsia="en-US"/>
        </w:rPr>
        <w:t xml:space="preserve"> закупки</w:t>
      </w:r>
      <w:r w:rsidR="00FD4369" w:rsidRPr="00152856">
        <w:rPr>
          <w:rFonts w:ascii="Times New Roman" w:eastAsia="Times New Roman" w:hAnsi="Times New Roman"/>
          <w:sz w:val="28"/>
          <w:szCs w:val="28"/>
          <w:lang w:eastAsia="en-US"/>
        </w:rPr>
        <w:t xml:space="preserve">) и </w:t>
      </w:r>
      <w:r w:rsidR="009E5E07" w:rsidRPr="00152856">
        <w:rPr>
          <w:rFonts w:ascii="Times New Roman" w:eastAsia="Times New Roman" w:hAnsi="Times New Roman"/>
          <w:sz w:val="28"/>
          <w:szCs w:val="28"/>
          <w:lang w:eastAsia="en-US"/>
        </w:rPr>
        <w:t xml:space="preserve">на </w:t>
      </w:r>
      <w:r w:rsidR="00152856" w:rsidRPr="00152856">
        <w:rPr>
          <w:rFonts w:ascii="Times New Roman" w:eastAsia="Times New Roman" w:hAnsi="Times New Roman"/>
          <w:sz w:val="28"/>
          <w:szCs w:val="28"/>
          <w:lang w:eastAsia="en-US"/>
        </w:rPr>
        <w:t>148,31</w:t>
      </w:r>
      <w:r w:rsidR="00C91F83" w:rsidRPr="00152856">
        <w:rPr>
          <w:rFonts w:ascii="Times New Roman" w:eastAsia="Times New Roman" w:hAnsi="Times New Roman"/>
          <w:sz w:val="28"/>
          <w:szCs w:val="28"/>
          <w:lang w:eastAsia="en-US"/>
        </w:rPr>
        <w:t xml:space="preserve"> </w:t>
      </w:r>
      <w:r w:rsidR="009E5E07" w:rsidRPr="00152856">
        <w:rPr>
          <w:rFonts w:ascii="Times New Roman" w:eastAsia="Times New Roman" w:hAnsi="Times New Roman"/>
          <w:sz w:val="28"/>
          <w:szCs w:val="28"/>
          <w:lang w:eastAsia="en-US"/>
        </w:rPr>
        <w:t xml:space="preserve">% </w:t>
      </w:r>
      <w:r w:rsidR="00912F1E" w:rsidRPr="00152856">
        <w:rPr>
          <w:rFonts w:ascii="Times New Roman" w:eastAsia="Times New Roman" w:hAnsi="Times New Roman"/>
          <w:sz w:val="28"/>
          <w:szCs w:val="28"/>
          <w:lang w:eastAsia="en-US"/>
        </w:rPr>
        <w:t>выше</w:t>
      </w:r>
      <w:r w:rsidR="00FD4369" w:rsidRPr="00152856">
        <w:rPr>
          <w:rFonts w:ascii="Times New Roman" w:eastAsia="Times New Roman" w:hAnsi="Times New Roman"/>
          <w:sz w:val="28"/>
          <w:szCs w:val="28"/>
          <w:lang w:eastAsia="en-US"/>
        </w:rPr>
        <w:t xml:space="preserve"> в стоимостном выражении (</w:t>
      </w:r>
      <w:r w:rsidR="00C06F87" w:rsidRPr="00152856">
        <w:rPr>
          <w:rFonts w:ascii="Times New Roman" w:eastAsia="Times New Roman" w:hAnsi="Times New Roman"/>
          <w:sz w:val="28"/>
          <w:szCs w:val="28"/>
          <w:lang w:eastAsia="en-US"/>
        </w:rPr>
        <w:t>2 699 775,41</w:t>
      </w:r>
      <w:r w:rsidR="00FD4369" w:rsidRPr="00152856">
        <w:rPr>
          <w:rFonts w:ascii="Times New Roman" w:eastAsia="Times New Roman" w:hAnsi="Times New Roman"/>
          <w:sz w:val="28"/>
          <w:szCs w:val="28"/>
          <w:lang w:eastAsia="en-US"/>
        </w:rPr>
        <w:t xml:space="preserve"> тыс. руб.).</w:t>
      </w:r>
    </w:p>
    <w:p w:rsidR="00822EEA" w:rsidRPr="00D07D09" w:rsidRDefault="00FD4369" w:rsidP="00822EEA">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D07D09">
        <w:rPr>
          <w:rFonts w:ascii="Times New Roman" w:eastAsia="Times New Roman" w:hAnsi="Times New Roman"/>
          <w:sz w:val="28"/>
          <w:szCs w:val="28"/>
          <w:lang w:eastAsia="en-US"/>
        </w:rPr>
        <w:t xml:space="preserve">Доля несостоявшихся закупок от общего количества и объема </w:t>
      </w:r>
      <w:r w:rsidR="00BB121A" w:rsidRPr="00D07D09">
        <w:rPr>
          <w:rFonts w:ascii="Times New Roman" w:eastAsia="Times New Roman" w:hAnsi="Times New Roman"/>
          <w:sz w:val="28"/>
          <w:szCs w:val="28"/>
          <w:lang w:eastAsia="en-US"/>
        </w:rPr>
        <w:t>объявленных</w:t>
      </w:r>
      <w:r w:rsidRPr="00D07D09">
        <w:rPr>
          <w:rFonts w:ascii="Times New Roman" w:eastAsia="Times New Roman" w:hAnsi="Times New Roman"/>
          <w:sz w:val="28"/>
          <w:szCs w:val="28"/>
          <w:lang w:eastAsia="en-US"/>
        </w:rPr>
        <w:t xml:space="preserve"> в отчетном периоде извещений составила </w:t>
      </w:r>
      <w:r w:rsidR="00A72C9F">
        <w:rPr>
          <w:rFonts w:ascii="Times New Roman" w:eastAsia="Times New Roman" w:hAnsi="Times New Roman"/>
          <w:sz w:val="28"/>
          <w:szCs w:val="28"/>
          <w:lang w:eastAsia="en-US"/>
        </w:rPr>
        <w:t>58,5</w:t>
      </w:r>
      <w:r w:rsidR="00C91F83" w:rsidRPr="00D07D09">
        <w:rPr>
          <w:rFonts w:ascii="Times New Roman" w:eastAsia="Times New Roman" w:hAnsi="Times New Roman"/>
          <w:sz w:val="28"/>
          <w:szCs w:val="28"/>
          <w:lang w:eastAsia="en-US"/>
        </w:rPr>
        <w:t xml:space="preserve"> </w:t>
      </w:r>
      <w:r w:rsidRPr="00D07D09">
        <w:rPr>
          <w:rFonts w:ascii="Times New Roman" w:eastAsia="Times New Roman" w:hAnsi="Times New Roman"/>
          <w:sz w:val="28"/>
          <w:szCs w:val="28"/>
          <w:lang w:eastAsia="en-US"/>
        </w:rPr>
        <w:t xml:space="preserve">% и </w:t>
      </w:r>
      <w:r w:rsidR="00D07D09" w:rsidRPr="00D07D09">
        <w:rPr>
          <w:rFonts w:ascii="Times New Roman" w:eastAsia="Times New Roman" w:hAnsi="Times New Roman"/>
          <w:sz w:val="28"/>
          <w:szCs w:val="28"/>
          <w:lang w:eastAsia="en-US"/>
        </w:rPr>
        <w:t>80,6</w:t>
      </w:r>
      <w:r w:rsidR="00C91F83" w:rsidRPr="00D07D09">
        <w:rPr>
          <w:rFonts w:ascii="Times New Roman" w:eastAsia="Times New Roman" w:hAnsi="Times New Roman"/>
          <w:sz w:val="28"/>
          <w:szCs w:val="28"/>
          <w:lang w:eastAsia="en-US"/>
        </w:rPr>
        <w:t xml:space="preserve"> </w:t>
      </w:r>
      <w:r w:rsidRPr="00D07D09">
        <w:rPr>
          <w:rFonts w:ascii="Times New Roman" w:eastAsia="Times New Roman" w:hAnsi="Times New Roman"/>
          <w:sz w:val="28"/>
          <w:szCs w:val="28"/>
          <w:lang w:eastAsia="en-US"/>
        </w:rPr>
        <w:t xml:space="preserve">%, соответственно. </w:t>
      </w:r>
    </w:p>
    <w:p w:rsidR="00246C28" w:rsidRPr="00B15E1C" w:rsidRDefault="00246C28" w:rsidP="00281561">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246C28" w:rsidRDefault="00246C28" w:rsidP="00246C2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B15E1C">
        <w:rPr>
          <w:rFonts w:ascii="Times New Roman" w:eastAsia="Times New Roman" w:hAnsi="Times New Roman"/>
          <w:b/>
          <w:i/>
          <w:sz w:val="28"/>
          <w:szCs w:val="28"/>
          <w:lang w:eastAsia="en-US"/>
        </w:rPr>
        <w:t>Несостоявшиеся закупки</w:t>
      </w:r>
      <w:r w:rsidR="00C1686C" w:rsidRPr="00B15E1C">
        <w:rPr>
          <w:rFonts w:ascii="Times New Roman" w:eastAsia="Times New Roman" w:hAnsi="Times New Roman"/>
          <w:b/>
          <w:i/>
          <w:sz w:val="28"/>
          <w:szCs w:val="28"/>
          <w:lang w:eastAsia="en-US"/>
        </w:rPr>
        <w:t>, %</w:t>
      </w:r>
    </w:p>
    <w:p w:rsidR="00737788" w:rsidRPr="00B15E1C" w:rsidRDefault="00737788" w:rsidP="00246C2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E645F3" w:rsidRPr="00B15E1C" w:rsidRDefault="0056569C" w:rsidP="00281561">
      <w:pPr>
        <w:widowControl w:val="0"/>
        <w:tabs>
          <w:tab w:val="left" w:pos="709"/>
          <w:tab w:val="left" w:pos="1134"/>
        </w:tabs>
        <w:autoSpaceDE w:val="0"/>
        <w:autoSpaceDN w:val="0"/>
        <w:adjustRightInd w:val="0"/>
        <w:spacing w:after="0" w:line="240" w:lineRule="auto"/>
        <w:jc w:val="center"/>
        <w:rPr>
          <w:rFonts w:ascii="Times New Roman" w:eastAsia="Times New Roman" w:hAnsi="Times New Roman"/>
          <w:sz w:val="28"/>
          <w:szCs w:val="28"/>
          <w:lang w:eastAsia="en-US"/>
        </w:rPr>
      </w:pPr>
      <w:r w:rsidRPr="00B15E1C">
        <w:rPr>
          <w:rFonts w:ascii="Times New Roman" w:eastAsia="Times New Roman" w:hAnsi="Times New Roman"/>
          <w:noProof/>
          <w:sz w:val="28"/>
          <w:szCs w:val="28"/>
        </w:rPr>
        <w:drawing>
          <wp:inline distT="0" distB="0" distL="0" distR="0" wp14:anchorId="1F06EFBB" wp14:editId="26EA589D">
            <wp:extent cx="6134100" cy="26574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1561" w:rsidRDefault="00281561" w:rsidP="00281561">
      <w:pPr>
        <w:pStyle w:val="af1"/>
        <w:widowControl w:val="0"/>
        <w:spacing w:after="0" w:line="240" w:lineRule="auto"/>
        <w:ind w:left="0" w:firstLine="720"/>
        <w:contextualSpacing w:val="0"/>
        <w:jc w:val="both"/>
        <w:rPr>
          <w:rFonts w:ascii="Times New Roman" w:eastAsia="Times New Roman" w:hAnsi="Times New Roman"/>
          <w:sz w:val="28"/>
          <w:szCs w:val="28"/>
        </w:rPr>
      </w:pPr>
    </w:p>
    <w:p w:rsidR="00737788" w:rsidRPr="00A72C9F" w:rsidRDefault="00737788" w:rsidP="0073778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72C9F">
        <w:rPr>
          <w:rFonts w:ascii="Times New Roman" w:eastAsia="Times New Roman" w:hAnsi="Times New Roman"/>
          <w:sz w:val="28"/>
          <w:szCs w:val="28"/>
          <w:lang w:eastAsia="en-US"/>
        </w:rPr>
        <w:t>78,7 % (306 ед.) от общего количества несостоявшихся закупок приходится на долю процедур определения поставщиков (подрядчиков, исполнителей), по результатам проведения которых заключены контракты, но при этом они были признаны несостоявшимися по причинам подачи или допуска одной заявки.</w:t>
      </w:r>
    </w:p>
    <w:p w:rsidR="00737788" w:rsidRPr="00B15E1C" w:rsidRDefault="00737788" w:rsidP="0073778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72C9F">
        <w:rPr>
          <w:rFonts w:ascii="Times New Roman" w:eastAsia="Times New Roman" w:hAnsi="Times New Roman"/>
          <w:sz w:val="28"/>
          <w:szCs w:val="28"/>
          <w:lang w:eastAsia="en-US"/>
        </w:rPr>
        <w:t>Количество несостоявшихся процедур, по результатам проведения которых контракты не были заключены, составило 83 ед. (21,3 % от общего количества объявленных в 2025 году процедур).</w:t>
      </w:r>
      <w:r w:rsidRPr="00B15E1C">
        <w:rPr>
          <w:rFonts w:ascii="Times New Roman" w:eastAsia="Times New Roman" w:hAnsi="Times New Roman"/>
          <w:sz w:val="28"/>
          <w:szCs w:val="28"/>
          <w:lang w:eastAsia="en-US"/>
        </w:rPr>
        <w:t xml:space="preserve"> </w:t>
      </w:r>
    </w:p>
    <w:p w:rsidR="006A674F" w:rsidRPr="00A444B0" w:rsidRDefault="006A674F" w:rsidP="00EF62BD">
      <w:pPr>
        <w:pStyle w:val="af1"/>
        <w:widowControl w:val="0"/>
        <w:spacing w:after="0" w:line="240" w:lineRule="auto"/>
        <w:ind w:left="0" w:firstLine="720"/>
        <w:contextualSpacing w:val="0"/>
        <w:jc w:val="both"/>
        <w:rPr>
          <w:rFonts w:ascii="Times New Roman" w:eastAsia="Times New Roman" w:hAnsi="Times New Roman"/>
          <w:sz w:val="28"/>
          <w:szCs w:val="28"/>
        </w:rPr>
      </w:pPr>
      <w:r w:rsidRPr="00A444B0">
        <w:rPr>
          <w:rFonts w:ascii="Times New Roman" w:eastAsia="Times New Roman" w:hAnsi="Times New Roman"/>
          <w:sz w:val="28"/>
          <w:szCs w:val="28"/>
        </w:rPr>
        <w:t xml:space="preserve">Если рассматривать данный показатель в разрезе муниципальных </w:t>
      </w:r>
      <w:r w:rsidR="0066136B" w:rsidRPr="00A444B0">
        <w:rPr>
          <w:rFonts w:ascii="Times New Roman" w:eastAsia="Times New Roman" w:hAnsi="Times New Roman"/>
          <w:sz w:val="28"/>
          <w:szCs w:val="28"/>
        </w:rPr>
        <w:t>заказчиков</w:t>
      </w:r>
      <w:r w:rsidRPr="00A444B0">
        <w:rPr>
          <w:rFonts w:ascii="Times New Roman" w:eastAsia="Times New Roman" w:hAnsi="Times New Roman"/>
          <w:sz w:val="28"/>
          <w:szCs w:val="28"/>
        </w:rPr>
        <w:t>, то менее 5</w:t>
      </w:r>
      <w:r w:rsidR="00965D35" w:rsidRPr="00A444B0">
        <w:rPr>
          <w:rFonts w:ascii="Times New Roman" w:eastAsia="Times New Roman" w:hAnsi="Times New Roman"/>
          <w:sz w:val="28"/>
          <w:szCs w:val="28"/>
        </w:rPr>
        <w:t xml:space="preserve"> </w:t>
      </w:r>
      <w:r w:rsidRPr="00A444B0">
        <w:rPr>
          <w:rFonts w:ascii="Times New Roman" w:eastAsia="Times New Roman" w:hAnsi="Times New Roman"/>
          <w:sz w:val="28"/>
          <w:szCs w:val="28"/>
        </w:rPr>
        <w:t xml:space="preserve">% закупок без заявок среди </w:t>
      </w:r>
      <w:r w:rsidR="0066136B" w:rsidRPr="00A444B0">
        <w:rPr>
          <w:rFonts w:ascii="Times New Roman" w:eastAsia="Times New Roman" w:hAnsi="Times New Roman"/>
          <w:sz w:val="28"/>
          <w:szCs w:val="28"/>
        </w:rPr>
        <w:t xml:space="preserve">заказчиков </w:t>
      </w:r>
      <w:r w:rsidR="006228B7" w:rsidRPr="006228B7">
        <w:rPr>
          <w:rFonts w:ascii="Times New Roman" w:eastAsia="Times New Roman" w:hAnsi="Times New Roman"/>
          <w:sz w:val="28"/>
          <w:szCs w:val="28"/>
        </w:rPr>
        <w:t>в 2025</w:t>
      </w:r>
      <w:r w:rsidRPr="006228B7">
        <w:rPr>
          <w:rFonts w:ascii="Times New Roman" w:eastAsia="Times New Roman" w:hAnsi="Times New Roman"/>
          <w:sz w:val="28"/>
          <w:szCs w:val="28"/>
        </w:rPr>
        <w:t xml:space="preserve"> году было у </w:t>
      </w:r>
      <w:r w:rsidR="00A444B0" w:rsidRPr="006228B7">
        <w:rPr>
          <w:rFonts w:ascii="Times New Roman" w:eastAsia="Times New Roman" w:hAnsi="Times New Roman"/>
          <w:sz w:val="28"/>
          <w:szCs w:val="28"/>
        </w:rPr>
        <w:t>управления по делам ГОЧС города Благовещенска,</w:t>
      </w:r>
      <w:r w:rsidR="008451FF" w:rsidRPr="006228B7">
        <w:rPr>
          <w:rFonts w:ascii="Times New Roman" w:eastAsia="Times New Roman" w:hAnsi="Times New Roman"/>
          <w:sz w:val="28"/>
          <w:szCs w:val="28"/>
        </w:rPr>
        <w:t xml:space="preserve"> </w:t>
      </w:r>
      <w:r w:rsidR="00A444B0" w:rsidRPr="006228B7">
        <w:rPr>
          <w:rFonts w:ascii="Times New Roman" w:eastAsia="Times New Roman" w:hAnsi="Times New Roman"/>
          <w:sz w:val="28"/>
          <w:szCs w:val="28"/>
        </w:rPr>
        <w:t>муниципального казенного учреждения «Благовещенский городской архивный и жилищ</w:t>
      </w:r>
      <w:r w:rsidR="00A444B0" w:rsidRPr="00A444B0">
        <w:rPr>
          <w:rFonts w:ascii="Times New Roman" w:eastAsia="Times New Roman" w:hAnsi="Times New Roman"/>
          <w:sz w:val="28"/>
          <w:szCs w:val="28"/>
        </w:rPr>
        <w:t>ный центр»,</w:t>
      </w:r>
      <w:r w:rsidR="00A444B0">
        <w:rPr>
          <w:rFonts w:ascii="Times New Roman" w:eastAsia="Times New Roman" w:hAnsi="Times New Roman"/>
          <w:sz w:val="28"/>
          <w:szCs w:val="28"/>
        </w:rPr>
        <w:t xml:space="preserve"> администрации города Благовещенска, управления образования, </w:t>
      </w:r>
      <w:r w:rsidR="008451FF" w:rsidRPr="00A444B0">
        <w:rPr>
          <w:rFonts w:ascii="Times New Roman" w:eastAsia="Times New Roman" w:hAnsi="Times New Roman"/>
          <w:sz w:val="28"/>
          <w:szCs w:val="28"/>
        </w:rPr>
        <w:t>а также у подведомственных учреждений управления культуры</w:t>
      </w:r>
      <w:r w:rsidRPr="00A444B0">
        <w:rPr>
          <w:rFonts w:ascii="Times New Roman" w:eastAsia="Times New Roman" w:hAnsi="Times New Roman"/>
          <w:sz w:val="28"/>
          <w:szCs w:val="28"/>
        </w:rPr>
        <w:t>.</w:t>
      </w:r>
    </w:p>
    <w:p w:rsidR="006A674F" w:rsidRPr="00D04AF5" w:rsidRDefault="006A674F" w:rsidP="00EF62BD">
      <w:pPr>
        <w:pStyle w:val="af1"/>
        <w:widowControl w:val="0"/>
        <w:spacing w:after="0" w:line="240" w:lineRule="auto"/>
        <w:ind w:left="0" w:firstLine="720"/>
        <w:contextualSpacing w:val="0"/>
        <w:jc w:val="both"/>
        <w:rPr>
          <w:rFonts w:ascii="Times New Roman" w:eastAsia="Times New Roman" w:hAnsi="Times New Roman"/>
          <w:sz w:val="28"/>
          <w:szCs w:val="28"/>
        </w:rPr>
      </w:pPr>
      <w:r w:rsidRPr="00A444B0">
        <w:rPr>
          <w:rFonts w:ascii="Times New Roman" w:eastAsia="Times New Roman" w:hAnsi="Times New Roman"/>
          <w:sz w:val="28"/>
          <w:szCs w:val="28"/>
        </w:rPr>
        <w:t xml:space="preserve">Хуже всего по данному показателю ситуация сложилась </w:t>
      </w:r>
      <w:r w:rsidR="008D0DB6" w:rsidRPr="00A444B0">
        <w:rPr>
          <w:rFonts w:ascii="Times New Roman" w:eastAsia="Times New Roman" w:hAnsi="Times New Roman"/>
          <w:sz w:val="28"/>
          <w:szCs w:val="28"/>
        </w:rPr>
        <w:t xml:space="preserve">у муниципального </w:t>
      </w:r>
      <w:r w:rsidR="00A444B0" w:rsidRPr="00A444B0">
        <w:rPr>
          <w:rFonts w:ascii="Times New Roman" w:eastAsia="Times New Roman" w:hAnsi="Times New Roman"/>
          <w:sz w:val="28"/>
          <w:szCs w:val="28"/>
        </w:rPr>
        <w:t>бюджетного</w:t>
      </w:r>
      <w:r w:rsidR="008D0DB6" w:rsidRPr="00A444B0">
        <w:rPr>
          <w:rFonts w:ascii="Times New Roman" w:eastAsia="Times New Roman" w:hAnsi="Times New Roman"/>
          <w:sz w:val="28"/>
          <w:szCs w:val="28"/>
        </w:rPr>
        <w:t xml:space="preserve"> учреждения «</w:t>
      </w:r>
      <w:r w:rsidR="00A444B0" w:rsidRPr="00A444B0">
        <w:rPr>
          <w:rFonts w:ascii="Times New Roman" w:eastAsia="Times New Roman" w:hAnsi="Times New Roman"/>
          <w:sz w:val="28"/>
          <w:szCs w:val="28"/>
        </w:rPr>
        <w:t>Городской сервисно-торговый комплекс</w:t>
      </w:r>
      <w:r w:rsidR="00A444B0" w:rsidRPr="00D04AF5">
        <w:rPr>
          <w:rFonts w:ascii="Times New Roman" w:eastAsia="Times New Roman" w:hAnsi="Times New Roman"/>
          <w:sz w:val="28"/>
          <w:szCs w:val="28"/>
        </w:rPr>
        <w:t>»</w:t>
      </w:r>
      <w:r w:rsidRPr="00D04AF5">
        <w:rPr>
          <w:rFonts w:ascii="Times New Roman" w:eastAsia="Times New Roman" w:hAnsi="Times New Roman"/>
          <w:sz w:val="28"/>
          <w:szCs w:val="28"/>
        </w:rPr>
        <w:t xml:space="preserve"> (в </w:t>
      </w:r>
      <w:r w:rsidR="00D04AF5" w:rsidRPr="00D04AF5">
        <w:rPr>
          <w:rFonts w:ascii="Times New Roman" w:eastAsia="Times New Roman" w:hAnsi="Times New Roman"/>
          <w:sz w:val="28"/>
          <w:szCs w:val="28"/>
        </w:rPr>
        <w:t>20,39</w:t>
      </w:r>
      <w:r w:rsidR="008D0DB6" w:rsidRPr="00D04AF5">
        <w:rPr>
          <w:rFonts w:ascii="Times New Roman" w:eastAsia="Times New Roman" w:hAnsi="Times New Roman"/>
          <w:sz w:val="28"/>
          <w:szCs w:val="28"/>
        </w:rPr>
        <w:t xml:space="preserve"> </w:t>
      </w:r>
      <w:r w:rsidRPr="00D04AF5">
        <w:rPr>
          <w:rFonts w:ascii="Times New Roman" w:eastAsia="Times New Roman" w:hAnsi="Times New Roman"/>
          <w:sz w:val="28"/>
          <w:szCs w:val="28"/>
        </w:rPr>
        <w:t xml:space="preserve">% закупок не было подано заявок) и </w:t>
      </w:r>
      <w:r w:rsidR="00A444B0" w:rsidRPr="00D04AF5">
        <w:rPr>
          <w:rFonts w:ascii="Times New Roman" w:eastAsia="Times New Roman" w:hAnsi="Times New Roman"/>
          <w:sz w:val="28"/>
          <w:szCs w:val="28"/>
        </w:rPr>
        <w:t xml:space="preserve">муниципального учреждения «Городское управление капитального строительства» </w:t>
      </w:r>
      <w:r w:rsidR="008D0DB6" w:rsidRPr="00D04AF5">
        <w:rPr>
          <w:rFonts w:ascii="Times New Roman" w:eastAsia="Times New Roman" w:hAnsi="Times New Roman"/>
          <w:sz w:val="28"/>
          <w:szCs w:val="28"/>
        </w:rPr>
        <w:t>(</w:t>
      </w:r>
      <w:r w:rsidR="00D04AF5" w:rsidRPr="00D04AF5">
        <w:rPr>
          <w:rFonts w:ascii="Times New Roman" w:eastAsia="Times New Roman" w:hAnsi="Times New Roman"/>
          <w:sz w:val="28"/>
          <w:szCs w:val="28"/>
        </w:rPr>
        <w:t>18,6</w:t>
      </w:r>
      <w:r w:rsidR="008D0DB6" w:rsidRPr="00D04AF5">
        <w:rPr>
          <w:rFonts w:ascii="Times New Roman" w:eastAsia="Times New Roman" w:hAnsi="Times New Roman"/>
          <w:sz w:val="28"/>
          <w:szCs w:val="28"/>
        </w:rPr>
        <w:t xml:space="preserve"> %)</w:t>
      </w:r>
      <w:r w:rsidRPr="00D04AF5">
        <w:rPr>
          <w:rFonts w:ascii="Times New Roman" w:eastAsia="Times New Roman" w:hAnsi="Times New Roman"/>
          <w:sz w:val="28"/>
          <w:szCs w:val="28"/>
        </w:rPr>
        <w:t>.</w:t>
      </w:r>
    </w:p>
    <w:p w:rsidR="008D0DB6" w:rsidRPr="00114E12" w:rsidRDefault="008D0DB6" w:rsidP="008D0DB6">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8"/>
          <w:szCs w:val="28"/>
        </w:rPr>
      </w:pPr>
      <w:r w:rsidRPr="007D40E1">
        <w:rPr>
          <w:rFonts w:ascii="Times New Roman" w:eastAsia="Times New Roman" w:hAnsi="Times New Roman"/>
          <w:sz w:val="28"/>
          <w:szCs w:val="28"/>
          <w:lang w:eastAsia="en-US"/>
        </w:rPr>
        <w:t xml:space="preserve">Около трети - 27 ед. или </w:t>
      </w:r>
      <w:r w:rsidR="00895671" w:rsidRPr="007D40E1">
        <w:rPr>
          <w:rFonts w:ascii="Times New Roman" w:eastAsia="Times New Roman" w:hAnsi="Times New Roman"/>
          <w:sz w:val="28"/>
          <w:szCs w:val="28"/>
          <w:lang w:eastAsia="en-US"/>
        </w:rPr>
        <w:t>30,9</w:t>
      </w:r>
      <w:r w:rsidRPr="007D40E1">
        <w:rPr>
          <w:rFonts w:ascii="Times New Roman" w:eastAsia="Times New Roman" w:hAnsi="Times New Roman"/>
          <w:sz w:val="28"/>
          <w:szCs w:val="28"/>
          <w:lang w:eastAsia="en-US"/>
        </w:rPr>
        <w:t xml:space="preserve"> % от общего количества несостоявшихся процедур, по результатам проведения которых контракты не были заключены, составляют закупки</w:t>
      </w:r>
      <w:r w:rsidR="007D40E1" w:rsidRPr="007D40E1">
        <w:rPr>
          <w:rFonts w:ascii="Times New Roman" w:eastAsia="Times New Roman" w:hAnsi="Times New Roman"/>
          <w:sz w:val="28"/>
          <w:szCs w:val="28"/>
        </w:rPr>
        <w:t xml:space="preserve"> муниципального бюджетного учреждения «Городской сервисно-торговый комплекс»</w:t>
      </w:r>
      <w:r w:rsidRPr="007D40E1">
        <w:rPr>
          <w:rFonts w:ascii="Times New Roman" w:eastAsia="Times New Roman" w:hAnsi="Times New Roman"/>
          <w:sz w:val="28"/>
          <w:szCs w:val="28"/>
        </w:rPr>
        <w:t>.</w:t>
      </w:r>
      <w:r w:rsidRPr="007D40E1">
        <w:t xml:space="preserve"> </w:t>
      </w:r>
      <w:r w:rsidRPr="00114E12">
        <w:rPr>
          <w:rFonts w:ascii="Times New Roman" w:eastAsia="Times New Roman" w:hAnsi="Times New Roman"/>
          <w:sz w:val="28"/>
          <w:szCs w:val="28"/>
        </w:rPr>
        <w:t xml:space="preserve">Основной причиной этого является </w:t>
      </w:r>
      <w:r w:rsidR="00114E12" w:rsidRPr="00114E12">
        <w:rPr>
          <w:rFonts w:ascii="Times New Roman" w:eastAsia="Times New Roman" w:hAnsi="Times New Roman"/>
          <w:sz w:val="28"/>
          <w:szCs w:val="28"/>
        </w:rPr>
        <w:t xml:space="preserve">специфика </w:t>
      </w:r>
      <w:r w:rsidR="00114E12" w:rsidRPr="00114E12">
        <w:rPr>
          <w:rFonts w:ascii="Times New Roman" w:eastAsia="Times New Roman" w:hAnsi="Times New Roman"/>
          <w:sz w:val="28"/>
          <w:szCs w:val="28"/>
        </w:rPr>
        <w:lastRenderedPageBreak/>
        <w:t>закупок данного муниципального заказчика (нераспространенные товары и услуги</w:t>
      </w:r>
      <w:r w:rsidR="004E3E59">
        <w:rPr>
          <w:rFonts w:ascii="Times New Roman" w:eastAsia="Times New Roman" w:hAnsi="Times New Roman"/>
          <w:sz w:val="28"/>
          <w:szCs w:val="28"/>
        </w:rPr>
        <w:t>, поставщики и исполнители по которым в городе Благовещенске являются монополистами и не всегда выходят на данные закупки</w:t>
      </w:r>
      <w:r w:rsidR="00114E12" w:rsidRPr="00114E12">
        <w:rPr>
          <w:rFonts w:ascii="Times New Roman" w:eastAsia="Times New Roman" w:hAnsi="Times New Roman"/>
          <w:sz w:val="28"/>
          <w:szCs w:val="28"/>
        </w:rPr>
        <w:t>)</w:t>
      </w:r>
      <w:r w:rsidRPr="00114E12">
        <w:rPr>
          <w:rFonts w:ascii="Times New Roman" w:eastAsia="Times New Roman" w:hAnsi="Times New Roman"/>
          <w:sz w:val="28"/>
          <w:szCs w:val="28"/>
        </w:rPr>
        <w:t>.</w:t>
      </w:r>
    </w:p>
    <w:p w:rsidR="006A674F" w:rsidRPr="00114E12" w:rsidRDefault="006A674F" w:rsidP="00EF62BD">
      <w:pPr>
        <w:pStyle w:val="af1"/>
        <w:widowControl w:val="0"/>
        <w:spacing w:after="0" w:line="240" w:lineRule="auto"/>
        <w:ind w:left="0" w:firstLine="720"/>
        <w:contextualSpacing w:val="0"/>
        <w:jc w:val="both"/>
        <w:rPr>
          <w:rFonts w:ascii="Times New Roman" w:eastAsia="Times New Roman" w:hAnsi="Times New Roman"/>
          <w:sz w:val="28"/>
          <w:szCs w:val="28"/>
        </w:rPr>
      </w:pPr>
      <w:r w:rsidRPr="00114E12">
        <w:rPr>
          <w:rFonts w:ascii="Times New Roman" w:eastAsia="Times New Roman" w:hAnsi="Times New Roman"/>
          <w:sz w:val="28"/>
          <w:szCs w:val="28"/>
        </w:rPr>
        <w:t>Говоря о несостоявшихся закупках, необходимо сказать и о показателе «индекс одной заявки» - доле закупок с одной заявкой в общем количестве конкурентных закупок за отчетный период.</w:t>
      </w:r>
    </w:p>
    <w:p w:rsidR="009D01B3" w:rsidRPr="007F32FA" w:rsidRDefault="002E6B4A" w:rsidP="009D01B3">
      <w:pPr>
        <w:pStyle w:val="af1"/>
        <w:widowControl w:val="0"/>
        <w:spacing w:after="0" w:line="240" w:lineRule="auto"/>
        <w:ind w:left="0" w:firstLine="720"/>
        <w:contextualSpacing w:val="0"/>
        <w:jc w:val="both"/>
        <w:rPr>
          <w:rFonts w:ascii="Times New Roman" w:eastAsia="Times New Roman" w:hAnsi="Times New Roman"/>
          <w:sz w:val="28"/>
          <w:szCs w:val="28"/>
        </w:rPr>
      </w:pPr>
      <w:r w:rsidRPr="007F32FA">
        <w:rPr>
          <w:rFonts w:ascii="Times New Roman" w:eastAsia="Times New Roman" w:hAnsi="Times New Roman"/>
          <w:sz w:val="28"/>
          <w:szCs w:val="28"/>
        </w:rPr>
        <w:t>Н</w:t>
      </w:r>
      <w:r w:rsidR="006A674F" w:rsidRPr="007F32FA">
        <w:rPr>
          <w:rFonts w:ascii="Times New Roman" w:eastAsia="Times New Roman" w:hAnsi="Times New Roman"/>
          <w:sz w:val="28"/>
          <w:szCs w:val="28"/>
        </w:rPr>
        <w:t xml:space="preserve">аблюдается </w:t>
      </w:r>
      <w:r w:rsidRPr="007F32FA">
        <w:rPr>
          <w:rFonts w:ascii="Times New Roman" w:eastAsia="Times New Roman" w:hAnsi="Times New Roman"/>
          <w:sz w:val="28"/>
          <w:szCs w:val="28"/>
        </w:rPr>
        <w:t>отрицательная</w:t>
      </w:r>
      <w:r w:rsidR="006A674F" w:rsidRPr="007F32FA">
        <w:rPr>
          <w:rFonts w:ascii="Times New Roman" w:eastAsia="Times New Roman" w:hAnsi="Times New Roman"/>
          <w:sz w:val="28"/>
          <w:szCs w:val="28"/>
        </w:rPr>
        <w:t xml:space="preserve"> динамика по данному показателю - доля таких закупок</w:t>
      </w:r>
      <w:r w:rsidR="007F32FA" w:rsidRPr="007F32FA">
        <w:rPr>
          <w:rFonts w:ascii="Times New Roman" w:eastAsia="Times New Roman" w:hAnsi="Times New Roman"/>
          <w:sz w:val="28"/>
          <w:szCs w:val="28"/>
        </w:rPr>
        <w:t xml:space="preserve"> в 2025 году в сравнении с 2024</w:t>
      </w:r>
      <w:r w:rsidR="006A674F" w:rsidRPr="007F32FA">
        <w:rPr>
          <w:rFonts w:ascii="Times New Roman" w:eastAsia="Times New Roman" w:hAnsi="Times New Roman"/>
          <w:sz w:val="28"/>
          <w:szCs w:val="28"/>
        </w:rPr>
        <w:t xml:space="preserve"> годом </w:t>
      </w:r>
      <w:r w:rsidRPr="007F32FA">
        <w:rPr>
          <w:rFonts w:ascii="Times New Roman" w:eastAsia="Times New Roman" w:hAnsi="Times New Roman"/>
          <w:sz w:val="28"/>
          <w:szCs w:val="28"/>
        </w:rPr>
        <w:t>увеличилась</w:t>
      </w:r>
      <w:r w:rsidR="006A674F" w:rsidRPr="007F32FA">
        <w:rPr>
          <w:rFonts w:ascii="Times New Roman" w:eastAsia="Times New Roman" w:hAnsi="Times New Roman"/>
          <w:sz w:val="28"/>
          <w:szCs w:val="28"/>
        </w:rPr>
        <w:t xml:space="preserve"> на </w:t>
      </w:r>
      <w:r w:rsidR="007F32FA" w:rsidRPr="007F32FA">
        <w:rPr>
          <w:rFonts w:ascii="Times New Roman" w:eastAsia="Times New Roman" w:hAnsi="Times New Roman"/>
          <w:sz w:val="28"/>
          <w:szCs w:val="28"/>
        </w:rPr>
        <w:t>3,2</w:t>
      </w:r>
      <w:r w:rsidRPr="007F32FA">
        <w:rPr>
          <w:rFonts w:ascii="Times New Roman" w:eastAsia="Times New Roman" w:hAnsi="Times New Roman"/>
          <w:sz w:val="28"/>
          <w:szCs w:val="28"/>
        </w:rPr>
        <w:t xml:space="preserve"> </w:t>
      </w:r>
      <w:r w:rsidR="006A674F" w:rsidRPr="007F32FA">
        <w:rPr>
          <w:rFonts w:ascii="Times New Roman" w:eastAsia="Times New Roman" w:hAnsi="Times New Roman"/>
          <w:sz w:val="28"/>
          <w:szCs w:val="28"/>
        </w:rPr>
        <w:t>%, она остается достаточно высокой</w:t>
      </w:r>
      <w:r w:rsidR="002039C3" w:rsidRPr="007F32FA">
        <w:rPr>
          <w:rFonts w:ascii="Times New Roman" w:eastAsia="Times New Roman" w:hAnsi="Times New Roman"/>
          <w:sz w:val="28"/>
          <w:szCs w:val="28"/>
        </w:rPr>
        <w:t xml:space="preserve"> </w:t>
      </w:r>
      <w:r w:rsidR="007F32FA" w:rsidRPr="007F32FA">
        <w:rPr>
          <w:rFonts w:ascii="Times New Roman" w:eastAsia="Times New Roman" w:hAnsi="Times New Roman"/>
          <w:sz w:val="28"/>
          <w:szCs w:val="28"/>
        </w:rPr>
        <w:t>–</w:t>
      </w:r>
      <w:r w:rsidR="006A674F" w:rsidRPr="007F32FA">
        <w:rPr>
          <w:rFonts w:ascii="Times New Roman" w:eastAsia="Times New Roman" w:hAnsi="Times New Roman"/>
          <w:sz w:val="28"/>
          <w:szCs w:val="28"/>
        </w:rPr>
        <w:t xml:space="preserve"> </w:t>
      </w:r>
      <w:r w:rsidR="007F32FA" w:rsidRPr="007F32FA">
        <w:rPr>
          <w:rFonts w:ascii="Times New Roman" w:eastAsia="Times New Roman" w:hAnsi="Times New Roman"/>
          <w:sz w:val="28"/>
          <w:szCs w:val="28"/>
        </w:rPr>
        <w:t xml:space="preserve">44,78 </w:t>
      </w:r>
      <w:r w:rsidR="006A674F" w:rsidRPr="007F32FA">
        <w:rPr>
          <w:rFonts w:ascii="Times New Roman" w:eastAsia="Times New Roman" w:hAnsi="Times New Roman"/>
          <w:sz w:val="28"/>
          <w:szCs w:val="28"/>
        </w:rPr>
        <w:t>%</w:t>
      </w:r>
      <w:r w:rsidRPr="007F32FA">
        <w:rPr>
          <w:rFonts w:ascii="Times New Roman" w:eastAsia="Times New Roman" w:hAnsi="Times New Roman"/>
          <w:sz w:val="28"/>
          <w:szCs w:val="28"/>
        </w:rPr>
        <w:t xml:space="preserve">. </w:t>
      </w:r>
      <w:r w:rsidR="007F32FA" w:rsidRPr="007F32FA">
        <w:rPr>
          <w:rFonts w:ascii="Times New Roman" w:eastAsia="Times New Roman" w:hAnsi="Times New Roman"/>
          <w:sz w:val="28"/>
          <w:szCs w:val="28"/>
        </w:rPr>
        <w:t xml:space="preserve">Это связано </w:t>
      </w:r>
      <w:r w:rsidR="00532EE5" w:rsidRPr="007F32FA">
        <w:rPr>
          <w:rFonts w:ascii="Times New Roman" w:eastAsia="Times New Roman" w:hAnsi="Times New Roman"/>
          <w:sz w:val="28"/>
          <w:szCs w:val="28"/>
        </w:rPr>
        <w:t>с крупнейшими закупками ремонтных и строительных работ, которые обладают низкой конкурентностью</w:t>
      </w:r>
      <w:r w:rsidR="00A86E20" w:rsidRPr="007F32FA">
        <w:rPr>
          <w:rFonts w:ascii="Times New Roman" w:eastAsia="Times New Roman" w:hAnsi="Times New Roman"/>
          <w:sz w:val="28"/>
          <w:szCs w:val="28"/>
        </w:rPr>
        <w:t xml:space="preserve"> на рынке</w:t>
      </w:r>
      <w:r w:rsidR="00532EE5" w:rsidRPr="007F32FA">
        <w:rPr>
          <w:rFonts w:ascii="Times New Roman" w:eastAsia="Times New Roman" w:hAnsi="Times New Roman"/>
          <w:sz w:val="28"/>
          <w:szCs w:val="28"/>
        </w:rPr>
        <w:t>.</w:t>
      </w:r>
    </w:p>
    <w:p w:rsidR="005A43AA" w:rsidRDefault="005A43AA" w:rsidP="00EF62BD">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D42513" w:rsidRPr="0026203D" w:rsidRDefault="004E3E59" w:rsidP="00EF62BD">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Pr>
          <w:rFonts w:ascii="Times New Roman" w:eastAsia="Times New Roman" w:hAnsi="Times New Roman"/>
          <w:b/>
          <w:sz w:val="28"/>
          <w:szCs w:val="28"/>
          <w:lang w:eastAsia="en-US"/>
        </w:rPr>
        <w:t>2.5</w:t>
      </w:r>
      <w:r w:rsidR="00A86E20" w:rsidRPr="0026203D">
        <w:rPr>
          <w:rFonts w:ascii="Times New Roman" w:eastAsia="Times New Roman" w:hAnsi="Times New Roman"/>
          <w:b/>
          <w:sz w:val="28"/>
          <w:szCs w:val="28"/>
          <w:lang w:eastAsia="en-US"/>
        </w:rPr>
        <w:t>.</w:t>
      </w:r>
      <w:r w:rsidR="00D42513" w:rsidRPr="0026203D">
        <w:rPr>
          <w:rFonts w:ascii="Times New Roman" w:eastAsia="Times New Roman" w:hAnsi="Times New Roman"/>
          <w:b/>
          <w:sz w:val="28"/>
          <w:szCs w:val="28"/>
          <w:lang w:eastAsia="en-US"/>
        </w:rPr>
        <w:t xml:space="preserve"> Экономия бюджетных средств</w:t>
      </w:r>
    </w:p>
    <w:p w:rsidR="00D42513" w:rsidRPr="00AD1231" w:rsidRDefault="00D42513"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D42513" w:rsidRPr="0026203D" w:rsidRDefault="00D42513"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26203D">
        <w:rPr>
          <w:rFonts w:ascii="Times New Roman" w:eastAsia="Times New Roman" w:hAnsi="Times New Roman"/>
          <w:sz w:val="28"/>
          <w:szCs w:val="28"/>
          <w:lang w:eastAsia="en-US"/>
        </w:rPr>
        <w:t xml:space="preserve">По результатам осуществления </w:t>
      </w:r>
      <w:r w:rsidR="00A86E20" w:rsidRPr="0026203D">
        <w:rPr>
          <w:rFonts w:ascii="Times New Roman" w:eastAsia="Times New Roman" w:hAnsi="Times New Roman"/>
          <w:sz w:val="28"/>
          <w:szCs w:val="28"/>
          <w:lang w:eastAsia="en-US"/>
        </w:rPr>
        <w:t xml:space="preserve">конкурентных </w:t>
      </w:r>
      <w:r w:rsidRPr="0026203D">
        <w:rPr>
          <w:rFonts w:ascii="Times New Roman" w:eastAsia="Times New Roman" w:hAnsi="Times New Roman"/>
          <w:sz w:val="28"/>
          <w:szCs w:val="28"/>
          <w:lang w:eastAsia="en-US"/>
        </w:rPr>
        <w:t>закупок э</w:t>
      </w:r>
      <w:r w:rsidR="0026203D" w:rsidRPr="0026203D">
        <w:rPr>
          <w:rFonts w:ascii="Times New Roman" w:eastAsia="Times New Roman" w:hAnsi="Times New Roman"/>
          <w:sz w:val="28"/>
          <w:szCs w:val="28"/>
          <w:lang w:eastAsia="en-US"/>
        </w:rPr>
        <w:t>кономия бюджетных средств в 2025</w:t>
      </w:r>
      <w:r w:rsidRPr="0026203D">
        <w:rPr>
          <w:rFonts w:ascii="Times New Roman" w:eastAsia="Times New Roman" w:hAnsi="Times New Roman"/>
          <w:sz w:val="28"/>
          <w:szCs w:val="28"/>
          <w:lang w:eastAsia="en-US"/>
        </w:rPr>
        <w:t xml:space="preserve"> году </w:t>
      </w:r>
      <w:r w:rsidRPr="00524E03">
        <w:rPr>
          <w:rFonts w:ascii="Times New Roman" w:eastAsia="Times New Roman" w:hAnsi="Times New Roman"/>
          <w:sz w:val="28"/>
          <w:szCs w:val="28"/>
          <w:lang w:eastAsia="en-US"/>
        </w:rPr>
        <w:t xml:space="preserve">составила </w:t>
      </w:r>
      <w:r w:rsidR="00524E03" w:rsidRPr="00524E03">
        <w:rPr>
          <w:rFonts w:ascii="Times New Roman" w:eastAsia="Times New Roman" w:hAnsi="Times New Roman"/>
          <w:sz w:val="28"/>
          <w:szCs w:val="28"/>
          <w:lang w:eastAsia="en-US"/>
        </w:rPr>
        <w:t>235 590,</w:t>
      </w:r>
      <w:r w:rsidR="000801A0">
        <w:rPr>
          <w:rFonts w:ascii="Times New Roman" w:eastAsia="Times New Roman" w:hAnsi="Times New Roman"/>
          <w:sz w:val="28"/>
          <w:szCs w:val="28"/>
          <w:lang w:eastAsia="en-US"/>
        </w:rPr>
        <w:t>98</w:t>
      </w:r>
      <w:r w:rsidRPr="00524E03">
        <w:rPr>
          <w:rFonts w:ascii="Times New Roman" w:eastAsia="Times New Roman" w:hAnsi="Times New Roman"/>
          <w:sz w:val="28"/>
          <w:szCs w:val="28"/>
          <w:lang w:eastAsia="en-US"/>
        </w:rPr>
        <w:t xml:space="preserve"> тыс. руб</w:t>
      </w:r>
      <w:r w:rsidRPr="000801A0">
        <w:rPr>
          <w:rFonts w:ascii="Times New Roman" w:eastAsia="Times New Roman" w:hAnsi="Times New Roman"/>
          <w:sz w:val="28"/>
          <w:szCs w:val="28"/>
          <w:lang w:eastAsia="en-US"/>
        </w:rPr>
        <w:t xml:space="preserve">., что составляет </w:t>
      </w:r>
      <w:r w:rsidR="000801A0" w:rsidRPr="000801A0">
        <w:rPr>
          <w:rFonts w:ascii="Times New Roman" w:eastAsia="Times New Roman" w:hAnsi="Times New Roman"/>
          <w:sz w:val="28"/>
          <w:szCs w:val="28"/>
          <w:lang w:eastAsia="en-US"/>
        </w:rPr>
        <w:t>4,5</w:t>
      </w:r>
      <w:r w:rsidR="00443602" w:rsidRPr="000801A0">
        <w:rPr>
          <w:rFonts w:ascii="Times New Roman" w:eastAsia="Times New Roman" w:hAnsi="Times New Roman"/>
          <w:sz w:val="28"/>
          <w:szCs w:val="28"/>
          <w:lang w:eastAsia="en-US"/>
        </w:rPr>
        <w:t xml:space="preserve"> </w:t>
      </w:r>
      <w:r w:rsidRPr="000801A0">
        <w:rPr>
          <w:rFonts w:ascii="Times New Roman" w:eastAsia="Times New Roman" w:hAnsi="Times New Roman"/>
          <w:sz w:val="28"/>
          <w:szCs w:val="28"/>
          <w:lang w:eastAsia="en-US"/>
        </w:rPr>
        <w:t xml:space="preserve">% от НМЦК проведенных закупок. За </w:t>
      </w:r>
      <w:r w:rsidR="0026203D" w:rsidRPr="000801A0">
        <w:rPr>
          <w:rFonts w:ascii="Times New Roman" w:eastAsia="Times New Roman" w:hAnsi="Times New Roman"/>
          <w:sz w:val="28"/>
          <w:szCs w:val="28"/>
          <w:lang w:eastAsia="en-US"/>
        </w:rPr>
        <w:t>2024</w:t>
      </w:r>
      <w:r w:rsidR="00D768DE" w:rsidRPr="000801A0">
        <w:rPr>
          <w:rFonts w:ascii="Times New Roman" w:eastAsia="Times New Roman" w:hAnsi="Times New Roman"/>
          <w:sz w:val="28"/>
          <w:szCs w:val="28"/>
          <w:lang w:eastAsia="en-US"/>
        </w:rPr>
        <w:t xml:space="preserve"> </w:t>
      </w:r>
      <w:r w:rsidRPr="000801A0">
        <w:rPr>
          <w:rFonts w:ascii="Times New Roman" w:eastAsia="Times New Roman" w:hAnsi="Times New Roman"/>
          <w:sz w:val="28"/>
          <w:szCs w:val="28"/>
          <w:lang w:eastAsia="en-US"/>
        </w:rPr>
        <w:t>год объем экономии</w:t>
      </w:r>
      <w:r w:rsidRPr="0026203D">
        <w:rPr>
          <w:rFonts w:ascii="Times New Roman" w:eastAsia="Times New Roman" w:hAnsi="Times New Roman"/>
          <w:sz w:val="28"/>
          <w:szCs w:val="28"/>
          <w:lang w:eastAsia="en-US"/>
        </w:rPr>
        <w:t xml:space="preserve"> составил </w:t>
      </w:r>
      <w:r w:rsidR="0026203D" w:rsidRPr="0026203D">
        <w:rPr>
          <w:rFonts w:ascii="Times New Roman" w:eastAsia="Times New Roman" w:hAnsi="Times New Roman"/>
          <w:sz w:val="28"/>
          <w:szCs w:val="28"/>
          <w:lang w:eastAsia="en-US"/>
        </w:rPr>
        <w:t>103 337,63 тыс. руб. (3,2</w:t>
      </w:r>
      <w:r w:rsidR="00443602" w:rsidRPr="0026203D">
        <w:rPr>
          <w:rFonts w:ascii="Times New Roman" w:eastAsia="Times New Roman" w:hAnsi="Times New Roman"/>
          <w:sz w:val="28"/>
          <w:szCs w:val="28"/>
          <w:lang w:eastAsia="en-US"/>
        </w:rPr>
        <w:t xml:space="preserve"> </w:t>
      </w:r>
      <w:r w:rsidRPr="0026203D">
        <w:rPr>
          <w:rFonts w:ascii="Times New Roman" w:eastAsia="Times New Roman" w:hAnsi="Times New Roman"/>
          <w:sz w:val="28"/>
          <w:szCs w:val="28"/>
          <w:lang w:eastAsia="en-US"/>
        </w:rPr>
        <w:t>% от НМЦК).</w:t>
      </w:r>
    </w:p>
    <w:p w:rsidR="000733A1" w:rsidRPr="000801A0" w:rsidRDefault="00D42513"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801A0">
        <w:rPr>
          <w:rFonts w:ascii="Times New Roman" w:eastAsia="Times New Roman" w:hAnsi="Times New Roman"/>
          <w:sz w:val="28"/>
          <w:szCs w:val="28"/>
          <w:lang w:eastAsia="en-US"/>
        </w:rPr>
        <w:t xml:space="preserve">Экономическая эффективность по результатам завершенных определений поставщиков (подрядчиков, исполнителей) </w:t>
      </w:r>
      <w:r w:rsidR="000801A0" w:rsidRPr="000801A0">
        <w:rPr>
          <w:rFonts w:ascii="Times New Roman" w:eastAsia="Times New Roman" w:hAnsi="Times New Roman"/>
          <w:sz w:val="28"/>
          <w:szCs w:val="28"/>
          <w:lang w:eastAsia="en-US"/>
        </w:rPr>
        <w:t>выросла</w:t>
      </w:r>
      <w:r w:rsidR="00443602" w:rsidRPr="000801A0">
        <w:rPr>
          <w:rFonts w:ascii="Times New Roman" w:eastAsia="Times New Roman" w:hAnsi="Times New Roman"/>
          <w:sz w:val="28"/>
          <w:szCs w:val="28"/>
          <w:lang w:eastAsia="en-US"/>
        </w:rPr>
        <w:t xml:space="preserve"> </w:t>
      </w:r>
      <w:r w:rsidRPr="000801A0">
        <w:rPr>
          <w:rFonts w:ascii="Times New Roman" w:eastAsia="Times New Roman" w:hAnsi="Times New Roman"/>
          <w:sz w:val="28"/>
          <w:szCs w:val="28"/>
          <w:lang w:eastAsia="en-US"/>
        </w:rPr>
        <w:t xml:space="preserve">на </w:t>
      </w:r>
      <w:r w:rsidR="000801A0" w:rsidRPr="000801A0">
        <w:rPr>
          <w:rFonts w:ascii="Times New Roman" w:eastAsia="Times New Roman" w:hAnsi="Times New Roman"/>
          <w:sz w:val="28"/>
          <w:szCs w:val="28"/>
          <w:lang w:eastAsia="en-US"/>
        </w:rPr>
        <w:t>1,3</w:t>
      </w:r>
      <w:r w:rsidRPr="000801A0">
        <w:rPr>
          <w:rFonts w:ascii="Times New Roman" w:eastAsia="Times New Roman" w:hAnsi="Times New Roman"/>
          <w:sz w:val="28"/>
          <w:szCs w:val="28"/>
          <w:lang w:eastAsia="en-US"/>
        </w:rPr>
        <w:t xml:space="preserve"> процентны</w:t>
      </w:r>
      <w:r w:rsidR="000733A1" w:rsidRPr="000801A0">
        <w:rPr>
          <w:rFonts w:ascii="Times New Roman" w:eastAsia="Times New Roman" w:hAnsi="Times New Roman"/>
          <w:sz w:val="28"/>
          <w:szCs w:val="28"/>
          <w:lang w:eastAsia="en-US"/>
        </w:rPr>
        <w:t>х</w:t>
      </w:r>
      <w:r w:rsidRPr="000801A0">
        <w:rPr>
          <w:rFonts w:ascii="Times New Roman" w:eastAsia="Times New Roman" w:hAnsi="Times New Roman"/>
          <w:sz w:val="28"/>
          <w:szCs w:val="28"/>
          <w:lang w:eastAsia="en-US"/>
        </w:rPr>
        <w:t xml:space="preserve"> пункт</w:t>
      </w:r>
      <w:r w:rsidR="000733A1" w:rsidRPr="000801A0">
        <w:rPr>
          <w:rFonts w:ascii="Times New Roman" w:eastAsia="Times New Roman" w:hAnsi="Times New Roman"/>
          <w:sz w:val="28"/>
          <w:szCs w:val="28"/>
          <w:lang w:eastAsia="en-US"/>
        </w:rPr>
        <w:t>а</w:t>
      </w:r>
      <w:r w:rsidRPr="000801A0">
        <w:rPr>
          <w:rFonts w:ascii="Times New Roman" w:eastAsia="Times New Roman" w:hAnsi="Times New Roman"/>
          <w:sz w:val="28"/>
          <w:szCs w:val="28"/>
          <w:lang w:eastAsia="en-US"/>
        </w:rPr>
        <w:t xml:space="preserve"> </w:t>
      </w:r>
      <w:r w:rsidR="00443602" w:rsidRPr="000801A0">
        <w:rPr>
          <w:rFonts w:ascii="Times New Roman" w:eastAsia="Times New Roman" w:hAnsi="Times New Roman"/>
          <w:sz w:val="28"/>
          <w:szCs w:val="28"/>
          <w:lang w:eastAsia="en-US"/>
        </w:rPr>
        <w:t>относительно</w:t>
      </w:r>
      <w:r w:rsidRPr="000801A0">
        <w:rPr>
          <w:rFonts w:ascii="Times New Roman" w:eastAsia="Times New Roman" w:hAnsi="Times New Roman"/>
          <w:sz w:val="28"/>
          <w:szCs w:val="28"/>
          <w:lang w:eastAsia="en-US"/>
        </w:rPr>
        <w:t xml:space="preserve"> показателя 202</w:t>
      </w:r>
      <w:r w:rsidR="000801A0" w:rsidRPr="000801A0">
        <w:rPr>
          <w:rFonts w:ascii="Times New Roman" w:eastAsia="Times New Roman" w:hAnsi="Times New Roman"/>
          <w:sz w:val="28"/>
          <w:szCs w:val="28"/>
          <w:lang w:eastAsia="en-US"/>
        </w:rPr>
        <w:t>4</w:t>
      </w:r>
      <w:r w:rsidRPr="000801A0">
        <w:rPr>
          <w:rFonts w:ascii="Times New Roman" w:eastAsia="Times New Roman" w:hAnsi="Times New Roman"/>
          <w:sz w:val="28"/>
          <w:szCs w:val="28"/>
          <w:lang w:eastAsia="en-US"/>
        </w:rPr>
        <w:t xml:space="preserve"> года. </w:t>
      </w:r>
    </w:p>
    <w:p w:rsidR="002433FC" w:rsidRPr="00E27DC5" w:rsidRDefault="00E27DC5"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E27DC5">
        <w:rPr>
          <w:rFonts w:ascii="Times New Roman" w:eastAsia="Times New Roman" w:hAnsi="Times New Roman"/>
          <w:sz w:val="28"/>
          <w:szCs w:val="28"/>
          <w:lang w:eastAsia="en-US"/>
        </w:rPr>
        <w:t>Увеличение данного показателя связано с достаточно большим увеличением НМЦК объявленных извещений о закупках товаров, работ, услуг в 2025 году по сравнению с 2024 годом.</w:t>
      </w:r>
    </w:p>
    <w:p w:rsidR="00D42513" w:rsidRPr="00E27DC5" w:rsidRDefault="00D42513"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E27DC5">
        <w:rPr>
          <w:rFonts w:ascii="Times New Roman" w:eastAsia="Times New Roman" w:hAnsi="Times New Roman"/>
          <w:sz w:val="28"/>
          <w:szCs w:val="28"/>
          <w:lang w:eastAsia="en-US"/>
        </w:rPr>
        <w:t>На диаграмме представлен</w:t>
      </w:r>
      <w:r w:rsidR="00C1686C" w:rsidRPr="00E27DC5">
        <w:rPr>
          <w:rFonts w:ascii="Times New Roman" w:eastAsia="Times New Roman" w:hAnsi="Times New Roman"/>
          <w:sz w:val="28"/>
          <w:szCs w:val="28"/>
          <w:lang w:eastAsia="en-US"/>
        </w:rPr>
        <w:t>а</w:t>
      </w:r>
      <w:r w:rsidRPr="00E27DC5">
        <w:rPr>
          <w:rFonts w:ascii="Times New Roman" w:eastAsia="Times New Roman" w:hAnsi="Times New Roman"/>
          <w:sz w:val="28"/>
          <w:szCs w:val="28"/>
          <w:lang w:eastAsia="en-US"/>
        </w:rPr>
        <w:t xml:space="preserve"> </w:t>
      </w:r>
      <w:r w:rsidR="00C1686C" w:rsidRPr="00E27DC5">
        <w:rPr>
          <w:rFonts w:ascii="Times New Roman" w:eastAsia="Times New Roman" w:hAnsi="Times New Roman"/>
          <w:sz w:val="28"/>
          <w:szCs w:val="28"/>
          <w:lang w:eastAsia="en-US"/>
        </w:rPr>
        <w:t>экономия</w:t>
      </w:r>
      <w:r w:rsidRPr="00E27DC5">
        <w:rPr>
          <w:rFonts w:ascii="Times New Roman" w:eastAsia="Times New Roman" w:hAnsi="Times New Roman"/>
          <w:sz w:val="28"/>
          <w:szCs w:val="28"/>
          <w:lang w:eastAsia="en-US"/>
        </w:rPr>
        <w:t xml:space="preserve"> в разрезе способов определения поставщиков (подрядчиков, исполнителей).</w:t>
      </w:r>
    </w:p>
    <w:p w:rsidR="008C6776" w:rsidRPr="00E27DC5" w:rsidRDefault="008C6776"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D42513" w:rsidRPr="00E27DC5" w:rsidRDefault="00D42513" w:rsidP="00443602">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E27DC5">
        <w:rPr>
          <w:rFonts w:ascii="Times New Roman" w:eastAsia="Times New Roman" w:hAnsi="Times New Roman"/>
          <w:b/>
          <w:i/>
          <w:sz w:val="28"/>
          <w:szCs w:val="28"/>
          <w:lang w:eastAsia="en-US"/>
        </w:rPr>
        <w:t>Объем экономии по результатам закупок</w:t>
      </w:r>
      <w:r w:rsidR="00C1686C" w:rsidRPr="00E27DC5">
        <w:rPr>
          <w:rFonts w:ascii="Times New Roman" w:eastAsia="Times New Roman" w:hAnsi="Times New Roman"/>
          <w:b/>
          <w:i/>
          <w:sz w:val="28"/>
          <w:szCs w:val="28"/>
          <w:lang w:eastAsia="en-US"/>
        </w:rPr>
        <w:t>, %</w:t>
      </w:r>
    </w:p>
    <w:p w:rsidR="00D42513" w:rsidRPr="00E27DC5" w:rsidRDefault="00D42513"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D1231">
        <w:rPr>
          <w:rFonts w:ascii="Times New Roman" w:eastAsia="Times New Roman" w:hAnsi="Times New Roman"/>
          <w:sz w:val="28"/>
          <w:szCs w:val="28"/>
          <w:highlight w:val="yellow"/>
          <w:lang w:eastAsia="en-US"/>
        </w:rPr>
        <w:t xml:space="preserve"> </w:t>
      </w:r>
    </w:p>
    <w:p w:rsidR="00D42513" w:rsidRPr="00E27DC5" w:rsidRDefault="00D42513" w:rsidP="0004324D">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lang w:eastAsia="en-US"/>
        </w:rPr>
      </w:pPr>
      <w:r w:rsidRPr="00E27DC5">
        <w:rPr>
          <w:rFonts w:ascii="Times New Roman" w:eastAsia="Times New Roman" w:hAnsi="Times New Roman"/>
          <w:noProof/>
          <w:sz w:val="28"/>
          <w:szCs w:val="28"/>
        </w:rPr>
        <w:drawing>
          <wp:inline distT="0" distB="0" distL="0" distR="0" wp14:anchorId="07A5CB8B" wp14:editId="0756526F">
            <wp:extent cx="6183630" cy="2676525"/>
            <wp:effectExtent l="0" t="0" r="762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2513" w:rsidRPr="00E27DC5" w:rsidRDefault="00D42513" w:rsidP="00EF62B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D42513" w:rsidRPr="0026203D" w:rsidRDefault="00D42513" w:rsidP="003D7783">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B1603">
        <w:rPr>
          <w:rFonts w:ascii="Times New Roman" w:eastAsia="Times New Roman" w:hAnsi="Times New Roman"/>
          <w:sz w:val="28"/>
          <w:szCs w:val="28"/>
          <w:lang w:eastAsia="en-US"/>
        </w:rPr>
        <w:t xml:space="preserve">Наибольшая экономия в отчетном периоде была достигнута по итогам проведения </w:t>
      </w:r>
      <w:r w:rsidR="008976C8">
        <w:rPr>
          <w:rFonts w:ascii="Times New Roman" w:eastAsia="Times New Roman" w:hAnsi="Times New Roman"/>
          <w:sz w:val="28"/>
          <w:szCs w:val="28"/>
          <w:lang w:eastAsia="en-US"/>
        </w:rPr>
        <w:t>электронных конкурсов и составила</w:t>
      </w:r>
      <w:r w:rsidRPr="000B1603">
        <w:rPr>
          <w:rFonts w:ascii="Times New Roman" w:eastAsia="Times New Roman" w:hAnsi="Times New Roman"/>
          <w:sz w:val="28"/>
          <w:szCs w:val="28"/>
          <w:lang w:eastAsia="en-US"/>
        </w:rPr>
        <w:t xml:space="preserve"> </w:t>
      </w:r>
      <w:r w:rsidR="000B1603" w:rsidRPr="000B1603">
        <w:rPr>
          <w:rFonts w:ascii="Times New Roman" w:eastAsia="Times New Roman" w:hAnsi="Times New Roman"/>
          <w:sz w:val="28"/>
          <w:szCs w:val="28"/>
          <w:lang w:eastAsia="en-US"/>
        </w:rPr>
        <w:t>134 883,85</w:t>
      </w:r>
      <w:r w:rsidRPr="000B1603">
        <w:rPr>
          <w:rFonts w:ascii="Times New Roman" w:eastAsia="Times New Roman" w:hAnsi="Times New Roman"/>
          <w:sz w:val="28"/>
          <w:szCs w:val="28"/>
          <w:lang w:eastAsia="en-US"/>
        </w:rPr>
        <w:t xml:space="preserve"> тыс. руб., </w:t>
      </w:r>
      <w:r w:rsidR="008976C8">
        <w:rPr>
          <w:rFonts w:ascii="Times New Roman" w:eastAsia="Times New Roman" w:hAnsi="Times New Roman"/>
          <w:sz w:val="28"/>
          <w:szCs w:val="28"/>
          <w:lang w:eastAsia="en-US"/>
        </w:rPr>
        <w:t xml:space="preserve">а также </w:t>
      </w:r>
      <w:r w:rsidRPr="000B1603">
        <w:rPr>
          <w:rFonts w:ascii="Times New Roman" w:eastAsia="Times New Roman" w:hAnsi="Times New Roman"/>
          <w:sz w:val="28"/>
          <w:szCs w:val="28"/>
          <w:lang w:eastAsia="en-US"/>
        </w:rPr>
        <w:t xml:space="preserve">по итогам проведения электронных </w:t>
      </w:r>
      <w:r w:rsidR="00C25B5D" w:rsidRPr="000B1603">
        <w:rPr>
          <w:rFonts w:ascii="Times New Roman" w:eastAsia="Times New Roman" w:hAnsi="Times New Roman"/>
          <w:sz w:val="28"/>
          <w:szCs w:val="28"/>
          <w:lang w:eastAsia="en-US"/>
        </w:rPr>
        <w:t>аукционов</w:t>
      </w:r>
      <w:r w:rsidRPr="000B1603">
        <w:rPr>
          <w:rFonts w:ascii="Times New Roman" w:eastAsia="Times New Roman" w:hAnsi="Times New Roman"/>
          <w:sz w:val="28"/>
          <w:szCs w:val="28"/>
          <w:lang w:eastAsia="en-US"/>
        </w:rPr>
        <w:t xml:space="preserve"> – </w:t>
      </w:r>
      <w:r w:rsidR="000B1603" w:rsidRPr="000B1603">
        <w:rPr>
          <w:rFonts w:ascii="Times New Roman" w:eastAsia="Times New Roman" w:hAnsi="Times New Roman"/>
          <w:sz w:val="28"/>
          <w:szCs w:val="28"/>
          <w:lang w:eastAsia="en-US"/>
        </w:rPr>
        <w:t>71 363,97</w:t>
      </w:r>
      <w:r w:rsidRPr="000B1603">
        <w:rPr>
          <w:rFonts w:ascii="Times New Roman" w:eastAsia="Times New Roman" w:hAnsi="Times New Roman"/>
          <w:sz w:val="28"/>
          <w:szCs w:val="28"/>
          <w:lang w:eastAsia="en-US"/>
        </w:rPr>
        <w:t xml:space="preserve"> тыс. руб.</w:t>
      </w:r>
      <w:r w:rsidR="009400A7" w:rsidRPr="000B1603">
        <w:rPr>
          <w:rFonts w:ascii="Times New Roman" w:eastAsia="Times New Roman" w:hAnsi="Times New Roman"/>
          <w:sz w:val="28"/>
          <w:szCs w:val="28"/>
          <w:lang w:eastAsia="en-US"/>
        </w:rPr>
        <w:t xml:space="preserve">, </w:t>
      </w:r>
      <w:r w:rsidR="008976C8" w:rsidRPr="000B1603">
        <w:rPr>
          <w:rFonts w:ascii="Times New Roman" w:eastAsia="Times New Roman" w:hAnsi="Times New Roman"/>
          <w:sz w:val="28"/>
          <w:szCs w:val="28"/>
          <w:lang w:eastAsia="en-US"/>
        </w:rPr>
        <w:t xml:space="preserve">электронных запросов котировок </w:t>
      </w:r>
      <w:r w:rsidR="008976C8">
        <w:rPr>
          <w:rFonts w:ascii="Times New Roman" w:eastAsia="Times New Roman" w:hAnsi="Times New Roman"/>
          <w:sz w:val="28"/>
          <w:szCs w:val="28"/>
          <w:lang w:eastAsia="en-US"/>
        </w:rPr>
        <w:t>–</w:t>
      </w:r>
      <w:r w:rsidR="008976C8" w:rsidRPr="000B1603">
        <w:rPr>
          <w:rFonts w:ascii="Times New Roman" w:eastAsia="Times New Roman" w:hAnsi="Times New Roman"/>
          <w:sz w:val="28"/>
          <w:szCs w:val="28"/>
          <w:lang w:eastAsia="en-US"/>
        </w:rPr>
        <w:t xml:space="preserve"> 28 854,10 тыс. руб., </w:t>
      </w:r>
      <w:r w:rsidR="009400A7" w:rsidRPr="000B1603">
        <w:rPr>
          <w:rFonts w:ascii="Times New Roman" w:eastAsia="Times New Roman" w:hAnsi="Times New Roman"/>
          <w:sz w:val="28"/>
          <w:szCs w:val="28"/>
          <w:lang w:eastAsia="en-US"/>
        </w:rPr>
        <w:t>по итогам</w:t>
      </w:r>
      <w:r w:rsidR="009400A7" w:rsidRPr="0026203D">
        <w:rPr>
          <w:rFonts w:ascii="Times New Roman" w:eastAsia="Times New Roman" w:hAnsi="Times New Roman"/>
          <w:sz w:val="28"/>
          <w:szCs w:val="28"/>
          <w:lang w:eastAsia="en-US"/>
        </w:rPr>
        <w:t xml:space="preserve"> проведения закупок товара у </w:t>
      </w:r>
      <w:r w:rsidR="009400A7" w:rsidRPr="0026203D">
        <w:rPr>
          <w:rFonts w:ascii="Times New Roman" w:eastAsia="Times New Roman" w:hAnsi="Times New Roman"/>
          <w:sz w:val="28"/>
          <w:szCs w:val="28"/>
          <w:lang w:eastAsia="en-US"/>
        </w:rPr>
        <w:lastRenderedPageBreak/>
        <w:t xml:space="preserve">единственного поставщика на сумму, предусмотренную ч. 12 ст. 93 – </w:t>
      </w:r>
      <w:r w:rsidR="0026203D" w:rsidRPr="0026203D">
        <w:rPr>
          <w:rFonts w:ascii="Times New Roman" w:eastAsia="Times New Roman" w:hAnsi="Times New Roman"/>
          <w:sz w:val="28"/>
          <w:szCs w:val="28"/>
          <w:lang w:eastAsia="en-US"/>
        </w:rPr>
        <w:t>489,07</w:t>
      </w:r>
      <w:r w:rsidR="009400A7" w:rsidRPr="0026203D">
        <w:rPr>
          <w:rFonts w:ascii="Times New Roman" w:eastAsia="Times New Roman" w:hAnsi="Times New Roman"/>
          <w:sz w:val="28"/>
          <w:szCs w:val="28"/>
          <w:lang w:eastAsia="en-US"/>
        </w:rPr>
        <w:t xml:space="preserve"> тыс. руб.</w:t>
      </w:r>
    </w:p>
    <w:p w:rsidR="00D42513" w:rsidRPr="00AE6C9B" w:rsidRDefault="00D42513" w:rsidP="00EF62BD">
      <w:pPr>
        <w:widowControl w:val="0"/>
        <w:tabs>
          <w:tab w:val="left" w:pos="0"/>
        </w:tabs>
        <w:spacing w:after="0" w:line="240" w:lineRule="auto"/>
        <w:ind w:firstLine="709"/>
        <w:jc w:val="both"/>
        <w:rPr>
          <w:rFonts w:ascii="Times New Roman" w:eastAsia="Times New Roman" w:hAnsi="Times New Roman"/>
          <w:b/>
          <w:sz w:val="28"/>
          <w:szCs w:val="28"/>
        </w:rPr>
      </w:pPr>
      <w:r w:rsidRPr="00781976">
        <w:rPr>
          <w:rFonts w:ascii="Times New Roman" w:eastAsia="Times New Roman" w:hAnsi="Times New Roman"/>
          <w:sz w:val="28"/>
          <w:szCs w:val="28"/>
        </w:rPr>
        <w:t>Кроме того, экономия</w:t>
      </w:r>
      <w:r w:rsidRPr="00781976">
        <w:rPr>
          <w:rFonts w:ascii="Times New Roman" w:eastAsia="Times New Roman" w:hAnsi="Times New Roman"/>
          <w:b/>
          <w:sz w:val="28"/>
          <w:szCs w:val="28"/>
        </w:rPr>
        <w:t xml:space="preserve"> </w:t>
      </w:r>
      <w:r w:rsidRPr="00781976">
        <w:rPr>
          <w:rFonts w:ascii="Times New Roman" w:eastAsia="Times New Roman" w:hAnsi="Times New Roman"/>
          <w:sz w:val="28"/>
          <w:szCs w:val="28"/>
        </w:rPr>
        <w:t>от проведения электронных аукционов</w:t>
      </w:r>
      <w:r w:rsidR="00302AFD" w:rsidRPr="00781976">
        <w:rPr>
          <w:rFonts w:ascii="Times New Roman" w:eastAsia="Times New Roman" w:hAnsi="Times New Roman"/>
          <w:sz w:val="28"/>
          <w:szCs w:val="28"/>
        </w:rPr>
        <w:t>, запросов котировок</w:t>
      </w:r>
      <w:r w:rsidRPr="00781976">
        <w:rPr>
          <w:rFonts w:ascii="Times New Roman" w:eastAsia="Times New Roman" w:hAnsi="Times New Roman"/>
          <w:b/>
          <w:sz w:val="28"/>
          <w:szCs w:val="28"/>
        </w:rPr>
        <w:t xml:space="preserve"> </w:t>
      </w:r>
      <w:r w:rsidRPr="00781976">
        <w:rPr>
          <w:rFonts w:ascii="Times New Roman" w:eastAsia="Times New Roman" w:hAnsi="Times New Roman"/>
          <w:sz w:val="28"/>
          <w:szCs w:val="28"/>
        </w:rPr>
        <w:t xml:space="preserve">по цене единицы </w:t>
      </w:r>
      <w:r w:rsidR="00302AFD" w:rsidRPr="00781976">
        <w:rPr>
          <w:rFonts w:ascii="Times New Roman" w:eastAsia="Times New Roman" w:hAnsi="Times New Roman"/>
          <w:sz w:val="28"/>
          <w:szCs w:val="28"/>
        </w:rPr>
        <w:t>товара,</w:t>
      </w:r>
      <w:r w:rsidRPr="00781976">
        <w:rPr>
          <w:rFonts w:ascii="Times New Roman" w:eastAsia="Times New Roman" w:hAnsi="Times New Roman"/>
          <w:sz w:val="28"/>
          <w:szCs w:val="28"/>
        </w:rPr>
        <w:t xml:space="preserve"> работы</w:t>
      </w:r>
      <w:r w:rsidR="00302AFD" w:rsidRPr="00781976">
        <w:rPr>
          <w:rFonts w:ascii="Times New Roman" w:eastAsia="Times New Roman" w:hAnsi="Times New Roman"/>
          <w:sz w:val="28"/>
          <w:szCs w:val="28"/>
        </w:rPr>
        <w:t>,</w:t>
      </w:r>
      <w:r w:rsidRPr="00781976">
        <w:rPr>
          <w:rFonts w:ascii="Times New Roman" w:eastAsia="Times New Roman" w:hAnsi="Times New Roman"/>
          <w:b/>
          <w:sz w:val="28"/>
          <w:szCs w:val="28"/>
        </w:rPr>
        <w:t xml:space="preserve"> </w:t>
      </w:r>
      <w:r w:rsidR="00302AFD" w:rsidRPr="00781976">
        <w:rPr>
          <w:rFonts w:ascii="Times New Roman" w:eastAsia="Times New Roman" w:hAnsi="Times New Roman"/>
          <w:sz w:val="28"/>
          <w:szCs w:val="28"/>
        </w:rPr>
        <w:t xml:space="preserve">услуги </w:t>
      </w:r>
      <w:r w:rsidRPr="00781976">
        <w:rPr>
          <w:rFonts w:ascii="Times New Roman" w:eastAsia="Times New Roman" w:hAnsi="Times New Roman"/>
          <w:sz w:val="28"/>
          <w:szCs w:val="28"/>
        </w:rPr>
        <w:t xml:space="preserve">составила </w:t>
      </w:r>
      <w:r w:rsidR="00781976" w:rsidRPr="00781976">
        <w:rPr>
          <w:rFonts w:ascii="Times New Roman" w:eastAsia="Times New Roman" w:hAnsi="Times New Roman"/>
          <w:sz w:val="28"/>
          <w:szCs w:val="28"/>
        </w:rPr>
        <w:t>66 099,98</w:t>
      </w:r>
      <w:r w:rsidRPr="00781976">
        <w:rPr>
          <w:rFonts w:ascii="Times New Roman" w:eastAsia="Times New Roman" w:hAnsi="Times New Roman"/>
          <w:sz w:val="28"/>
          <w:szCs w:val="28"/>
        </w:rPr>
        <w:t xml:space="preserve"> тыс. руб. </w:t>
      </w:r>
      <w:r w:rsidRPr="00AE6C9B">
        <w:rPr>
          <w:rFonts w:ascii="Times New Roman" w:eastAsia="Times New Roman" w:hAnsi="Times New Roman"/>
          <w:sz w:val="28"/>
          <w:szCs w:val="28"/>
        </w:rPr>
        <w:t>(</w:t>
      </w:r>
      <w:r w:rsidR="00AE6C9B" w:rsidRPr="00AE6C9B">
        <w:rPr>
          <w:rFonts w:ascii="Times New Roman" w:eastAsia="Times New Roman" w:hAnsi="Times New Roman"/>
          <w:sz w:val="28"/>
          <w:szCs w:val="28"/>
        </w:rPr>
        <w:t>58,36</w:t>
      </w:r>
      <w:r w:rsidR="0005175F" w:rsidRPr="00AE6C9B">
        <w:rPr>
          <w:rFonts w:ascii="Times New Roman" w:eastAsia="Times New Roman" w:hAnsi="Times New Roman"/>
          <w:sz w:val="28"/>
          <w:szCs w:val="28"/>
        </w:rPr>
        <w:t xml:space="preserve"> </w:t>
      </w:r>
      <w:r w:rsidRPr="00AE6C9B">
        <w:rPr>
          <w:rFonts w:ascii="Times New Roman" w:eastAsia="Times New Roman" w:hAnsi="Times New Roman"/>
          <w:sz w:val="28"/>
          <w:szCs w:val="28"/>
        </w:rPr>
        <w:t xml:space="preserve">% от начальных цен единиц </w:t>
      </w:r>
      <w:r w:rsidR="00302AFD" w:rsidRPr="00AE6C9B">
        <w:rPr>
          <w:rFonts w:ascii="Times New Roman" w:eastAsia="Times New Roman" w:hAnsi="Times New Roman"/>
          <w:sz w:val="28"/>
          <w:szCs w:val="28"/>
        </w:rPr>
        <w:t>товара, работы,</w:t>
      </w:r>
      <w:r w:rsidR="00302AFD" w:rsidRPr="00AE6C9B">
        <w:rPr>
          <w:rFonts w:ascii="Times New Roman" w:eastAsia="Times New Roman" w:hAnsi="Times New Roman"/>
          <w:b/>
          <w:sz w:val="28"/>
          <w:szCs w:val="28"/>
        </w:rPr>
        <w:t xml:space="preserve"> </w:t>
      </w:r>
      <w:r w:rsidR="00302AFD" w:rsidRPr="00AE6C9B">
        <w:rPr>
          <w:rFonts w:ascii="Times New Roman" w:eastAsia="Times New Roman" w:hAnsi="Times New Roman"/>
          <w:sz w:val="28"/>
          <w:szCs w:val="28"/>
        </w:rPr>
        <w:t>услуги</w:t>
      </w:r>
      <w:r w:rsidRPr="00AE6C9B">
        <w:rPr>
          <w:rFonts w:ascii="Times New Roman" w:eastAsia="Times New Roman" w:hAnsi="Times New Roman"/>
          <w:sz w:val="28"/>
          <w:szCs w:val="28"/>
        </w:rPr>
        <w:t>).</w:t>
      </w:r>
    </w:p>
    <w:p w:rsidR="00844317" w:rsidRPr="00AE6C9B" w:rsidRDefault="00844317" w:rsidP="00EF62BD">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p>
    <w:p w:rsidR="00517E97" w:rsidRPr="007A27C7" w:rsidRDefault="00785BBB" w:rsidP="00EF62BD">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7A27C7">
        <w:rPr>
          <w:rFonts w:ascii="Times New Roman" w:eastAsia="Times New Roman" w:hAnsi="Times New Roman"/>
          <w:b/>
          <w:sz w:val="28"/>
          <w:szCs w:val="28"/>
          <w:lang w:eastAsia="en-US"/>
        </w:rPr>
        <w:t>2</w:t>
      </w:r>
      <w:r w:rsidR="00517E97" w:rsidRPr="007A27C7">
        <w:rPr>
          <w:rFonts w:ascii="Times New Roman" w:eastAsia="Times New Roman" w:hAnsi="Times New Roman"/>
          <w:b/>
          <w:sz w:val="28"/>
          <w:szCs w:val="28"/>
          <w:lang w:eastAsia="en-US"/>
        </w:rPr>
        <w:t>.</w:t>
      </w:r>
      <w:r w:rsidR="004E3E59">
        <w:rPr>
          <w:rFonts w:ascii="Times New Roman" w:eastAsia="Times New Roman" w:hAnsi="Times New Roman"/>
          <w:b/>
          <w:sz w:val="28"/>
          <w:szCs w:val="28"/>
          <w:lang w:eastAsia="en-US"/>
        </w:rPr>
        <w:t>6</w:t>
      </w:r>
      <w:r w:rsidR="00517E97" w:rsidRPr="007A27C7">
        <w:rPr>
          <w:rFonts w:ascii="Times New Roman" w:eastAsia="Times New Roman" w:hAnsi="Times New Roman"/>
          <w:b/>
          <w:sz w:val="28"/>
          <w:szCs w:val="28"/>
          <w:lang w:eastAsia="en-US"/>
        </w:rPr>
        <w:t>. Закупки</w:t>
      </w:r>
      <w:r w:rsidR="0087227D" w:rsidRPr="007A27C7">
        <w:rPr>
          <w:rFonts w:ascii="Times New Roman" w:eastAsia="Times New Roman" w:hAnsi="Times New Roman"/>
          <w:b/>
          <w:sz w:val="28"/>
          <w:szCs w:val="28"/>
          <w:lang w:eastAsia="en-US"/>
        </w:rPr>
        <w:t>, участниками которых могут быть только</w:t>
      </w:r>
      <w:r w:rsidR="00517E97" w:rsidRPr="007A27C7">
        <w:rPr>
          <w:rFonts w:ascii="Times New Roman" w:eastAsia="Times New Roman" w:hAnsi="Times New Roman"/>
          <w:b/>
          <w:sz w:val="28"/>
          <w:szCs w:val="28"/>
          <w:lang w:eastAsia="en-US"/>
        </w:rPr>
        <w:t xml:space="preserve"> </w:t>
      </w:r>
      <w:r w:rsidR="00517E97" w:rsidRPr="007A27C7">
        <w:rPr>
          <w:rFonts w:ascii="Times New Roman" w:hAnsi="Times New Roman"/>
          <w:b/>
          <w:sz w:val="28"/>
          <w:szCs w:val="28"/>
        </w:rPr>
        <w:t>субъект</w:t>
      </w:r>
      <w:r w:rsidR="0087227D" w:rsidRPr="007A27C7">
        <w:rPr>
          <w:rFonts w:ascii="Times New Roman" w:hAnsi="Times New Roman"/>
          <w:b/>
          <w:sz w:val="28"/>
          <w:szCs w:val="28"/>
        </w:rPr>
        <w:t>ы</w:t>
      </w:r>
      <w:r w:rsidR="00517E97" w:rsidRPr="007A27C7">
        <w:rPr>
          <w:rFonts w:ascii="Times New Roman" w:hAnsi="Times New Roman"/>
          <w:b/>
          <w:sz w:val="28"/>
          <w:szCs w:val="28"/>
        </w:rPr>
        <w:t xml:space="preserve"> малого предпринимательства</w:t>
      </w:r>
      <w:r w:rsidR="0087227D" w:rsidRPr="007A27C7">
        <w:rPr>
          <w:rFonts w:ascii="Times New Roman" w:hAnsi="Times New Roman"/>
          <w:b/>
          <w:sz w:val="28"/>
          <w:szCs w:val="28"/>
        </w:rPr>
        <w:t>,</w:t>
      </w:r>
      <w:r w:rsidR="00517E97" w:rsidRPr="007A27C7">
        <w:rPr>
          <w:rFonts w:ascii="Times New Roman" w:hAnsi="Times New Roman"/>
          <w:b/>
          <w:sz w:val="28"/>
          <w:szCs w:val="28"/>
        </w:rPr>
        <w:t xml:space="preserve"> социально ориентированны</w:t>
      </w:r>
      <w:r w:rsidR="0087227D" w:rsidRPr="007A27C7">
        <w:rPr>
          <w:rFonts w:ascii="Times New Roman" w:hAnsi="Times New Roman"/>
          <w:b/>
          <w:sz w:val="28"/>
          <w:szCs w:val="28"/>
        </w:rPr>
        <w:t>е</w:t>
      </w:r>
      <w:r w:rsidR="00517E97" w:rsidRPr="007A27C7">
        <w:rPr>
          <w:rFonts w:ascii="Times New Roman" w:hAnsi="Times New Roman"/>
          <w:b/>
          <w:sz w:val="28"/>
          <w:szCs w:val="28"/>
        </w:rPr>
        <w:t xml:space="preserve"> некоммерчески</w:t>
      </w:r>
      <w:r w:rsidR="0087227D" w:rsidRPr="007A27C7">
        <w:rPr>
          <w:rFonts w:ascii="Times New Roman" w:hAnsi="Times New Roman"/>
          <w:b/>
          <w:sz w:val="28"/>
          <w:szCs w:val="28"/>
        </w:rPr>
        <w:t>е</w:t>
      </w:r>
      <w:r w:rsidR="00517E97" w:rsidRPr="007A27C7">
        <w:rPr>
          <w:rFonts w:ascii="Times New Roman" w:hAnsi="Times New Roman"/>
          <w:b/>
          <w:sz w:val="28"/>
          <w:szCs w:val="28"/>
        </w:rPr>
        <w:t xml:space="preserve"> организаци</w:t>
      </w:r>
      <w:r w:rsidR="0087227D" w:rsidRPr="007A27C7">
        <w:rPr>
          <w:rFonts w:ascii="Times New Roman" w:hAnsi="Times New Roman"/>
          <w:b/>
          <w:sz w:val="28"/>
          <w:szCs w:val="28"/>
        </w:rPr>
        <w:t>и</w:t>
      </w:r>
    </w:p>
    <w:p w:rsidR="00517E97" w:rsidRPr="007A27C7" w:rsidRDefault="00517E97"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4568A5" w:rsidRPr="000D2561" w:rsidRDefault="00517E97" w:rsidP="00851458">
      <w:pPr>
        <w:widowControl w:val="0"/>
        <w:spacing w:after="0" w:line="240" w:lineRule="auto"/>
        <w:ind w:firstLine="708"/>
        <w:jc w:val="both"/>
        <w:rPr>
          <w:rFonts w:ascii="Times New Roman" w:hAnsi="Times New Roman"/>
          <w:sz w:val="28"/>
          <w:szCs w:val="28"/>
          <w:lang w:eastAsia="en-US"/>
        </w:rPr>
      </w:pPr>
      <w:r w:rsidRPr="00C57DE0">
        <w:rPr>
          <w:rFonts w:ascii="Times New Roman" w:eastAsia="Times New Roman" w:hAnsi="Times New Roman"/>
          <w:sz w:val="28"/>
          <w:szCs w:val="28"/>
          <w:lang w:eastAsia="en-US"/>
        </w:rPr>
        <w:t xml:space="preserve">В отчетном периоде завершено </w:t>
      </w:r>
      <w:r w:rsidR="00C57DE0" w:rsidRPr="00C57DE0">
        <w:rPr>
          <w:rFonts w:ascii="Times New Roman" w:eastAsia="Times New Roman" w:hAnsi="Times New Roman"/>
          <w:sz w:val="28"/>
          <w:szCs w:val="28"/>
          <w:lang w:eastAsia="en-US"/>
        </w:rPr>
        <w:t>409</w:t>
      </w:r>
      <w:r w:rsidR="006A27DB" w:rsidRPr="00C57DE0">
        <w:rPr>
          <w:rFonts w:ascii="Times New Roman" w:eastAsia="Times New Roman" w:hAnsi="Times New Roman"/>
          <w:sz w:val="28"/>
          <w:szCs w:val="28"/>
          <w:lang w:eastAsia="en-US"/>
        </w:rPr>
        <w:t xml:space="preserve"> </w:t>
      </w:r>
      <w:r w:rsidR="000764BC" w:rsidRPr="00C57DE0">
        <w:rPr>
          <w:rFonts w:ascii="Times New Roman" w:eastAsia="Times New Roman" w:hAnsi="Times New Roman"/>
          <w:sz w:val="28"/>
          <w:szCs w:val="28"/>
          <w:lang w:eastAsia="en-US"/>
        </w:rPr>
        <w:t>закупок</w:t>
      </w:r>
      <w:r w:rsidR="0087227D" w:rsidRPr="00C57DE0">
        <w:rPr>
          <w:rFonts w:ascii="Times New Roman" w:eastAsia="Times New Roman" w:hAnsi="Times New Roman"/>
          <w:sz w:val="28"/>
          <w:szCs w:val="28"/>
          <w:lang w:eastAsia="en-US"/>
        </w:rPr>
        <w:t xml:space="preserve"> общим объемом </w:t>
      </w:r>
      <w:r w:rsidR="00C57DE0" w:rsidRPr="00C57DE0">
        <w:rPr>
          <w:rFonts w:ascii="Times New Roman" w:eastAsia="Times New Roman" w:hAnsi="Times New Roman"/>
          <w:sz w:val="28"/>
          <w:szCs w:val="28"/>
          <w:lang w:eastAsia="en-US"/>
        </w:rPr>
        <w:t>1 698 014,04</w:t>
      </w:r>
      <w:r w:rsidR="0087227D" w:rsidRPr="00C57DE0">
        <w:rPr>
          <w:rFonts w:ascii="Times New Roman" w:eastAsia="Times New Roman" w:hAnsi="Times New Roman"/>
          <w:sz w:val="28"/>
          <w:szCs w:val="28"/>
          <w:lang w:eastAsia="en-US"/>
        </w:rPr>
        <w:t xml:space="preserve"> тыс. руб., </w:t>
      </w:r>
      <w:r w:rsidRPr="00C57DE0">
        <w:rPr>
          <w:rFonts w:ascii="Times New Roman" w:eastAsia="Times New Roman" w:hAnsi="Times New Roman"/>
          <w:sz w:val="28"/>
          <w:szCs w:val="28"/>
          <w:lang w:eastAsia="en-US"/>
        </w:rPr>
        <w:t xml:space="preserve">участниками </w:t>
      </w:r>
      <w:r w:rsidR="003C218C" w:rsidRPr="00C57DE0">
        <w:rPr>
          <w:rFonts w:ascii="Times New Roman" w:eastAsia="Times New Roman" w:hAnsi="Times New Roman"/>
          <w:sz w:val="28"/>
          <w:szCs w:val="28"/>
          <w:lang w:eastAsia="en-US"/>
        </w:rPr>
        <w:t>которых</w:t>
      </w:r>
      <w:r w:rsidR="0087227D" w:rsidRPr="00C57DE0">
        <w:rPr>
          <w:rFonts w:ascii="Times New Roman" w:eastAsia="Times New Roman" w:hAnsi="Times New Roman"/>
          <w:sz w:val="28"/>
          <w:szCs w:val="28"/>
          <w:lang w:eastAsia="en-US"/>
        </w:rPr>
        <w:t xml:space="preserve"> могут</w:t>
      </w:r>
      <w:r w:rsidRPr="00C57DE0">
        <w:rPr>
          <w:rFonts w:ascii="Times New Roman" w:eastAsia="Times New Roman" w:hAnsi="Times New Roman"/>
          <w:sz w:val="28"/>
          <w:szCs w:val="28"/>
          <w:lang w:eastAsia="en-US"/>
        </w:rPr>
        <w:t xml:space="preserve"> быть только СМП и СОНКО</w:t>
      </w:r>
      <w:r w:rsidR="00D9380E" w:rsidRPr="00C57DE0">
        <w:rPr>
          <w:rFonts w:ascii="Times New Roman" w:eastAsia="Times New Roman" w:hAnsi="Times New Roman"/>
          <w:sz w:val="28"/>
          <w:szCs w:val="28"/>
          <w:lang w:eastAsia="en-US"/>
        </w:rPr>
        <w:t xml:space="preserve">, в </w:t>
      </w:r>
      <w:r w:rsidR="00D9380E" w:rsidRPr="00C57DE0">
        <w:rPr>
          <w:rFonts w:ascii="Times New Roman" w:hAnsi="Times New Roman"/>
          <w:sz w:val="28"/>
          <w:szCs w:val="28"/>
          <w:lang w:eastAsia="en-US"/>
        </w:rPr>
        <w:t xml:space="preserve">том числе закупок с привлечением к исполнению </w:t>
      </w:r>
      <w:r w:rsidR="00A33653" w:rsidRPr="00C57DE0">
        <w:rPr>
          <w:rFonts w:ascii="Times New Roman" w:hAnsi="Times New Roman"/>
          <w:sz w:val="28"/>
          <w:szCs w:val="28"/>
          <w:lang w:eastAsia="en-US"/>
        </w:rPr>
        <w:t>контрактов субподрядчиков</w:t>
      </w:r>
      <w:r w:rsidR="00D9380E" w:rsidRPr="00C57DE0">
        <w:rPr>
          <w:rFonts w:ascii="Times New Roman" w:hAnsi="Times New Roman"/>
          <w:sz w:val="28"/>
          <w:szCs w:val="28"/>
          <w:lang w:eastAsia="en-US"/>
        </w:rPr>
        <w:t>, соисполнителей из числа СМП, СОНКО</w:t>
      </w:r>
      <w:r w:rsidRPr="00C57DE0">
        <w:rPr>
          <w:rFonts w:ascii="Times New Roman" w:eastAsia="Times New Roman" w:hAnsi="Times New Roman"/>
          <w:sz w:val="28"/>
          <w:szCs w:val="28"/>
          <w:lang w:eastAsia="en-US"/>
        </w:rPr>
        <w:t xml:space="preserve">, что </w:t>
      </w:r>
      <w:r w:rsidR="006E32FF" w:rsidRPr="00C57DE0">
        <w:rPr>
          <w:rFonts w:ascii="Times New Roman" w:eastAsia="Times New Roman" w:hAnsi="Times New Roman"/>
          <w:sz w:val="28"/>
          <w:szCs w:val="28"/>
          <w:lang w:eastAsia="en-US"/>
        </w:rPr>
        <w:t xml:space="preserve">на </w:t>
      </w:r>
      <w:r w:rsidR="00C57DE0" w:rsidRPr="00C57DE0">
        <w:rPr>
          <w:rFonts w:ascii="Times New Roman" w:eastAsia="Times New Roman" w:hAnsi="Times New Roman"/>
          <w:sz w:val="28"/>
          <w:szCs w:val="28"/>
          <w:lang w:eastAsia="en-US"/>
        </w:rPr>
        <w:t>20,29</w:t>
      </w:r>
      <w:r w:rsidR="005E03E3" w:rsidRPr="00C57DE0">
        <w:rPr>
          <w:rFonts w:ascii="Times New Roman" w:eastAsia="Times New Roman" w:hAnsi="Times New Roman"/>
          <w:sz w:val="28"/>
          <w:szCs w:val="28"/>
          <w:lang w:eastAsia="en-US"/>
        </w:rPr>
        <w:t xml:space="preserve"> </w:t>
      </w:r>
      <w:r w:rsidR="006E32FF" w:rsidRPr="00C57DE0">
        <w:rPr>
          <w:rFonts w:ascii="Times New Roman" w:eastAsia="Times New Roman" w:hAnsi="Times New Roman"/>
          <w:sz w:val="28"/>
          <w:szCs w:val="28"/>
          <w:lang w:eastAsia="en-US"/>
        </w:rPr>
        <w:t xml:space="preserve">% </w:t>
      </w:r>
      <w:r w:rsidR="005E03E3" w:rsidRPr="00C57DE0">
        <w:rPr>
          <w:rFonts w:ascii="Times New Roman" w:eastAsia="Times New Roman" w:hAnsi="Times New Roman"/>
          <w:sz w:val="28"/>
          <w:szCs w:val="28"/>
          <w:lang w:eastAsia="en-US"/>
        </w:rPr>
        <w:t>больше</w:t>
      </w:r>
      <w:r w:rsidR="004568A5" w:rsidRPr="00C57DE0">
        <w:rPr>
          <w:rFonts w:ascii="Times New Roman" w:eastAsia="Times New Roman" w:hAnsi="Times New Roman"/>
          <w:sz w:val="28"/>
          <w:szCs w:val="28"/>
          <w:lang w:eastAsia="en-US"/>
        </w:rPr>
        <w:t xml:space="preserve"> </w:t>
      </w:r>
      <w:r w:rsidR="004568A5" w:rsidRPr="000D2561">
        <w:rPr>
          <w:rFonts w:ascii="Times New Roman" w:eastAsia="Times New Roman" w:hAnsi="Times New Roman"/>
          <w:sz w:val="28"/>
          <w:szCs w:val="28"/>
          <w:lang w:eastAsia="en-US"/>
        </w:rPr>
        <w:t xml:space="preserve">аналогичного показателя </w:t>
      </w:r>
      <w:r w:rsidR="00186ECE" w:rsidRPr="000D2561">
        <w:rPr>
          <w:rFonts w:ascii="Times New Roman" w:eastAsia="Times New Roman" w:hAnsi="Times New Roman"/>
          <w:sz w:val="28"/>
          <w:szCs w:val="28"/>
          <w:lang w:eastAsia="en-US"/>
        </w:rPr>
        <w:t>202</w:t>
      </w:r>
      <w:r w:rsidR="000D2561" w:rsidRPr="000D2561">
        <w:rPr>
          <w:rFonts w:ascii="Times New Roman" w:eastAsia="Times New Roman" w:hAnsi="Times New Roman"/>
          <w:sz w:val="28"/>
          <w:szCs w:val="28"/>
          <w:lang w:eastAsia="en-US"/>
        </w:rPr>
        <w:t>4</w:t>
      </w:r>
      <w:r w:rsidR="00A33653" w:rsidRPr="000D2561">
        <w:rPr>
          <w:rFonts w:ascii="Times New Roman" w:eastAsia="Times New Roman" w:hAnsi="Times New Roman"/>
          <w:sz w:val="28"/>
          <w:szCs w:val="28"/>
          <w:lang w:eastAsia="en-US"/>
        </w:rPr>
        <w:t xml:space="preserve"> года</w:t>
      </w:r>
      <w:r w:rsidR="004568A5" w:rsidRPr="000D2561">
        <w:rPr>
          <w:rFonts w:ascii="Times New Roman" w:eastAsia="Times New Roman" w:hAnsi="Times New Roman"/>
          <w:sz w:val="28"/>
          <w:szCs w:val="28"/>
          <w:lang w:eastAsia="en-US"/>
        </w:rPr>
        <w:t xml:space="preserve"> </w:t>
      </w:r>
      <w:r w:rsidR="00A33653" w:rsidRPr="000D2561">
        <w:rPr>
          <w:rFonts w:ascii="Times New Roman" w:eastAsia="Times New Roman" w:hAnsi="Times New Roman"/>
          <w:sz w:val="28"/>
          <w:szCs w:val="28"/>
          <w:lang w:eastAsia="en-US"/>
        </w:rPr>
        <w:t>в количественном</w:t>
      </w:r>
      <w:r w:rsidRPr="000D2561">
        <w:rPr>
          <w:rFonts w:ascii="Times New Roman" w:eastAsia="Times New Roman" w:hAnsi="Times New Roman"/>
          <w:sz w:val="28"/>
          <w:szCs w:val="28"/>
          <w:lang w:eastAsia="en-US"/>
        </w:rPr>
        <w:t xml:space="preserve"> выражении </w:t>
      </w:r>
      <w:r w:rsidR="004568A5" w:rsidRPr="000D2561">
        <w:rPr>
          <w:rFonts w:ascii="Times New Roman" w:eastAsia="Times New Roman" w:hAnsi="Times New Roman"/>
          <w:sz w:val="28"/>
          <w:szCs w:val="28"/>
          <w:lang w:eastAsia="en-US"/>
        </w:rPr>
        <w:t>(</w:t>
      </w:r>
      <w:r w:rsidR="002F50E9" w:rsidRPr="000D2561">
        <w:rPr>
          <w:rFonts w:ascii="Times New Roman" w:eastAsia="Times New Roman" w:hAnsi="Times New Roman"/>
          <w:sz w:val="28"/>
          <w:szCs w:val="28"/>
          <w:lang w:eastAsia="en-US"/>
        </w:rPr>
        <w:t>3</w:t>
      </w:r>
      <w:r w:rsidR="000D2561" w:rsidRPr="000D2561">
        <w:rPr>
          <w:rFonts w:ascii="Times New Roman" w:eastAsia="Times New Roman" w:hAnsi="Times New Roman"/>
          <w:sz w:val="28"/>
          <w:szCs w:val="28"/>
          <w:lang w:eastAsia="en-US"/>
        </w:rPr>
        <w:t>40 закупок</w:t>
      </w:r>
      <w:r w:rsidR="004568A5" w:rsidRPr="00C57DE0">
        <w:rPr>
          <w:rFonts w:ascii="Times New Roman" w:eastAsia="Times New Roman" w:hAnsi="Times New Roman"/>
          <w:sz w:val="28"/>
          <w:szCs w:val="28"/>
          <w:lang w:eastAsia="en-US"/>
        </w:rPr>
        <w:t xml:space="preserve">) и </w:t>
      </w:r>
      <w:r w:rsidR="006E32FF" w:rsidRPr="00C57DE0">
        <w:rPr>
          <w:rFonts w:ascii="Times New Roman" w:eastAsia="Times New Roman" w:hAnsi="Times New Roman"/>
          <w:sz w:val="28"/>
          <w:szCs w:val="28"/>
          <w:lang w:eastAsia="en-US"/>
        </w:rPr>
        <w:t xml:space="preserve">на </w:t>
      </w:r>
      <w:r w:rsidR="00C57DE0" w:rsidRPr="00C57DE0">
        <w:rPr>
          <w:rFonts w:ascii="Times New Roman" w:eastAsia="Times New Roman" w:hAnsi="Times New Roman"/>
          <w:sz w:val="28"/>
          <w:szCs w:val="28"/>
          <w:lang w:eastAsia="en-US"/>
        </w:rPr>
        <w:t>62,08</w:t>
      </w:r>
      <w:r w:rsidR="005E03E3" w:rsidRPr="00C57DE0">
        <w:rPr>
          <w:rFonts w:ascii="Times New Roman" w:eastAsia="Times New Roman" w:hAnsi="Times New Roman"/>
          <w:sz w:val="28"/>
          <w:szCs w:val="28"/>
          <w:lang w:eastAsia="en-US"/>
        </w:rPr>
        <w:t xml:space="preserve"> </w:t>
      </w:r>
      <w:r w:rsidR="00A33653" w:rsidRPr="00C57DE0">
        <w:rPr>
          <w:rFonts w:ascii="Times New Roman" w:eastAsia="Times New Roman" w:hAnsi="Times New Roman"/>
          <w:sz w:val="28"/>
          <w:szCs w:val="28"/>
          <w:lang w:eastAsia="en-US"/>
        </w:rPr>
        <w:t xml:space="preserve">% </w:t>
      </w:r>
      <w:r w:rsidR="005E03E3" w:rsidRPr="00C57DE0">
        <w:rPr>
          <w:rFonts w:ascii="Times New Roman" w:eastAsia="Times New Roman" w:hAnsi="Times New Roman"/>
          <w:sz w:val="28"/>
          <w:szCs w:val="28"/>
          <w:lang w:eastAsia="en-US"/>
        </w:rPr>
        <w:t xml:space="preserve">больше </w:t>
      </w:r>
      <w:r w:rsidR="004568A5" w:rsidRPr="00C57DE0">
        <w:rPr>
          <w:rFonts w:ascii="Times New Roman" w:eastAsia="Times New Roman" w:hAnsi="Times New Roman"/>
          <w:sz w:val="28"/>
          <w:szCs w:val="28"/>
          <w:lang w:eastAsia="en-US"/>
        </w:rPr>
        <w:t>стоимостно</w:t>
      </w:r>
      <w:r w:rsidR="00DC1E3D" w:rsidRPr="00C57DE0">
        <w:rPr>
          <w:rFonts w:ascii="Times New Roman" w:eastAsia="Times New Roman" w:hAnsi="Times New Roman"/>
          <w:sz w:val="28"/>
          <w:szCs w:val="28"/>
          <w:lang w:eastAsia="en-US"/>
        </w:rPr>
        <w:t>го</w:t>
      </w:r>
      <w:r w:rsidR="004568A5" w:rsidRPr="00C57DE0">
        <w:rPr>
          <w:rFonts w:ascii="Times New Roman" w:eastAsia="Times New Roman" w:hAnsi="Times New Roman"/>
          <w:sz w:val="28"/>
          <w:szCs w:val="28"/>
          <w:lang w:eastAsia="en-US"/>
        </w:rPr>
        <w:t xml:space="preserve"> показател</w:t>
      </w:r>
      <w:r w:rsidR="00DC1E3D" w:rsidRPr="00C57DE0">
        <w:rPr>
          <w:rFonts w:ascii="Times New Roman" w:eastAsia="Times New Roman" w:hAnsi="Times New Roman"/>
          <w:sz w:val="28"/>
          <w:szCs w:val="28"/>
          <w:lang w:eastAsia="en-US"/>
        </w:rPr>
        <w:t>я</w:t>
      </w:r>
      <w:r w:rsidR="004568A5" w:rsidRPr="00C57DE0">
        <w:rPr>
          <w:rFonts w:ascii="Times New Roman" w:eastAsia="Times New Roman" w:hAnsi="Times New Roman"/>
          <w:sz w:val="28"/>
          <w:szCs w:val="28"/>
          <w:lang w:eastAsia="en-US"/>
        </w:rPr>
        <w:t xml:space="preserve"> 20</w:t>
      </w:r>
      <w:r w:rsidR="006A27DB" w:rsidRPr="00C57DE0">
        <w:rPr>
          <w:rFonts w:ascii="Times New Roman" w:eastAsia="Times New Roman" w:hAnsi="Times New Roman"/>
          <w:sz w:val="28"/>
          <w:szCs w:val="28"/>
          <w:lang w:eastAsia="en-US"/>
        </w:rPr>
        <w:t>2</w:t>
      </w:r>
      <w:r w:rsidR="000D2561" w:rsidRPr="00C57DE0">
        <w:rPr>
          <w:rFonts w:ascii="Times New Roman" w:eastAsia="Times New Roman" w:hAnsi="Times New Roman"/>
          <w:sz w:val="28"/>
          <w:szCs w:val="28"/>
          <w:lang w:eastAsia="en-US"/>
        </w:rPr>
        <w:t>4</w:t>
      </w:r>
      <w:r w:rsidR="00541CBA" w:rsidRPr="00C57DE0">
        <w:rPr>
          <w:rFonts w:ascii="Times New Roman" w:eastAsia="Times New Roman" w:hAnsi="Times New Roman"/>
          <w:sz w:val="28"/>
          <w:szCs w:val="28"/>
          <w:lang w:eastAsia="en-US"/>
        </w:rPr>
        <w:t xml:space="preserve"> </w:t>
      </w:r>
      <w:r w:rsidR="00A33653" w:rsidRPr="00C57DE0">
        <w:rPr>
          <w:rFonts w:ascii="Times New Roman" w:eastAsia="Times New Roman" w:hAnsi="Times New Roman"/>
          <w:sz w:val="28"/>
          <w:szCs w:val="28"/>
          <w:lang w:eastAsia="en-US"/>
        </w:rPr>
        <w:t>года (</w:t>
      </w:r>
      <w:r w:rsidR="000D2561" w:rsidRPr="00C57DE0">
        <w:rPr>
          <w:rFonts w:ascii="Times New Roman" w:eastAsia="Times New Roman" w:hAnsi="Times New Roman"/>
          <w:sz w:val="28"/>
          <w:szCs w:val="28"/>
          <w:lang w:eastAsia="en-US"/>
        </w:rPr>
        <w:t>1 047 655,55</w:t>
      </w:r>
      <w:r w:rsidR="006A27DB" w:rsidRPr="00C57DE0">
        <w:rPr>
          <w:rFonts w:ascii="Times New Roman" w:eastAsia="Times New Roman" w:hAnsi="Times New Roman"/>
          <w:sz w:val="28"/>
          <w:szCs w:val="28"/>
          <w:lang w:eastAsia="en-US"/>
        </w:rPr>
        <w:t xml:space="preserve"> </w:t>
      </w:r>
      <w:r w:rsidRPr="00C57DE0">
        <w:rPr>
          <w:rFonts w:ascii="Times New Roman" w:eastAsia="Times New Roman" w:hAnsi="Times New Roman"/>
          <w:sz w:val="28"/>
          <w:szCs w:val="28"/>
          <w:lang w:eastAsia="en-US"/>
        </w:rPr>
        <w:t>тыс.</w:t>
      </w:r>
      <w:r w:rsidR="004568A5" w:rsidRPr="00C57DE0">
        <w:rPr>
          <w:rFonts w:ascii="Times New Roman" w:eastAsia="Times New Roman" w:hAnsi="Times New Roman"/>
          <w:sz w:val="28"/>
          <w:szCs w:val="28"/>
          <w:lang w:eastAsia="en-US"/>
        </w:rPr>
        <w:t xml:space="preserve"> </w:t>
      </w:r>
      <w:r w:rsidRPr="00C57DE0">
        <w:rPr>
          <w:rFonts w:ascii="Times New Roman" w:eastAsia="Times New Roman" w:hAnsi="Times New Roman"/>
          <w:sz w:val="28"/>
          <w:szCs w:val="28"/>
          <w:lang w:eastAsia="en-US"/>
        </w:rPr>
        <w:t>руб.</w:t>
      </w:r>
      <w:r w:rsidR="004568A5" w:rsidRPr="00C57DE0">
        <w:rPr>
          <w:rFonts w:ascii="Times New Roman" w:eastAsia="Times New Roman" w:hAnsi="Times New Roman"/>
          <w:sz w:val="28"/>
          <w:szCs w:val="28"/>
          <w:lang w:eastAsia="en-US"/>
        </w:rPr>
        <w:t>).</w:t>
      </w:r>
      <w:r w:rsidRPr="000D2561">
        <w:rPr>
          <w:rFonts w:ascii="Times New Roman" w:eastAsia="Times New Roman" w:hAnsi="Times New Roman"/>
          <w:sz w:val="28"/>
          <w:szCs w:val="28"/>
          <w:lang w:eastAsia="en-US"/>
        </w:rPr>
        <w:t xml:space="preserve"> </w:t>
      </w:r>
    </w:p>
    <w:p w:rsidR="00517E97" w:rsidRPr="00047E9B" w:rsidRDefault="004568A5"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47E9B">
        <w:rPr>
          <w:rFonts w:ascii="Times New Roman" w:eastAsia="Times New Roman" w:hAnsi="Times New Roman"/>
          <w:sz w:val="28"/>
          <w:szCs w:val="28"/>
          <w:lang w:eastAsia="en-US"/>
        </w:rPr>
        <w:t>С</w:t>
      </w:r>
      <w:r w:rsidR="00517E97" w:rsidRPr="00047E9B">
        <w:rPr>
          <w:rFonts w:ascii="Times New Roman" w:eastAsia="Times New Roman" w:hAnsi="Times New Roman"/>
          <w:sz w:val="28"/>
          <w:szCs w:val="28"/>
          <w:lang w:eastAsia="en-US"/>
        </w:rPr>
        <w:t xml:space="preserve">редняя цена таких закупок составила </w:t>
      </w:r>
      <w:r w:rsidR="00047E9B" w:rsidRPr="00047E9B">
        <w:rPr>
          <w:rFonts w:ascii="Times New Roman" w:eastAsia="Times New Roman" w:hAnsi="Times New Roman"/>
          <w:sz w:val="28"/>
          <w:szCs w:val="28"/>
          <w:lang w:eastAsia="en-US"/>
        </w:rPr>
        <w:t>4 151,62</w:t>
      </w:r>
      <w:r w:rsidR="00517E97" w:rsidRPr="00047E9B">
        <w:rPr>
          <w:rFonts w:ascii="Times New Roman" w:eastAsia="Times New Roman" w:hAnsi="Times New Roman"/>
          <w:sz w:val="28"/>
          <w:szCs w:val="28"/>
          <w:lang w:eastAsia="en-US"/>
        </w:rPr>
        <w:t xml:space="preserve"> тыс. руб., что </w:t>
      </w:r>
      <w:r w:rsidR="006E5AE8" w:rsidRPr="00047E9B">
        <w:rPr>
          <w:rFonts w:ascii="Times New Roman" w:eastAsia="Times New Roman" w:hAnsi="Times New Roman"/>
          <w:sz w:val="28"/>
          <w:szCs w:val="28"/>
          <w:lang w:eastAsia="en-US"/>
        </w:rPr>
        <w:t xml:space="preserve">выше </w:t>
      </w:r>
      <w:r w:rsidR="00517E97" w:rsidRPr="00047E9B">
        <w:rPr>
          <w:rFonts w:ascii="Times New Roman" w:eastAsia="Times New Roman" w:hAnsi="Times New Roman"/>
          <w:sz w:val="28"/>
          <w:szCs w:val="28"/>
          <w:lang w:eastAsia="en-US"/>
        </w:rPr>
        <w:t>показателя 20</w:t>
      </w:r>
      <w:r w:rsidR="006A27DB" w:rsidRPr="00047E9B">
        <w:rPr>
          <w:rFonts w:ascii="Times New Roman" w:eastAsia="Times New Roman" w:hAnsi="Times New Roman"/>
          <w:sz w:val="28"/>
          <w:szCs w:val="28"/>
          <w:lang w:eastAsia="en-US"/>
        </w:rPr>
        <w:t>2</w:t>
      </w:r>
      <w:r w:rsidR="00047E9B" w:rsidRPr="00047E9B">
        <w:rPr>
          <w:rFonts w:ascii="Times New Roman" w:eastAsia="Times New Roman" w:hAnsi="Times New Roman"/>
          <w:sz w:val="28"/>
          <w:szCs w:val="28"/>
          <w:lang w:eastAsia="en-US"/>
        </w:rPr>
        <w:t>4</w:t>
      </w:r>
      <w:r w:rsidR="00517E97" w:rsidRPr="00047E9B">
        <w:rPr>
          <w:rFonts w:ascii="Times New Roman" w:eastAsia="Times New Roman" w:hAnsi="Times New Roman"/>
          <w:sz w:val="28"/>
          <w:szCs w:val="28"/>
          <w:lang w:eastAsia="en-US"/>
        </w:rPr>
        <w:t xml:space="preserve"> года</w:t>
      </w:r>
      <w:r w:rsidR="006E5AE8" w:rsidRPr="00047E9B">
        <w:rPr>
          <w:rFonts w:ascii="Times New Roman" w:eastAsia="Times New Roman" w:hAnsi="Times New Roman"/>
          <w:sz w:val="28"/>
          <w:szCs w:val="28"/>
          <w:lang w:eastAsia="en-US"/>
        </w:rPr>
        <w:t xml:space="preserve"> на </w:t>
      </w:r>
      <w:r w:rsidR="00047E9B" w:rsidRPr="00047E9B">
        <w:rPr>
          <w:rFonts w:ascii="Times New Roman" w:eastAsia="Times New Roman" w:hAnsi="Times New Roman"/>
          <w:sz w:val="28"/>
          <w:szCs w:val="28"/>
          <w:lang w:eastAsia="en-US"/>
        </w:rPr>
        <w:t>34,73</w:t>
      </w:r>
      <w:r w:rsidR="006E5AE8" w:rsidRPr="00047E9B">
        <w:rPr>
          <w:rFonts w:ascii="Times New Roman" w:eastAsia="Times New Roman" w:hAnsi="Times New Roman"/>
          <w:sz w:val="28"/>
          <w:szCs w:val="28"/>
          <w:lang w:eastAsia="en-US"/>
        </w:rPr>
        <w:t xml:space="preserve"> %</w:t>
      </w:r>
      <w:r w:rsidR="00517E97" w:rsidRPr="00047E9B">
        <w:rPr>
          <w:rFonts w:ascii="Times New Roman" w:eastAsia="Times New Roman" w:hAnsi="Times New Roman"/>
          <w:sz w:val="28"/>
          <w:szCs w:val="28"/>
          <w:lang w:eastAsia="en-US"/>
        </w:rPr>
        <w:t xml:space="preserve"> (</w:t>
      </w:r>
      <w:r w:rsidR="00047E9B" w:rsidRPr="00047E9B">
        <w:rPr>
          <w:rFonts w:ascii="Times New Roman" w:eastAsia="Times New Roman" w:hAnsi="Times New Roman"/>
          <w:sz w:val="28"/>
          <w:szCs w:val="28"/>
          <w:lang w:eastAsia="en-US"/>
        </w:rPr>
        <w:t>3 081,34</w:t>
      </w:r>
      <w:r w:rsidR="006A27DB" w:rsidRPr="00047E9B">
        <w:rPr>
          <w:rFonts w:ascii="Times New Roman" w:eastAsia="Times New Roman" w:hAnsi="Times New Roman"/>
          <w:sz w:val="28"/>
          <w:szCs w:val="28"/>
          <w:lang w:eastAsia="en-US"/>
        </w:rPr>
        <w:t xml:space="preserve"> </w:t>
      </w:r>
      <w:r w:rsidR="00517E97" w:rsidRPr="00047E9B">
        <w:rPr>
          <w:rFonts w:ascii="Times New Roman" w:eastAsia="Times New Roman" w:hAnsi="Times New Roman"/>
          <w:sz w:val="28"/>
          <w:szCs w:val="28"/>
          <w:lang w:eastAsia="en-US"/>
        </w:rPr>
        <w:t>тыс.</w:t>
      </w:r>
      <w:r w:rsidR="004D4750" w:rsidRPr="00047E9B">
        <w:rPr>
          <w:rFonts w:ascii="Times New Roman" w:eastAsia="Times New Roman" w:hAnsi="Times New Roman"/>
          <w:sz w:val="28"/>
          <w:szCs w:val="28"/>
          <w:lang w:eastAsia="en-US"/>
        </w:rPr>
        <w:t xml:space="preserve"> </w:t>
      </w:r>
      <w:r w:rsidR="00517E97" w:rsidRPr="00047E9B">
        <w:rPr>
          <w:rFonts w:ascii="Times New Roman" w:eastAsia="Times New Roman" w:hAnsi="Times New Roman"/>
          <w:sz w:val="28"/>
          <w:szCs w:val="28"/>
          <w:lang w:eastAsia="en-US"/>
        </w:rPr>
        <w:t>руб.).</w:t>
      </w:r>
    </w:p>
    <w:p w:rsidR="00E737AF" w:rsidRPr="008861A9" w:rsidRDefault="00517E97"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8861A9">
        <w:rPr>
          <w:rFonts w:ascii="Times New Roman" w:eastAsia="Times New Roman" w:hAnsi="Times New Roman"/>
          <w:sz w:val="28"/>
          <w:szCs w:val="28"/>
          <w:lang w:eastAsia="en-US"/>
        </w:rPr>
        <w:t xml:space="preserve">Доля закупок, которые заказчики осуществили у </w:t>
      </w:r>
      <w:r w:rsidR="00F904CF" w:rsidRPr="008861A9">
        <w:rPr>
          <w:rFonts w:ascii="Times New Roman" w:eastAsia="Times New Roman" w:hAnsi="Times New Roman"/>
          <w:sz w:val="28"/>
          <w:szCs w:val="28"/>
          <w:lang w:eastAsia="en-US"/>
        </w:rPr>
        <w:t>СМП и СОНКО</w:t>
      </w:r>
      <w:r w:rsidRPr="008861A9">
        <w:rPr>
          <w:rFonts w:ascii="Times New Roman" w:eastAsia="Times New Roman" w:hAnsi="Times New Roman"/>
          <w:sz w:val="28"/>
          <w:szCs w:val="28"/>
          <w:lang w:eastAsia="en-US"/>
        </w:rPr>
        <w:t xml:space="preserve"> в отчетном периоде составила </w:t>
      </w:r>
      <w:r w:rsidR="007760EC" w:rsidRPr="008861A9">
        <w:rPr>
          <w:rFonts w:ascii="Times New Roman" w:eastAsia="Times New Roman" w:hAnsi="Times New Roman"/>
          <w:sz w:val="28"/>
          <w:szCs w:val="28"/>
          <w:lang w:eastAsia="en-US"/>
        </w:rPr>
        <w:t>3</w:t>
      </w:r>
      <w:r w:rsidR="008861A9" w:rsidRPr="008861A9">
        <w:rPr>
          <w:rFonts w:ascii="Times New Roman" w:eastAsia="Times New Roman" w:hAnsi="Times New Roman"/>
          <w:sz w:val="28"/>
          <w:szCs w:val="28"/>
          <w:lang w:eastAsia="en-US"/>
        </w:rPr>
        <w:t>3,45</w:t>
      </w:r>
      <w:r w:rsidR="00D373DF" w:rsidRPr="008861A9">
        <w:rPr>
          <w:rFonts w:ascii="Times New Roman" w:eastAsia="Times New Roman" w:hAnsi="Times New Roman"/>
          <w:sz w:val="28"/>
          <w:szCs w:val="28"/>
          <w:lang w:eastAsia="en-US"/>
        </w:rPr>
        <w:t xml:space="preserve"> </w:t>
      </w:r>
      <w:r w:rsidR="005B3466" w:rsidRPr="008861A9">
        <w:rPr>
          <w:rFonts w:ascii="Times New Roman" w:eastAsia="Times New Roman" w:hAnsi="Times New Roman"/>
          <w:sz w:val="28"/>
          <w:szCs w:val="28"/>
          <w:lang w:eastAsia="en-US"/>
        </w:rPr>
        <w:t>%</w:t>
      </w:r>
      <w:r w:rsidR="00B501C4" w:rsidRPr="008861A9">
        <w:rPr>
          <w:rFonts w:ascii="Times New Roman" w:eastAsia="Times New Roman" w:hAnsi="Times New Roman"/>
          <w:sz w:val="28"/>
          <w:szCs w:val="28"/>
          <w:lang w:eastAsia="en-US"/>
        </w:rPr>
        <w:t xml:space="preserve"> </w:t>
      </w:r>
      <w:r w:rsidR="00F904CF" w:rsidRPr="008861A9">
        <w:rPr>
          <w:rFonts w:ascii="Times New Roman" w:eastAsia="Times New Roman" w:hAnsi="Times New Roman"/>
          <w:sz w:val="28"/>
          <w:szCs w:val="28"/>
          <w:lang w:eastAsia="en-US"/>
        </w:rPr>
        <w:t xml:space="preserve">при установленном законодательством о контрактной системе уровне 25 % </w:t>
      </w:r>
      <w:r w:rsidR="00B501C4" w:rsidRPr="008861A9">
        <w:rPr>
          <w:rFonts w:ascii="Times New Roman" w:eastAsia="Times New Roman" w:hAnsi="Times New Roman"/>
          <w:sz w:val="28"/>
          <w:szCs w:val="28"/>
          <w:lang w:eastAsia="en-US"/>
        </w:rPr>
        <w:t>(в 202</w:t>
      </w:r>
      <w:r w:rsidR="008861A9" w:rsidRPr="008861A9">
        <w:rPr>
          <w:rFonts w:ascii="Times New Roman" w:eastAsia="Times New Roman" w:hAnsi="Times New Roman"/>
          <w:sz w:val="28"/>
          <w:szCs w:val="28"/>
          <w:lang w:eastAsia="en-US"/>
        </w:rPr>
        <w:t>4</w:t>
      </w:r>
      <w:r w:rsidR="00B501C4" w:rsidRPr="008861A9">
        <w:rPr>
          <w:rFonts w:ascii="Times New Roman" w:eastAsia="Times New Roman" w:hAnsi="Times New Roman"/>
          <w:sz w:val="28"/>
          <w:szCs w:val="28"/>
          <w:lang w:eastAsia="en-US"/>
        </w:rPr>
        <w:t xml:space="preserve"> году </w:t>
      </w:r>
      <w:r w:rsidR="007760EC" w:rsidRPr="008861A9">
        <w:rPr>
          <w:rFonts w:ascii="Times New Roman" w:eastAsia="Times New Roman" w:hAnsi="Times New Roman"/>
          <w:sz w:val="28"/>
          <w:szCs w:val="28"/>
          <w:lang w:eastAsia="en-US"/>
        </w:rPr>
        <w:t>–</w:t>
      </w:r>
      <w:r w:rsidR="00B501C4" w:rsidRPr="008861A9">
        <w:rPr>
          <w:rFonts w:ascii="Times New Roman" w:eastAsia="Times New Roman" w:hAnsi="Times New Roman"/>
          <w:sz w:val="28"/>
          <w:szCs w:val="28"/>
          <w:lang w:eastAsia="en-US"/>
        </w:rPr>
        <w:t xml:space="preserve"> </w:t>
      </w:r>
      <w:r w:rsidR="008861A9" w:rsidRPr="008861A9">
        <w:rPr>
          <w:rFonts w:ascii="Times New Roman" w:eastAsia="Times New Roman" w:hAnsi="Times New Roman"/>
          <w:sz w:val="28"/>
          <w:szCs w:val="28"/>
          <w:lang w:eastAsia="en-US"/>
        </w:rPr>
        <w:t>30,3</w:t>
      </w:r>
      <w:r w:rsidR="00D373DF" w:rsidRPr="008861A9">
        <w:rPr>
          <w:rFonts w:ascii="Times New Roman" w:eastAsia="Times New Roman" w:hAnsi="Times New Roman"/>
          <w:sz w:val="28"/>
          <w:szCs w:val="28"/>
          <w:lang w:eastAsia="en-US"/>
        </w:rPr>
        <w:t xml:space="preserve"> </w:t>
      </w:r>
      <w:r w:rsidR="00B501C4" w:rsidRPr="008861A9">
        <w:rPr>
          <w:rFonts w:ascii="Times New Roman" w:eastAsia="Times New Roman" w:hAnsi="Times New Roman"/>
          <w:sz w:val="28"/>
          <w:szCs w:val="28"/>
          <w:lang w:eastAsia="en-US"/>
        </w:rPr>
        <w:t>%)</w:t>
      </w:r>
      <w:r w:rsidR="00F904CF" w:rsidRPr="008861A9">
        <w:rPr>
          <w:rFonts w:ascii="Times New Roman" w:eastAsia="Times New Roman" w:hAnsi="Times New Roman"/>
          <w:sz w:val="28"/>
          <w:szCs w:val="28"/>
          <w:lang w:eastAsia="en-US"/>
        </w:rPr>
        <w:t xml:space="preserve">.  </w:t>
      </w:r>
    </w:p>
    <w:p w:rsidR="00B501C4" w:rsidRPr="008861A9" w:rsidRDefault="00B501C4"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8861A9">
        <w:rPr>
          <w:rFonts w:ascii="Times New Roman" w:hAnsi="Times New Roman"/>
          <w:sz w:val="28"/>
          <w:szCs w:val="28"/>
        </w:rPr>
        <w:t>Следовательно, в 202</w:t>
      </w:r>
      <w:r w:rsidR="008861A9" w:rsidRPr="008861A9">
        <w:rPr>
          <w:rFonts w:ascii="Times New Roman" w:hAnsi="Times New Roman"/>
          <w:sz w:val="28"/>
          <w:szCs w:val="28"/>
        </w:rPr>
        <w:t>5</w:t>
      </w:r>
      <w:r w:rsidRPr="008861A9">
        <w:rPr>
          <w:rFonts w:ascii="Times New Roman" w:hAnsi="Times New Roman"/>
          <w:sz w:val="28"/>
          <w:szCs w:val="28"/>
        </w:rPr>
        <w:t xml:space="preserve"> году наблюдается </w:t>
      </w:r>
      <w:r w:rsidR="005E03E3" w:rsidRPr="008861A9">
        <w:rPr>
          <w:rFonts w:ascii="Times New Roman" w:hAnsi="Times New Roman"/>
          <w:sz w:val="28"/>
          <w:szCs w:val="28"/>
        </w:rPr>
        <w:t>увеличение</w:t>
      </w:r>
      <w:r w:rsidRPr="008861A9">
        <w:rPr>
          <w:rFonts w:ascii="Times New Roman" w:hAnsi="Times New Roman"/>
          <w:sz w:val="28"/>
          <w:szCs w:val="28"/>
        </w:rPr>
        <w:t xml:space="preserve"> объема </w:t>
      </w:r>
      <w:r w:rsidR="008861A9" w:rsidRPr="008861A9">
        <w:rPr>
          <w:rFonts w:ascii="Times New Roman" w:hAnsi="Times New Roman"/>
          <w:sz w:val="28"/>
          <w:szCs w:val="28"/>
        </w:rPr>
        <w:t>и доли закупок</w:t>
      </w:r>
      <w:r w:rsidRPr="008861A9">
        <w:rPr>
          <w:rFonts w:ascii="Times New Roman" w:hAnsi="Times New Roman"/>
          <w:sz w:val="28"/>
          <w:szCs w:val="28"/>
        </w:rPr>
        <w:t>, реализованных у СМП и СОНКО</w:t>
      </w:r>
      <w:r w:rsidR="008861A9" w:rsidRPr="008861A9">
        <w:rPr>
          <w:rFonts w:ascii="Times New Roman" w:hAnsi="Times New Roman"/>
          <w:sz w:val="28"/>
          <w:szCs w:val="28"/>
        </w:rPr>
        <w:t xml:space="preserve"> </w:t>
      </w:r>
      <w:r w:rsidR="005E03E3" w:rsidRPr="008861A9">
        <w:rPr>
          <w:rFonts w:ascii="Times New Roman" w:hAnsi="Times New Roman"/>
          <w:sz w:val="28"/>
          <w:szCs w:val="28"/>
        </w:rPr>
        <w:t>от совокупного годового объема закупок</w:t>
      </w:r>
      <w:r w:rsidR="008861A9" w:rsidRPr="008861A9">
        <w:rPr>
          <w:rFonts w:ascii="Times New Roman" w:hAnsi="Times New Roman"/>
          <w:sz w:val="28"/>
          <w:szCs w:val="28"/>
        </w:rPr>
        <w:t>,</w:t>
      </w:r>
      <w:r w:rsidR="005E03E3" w:rsidRPr="008861A9">
        <w:rPr>
          <w:rFonts w:ascii="Times New Roman" w:hAnsi="Times New Roman"/>
          <w:sz w:val="28"/>
          <w:szCs w:val="28"/>
        </w:rPr>
        <w:t xml:space="preserve"> </w:t>
      </w:r>
      <w:r w:rsidR="008861A9" w:rsidRPr="008861A9">
        <w:rPr>
          <w:rFonts w:ascii="Times New Roman" w:hAnsi="Times New Roman"/>
          <w:sz w:val="28"/>
          <w:szCs w:val="28"/>
        </w:rPr>
        <w:t>в связи со</w:t>
      </w:r>
      <w:r w:rsidR="005E03E3" w:rsidRPr="008861A9">
        <w:rPr>
          <w:rFonts w:ascii="Times New Roman" w:hAnsi="Times New Roman"/>
          <w:sz w:val="28"/>
          <w:szCs w:val="28"/>
        </w:rPr>
        <w:t xml:space="preserve"> значительным увеличением </w:t>
      </w:r>
      <w:r w:rsidR="00F904CF" w:rsidRPr="008861A9">
        <w:rPr>
          <w:rFonts w:ascii="Times New Roman" w:hAnsi="Times New Roman"/>
          <w:sz w:val="28"/>
          <w:szCs w:val="28"/>
        </w:rPr>
        <w:t xml:space="preserve">объема </w:t>
      </w:r>
      <w:r w:rsidR="005E03E3" w:rsidRPr="008861A9">
        <w:rPr>
          <w:rFonts w:ascii="Times New Roman" w:hAnsi="Times New Roman"/>
          <w:sz w:val="28"/>
          <w:szCs w:val="28"/>
        </w:rPr>
        <w:t>НМЦК размещенных определений поставщиков (подрядчиков, исполнителей)</w:t>
      </w:r>
      <w:r w:rsidR="004E3E59">
        <w:rPr>
          <w:rFonts w:ascii="Times New Roman" w:hAnsi="Times New Roman"/>
          <w:sz w:val="28"/>
          <w:szCs w:val="28"/>
        </w:rPr>
        <w:t>, однако требуется увеличение доли закупок до 50 % в целях повышения рейтинга популярности губернатора Амурской области.</w:t>
      </w:r>
    </w:p>
    <w:p w:rsidR="00746FA1" w:rsidRPr="00AD1DFE" w:rsidRDefault="00746FA1" w:rsidP="00851458">
      <w:pPr>
        <w:widowControl w:val="0"/>
        <w:tabs>
          <w:tab w:val="left" w:pos="601"/>
        </w:tabs>
        <w:spacing w:after="0" w:line="240" w:lineRule="auto"/>
        <w:jc w:val="both"/>
        <w:rPr>
          <w:rFonts w:ascii="Times New Roman" w:hAnsi="Times New Roman"/>
          <w:sz w:val="28"/>
          <w:szCs w:val="28"/>
        </w:rPr>
      </w:pPr>
    </w:p>
    <w:p w:rsidR="004E3E59" w:rsidRPr="00453F6B" w:rsidRDefault="004E3E59" w:rsidP="004E3E59">
      <w:pPr>
        <w:widowControl w:val="0"/>
        <w:tabs>
          <w:tab w:val="left" w:pos="601"/>
        </w:tabs>
        <w:spacing w:after="0" w:line="240" w:lineRule="auto"/>
        <w:jc w:val="center"/>
        <w:rPr>
          <w:rFonts w:ascii="Times New Roman" w:eastAsia="Times New Roman" w:hAnsi="Times New Roman"/>
          <w:b/>
          <w:sz w:val="28"/>
          <w:szCs w:val="28"/>
          <w:lang w:eastAsia="en-US"/>
        </w:rPr>
      </w:pPr>
      <w:bookmarkStart w:id="2" w:name="_Toc128494152"/>
      <w:bookmarkStart w:id="3" w:name="_Toc126832629"/>
      <w:r w:rsidRPr="00453F6B">
        <w:rPr>
          <w:rFonts w:ascii="Times New Roman" w:eastAsia="Times New Roman" w:hAnsi="Times New Roman"/>
          <w:b/>
          <w:sz w:val="28"/>
          <w:szCs w:val="28"/>
          <w:lang w:eastAsia="en-US"/>
        </w:rPr>
        <w:t xml:space="preserve">2.7. Применение национального режима при осуществлении закупок </w:t>
      </w:r>
    </w:p>
    <w:p w:rsidR="004E3E59" w:rsidRPr="00453F6B" w:rsidRDefault="004E3E59" w:rsidP="004E3E59">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p>
    <w:p w:rsidR="004E3E59" w:rsidRPr="00453F6B" w:rsidRDefault="004E3E59" w:rsidP="004E3E59">
      <w:pPr>
        <w:widowControl w:val="0"/>
        <w:spacing w:after="0" w:line="240" w:lineRule="auto"/>
        <w:ind w:firstLine="708"/>
        <w:jc w:val="both"/>
        <w:rPr>
          <w:rFonts w:ascii="Times New Roman" w:eastAsia="Times New Roman" w:hAnsi="Times New Roman"/>
          <w:sz w:val="28"/>
          <w:szCs w:val="28"/>
          <w:lang w:eastAsia="en-US"/>
        </w:rPr>
      </w:pPr>
      <w:r w:rsidRPr="00453F6B">
        <w:rPr>
          <w:rFonts w:ascii="Times New Roman" w:eastAsia="Times New Roman" w:hAnsi="Times New Roman"/>
          <w:sz w:val="28"/>
          <w:szCs w:val="28"/>
          <w:lang w:eastAsia="en-US"/>
        </w:rPr>
        <w:t xml:space="preserve">В 2025 году с применением национального режима муниципальными заказчиками было осуществлено 252 закупки, общим объемом НМЦК 566 106,00 тыс. руб., в 2024 году - 151 закупка общим объемом НМЦК 330 201,12 тыс. руб. </w:t>
      </w:r>
    </w:p>
    <w:p w:rsidR="00453F6B" w:rsidRPr="00453F6B" w:rsidRDefault="004E3E59" w:rsidP="004E3E59">
      <w:pPr>
        <w:widowControl w:val="0"/>
        <w:spacing w:after="0" w:line="240" w:lineRule="auto"/>
        <w:ind w:firstLine="708"/>
        <w:jc w:val="both"/>
        <w:rPr>
          <w:rFonts w:ascii="Times New Roman" w:eastAsia="Times New Roman" w:hAnsi="Times New Roman"/>
          <w:sz w:val="28"/>
          <w:szCs w:val="28"/>
          <w:lang w:eastAsia="en-US"/>
        </w:rPr>
      </w:pPr>
      <w:r w:rsidRPr="00453F6B">
        <w:rPr>
          <w:rFonts w:ascii="Times New Roman" w:eastAsia="Times New Roman" w:hAnsi="Times New Roman"/>
          <w:sz w:val="28"/>
          <w:szCs w:val="28"/>
          <w:lang w:eastAsia="en-US"/>
        </w:rPr>
        <w:t>С 01.01.2025 вступило в силу постановление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w:t>
      </w:r>
      <w:r w:rsidR="00453F6B" w:rsidRPr="00453F6B">
        <w:rPr>
          <w:rFonts w:ascii="Times New Roman" w:eastAsia="Times New Roman" w:hAnsi="Times New Roman"/>
          <w:sz w:val="28"/>
          <w:szCs w:val="28"/>
          <w:lang w:eastAsia="en-US"/>
        </w:rPr>
        <w:t xml:space="preserve"> юридических лиц», которое устанавливает правила формирования отчёта об объёме закупок товаров российского происхождения, работ и услуг, выполняемых российскими лицами.</w:t>
      </w:r>
      <w:r w:rsidR="00453F6B" w:rsidRPr="00453F6B">
        <w:t xml:space="preserve"> </w:t>
      </w:r>
      <w:r w:rsidR="00453F6B">
        <w:rPr>
          <w:rFonts w:ascii="Times New Roman" w:eastAsia="Times New Roman" w:hAnsi="Times New Roman"/>
          <w:sz w:val="28"/>
          <w:szCs w:val="28"/>
          <w:lang w:eastAsia="en-US"/>
        </w:rPr>
        <w:t>П</w:t>
      </w:r>
      <w:r w:rsidR="00453F6B" w:rsidRPr="00453F6B">
        <w:rPr>
          <w:rFonts w:ascii="Times New Roman" w:eastAsia="Times New Roman" w:hAnsi="Times New Roman"/>
          <w:sz w:val="28"/>
          <w:szCs w:val="28"/>
          <w:lang w:eastAsia="en-US"/>
        </w:rPr>
        <w:t>ервый отчет об объеме закупок российских товаров, работ, услуг за отчетный период должен быть размещен в ЕИС до 01.02.2026</w:t>
      </w:r>
      <w:r w:rsidR="00453F6B">
        <w:rPr>
          <w:rFonts w:ascii="Times New Roman" w:eastAsia="Times New Roman" w:hAnsi="Times New Roman"/>
          <w:sz w:val="28"/>
          <w:szCs w:val="28"/>
          <w:lang w:eastAsia="en-US"/>
        </w:rPr>
        <w:t xml:space="preserve"> всеми заказчиками</w:t>
      </w:r>
      <w:r w:rsidR="00453F6B" w:rsidRPr="00453F6B">
        <w:rPr>
          <w:rFonts w:ascii="Times New Roman" w:eastAsia="Times New Roman" w:hAnsi="Times New Roman"/>
          <w:sz w:val="28"/>
          <w:szCs w:val="28"/>
          <w:lang w:eastAsia="en-US"/>
        </w:rPr>
        <w:t>.</w:t>
      </w:r>
    </w:p>
    <w:p w:rsidR="004E3E59" w:rsidRPr="00453F6B" w:rsidRDefault="004E3E59" w:rsidP="00453F6B">
      <w:pPr>
        <w:widowControl w:val="0"/>
        <w:spacing w:after="0" w:line="240" w:lineRule="auto"/>
        <w:ind w:firstLine="708"/>
        <w:jc w:val="both"/>
        <w:rPr>
          <w:rFonts w:ascii="Times New Roman" w:eastAsia="Times New Roman" w:hAnsi="Times New Roman"/>
          <w:sz w:val="28"/>
          <w:szCs w:val="28"/>
          <w:lang w:eastAsia="en-US"/>
        </w:rPr>
      </w:pPr>
      <w:r w:rsidRPr="00453F6B">
        <w:rPr>
          <w:rFonts w:ascii="Times New Roman" w:eastAsia="Times New Roman" w:hAnsi="Times New Roman"/>
          <w:sz w:val="28"/>
          <w:szCs w:val="28"/>
          <w:lang w:eastAsia="en-US"/>
        </w:rPr>
        <w:t xml:space="preserve">В перечень </w:t>
      </w:r>
      <w:r w:rsidR="00453F6B">
        <w:rPr>
          <w:rFonts w:ascii="Times New Roman" w:eastAsia="Times New Roman" w:hAnsi="Times New Roman"/>
          <w:sz w:val="28"/>
          <w:szCs w:val="28"/>
          <w:lang w:eastAsia="en-US"/>
        </w:rPr>
        <w:t xml:space="preserve">вышеуказанного постановления </w:t>
      </w:r>
      <w:r w:rsidRPr="00453F6B">
        <w:rPr>
          <w:rFonts w:ascii="Times New Roman" w:eastAsia="Times New Roman" w:hAnsi="Times New Roman"/>
          <w:sz w:val="28"/>
          <w:szCs w:val="28"/>
          <w:lang w:eastAsia="en-US"/>
        </w:rPr>
        <w:t xml:space="preserve">входит около 300 наименований товаров. Для каждого товара определено какая </w:t>
      </w:r>
      <w:r w:rsidR="00453F6B" w:rsidRPr="00453F6B">
        <w:rPr>
          <w:rFonts w:ascii="Times New Roman" w:eastAsia="Times New Roman" w:hAnsi="Times New Roman"/>
          <w:sz w:val="28"/>
          <w:szCs w:val="28"/>
          <w:lang w:eastAsia="en-US"/>
        </w:rPr>
        <w:t>минимальная обязательная доля</w:t>
      </w:r>
      <w:r w:rsidR="00453F6B">
        <w:rPr>
          <w:rFonts w:ascii="Times New Roman" w:eastAsia="Times New Roman" w:hAnsi="Times New Roman"/>
          <w:sz w:val="28"/>
          <w:szCs w:val="28"/>
          <w:lang w:eastAsia="en-US"/>
        </w:rPr>
        <w:t xml:space="preserve"> </w:t>
      </w:r>
      <w:r w:rsidRPr="00453F6B">
        <w:rPr>
          <w:rFonts w:ascii="Times New Roman" w:eastAsia="Times New Roman" w:hAnsi="Times New Roman"/>
          <w:sz w:val="28"/>
          <w:szCs w:val="28"/>
          <w:lang w:eastAsia="en-US"/>
        </w:rPr>
        <w:t xml:space="preserve">в объеме его закупок должна приходиться на товары из ЕАЭС. </w:t>
      </w:r>
    </w:p>
    <w:p w:rsidR="004E3E59" w:rsidRPr="00453F6B" w:rsidRDefault="004E3E59" w:rsidP="004E3E59">
      <w:pPr>
        <w:widowControl w:val="0"/>
        <w:spacing w:after="0" w:line="240" w:lineRule="auto"/>
        <w:ind w:firstLine="708"/>
        <w:jc w:val="both"/>
        <w:rPr>
          <w:rFonts w:ascii="Times New Roman" w:eastAsia="Times New Roman" w:hAnsi="Times New Roman"/>
          <w:sz w:val="28"/>
          <w:szCs w:val="28"/>
          <w:lang w:eastAsia="en-US"/>
        </w:rPr>
      </w:pPr>
      <w:r w:rsidRPr="00453F6B">
        <w:rPr>
          <w:rFonts w:ascii="Times New Roman" w:eastAsia="Times New Roman" w:hAnsi="Times New Roman"/>
          <w:sz w:val="28"/>
          <w:szCs w:val="28"/>
          <w:lang w:eastAsia="en-US"/>
        </w:rPr>
        <w:t xml:space="preserve">С учетом преимуществ в отношении цены контрактов сумма заключенных </w:t>
      </w:r>
      <w:r w:rsidRPr="00453F6B">
        <w:rPr>
          <w:rFonts w:ascii="Times New Roman" w:eastAsia="Times New Roman" w:hAnsi="Times New Roman"/>
          <w:sz w:val="28"/>
          <w:szCs w:val="28"/>
          <w:lang w:eastAsia="en-US"/>
        </w:rPr>
        <w:lastRenderedPageBreak/>
        <w:t>контрактов по итогам определения поставщиков по таким закупкам в 2025 году составила 447 280,80 тыс. руб., в том числе на:</w:t>
      </w:r>
    </w:p>
    <w:p w:rsidR="004E3E59" w:rsidRPr="00453F6B" w:rsidRDefault="004E3E59" w:rsidP="004E3E59">
      <w:pPr>
        <w:widowControl w:val="0"/>
        <w:spacing w:after="0" w:line="240" w:lineRule="auto"/>
        <w:ind w:firstLine="708"/>
        <w:jc w:val="both"/>
        <w:rPr>
          <w:rFonts w:ascii="Times New Roman" w:eastAsia="Times New Roman" w:hAnsi="Times New Roman"/>
          <w:sz w:val="28"/>
          <w:szCs w:val="28"/>
          <w:lang w:eastAsia="en-US"/>
        </w:rPr>
      </w:pPr>
      <w:r w:rsidRPr="00453F6B">
        <w:rPr>
          <w:rFonts w:ascii="Times New Roman" w:eastAsia="Times New Roman" w:hAnsi="Times New Roman"/>
          <w:sz w:val="28"/>
          <w:szCs w:val="28"/>
          <w:lang w:eastAsia="en-US"/>
        </w:rPr>
        <w:t>- транспорт, оборудование для спецтехники, запасные части – 48 604,36 тыс. руб.</w:t>
      </w:r>
      <w:r w:rsidRPr="00453F6B">
        <w:rPr>
          <w:rFonts w:ascii="Times New Roman" w:eastAsia="Times New Roman" w:hAnsi="Times New Roman"/>
          <w:color w:val="000000"/>
          <w:sz w:val="28"/>
          <w:szCs w:val="28"/>
        </w:rPr>
        <w:t>;</w:t>
      </w:r>
    </w:p>
    <w:p w:rsidR="004E3E59" w:rsidRPr="00453F6B" w:rsidRDefault="004E3E59" w:rsidP="004E3E59">
      <w:pPr>
        <w:widowControl w:val="0"/>
        <w:spacing w:after="0" w:line="240" w:lineRule="auto"/>
        <w:ind w:firstLine="708"/>
        <w:jc w:val="both"/>
        <w:rPr>
          <w:rFonts w:ascii="Times New Roman" w:eastAsia="Times New Roman" w:hAnsi="Times New Roman"/>
          <w:sz w:val="28"/>
          <w:szCs w:val="28"/>
          <w:lang w:eastAsia="en-US"/>
        </w:rPr>
      </w:pPr>
      <w:r w:rsidRPr="00453F6B">
        <w:rPr>
          <w:rFonts w:ascii="Times New Roman" w:eastAsia="Times New Roman" w:hAnsi="Times New Roman"/>
          <w:sz w:val="28"/>
          <w:szCs w:val="28"/>
          <w:lang w:eastAsia="en-US"/>
        </w:rPr>
        <w:t xml:space="preserve">-  </w:t>
      </w:r>
      <w:r w:rsidRPr="00453F6B">
        <w:rPr>
          <w:rFonts w:ascii="Times New Roman" w:eastAsia="Times New Roman" w:hAnsi="Times New Roman"/>
          <w:color w:val="000000"/>
          <w:sz w:val="28"/>
          <w:szCs w:val="28"/>
        </w:rPr>
        <w:t xml:space="preserve">офисную и вычислительную технику </w:t>
      </w:r>
      <w:r w:rsidRPr="00453F6B">
        <w:rPr>
          <w:rFonts w:ascii="Times New Roman" w:eastAsia="Times New Roman" w:hAnsi="Times New Roman"/>
          <w:sz w:val="28"/>
          <w:szCs w:val="28"/>
          <w:lang w:eastAsia="en-US"/>
        </w:rPr>
        <w:t>– 11 642,81 тыс. руб.</w:t>
      </w:r>
      <w:r w:rsidRPr="00453F6B">
        <w:rPr>
          <w:rFonts w:ascii="Times New Roman" w:eastAsia="Times New Roman" w:hAnsi="Times New Roman"/>
          <w:color w:val="000000"/>
          <w:sz w:val="28"/>
          <w:szCs w:val="28"/>
        </w:rPr>
        <w:t>;</w:t>
      </w:r>
    </w:p>
    <w:p w:rsidR="004E3E59" w:rsidRPr="00466EB8" w:rsidRDefault="004E3E59" w:rsidP="004E3E59">
      <w:pPr>
        <w:widowControl w:val="0"/>
        <w:spacing w:after="0" w:line="240" w:lineRule="auto"/>
        <w:ind w:firstLine="708"/>
        <w:jc w:val="both"/>
        <w:rPr>
          <w:rFonts w:ascii="Times New Roman" w:eastAsia="Times New Roman" w:hAnsi="Times New Roman"/>
          <w:sz w:val="28"/>
          <w:szCs w:val="28"/>
          <w:lang w:eastAsia="en-US"/>
        </w:rPr>
      </w:pPr>
      <w:r w:rsidRPr="00453F6B">
        <w:rPr>
          <w:rFonts w:ascii="Times New Roman" w:eastAsia="Times New Roman" w:hAnsi="Times New Roman"/>
          <w:sz w:val="28"/>
          <w:szCs w:val="28"/>
          <w:lang w:eastAsia="en-US"/>
        </w:rPr>
        <w:t xml:space="preserve">- </w:t>
      </w:r>
      <w:r w:rsidRPr="00453F6B">
        <w:rPr>
          <w:rFonts w:ascii="Times New Roman" w:eastAsia="Times New Roman" w:hAnsi="Times New Roman"/>
          <w:color w:val="000000"/>
          <w:sz w:val="28"/>
          <w:szCs w:val="28"/>
        </w:rPr>
        <w:t xml:space="preserve">мебель и строительные материалы </w:t>
      </w:r>
      <w:r w:rsidRPr="00453F6B">
        <w:rPr>
          <w:rFonts w:ascii="Times New Roman" w:eastAsia="Times New Roman" w:hAnsi="Times New Roman"/>
          <w:sz w:val="28"/>
          <w:szCs w:val="28"/>
          <w:lang w:eastAsia="en-US"/>
        </w:rPr>
        <w:t>– 3 386,62 тыс. руб</w:t>
      </w:r>
      <w:r w:rsidRPr="00453F6B">
        <w:rPr>
          <w:rFonts w:ascii="Times New Roman" w:eastAsia="Times New Roman" w:hAnsi="Times New Roman"/>
          <w:color w:val="000000"/>
          <w:sz w:val="28"/>
          <w:szCs w:val="28"/>
        </w:rPr>
        <w:t>.</w:t>
      </w:r>
    </w:p>
    <w:p w:rsidR="004E3E59" w:rsidRDefault="004E3E59" w:rsidP="00981582">
      <w:pPr>
        <w:widowControl w:val="0"/>
        <w:tabs>
          <w:tab w:val="left" w:pos="601"/>
        </w:tabs>
        <w:spacing w:after="0" w:line="240" w:lineRule="auto"/>
        <w:jc w:val="center"/>
        <w:rPr>
          <w:rFonts w:ascii="Times New Roman" w:hAnsi="Times New Roman"/>
          <w:b/>
          <w:sz w:val="28"/>
          <w:szCs w:val="28"/>
        </w:rPr>
      </w:pPr>
    </w:p>
    <w:p w:rsidR="006A674F" w:rsidRPr="002825A1" w:rsidRDefault="004E3E59" w:rsidP="00981582">
      <w:pPr>
        <w:widowControl w:val="0"/>
        <w:tabs>
          <w:tab w:val="left" w:pos="601"/>
        </w:tabs>
        <w:spacing w:after="0" w:line="240" w:lineRule="auto"/>
        <w:jc w:val="center"/>
        <w:rPr>
          <w:rFonts w:ascii="Times New Roman" w:hAnsi="Times New Roman"/>
          <w:b/>
          <w:sz w:val="28"/>
          <w:szCs w:val="28"/>
        </w:rPr>
      </w:pPr>
      <w:r>
        <w:rPr>
          <w:rFonts w:ascii="Times New Roman" w:hAnsi="Times New Roman"/>
          <w:b/>
          <w:sz w:val="28"/>
          <w:szCs w:val="28"/>
        </w:rPr>
        <w:t>2.8</w:t>
      </w:r>
      <w:r w:rsidR="00A33653" w:rsidRPr="002825A1">
        <w:rPr>
          <w:rFonts w:ascii="Times New Roman" w:hAnsi="Times New Roman"/>
          <w:b/>
          <w:sz w:val="28"/>
          <w:szCs w:val="28"/>
        </w:rPr>
        <w:t xml:space="preserve">. </w:t>
      </w:r>
      <w:r w:rsidR="006A674F" w:rsidRPr="002825A1">
        <w:rPr>
          <w:rFonts w:ascii="Times New Roman" w:hAnsi="Times New Roman"/>
          <w:b/>
          <w:sz w:val="28"/>
          <w:szCs w:val="28"/>
        </w:rPr>
        <w:t>Закупки в рамках реализации национальных проектов</w:t>
      </w:r>
      <w:bookmarkEnd w:id="2"/>
      <w:bookmarkEnd w:id="3"/>
    </w:p>
    <w:p w:rsidR="00A33653" w:rsidRPr="00AD1231" w:rsidRDefault="00A33653" w:rsidP="00981582">
      <w:pPr>
        <w:widowControl w:val="0"/>
        <w:autoSpaceDE w:val="0"/>
        <w:autoSpaceDN w:val="0"/>
        <w:adjustRightInd w:val="0"/>
        <w:spacing w:after="0" w:line="240" w:lineRule="auto"/>
        <w:ind w:firstLine="708"/>
        <w:jc w:val="both"/>
        <w:rPr>
          <w:rFonts w:ascii="Times New Roman" w:hAnsi="Times New Roman"/>
          <w:sz w:val="28"/>
          <w:szCs w:val="28"/>
          <w:highlight w:val="yellow"/>
        </w:rPr>
      </w:pPr>
    </w:p>
    <w:p w:rsidR="00BF5A16" w:rsidRPr="00753D0F" w:rsidRDefault="006A674F" w:rsidP="00007B5F">
      <w:pPr>
        <w:widowControl w:val="0"/>
        <w:autoSpaceDE w:val="0"/>
        <w:autoSpaceDN w:val="0"/>
        <w:adjustRightInd w:val="0"/>
        <w:spacing w:after="0" w:line="240" w:lineRule="auto"/>
        <w:ind w:firstLine="708"/>
        <w:jc w:val="both"/>
        <w:rPr>
          <w:rFonts w:ascii="Times New Roman" w:hAnsi="Times New Roman"/>
          <w:sz w:val="28"/>
          <w:szCs w:val="28"/>
        </w:rPr>
      </w:pPr>
      <w:r w:rsidRPr="00753D0F">
        <w:rPr>
          <w:rFonts w:ascii="Times New Roman" w:hAnsi="Times New Roman"/>
          <w:sz w:val="28"/>
          <w:szCs w:val="28"/>
        </w:rPr>
        <w:t xml:space="preserve">На территории </w:t>
      </w:r>
      <w:r w:rsidR="00E85D4D" w:rsidRPr="00753D0F">
        <w:rPr>
          <w:rFonts w:ascii="Times New Roman" w:hAnsi="Times New Roman"/>
          <w:sz w:val="28"/>
          <w:szCs w:val="28"/>
        </w:rPr>
        <w:t>городского</w:t>
      </w:r>
      <w:r w:rsidR="00981582" w:rsidRPr="00753D0F">
        <w:rPr>
          <w:rFonts w:ascii="Times New Roman" w:hAnsi="Times New Roman"/>
          <w:sz w:val="28"/>
          <w:szCs w:val="28"/>
        </w:rPr>
        <w:t xml:space="preserve"> округа города Благовещенска </w:t>
      </w:r>
      <w:r w:rsidR="00753D0F" w:rsidRPr="00753D0F">
        <w:rPr>
          <w:rFonts w:ascii="Times New Roman" w:hAnsi="Times New Roman"/>
          <w:sz w:val="28"/>
          <w:szCs w:val="28"/>
        </w:rPr>
        <w:t>реализуются 3 национальных проекта</w:t>
      </w:r>
      <w:r w:rsidRPr="00753D0F">
        <w:rPr>
          <w:rFonts w:ascii="Times New Roman" w:hAnsi="Times New Roman"/>
          <w:sz w:val="28"/>
          <w:szCs w:val="28"/>
        </w:rPr>
        <w:t xml:space="preserve">: </w:t>
      </w:r>
      <w:r w:rsidR="00753D0F" w:rsidRPr="00753D0F">
        <w:rPr>
          <w:rFonts w:ascii="Times New Roman" w:hAnsi="Times New Roman"/>
          <w:sz w:val="28"/>
          <w:szCs w:val="28"/>
        </w:rPr>
        <w:t>Семья, Инфраструктура для жизни, Молодежь и дети</w:t>
      </w:r>
      <w:r w:rsidR="00007B5F" w:rsidRPr="00753D0F">
        <w:rPr>
          <w:rFonts w:ascii="Times New Roman" w:hAnsi="Times New Roman"/>
          <w:sz w:val="28"/>
          <w:szCs w:val="28"/>
        </w:rPr>
        <w:t xml:space="preserve">. </w:t>
      </w:r>
    </w:p>
    <w:p w:rsidR="006A674F" w:rsidRPr="00E85D4D" w:rsidRDefault="00007B5F" w:rsidP="00007B5F">
      <w:pPr>
        <w:widowControl w:val="0"/>
        <w:autoSpaceDE w:val="0"/>
        <w:autoSpaceDN w:val="0"/>
        <w:adjustRightInd w:val="0"/>
        <w:spacing w:after="0" w:line="240" w:lineRule="auto"/>
        <w:ind w:firstLine="708"/>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753D0F">
        <w:rPr>
          <w:rFonts w:ascii="Times New Roman" w:hAnsi="Times New Roman"/>
          <w:sz w:val="28"/>
          <w:szCs w:val="28"/>
        </w:rPr>
        <w:t>Однако через конкурентные</w:t>
      </w:r>
      <w:r w:rsidRPr="00E85D4D">
        <w:rPr>
          <w:rFonts w:ascii="Times New Roman" w:hAnsi="Times New Roman"/>
          <w:sz w:val="28"/>
          <w:szCs w:val="28"/>
        </w:rPr>
        <w:t xml:space="preserve"> процедуры </w:t>
      </w:r>
      <w:r w:rsidR="00E85D4D" w:rsidRPr="00E85D4D">
        <w:rPr>
          <w:rFonts w:ascii="Times New Roman" w:hAnsi="Times New Roman"/>
          <w:sz w:val="28"/>
          <w:szCs w:val="28"/>
        </w:rPr>
        <w:t>в 2025</w:t>
      </w:r>
      <w:r w:rsidR="006329E4" w:rsidRPr="00E85D4D">
        <w:rPr>
          <w:rFonts w:ascii="Times New Roman" w:hAnsi="Times New Roman"/>
          <w:sz w:val="28"/>
          <w:szCs w:val="28"/>
        </w:rPr>
        <w:t xml:space="preserve"> году </w:t>
      </w:r>
      <w:r w:rsidRPr="00E85D4D">
        <w:rPr>
          <w:rFonts w:ascii="Times New Roman" w:hAnsi="Times New Roman"/>
          <w:sz w:val="28"/>
          <w:szCs w:val="28"/>
        </w:rPr>
        <w:t xml:space="preserve">проходили закупки в рамках реализации всего </w:t>
      </w:r>
      <w:r w:rsidR="00E85D4D" w:rsidRPr="00E85D4D">
        <w:rPr>
          <w:rFonts w:ascii="Times New Roman" w:hAnsi="Times New Roman"/>
          <w:sz w:val="28"/>
          <w:szCs w:val="28"/>
        </w:rPr>
        <w:t>двух</w:t>
      </w:r>
      <w:r w:rsidRPr="00E85D4D">
        <w:rPr>
          <w:rFonts w:ascii="Times New Roman" w:hAnsi="Times New Roman"/>
          <w:sz w:val="28"/>
          <w:szCs w:val="28"/>
        </w:rPr>
        <w:t xml:space="preserve"> из них: </w:t>
      </w:r>
      <w:r w:rsidR="00E85D4D" w:rsidRPr="00E85D4D">
        <w:rPr>
          <w:rFonts w:ascii="Times New Roman" w:hAnsi="Times New Roman"/>
          <w:sz w:val="28"/>
          <w:szCs w:val="28"/>
        </w:rPr>
        <w:t>Семья, Инфраструктура для жизни</w:t>
      </w:r>
      <w:r w:rsidRPr="00E85D4D">
        <w:rPr>
          <w:rFonts w:ascii="Times New Roman" w:hAnsi="Times New Roman"/>
          <w:sz w:val="28"/>
          <w:szCs w:val="28"/>
        </w:rPr>
        <w:t>.</w:t>
      </w:r>
      <w:r w:rsidR="00CC6504" w:rsidRPr="00E85D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60375" w:rsidRPr="00AD1231" w:rsidRDefault="00660375" w:rsidP="00007B5F">
      <w:pPr>
        <w:widowControl w:val="0"/>
        <w:autoSpaceDE w:val="0"/>
        <w:autoSpaceDN w:val="0"/>
        <w:adjustRightInd w:val="0"/>
        <w:spacing w:after="0" w:line="240" w:lineRule="auto"/>
        <w:ind w:firstLine="708"/>
        <w:jc w:val="both"/>
        <w:rPr>
          <w:rFonts w:ascii="Times New Roman" w:hAnsi="Times New Roman"/>
          <w:sz w:val="28"/>
          <w:szCs w:val="28"/>
          <w:highlight w:val="yellow"/>
        </w:rPr>
      </w:pPr>
    </w:p>
    <w:p w:rsidR="00007B5F" w:rsidRPr="00AD1231" w:rsidRDefault="00185F6F" w:rsidP="00007B5F">
      <w:pPr>
        <w:widowControl w:val="0"/>
        <w:autoSpaceDE w:val="0"/>
        <w:autoSpaceDN w:val="0"/>
        <w:adjustRightInd w:val="0"/>
        <w:spacing w:after="0" w:line="240" w:lineRule="auto"/>
        <w:ind w:firstLine="708"/>
        <w:jc w:val="both"/>
        <w:rPr>
          <w:rFonts w:ascii="Times New Roman" w:hAnsi="Times New Roman"/>
          <w:sz w:val="28"/>
          <w:szCs w:val="28"/>
          <w:highlight w:val="yellow"/>
        </w:rPr>
      </w:pPr>
      <w:r w:rsidRPr="00AD1231">
        <w:rPr>
          <w:noProof/>
          <w:szCs w:val="28"/>
          <w:highlight w:val="yellow"/>
        </w:rPr>
        <mc:AlternateContent>
          <mc:Choice Requires="wps">
            <w:drawing>
              <wp:anchor distT="0" distB="0" distL="114300" distR="114300" simplePos="0" relativeHeight="251647488" behindDoc="1" locked="0" layoutInCell="1" allowOverlap="1" wp14:anchorId="179354CF" wp14:editId="1A31C697">
                <wp:simplePos x="0" y="0"/>
                <wp:positionH relativeFrom="column">
                  <wp:posOffset>-25787</wp:posOffset>
                </wp:positionH>
                <wp:positionV relativeFrom="paragraph">
                  <wp:posOffset>95857</wp:posOffset>
                </wp:positionV>
                <wp:extent cx="6296025" cy="386715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6296025" cy="3867150"/>
                        </a:xfrm>
                        <a:prstGeom prst="rect">
                          <a:avLst/>
                        </a:prstGeom>
                      </wps:spPr>
                      <wps:style>
                        <a:lnRef idx="2">
                          <a:schemeClr val="accent4"/>
                        </a:lnRef>
                        <a:fillRef idx="1">
                          <a:schemeClr val="lt1"/>
                        </a:fillRef>
                        <a:effectRef idx="0">
                          <a:schemeClr val="accent4"/>
                        </a:effectRef>
                        <a:fontRef idx="minor">
                          <a:schemeClr val="dk1"/>
                        </a:fontRef>
                      </wps:style>
                      <wps:txbx>
                        <w:txbxContent>
                          <w:p w:rsidR="006B500D" w:rsidRDefault="006B500D" w:rsidP="004E3E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354CF" id="Прямоугольник 14" o:spid="_x0000_s1048" style="position:absolute;left:0;text-align:left;margin-left:-2.05pt;margin-top:7.55pt;width:495.75pt;height:3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" fillcolor="white [3201]" strokecolor="#8064a2 [3207]" strokeweight="2pt">
                <v:textbox>
                  <w:txbxContent>
                    <w:p w:rsidR="006B500D" w:rsidRDefault="006B500D" w:rsidP="004E3E59">
                      <w:pPr>
                        <w:jc w:val="center"/>
                      </w:pPr>
                    </w:p>
                  </w:txbxContent>
                </v:textbox>
              </v:rect>
            </w:pict>
          </mc:Fallback>
        </mc:AlternateContent>
      </w:r>
    </w:p>
    <w:p w:rsidR="009B62C9" w:rsidRPr="00AD1231" w:rsidRDefault="00C344F7" w:rsidP="009B62C9">
      <w:pPr>
        <w:pStyle w:val="21"/>
        <w:widowControl w:val="0"/>
        <w:ind w:firstLine="709"/>
        <w:rPr>
          <w:szCs w:val="28"/>
          <w:highlight w:val="yellow"/>
          <w:lang w:eastAsia="en-US"/>
        </w:rPr>
      </w:pPr>
      <w:r w:rsidRPr="00AD1231">
        <w:rPr>
          <w:noProof/>
          <w:szCs w:val="28"/>
          <w:highlight w:val="yellow"/>
        </w:rPr>
        <mc:AlternateContent>
          <mc:Choice Requires="wps">
            <w:drawing>
              <wp:anchor distT="0" distB="0" distL="114300" distR="114300" simplePos="0" relativeHeight="251650560" behindDoc="0" locked="0" layoutInCell="1" allowOverlap="1" wp14:anchorId="6A31F437" wp14:editId="7BB62226">
                <wp:simplePos x="0" y="0"/>
                <wp:positionH relativeFrom="column">
                  <wp:posOffset>156845</wp:posOffset>
                </wp:positionH>
                <wp:positionV relativeFrom="paragraph">
                  <wp:posOffset>102235</wp:posOffset>
                </wp:positionV>
                <wp:extent cx="5934075" cy="695325"/>
                <wp:effectExtent l="0" t="0" r="28575" b="28575"/>
                <wp:wrapNone/>
                <wp:docPr id="16" name="Надпись 16"/>
                <wp:cNvGraphicFramePr/>
                <a:graphic xmlns:a="http://schemas.openxmlformats.org/drawingml/2006/main">
                  <a:graphicData uri="http://schemas.microsoft.com/office/word/2010/wordprocessingShape">
                    <wps:wsp>
                      <wps:cNvSpPr txBox="1"/>
                      <wps:spPr>
                        <a:xfrm>
                          <a:off x="0" y="0"/>
                          <a:ext cx="5934075" cy="6953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6B500D" w:rsidRPr="00E85D4D" w:rsidRDefault="006B500D" w:rsidP="00E85D4D">
                            <w:pPr>
                              <w:jc w:val="cente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pPr>
                            <w: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 xml:space="preserve">Реализация национальных проектов на территории городского округа города Благовещенска </w:t>
                            </w:r>
                            <w:r>
                              <w:rPr>
                                <w:rFonts w:ascii="Times New Roman" w:hAnsi="Times New Roman"/>
                                <w:i/>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(конкурентные процедуры)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F437" id="Надпись 16" o:spid="_x0000_s1049" type="#_x0000_t202" style="position:absolute;left:0;text-align:left;margin-left:12.35pt;margin-top:8.05pt;width:467.25pt;height:5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" fillcolor="white [3201]" strokecolor="#8064a2 [3207]" strokeweight="2pt">
                <v:textbox>
                  <w:txbxContent>
                    <w:p w:rsidR="006B500D" w:rsidRPr="00E85D4D" w:rsidRDefault="006B500D" w:rsidP="00E85D4D">
                      <w:pPr>
                        <w:jc w:val="cente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pPr>
                      <w:r>
                        <w:rPr>
                          <w:rFonts w:ascii="Times New Roman" w:hAnsi="Times New Roman"/>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 xml:space="preserve">Реализация национальных проектов на территории городского округа города Благовещенска </w:t>
                      </w:r>
                      <w:r>
                        <w:rPr>
                          <w:rFonts w:ascii="Times New Roman" w:hAnsi="Times New Roman"/>
                          <w:i/>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t>(конкурентные процедуры)</w:t>
                      </w:r>
                    </w:p>
                  </w:txbxContent>
                </v:textbox>
              </v:shape>
            </w:pict>
          </mc:Fallback>
        </mc:AlternateContent>
      </w:r>
    </w:p>
    <w:p w:rsidR="009B62C9" w:rsidRPr="00AD1231" w:rsidRDefault="009B62C9" w:rsidP="009B62C9">
      <w:pPr>
        <w:pStyle w:val="21"/>
        <w:widowControl w:val="0"/>
        <w:ind w:firstLine="0"/>
        <w:rPr>
          <w:szCs w:val="28"/>
          <w:highlight w:val="yellow"/>
          <w:lang w:eastAsia="en-US"/>
        </w:rPr>
      </w:pPr>
    </w:p>
    <w:p w:rsidR="009B62C9" w:rsidRPr="00AD1231" w:rsidRDefault="009B62C9" w:rsidP="009B62C9">
      <w:pPr>
        <w:pStyle w:val="21"/>
        <w:widowControl w:val="0"/>
        <w:spacing w:after="240"/>
        <w:ind w:firstLine="0"/>
        <w:rPr>
          <w:szCs w:val="28"/>
          <w:highlight w:val="yellow"/>
          <w:lang w:eastAsia="en-US"/>
        </w:rPr>
      </w:pPr>
    </w:p>
    <w:p w:rsidR="009B62C9" w:rsidRPr="00AD1231" w:rsidRDefault="00565815" w:rsidP="009B62C9">
      <w:pPr>
        <w:pStyle w:val="21"/>
        <w:widowControl w:val="0"/>
        <w:spacing w:after="240"/>
        <w:ind w:firstLine="0"/>
        <w:rPr>
          <w:szCs w:val="28"/>
          <w:highlight w:val="yellow"/>
          <w:lang w:eastAsia="en-US"/>
        </w:rPr>
      </w:pPr>
      <w:r w:rsidRPr="00AD1231">
        <w:rPr>
          <w:noProof/>
          <w:szCs w:val="28"/>
          <w:highlight w:val="yellow"/>
        </w:rPr>
        <w:drawing>
          <wp:anchor distT="0" distB="0" distL="114300" distR="114300" simplePos="0" relativeHeight="251671040" behindDoc="0" locked="0" layoutInCell="1" allowOverlap="1" wp14:anchorId="408143A5" wp14:editId="2AB1DBD7">
            <wp:simplePos x="0" y="0"/>
            <wp:positionH relativeFrom="column">
              <wp:posOffset>4176395</wp:posOffset>
            </wp:positionH>
            <wp:positionV relativeFrom="paragraph">
              <wp:posOffset>317500</wp:posOffset>
            </wp:positionV>
            <wp:extent cx="2008505" cy="1146733"/>
            <wp:effectExtent l="0" t="0" r="0" b="0"/>
            <wp:wrapNone/>
            <wp:docPr id="70" name="Рисунок 70" descr="D:\Desktop\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800x4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440" cy="1148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59B" w:rsidRPr="00AD1231">
        <w:rPr>
          <w:noProof/>
          <w:szCs w:val="28"/>
          <w:highlight w:val="yellow"/>
        </w:rPr>
        <mc:AlternateContent>
          <mc:Choice Requires="wps">
            <w:drawing>
              <wp:anchor distT="0" distB="0" distL="114300" distR="114300" simplePos="0" relativeHeight="251663872" behindDoc="0" locked="0" layoutInCell="1" allowOverlap="1" wp14:anchorId="1D11C502" wp14:editId="044B8DC4">
                <wp:simplePos x="0" y="0"/>
                <wp:positionH relativeFrom="column">
                  <wp:posOffset>1366520</wp:posOffset>
                </wp:positionH>
                <wp:positionV relativeFrom="paragraph">
                  <wp:posOffset>317501</wp:posOffset>
                </wp:positionV>
                <wp:extent cx="2743200" cy="1066800"/>
                <wp:effectExtent l="57150" t="38100" r="76200" b="95250"/>
                <wp:wrapNone/>
                <wp:docPr id="39" name="Надпись 39"/>
                <wp:cNvGraphicFramePr/>
                <a:graphic xmlns:a="http://schemas.openxmlformats.org/drawingml/2006/main">
                  <a:graphicData uri="http://schemas.microsoft.com/office/word/2010/wordprocessingShape">
                    <wps:wsp>
                      <wps:cNvSpPr txBox="1"/>
                      <wps:spPr>
                        <a:xfrm>
                          <a:off x="0" y="0"/>
                          <a:ext cx="2743200" cy="1066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517A46" w:rsidRDefault="006B500D" w:rsidP="00517A46">
                            <w:pPr>
                              <w:jc w:val="cente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Инфраструктура для жизни</w:t>
                            </w:r>
                          </w:p>
                          <w:p w:rsidR="006B500D"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024">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Количество контрактов: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шт.</w:t>
                            </w:r>
                            <w:r w:rsidRPr="005D067C">
                              <w:rPr>
                                <w:noProof/>
                              </w:rPr>
                              <w:t xml:space="preserve"> </w:t>
                            </w:r>
                          </w:p>
                          <w:p w:rsidR="006B500D" w:rsidRPr="00913BB6"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024">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Сумма контрактов:</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1 994 228,81 тыс. руб.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C502" id="Надпись 39" o:spid="_x0000_s1050" type="#_x0000_t202" style="position:absolute;left:0;text-align:left;margin-left:107.6pt;margin-top:25pt;width:3in;height: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" fillcolor="#bfb1d0 [1623]" strokecolor="#795d9b [3047]">
                <v:fill color2="#ece7f1 [503]" rotate="t" angle="180" colors="0 #c9b5e8;22938f #d9cbee;1 #f0eaf9" focus="100%" type="gradient"/>
                <v:shadow on="t" color="black" opacity="24903f" origin=",.5" offset="0,.55556mm"/>
                <v:textbox>
                  <w:txbxContent>
                    <w:p w:rsidR="006B500D" w:rsidRPr="00517A46" w:rsidRDefault="006B500D" w:rsidP="00517A46">
                      <w:pPr>
                        <w:jc w:val="cente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Инфраструктура для жизни</w:t>
                      </w:r>
                    </w:p>
                    <w:p w:rsidR="006B500D"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024">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Количество контрактов: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шт.</w:t>
                      </w:r>
                      <w:r w:rsidRPr="005D067C">
                        <w:rPr>
                          <w:noProof/>
                        </w:rPr>
                        <w:t xml:space="preserve"> </w:t>
                      </w:r>
                    </w:p>
                    <w:p w:rsidR="006B500D" w:rsidRPr="00913BB6"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024">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Сумма контрактов:</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1 994 228,81 тыс. руб.</w:t>
                      </w:r>
                    </w:p>
                  </w:txbxContent>
                </v:textbox>
              </v:shape>
            </w:pict>
          </mc:Fallback>
        </mc:AlternateContent>
      </w:r>
      <w:r w:rsidR="00E85D4D" w:rsidRPr="00AD1231">
        <w:rPr>
          <w:noProof/>
          <w:szCs w:val="28"/>
          <w:highlight w:val="yellow"/>
        </w:rPr>
        <mc:AlternateContent>
          <mc:Choice Requires="wps">
            <w:drawing>
              <wp:anchor distT="0" distB="0" distL="114300" distR="114300" simplePos="0" relativeHeight="251654656" behindDoc="0" locked="0" layoutInCell="1" allowOverlap="1" wp14:anchorId="76F3E15D" wp14:editId="618A56B1">
                <wp:simplePos x="0" y="0"/>
                <wp:positionH relativeFrom="column">
                  <wp:posOffset>223520</wp:posOffset>
                </wp:positionH>
                <wp:positionV relativeFrom="paragraph">
                  <wp:posOffset>317501</wp:posOffset>
                </wp:positionV>
                <wp:extent cx="1095375" cy="1066800"/>
                <wp:effectExtent l="57150" t="38100" r="85725" b="95250"/>
                <wp:wrapNone/>
                <wp:docPr id="25" name="Надпись 25"/>
                <wp:cNvGraphicFramePr/>
                <a:graphic xmlns:a="http://schemas.openxmlformats.org/drawingml/2006/main">
                  <a:graphicData uri="http://schemas.microsoft.com/office/word/2010/wordprocessingShape">
                    <wps:wsp>
                      <wps:cNvSpPr txBox="1"/>
                      <wps:spPr>
                        <a:xfrm>
                          <a:off x="0" y="0"/>
                          <a:ext cx="1095375" cy="1066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517A46" w:rsidRDefault="006B500D" w:rsidP="009B62C9">
                            <w:pPr>
                              <w:jc w:val="center"/>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517A46">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3E15D" id="Надпись 25" o:spid="_x0000_s1051" type="#_x0000_t202" style="position:absolute;left:0;text-align:left;margin-left:17.6pt;margin-top:25pt;width:86.25pt;height: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6B500D" w:rsidRPr="00517A46" w:rsidRDefault="006B500D" w:rsidP="009B62C9">
                      <w:pPr>
                        <w:jc w:val="center"/>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517A46">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1</w:t>
                      </w:r>
                    </w:p>
                  </w:txbxContent>
                </v:textbox>
              </v:shape>
            </w:pict>
          </mc:Fallback>
        </mc:AlternateContent>
      </w:r>
    </w:p>
    <w:p w:rsidR="009B62C9" w:rsidRPr="00AD1231" w:rsidRDefault="009B62C9" w:rsidP="009B62C9">
      <w:pPr>
        <w:pStyle w:val="21"/>
        <w:widowControl w:val="0"/>
        <w:spacing w:after="240"/>
        <w:ind w:firstLine="0"/>
        <w:rPr>
          <w:szCs w:val="28"/>
          <w:highlight w:val="yellow"/>
          <w:lang w:eastAsia="en-US"/>
        </w:rPr>
      </w:pPr>
    </w:p>
    <w:p w:rsidR="009B62C9" w:rsidRPr="00AD1231" w:rsidRDefault="009B62C9" w:rsidP="009B62C9">
      <w:pPr>
        <w:pStyle w:val="21"/>
        <w:widowControl w:val="0"/>
        <w:spacing w:after="240"/>
        <w:ind w:firstLine="0"/>
        <w:rPr>
          <w:szCs w:val="28"/>
          <w:highlight w:val="yellow"/>
          <w:lang w:eastAsia="en-US"/>
        </w:rPr>
      </w:pPr>
    </w:p>
    <w:p w:rsidR="009B62C9" w:rsidRPr="00AD1231" w:rsidRDefault="009B62C9" w:rsidP="009B62C9">
      <w:pPr>
        <w:pStyle w:val="21"/>
        <w:widowControl w:val="0"/>
        <w:spacing w:after="240"/>
        <w:ind w:firstLine="0"/>
        <w:rPr>
          <w:szCs w:val="28"/>
          <w:highlight w:val="yellow"/>
          <w:lang w:eastAsia="en-US"/>
        </w:rPr>
      </w:pPr>
    </w:p>
    <w:p w:rsidR="009B62C9" w:rsidRPr="00AD1231" w:rsidRDefault="005D067C" w:rsidP="009B62C9">
      <w:pPr>
        <w:pStyle w:val="21"/>
        <w:widowControl w:val="0"/>
        <w:spacing w:after="240"/>
        <w:ind w:firstLine="0"/>
        <w:rPr>
          <w:szCs w:val="28"/>
          <w:highlight w:val="yellow"/>
          <w:lang w:eastAsia="en-US"/>
        </w:rPr>
      </w:pPr>
      <w:r w:rsidRPr="00AD1231">
        <w:rPr>
          <w:noProof/>
          <w:szCs w:val="28"/>
          <w:highlight w:val="yellow"/>
        </w:rPr>
        <mc:AlternateContent>
          <mc:Choice Requires="wps">
            <w:drawing>
              <wp:anchor distT="0" distB="0" distL="114300" distR="114300" simplePos="0" relativeHeight="251659776" behindDoc="0" locked="0" layoutInCell="1" allowOverlap="1" wp14:anchorId="3269F52C" wp14:editId="12E60B56">
                <wp:simplePos x="0" y="0"/>
                <wp:positionH relativeFrom="column">
                  <wp:posOffset>1349788</wp:posOffset>
                </wp:positionH>
                <wp:positionV relativeFrom="paragraph">
                  <wp:posOffset>290223</wp:posOffset>
                </wp:positionV>
                <wp:extent cx="2918129" cy="1057275"/>
                <wp:effectExtent l="57150" t="38100" r="73025" b="104775"/>
                <wp:wrapNone/>
                <wp:docPr id="54" name="Надпись 54"/>
                <wp:cNvGraphicFramePr/>
                <a:graphic xmlns:a="http://schemas.openxmlformats.org/drawingml/2006/main">
                  <a:graphicData uri="http://schemas.microsoft.com/office/word/2010/wordprocessingShape">
                    <wps:wsp>
                      <wps:cNvSpPr txBox="1"/>
                      <wps:spPr>
                        <a:xfrm>
                          <a:off x="0" y="0"/>
                          <a:ext cx="2918129" cy="10572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517A46" w:rsidRDefault="006B500D" w:rsidP="00517A46">
                            <w:pPr>
                              <w:jc w:val="cente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Семья</w:t>
                            </w:r>
                          </w:p>
                          <w:p w:rsidR="006B500D"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A4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Количество контрактов: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шт.</w:t>
                            </w:r>
                          </w:p>
                          <w:p w:rsidR="006B500D" w:rsidRPr="00913BB6"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A4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Сумма контрактов: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2 105,97 тыс. руб.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9F52C" id="Надпись 54" o:spid="_x0000_s1052" type="#_x0000_t202" style="position:absolute;left:0;text-align:left;margin-left:106.3pt;margin-top:22.85pt;width:229.75pt;height:8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6B500D" w:rsidRPr="00517A46" w:rsidRDefault="006B500D" w:rsidP="00517A46">
                      <w:pPr>
                        <w:jc w:val="cente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Семья</w:t>
                      </w:r>
                    </w:p>
                    <w:p w:rsidR="006B500D"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A4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Количество контрактов: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шт.</w:t>
                      </w:r>
                    </w:p>
                    <w:p w:rsidR="006B500D" w:rsidRPr="00913BB6" w:rsidRDefault="006B500D" w:rsidP="00164C4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A46">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Сумма контрактов: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2 105,97 тыс. руб.</w:t>
                      </w:r>
                    </w:p>
                  </w:txbxContent>
                </v:textbox>
              </v:shape>
            </w:pict>
          </mc:Fallback>
        </mc:AlternateContent>
      </w:r>
      <w:r w:rsidRPr="005D067C">
        <w:rPr>
          <w:noProof/>
        </w:rPr>
        <w:drawing>
          <wp:anchor distT="0" distB="0" distL="114300" distR="114300" simplePos="0" relativeHeight="251672064" behindDoc="1" locked="0" layoutInCell="1" allowOverlap="1" wp14:anchorId="6D92E11A" wp14:editId="21FAF300">
            <wp:simplePos x="0" y="0"/>
            <wp:positionH relativeFrom="column">
              <wp:posOffset>4315626</wp:posOffset>
            </wp:positionH>
            <wp:positionV relativeFrom="paragraph">
              <wp:posOffset>290223</wp:posOffset>
            </wp:positionV>
            <wp:extent cx="1862657" cy="1056640"/>
            <wp:effectExtent l="0" t="0" r="4445" b="0"/>
            <wp:wrapNone/>
            <wp:docPr id="31" name="Рисунок 31" descr="D:\Desktop\kwyJU4TyBRjia8FQXcanySvjVziPC3e10Zu3MCDRWdw2LUULJrPsFr7aB4usaBrrcJvV3carCBtBKuP5Df_XtI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kwyJU4TyBRjia8FQXcanySvjVziPC3e10Zu3MCDRWdw2LUULJrPsFr7aB4usaBrrcJvV3carCBtBKuP5Df_XtIu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886" cy="1062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A46" w:rsidRPr="00AD1231">
        <w:rPr>
          <w:noProof/>
          <w:szCs w:val="28"/>
          <w:highlight w:val="yellow"/>
        </w:rPr>
        <mc:AlternateContent>
          <mc:Choice Requires="wps">
            <w:drawing>
              <wp:anchor distT="0" distB="0" distL="114300" distR="114300" simplePos="0" relativeHeight="251649536" behindDoc="0" locked="0" layoutInCell="1" allowOverlap="1" wp14:anchorId="5CC9E4B1" wp14:editId="4A42256C">
                <wp:simplePos x="0" y="0"/>
                <wp:positionH relativeFrom="column">
                  <wp:posOffset>213995</wp:posOffset>
                </wp:positionH>
                <wp:positionV relativeFrom="paragraph">
                  <wp:posOffset>290195</wp:posOffset>
                </wp:positionV>
                <wp:extent cx="1085850" cy="1047750"/>
                <wp:effectExtent l="57150" t="38100" r="76200" b="95250"/>
                <wp:wrapNone/>
                <wp:docPr id="50" name="Надпись 50"/>
                <wp:cNvGraphicFramePr/>
                <a:graphic xmlns:a="http://schemas.openxmlformats.org/drawingml/2006/main">
                  <a:graphicData uri="http://schemas.microsoft.com/office/word/2010/wordprocessingShape">
                    <wps:wsp>
                      <wps:cNvSpPr txBox="1"/>
                      <wps:spPr>
                        <a:xfrm>
                          <a:off x="0" y="0"/>
                          <a:ext cx="1085850" cy="1047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B500D" w:rsidRPr="00517A46" w:rsidRDefault="006B500D" w:rsidP="009B62C9">
                            <w:pPr>
                              <w:jc w:val="center"/>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517A46">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9E4B1" id="Надпись 50" o:spid="_x0000_s1053" type="#_x0000_t202" style="position:absolute;left:0;text-align:left;margin-left:16.85pt;margin-top:22.85pt;width:85.5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" fillcolor="#bfb1d0 [1623]" strokecolor="#795d9b [3047]">
                <v:fill color2="#ece7f1 [503]" rotate="t" angle="180" colors="0 #c9b5e8;22938f #d9cbee;1 #f0eaf9" focus="100%" type="gradient"/>
                <v:shadow on="t" color="black" opacity="24903f" origin=",.5" offset="0,.55556mm"/>
                <v:textbox>
                  <w:txbxContent>
                    <w:p w:rsidR="006B500D" w:rsidRPr="00517A46" w:rsidRDefault="006B500D" w:rsidP="009B62C9">
                      <w:pPr>
                        <w:jc w:val="center"/>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517A46">
                        <w:rPr>
                          <w:b/>
                          <w:outline/>
                          <w:color w:val="FF0000"/>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2</w:t>
                      </w:r>
                    </w:p>
                  </w:txbxContent>
                </v:textbox>
              </v:shape>
            </w:pict>
          </mc:Fallback>
        </mc:AlternateContent>
      </w:r>
    </w:p>
    <w:p w:rsidR="009B62C9" w:rsidRPr="00AD1231" w:rsidRDefault="009B62C9" w:rsidP="009B62C9">
      <w:pPr>
        <w:pStyle w:val="21"/>
        <w:widowControl w:val="0"/>
        <w:ind w:firstLine="0"/>
        <w:rPr>
          <w:noProof/>
          <w:szCs w:val="28"/>
          <w:highlight w:val="yellow"/>
        </w:rPr>
      </w:pPr>
    </w:p>
    <w:p w:rsidR="009B62C9" w:rsidRPr="00AD1231" w:rsidRDefault="009B62C9" w:rsidP="009B62C9">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9B62C9" w:rsidRPr="00AD1231" w:rsidRDefault="009B62C9" w:rsidP="009B62C9">
      <w:pPr>
        <w:widowControl w:val="0"/>
        <w:tabs>
          <w:tab w:val="left" w:pos="1134"/>
        </w:tabs>
        <w:autoSpaceDE w:val="0"/>
        <w:autoSpaceDN w:val="0"/>
        <w:adjustRightInd w:val="0"/>
        <w:spacing w:after="0" w:line="240" w:lineRule="auto"/>
        <w:jc w:val="both"/>
        <w:rPr>
          <w:rFonts w:ascii="Times New Roman" w:eastAsia="Times New Roman" w:hAnsi="Times New Roman"/>
          <w:sz w:val="28"/>
          <w:szCs w:val="28"/>
          <w:highlight w:val="yellow"/>
          <w:lang w:eastAsia="en-US"/>
        </w:rPr>
      </w:pPr>
    </w:p>
    <w:p w:rsidR="009B62C9" w:rsidRPr="00AD1231" w:rsidRDefault="009B62C9" w:rsidP="009B62C9">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9B62C9" w:rsidRPr="00AD1231" w:rsidRDefault="009B62C9" w:rsidP="009B62C9">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9B62C9" w:rsidRPr="00AD1231" w:rsidRDefault="009B62C9" w:rsidP="00E85D4D">
      <w:pPr>
        <w:widowControl w:val="0"/>
        <w:tabs>
          <w:tab w:val="left" w:pos="1134"/>
        </w:tabs>
        <w:autoSpaceDE w:val="0"/>
        <w:autoSpaceDN w:val="0"/>
        <w:adjustRightInd w:val="0"/>
        <w:spacing w:after="0" w:line="240" w:lineRule="auto"/>
        <w:outlineLvl w:val="1"/>
        <w:rPr>
          <w:rFonts w:ascii="Times New Roman" w:eastAsia="Times New Roman" w:hAnsi="Times New Roman"/>
          <w:b/>
          <w:sz w:val="28"/>
          <w:szCs w:val="28"/>
          <w:highlight w:val="yellow"/>
          <w:lang w:eastAsia="en-US"/>
        </w:rPr>
      </w:pPr>
    </w:p>
    <w:p w:rsidR="00BF5A16" w:rsidRPr="00AD1231" w:rsidRDefault="00BF5A16" w:rsidP="00981582">
      <w:pPr>
        <w:widowControl w:val="0"/>
        <w:autoSpaceDE w:val="0"/>
        <w:autoSpaceDN w:val="0"/>
        <w:adjustRightInd w:val="0"/>
        <w:spacing w:after="0" w:line="240" w:lineRule="auto"/>
        <w:ind w:firstLine="709"/>
        <w:jc w:val="both"/>
        <w:rPr>
          <w:rFonts w:ascii="Times New Roman" w:hAnsi="Times New Roman"/>
          <w:sz w:val="28"/>
          <w:szCs w:val="28"/>
          <w:highlight w:val="yellow"/>
        </w:rPr>
      </w:pPr>
    </w:p>
    <w:p w:rsidR="006A674F" w:rsidRPr="004066F4" w:rsidRDefault="00BF5A16" w:rsidP="00375B67">
      <w:pPr>
        <w:widowControl w:val="0"/>
        <w:autoSpaceDE w:val="0"/>
        <w:autoSpaceDN w:val="0"/>
        <w:adjustRightInd w:val="0"/>
        <w:spacing w:after="0" w:line="240" w:lineRule="auto"/>
        <w:ind w:firstLine="709"/>
        <w:jc w:val="both"/>
        <w:rPr>
          <w:rFonts w:ascii="Times New Roman" w:hAnsi="Times New Roman"/>
          <w:sz w:val="28"/>
          <w:szCs w:val="28"/>
        </w:rPr>
      </w:pPr>
      <w:r w:rsidRPr="004066F4">
        <w:rPr>
          <w:rFonts w:ascii="Times New Roman" w:hAnsi="Times New Roman"/>
          <w:sz w:val="28"/>
          <w:szCs w:val="28"/>
        </w:rPr>
        <w:t>В рамках реализации национальных проектов по результатам к</w:t>
      </w:r>
      <w:r w:rsidR="00375B67">
        <w:rPr>
          <w:rFonts w:ascii="Times New Roman" w:hAnsi="Times New Roman"/>
          <w:sz w:val="28"/>
          <w:szCs w:val="28"/>
        </w:rPr>
        <w:t>онкурентных закупок</w:t>
      </w:r>
      <w:r w:rsidR="005B4EFD" w:rsidRPr="006228B7">
        <w:rPr>
          <w:rFonts w:ascii="Times New Roman" w:hAnsi="Times New Roman"/>
          <w:sz w:val="28"/>
          <w:szCs w:val="28"/>
        </w:rPr>
        <w:t>, проводимых уполномоченным органом</w:t>
      </w:r>
      <w:r w:rsidR="006228B7">
        <w:rPr>
          <w:rFonts w:ascii="Times New Roman" w:hAnsi="Times New Roman"/>
          <w:sz w:val="28"/>
          <w:szCs w:val="28"/>
        </w:rPr>
        <w:t>,</w:t>
      </w:r>
      <w:r w:rsidR="00375B67" w:rsidRPr="006228B7">
        <w:rPr>
          <w:rFonts w:ascii="Times New Roman" w:hAnsi="Times New Roman"/>
          <w:sz w:val="28"/>
          <w:szCs w:val="28"/>
        </w:rPr>
        <w:t xml:space="preserve"> заключено</w:t>
      </w:r>
      <w:r w:rsidR="00375B67">
        <w:rPr>
          <w:rFonts w:ascii="Times New Roman" w:hAnsi="Times New Roman"/>
          <w:sz w:val="28"/>
          <w:szCs w:val="28"/>
        </w:rPr>
        <w:t xml:space="preserve"> 13</w:t>
      </w:r>
      <w:r w:rsidRPr="004066F4">
        <w:rPr>
          <w:rFonts w:ascii="Times New Roman" w:hAnsi="Times New Roman"/>
          <w:sz w:val="28"/>
          <w:szCs w:val="28"/>
        </w:rPr>
        <w:t xml:space="preserve"> </w:t>
      </w:r>
      <w:r w:rsidR="006A674F" w:rsidRPr="004066F4">
        <w:rPr>
          <w:rFonts w:ascii="Times New Roman" w:hAnsi="Times New Roman"/>
          <w:sz w:val="28"/>
          <w:szCs w:val="28"/>
        </w:rPr>
        <w:t xml:space="preserve">контрактов </w:t>
      </w:r>
      <w:r w:rsidR="00753D0F">
        <w:rPr>
          <w:rFonts w:ascii="Times New Roman" w:hAnsi="Times New Roman"/>
          <w:sz w:val="28"/>
          <w:szCs w:val="28"/>
        </w:rPr>
        <w:t>с учетом федерального,</w:t>
      </w:r>
      <w:r w:rsidR="00995A9A">
        <w:rPr>
          <w:rFonts w:ascii="Times New Roman" w:hAnsi="Times New Roman"/>
          <w:sz w:val="28"/>
          <w:szCs w:val="28"/>
        </w:rPr>
        <w:t xml:space="preserve"> регионального и местного</w:t>
      </w:r>
      <w:r w:rsidR="00753D0F">
        <w:rPr>
          <w:rFonts w:ascii="Times New Roman" w:hAnsi="Times New Roman"/>
          <w:sz w:val="28"/>
          <w:szCs w:val="28"/>
        </w:rPr>
        <w:t xml:space="preserve"> бюджетов </w:t>
      </w:r>
      <w:r w:rsidR="006A674F" w:rsidRPr="004066F4">
        <w:rPr>
          <w:rFonts w:ascii="Times New Roman" w:hAnsi="Times New Roman"/>
          <w:sz w:val="28"/>
          <w:szCs w:val="28"/>
        </w:rPr>
        <w:t xml:space="preserve">на сумму </w:t>
      </w:r>
      <w:r w:rsidR="004B759B" w:rsidRPr="004066F4">
        <w:rPr>
          <w:rFonts w:ascii="Times New Roman" w:hAnsi="Times New Roman"/>
          <w:sz w:val="28"/>
          <w:szCs w:val="28"/>
        </w:rPr>
        <w:t>1</w:t>
      </w:r>
      <w:r w:rsidR="00375B67">
        <w:rPr>
          <w:rFonts w:ascii="Times New Roman" w:hAnsi="Times New Roman"/>
          <w:sz w:val="28"/>
          <w:szCs w:val="28"/>
        </w:rPr>
        <w:t> 996 334,78</w:t>
      </w:r>
      <w:r w:rsidR="0036194F" w:rsidRPr="004066F4">
        <w:rPr>
          <w:rFonts w:ascii="Times New Roman" w:hAnsi="Times New Roman"/>
          <w:sz w:val="28"/>
          <w:szCs w:val="28"/>
        </w:rPr>
        <w:t xml:space="preserve"> тыс</w:t>
      </w:r>
      <w:r w:rsidR="006A674F" w:rsidRPr="004066F4">
        <w:rPr>
          <w:rFonts w:ascii="Times New Roman" w:hAnsi="Times New Roman"/>
          <w:sz w:val="28"/>
          <w:szCs w:val="28"/>
        </w:rPr>
        <w:t>. руб.</w:t>
      </w:r>
    </w:p>
    <w:p w:rsidR="00AB7AAD" w:rsidRPr="004066F4" w:rsidRDefault="004066F4" w:rsidP="007F799A">
      <w:pPr>
        <w:pStyle w:val="21"/>
        <w:widowControl w:val="0"/>
        <w:ind w:firstLine="567"/>
        <w:rPr>
          <w:color w:val="000000"/>
          <w:szCs w:val="28"/>
        </w:rPr>
      </w:pPr>
      <w:r w:rsidRPr="004066F4">
        <w:rPr>
          <w:color w:val="000000"/>
          <w:szCs w:val="28"/>
        </w:rPr>
        <w:t>О</w:t>
      </w:r>
      <w:r w:rsidR="00BF5A16" w:rsidRPr="004066F4">
        <w:rPr>
          <w:color w:val="000000"/>
          <w:szCs w:val="28"/>
        </w:rPr>
        <w:t>бъём ф</w:t>
      </w:r>
      <w:r w:rsidR="00AB7AAD" w:rsidRPr="004066F4">
        <w:rPr>
          <w:color w:val="000000"/>
          <w:szCs w:val="28"/>
        </w:rPr>
        <w:t>инансировани</w:t>
      </w:r>
      <w:r w:rsidR="00BF5A16" w:rsidRPr="004066F4">
        <w:rPr>
          <w:color w:val="000000"/>
          <w:szCs w:val="28"/>
        </w:rPr>
        <w:t>я</w:t>
      </w:r>
      <w:r w:rsidR="006A674F" w:rsidRPr="004066F4">
        <w:rPr>
          <w:color w:val="000000"/>
          <w:szCs w:val="28"/>
        </w:rPr>
        <w:t xml:space="preserve"> </w:t>
      </w:r>
      <w:r w:rsidRPr="004066F4">
        <w:rPr>
          <w:color w:val="000000"/>
          <w:szCs w:val="28"/>
        </w:rPr>
        <w:t>двух</w:t>
      </w:r>
      <w:r w:rsidR="006A674F" w:rsidRPr="004066F4">
        <w:rPr>
          <w:color w:val="000000"/>
          <w:szCs w:val="28"/>
        </w:rPr>
        <w:t xml:space="preserve"> национальных проект</w:t>
      </w:r>
      <w:r w:rsidR="00BF5A16" w:rsidRPr="004066F4">
        <w:rPr>
          <w:color w:val="000000"/>
          <w:szCs w:val="28"/>
        </w:rPr>
        <w:t>ов</w:t>
      </w:r>
      <w:r w:rsidR="006A674F" w:rsidRPr="004066F4">
        <w:rPr>
          <w:color w:val="000000"/>
          <w:szCs w:val="28"/>
        </w:rPr>
        <w:t xml:space="preserve"> </w:t>
      </w:r>
      <w:r w:rsidR="00BF5A16" w:rsidRPr="004066F4">
        <w:rPr>
          <w:color w:val="000000"/>
          <w:szCs w:val="28"/>
        </w:rPr>
        <w:t>разделился</w:t>
      </w:r>
      <w:r w:rsidR="00AB7AAD" w:rsidRPr="004066F4">
        <w:rPr>
          <w:color w:val="000000"/>
          <w:szCs w:val="28"/>
        </w:rPr>
        <w:t xml:space="preserve"> в следующих пропорциях:</w:t>
      </w:r>
    </w:p>
    <w:p w:rsidR="006A674F" w:rsidRPr="004066F4" w:rsidRDefault="00AB7AAD" w:rsidP="007F799A">
      <w:pPr>
        <w:pStyle w:val="21"/>
        <w:widowControl w:val="0"/>
        <w:ind w:firstLine="567"/>
        <w:rPr>
          <w:color w:val="000000"/>
          <w:szCs w:val="28"/>
        </w:rPr>
      </w:pPr>
      <w:r w:rsidRPr="004066F4">
        <w:rPr>
          <w:color w:val="000000"/>
          <w:szCs w:val="28"/>
        </w:rPr>
        <w:t>-</w:t>
      </w:r>
      <w:r w:rsidR="00224276" w:rsidRPr="004066F4">
        <w:rPr>
          <w:color w:val="000000"/>
          <w:szCs w:val="28"/>
        </w:rPr>
        <w:t xml:space="preserve"> </w:t>
      </w:r>
      <w:r w:rsidR="004066F4" w:rsidRPr="004066F4">
        <w:rPr>
          <w:color w:val="000000"/>
          <w:szCs w:val="28"/>
        </w:rPr>
        <w:t>Инфраструктура для жизни</w:t>
      </w:r>
      <w:r w:rsidR="00224276" w:rsidRPr="004066F4">
        <w:rPr>
          <w:color w:val="000000"/>
          <w:szCs w:val="28"/>
        </w:rPr>
        <w:t xml:space="preserve"> – </w:t>
      </w:r>
      <w:r w:rsidR="00375B67">
        <w:rPr>
          <w:color w:val="000000"/>
          <w:szCs w:val="28"/>
        </w:rPr>
        <w:t>99,89</w:t>
      </w:r>
      <w:r w:rsidRPr="004066F4">
        <w:rPr>
          <w:color w:val="000000"/>
          <w:szCs w:val="28"/>
        </w:rPr>
        <w:t xml:space="preserve"> %;</w:t>
      </w:r>
    </w:p>
    <w:p w:rsidR="00AB7AAD" w:rsidRPr="004066F4" w:rsidRDefault="00AB7AAD" w:rsidP="00375B67">
      <w:pPr>
        <w:pStyle w:val="21"/>
        <w:widowControl w:val="0"/>
        <w:ind w:firstLine="567"/>
        <w:rPr>
          <w:color w:val="000000"/>
          <w:szCs w:val="28"/>
        </w:rPr>
      </w:pPr>
      <w:r w:rsidRPr="004066F4">
        <w:rPr>
          <w:color w:val="000000"/>
          <w:szCs w:val="28"/>
        </w:rPr>
        <w:t xml:space="preserve">- </w:t>
      </w:r>
      <w:r w:rsidR="004066F4" w:rsidRPr="004066F4">
        <w:rPr>
          <w:color w:val="000000"/>
          <w:szCs w:val="28"/>
        </w:rPr>
        <w:t>Семья</w:t>
      </w:r>
      <w:r w:rsidR="00224276" w:rsidRPr="004066F4">
        <w:rPr>
          <w:color w:val="000000"/>
          <w:szCs w:val="28"/>
        </w:rPr>
        <w:t xml:space="preserve"> – </w:t>
      </w:r>
      <w:r w:rsidR="00375B67">
        <w:rPr>
          <w:color w:val="000000"/>
          <w:szCs w:val="28"/>
        </w:rPr>
        <w:t>0,11</w:t>
      </w:r>
      <w:r w:rsidR="004066F4" w:rsidRPr="004066F4">
        <w:rPr>
          <w:color w:val="000000"/>
          <w:szCs w:val="28"/>
        </w:rPr>
        <w:t xml:space="preserve"> %.</w:t>
      </w:r>
    </w:p>
    <w:p w:rsidR="00C36ED9" w:rsidRDefault="00C36ED9" w:rsidP="007F799A">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bookmarkStart w:id="4" w:name="_Toc128494153"/>
    </w:p>
    <w:p w:rsidR="006E1833" w:rsidRPr="007322DC" w:rsidRDefault="005D067C" w:rsidP="007F799A">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Pr>
          <w:rFonts w:ascii="Times New Roman" w:eastAsia="Times New Roman" w:hAnsi="Times New Roman"/>
          <w:b/>
          <w:sz w:val="28"/>
          <w:szCs w:val="28"/>
          <w:lang w:eastAsia="en-US"/>
        </w:rPr>
        <w:t>2.9</w:t>
      </w:r>
      <w:r w:rsidR="006E1833" w:rsidRPr="007322DC">
        <w:rPr>
          <w:rFonts w:ascii="Times New Roman" w:eastAsia="Times New Roman" w:hAnsi="Times New Roman"/>
          <w:b/>
          <w:sz w:val="28"/>
          <w:szCs w:val="28"/>
          <w:lang w:eastAsia="en-US"/>
        </w:rPr>
        <w:t>. Заключение контрактов</w:t>
      </w:r>
    </w:p>
    <w:p w:rsidR="006E1833" w:rsidRPr="00AD1231" w:rsidRDefault="006E1833" w:rsidP="007F799A">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6E1833" w:rsidRPr="007322DC" w:rsidRDefault="006E1833" w:rsidP="007F799A">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A24A3D">
        <w:rPr>
          <w:rFonts w:ascii="Times New Roman" w:eastAsia="Times New Roman" w:hAnsi="Times New Roman"/>
          <w:sz w:val="28"/>
          <w:szCs w:val="28"/>
          <w:lang w:eastAsia="en-US"/>
        </w:rPr>
        <w:lastRenderedPageBreak/>
        <w:t>По результатам определений поставщиков (подрядчиков, исполнителей)</w:t>
      </w:r>
      <w:r w:rsidR="007322DC" w:rsidRPr="00A24A3D">
        <w:rPr>
          <w:rFonts w:ascii="Times New Roman" w:eastAsia="Times New Roman" w:hAnsi="Times New Roman"/>
          <w:sz w:val="28"/>
          <w:szCs w:val="28"/>
          <w:lang w:eastAsia="en-US"/>
        </w:rPr>
        <w:t>, завершенных Управлением в 2025</w:t>
      </w:r>
      <w:r w:rsidRPr="00A24A3D">
        <w:rPr>
          <w:rFonts w:ascii="Times New Roman" w:eastAsia="Times New Roman" w:hAnsi="Times New Roman"/>
          <w:sz w:val="28"/>
          <w:szCs w:val="28"/>
          <w:lang w:eastAsia="en-US"/>
        </w:rPr>
        <w:t xml:space="preserve"> году, был</w:t>
      </w:r>
      <w:r w:rsidR="00A24A3D" w:rsidRPr="00A24A3D">
        <w:rPr>
          <w:rFonts w:ascii="Times New Roman" w:eastAsia="Times New Roman" w:hAnsi="Times New Roman"/>
          <w:sz w:val="28"/>
          <w:szCs w:val="28"/>
          <w:lang w:eastAsia="en-US"/>
        </w:rPr>
        <w:t>о</w:t>
      </w:r>
      <w:r w:rsidRPr="00A24A3D">
        <w:rPr>
          <w:rFonts w:ascii="Times New Roman" w:eastAsia="Times New Roman" w:hAnsi="Times New Roman"/>
          <w:sz w:val="28"/>
          <w:szCs w:val="28"/>
          <w:lang w:eastAsia="en-US"/>
        </w:rPr>
        <w:t xml:space="preserve"> заключен</w:t>
      </w:r>
      <w:r w:rsidR="00A24A3D" w:rsidRPr="00A24A3D">
        <w:rPr>
          <w:rFonts w:ascii="Times New Roman" w:eastAsia="Times New Roman" w:hAnsi="Times New Roman"/>
          <w:sz w:val="28"/>
          <w:szCs w:val="28"/>
          <w:lang w:eastAsia="en-US"/>
        </w:rPr>
        <w:t>о</w:t>
      </w:r>
      <w:r w:rsidRPr="00A24A3D">
        <w:rPr>
          <w:rFonts w:ascii="Times New Roman" w:eastAsia="Times New Roman" w:hAnsi="Times New Roman"/>
          <w:sz w:val="28"/>
          <w:szCs w:val="28"/>
          <w:lang w:eastAsia="en-US"/>
        </w:rPr>
        <w:t xml:space="preserve"> </w:t>
      </w:r>
      <w:r w:rsidR="00A24A3D" w:rsidRPr="00A24A3D">
        <w:rPr>
          <w:rFonts w:ascii="Times New Roman" w:eastAsia="Times New Roman" w:hAnsi="Times New Roman"/>
          <w:sz w:val="28"/>
          <w:szCs w:val="28"/>
          <w:lang w:eastAsia="en-US"/>
        </w:rPr>
        <w:t>574</w:t>
      </w:r>
      <w:r w:rsidRPr="00A24A3D">
        <w:rPr>
          <w:rFonts w:ascii="Times New Roman" w:eastAsia="Times New Roman" w:hAnsi="Times New Roman"/>
          <w:sz w:val="28"/>
          <w:szCs w:val="28"/>
          <w:lang w:eastAsia="en-US"/>
        </w:rPr>
        <w:t xml:space="preserve"> контракт</w:t>
      </w:r>
      <w:r w:rsidR="00A24A3D" w:rsidRPr="00A24A3D">
        <w:rPr>
          <w:rFonts w:ascii="Times New Roman" w:eastAsia="Times New Roman" w:hAnsi="Times New Roman"/>
          <w:sz w:val="28"/>
          <w:szCs w:val="28"/>
          <w:lang w:eastAsia="en-US"/>
        </w:rPr>
        <w:t>а</w:t>
      </w:r>
      <w:r w:rsidRPr="00A24A3D">
        <w:rPr>
          <w:rFonts w:ascii="Times New Roman" w:eastAsia="Times New Roman" w:hAnsi="Times New Roman"/>
          <w:sz w:val="28"/>
          <w:szCs w:val="28"/>
          <w:lang w:eastAsia="en-US"/>
        </w:rPr>
        <w:t xml:space="preserve"> на сумму </w:t>
      </w:r>
      <w:r w:rsidR="00A24A3D" w:rsidRPr="00A24A3D">
        <w:rPr>
          <w:rFonts w:ascii="Times New Roman" w:eastAsia="Times New Roman" w:hAnsi="Times New Roman"/>
          <w:sz w:val="28"/>
          <w:szCs w:val="28"/>
          <w:lang w:eastAsia="en-US"/>
        </w:rPr>
        <w:t>5 515 392,01</w:t>
      </w:r>
      <w:r w:rsidRPr="00A24A3D">
        <w:rPr>
          <w:rFonts w:ascii="Times New Roman" w:eastAsia="Times New Roman" w:hAnsi="Times New Roman"/>
          <w:sz w:val="28"/>
          <w:szCs w:val="28"/>
          <w:lang w:eastAsia="en-US"/>
        </w:rPr>
        <w:t xml:space="preserve"> тыс. руб.</w:t>
      </w:r>
      <w:r w:rsidR="00457D9C" w:rsidRPr="00A24A3D">
        <w:rPr>
          <w:rFonts w:ascii="Times New Roman" w:eastAsia="Times New Roman" w:hAnsi="Times New Roman"/>
          <w:sz w:val="28"/>
          <w:szCs w:val="28"/>
          <w:lang w:eastAsia="en-US"/>
        </w:rPr>
        <w:t>,</w:t>
      </w:r>
      <w:r w:rsidRPr="00A24A3D">
        <w:rPr>
          <w:rFonts w:ascii="Times New Roman" w:eastAsia="Times New Roman" w:hAnsi="Times New Roman"/>
          <w:sz w:val="28"/>
          <w:szCs w:val="28"/>
          <w:lang w:eastAsia="en-US"/>
        </w:rPr>
        <w:t xml:space="preserve"> что </w:t>
      </w:r>
      <w:r w:rsidRPr="00E8599C">
        <w:rPr>
          <w:rFonts w:ascii="Times New Roman" w:eastAsia="Times New Roman" w:hAnsi="Times New Roman"/>
          <w:sz w:val="28"/>
          <w:szCs w:val="28"/>
          <w:lang w:eastAsia="en-US"/>
        </w:rPr>
        <w:t xml:space="preserve">на </w:t>
      </w:r>
      <w:r w:rsidR="00E8599C" w:rsidRPr="00E8599C">
        <w:rPr>
          <w:rFonts w:ascii="Times New Roman" w:eastAsia="Times New Roman" w:hAnsi="Times New Roman"/>
          <w:sz w:val="28"/>
          <w:szCs w:val="28"/>
          <w:lang w:eastAsia="en-US"/>
        </w:rPr>
        <w:t>24,5</w:t>
      </w:r>
      <w:r w:rsidR="007322DC" w:rsidRPr="00E8599C">
        <w:rPr>
          <w:rFonts w:ascii="Times New Roman" w:eastAsia="Times New Roman" w:hAnsi="Times New Roman"/>
          <w:sz w:val="28"/>
          <w:szCs w:val="28"/>
          <w:lang w:eastAsia="en-US"/>
        </w:rPr>
        <w:t xml:space="preserve"> % выше показателя 2024</w:t>
      </w:r>
      <w:r w:rsidRPr="00E8599C">
        <w:rPr>
          <w:rFonts w:ascii="Times New Roman" w:eastAsia="Times New Roman" w:hAnsi="Times New Roman"/>
          <w:sz w:val="28"/>
          <w:szCs w:val="28"/>
          <w:lang w:eastAsia="en-US"/>
        </w:rPr>
        <w:t xml:space="preserve"> года в количественном выражении и на </w:t>
      </w:r>
      <w:r w:rsidR="00E8599C" w:rsidRPr="00E8599C">
        <w:rPr>
          <w:rFonts w:ascii="Times New Roman" w:eastAsia="Times New Roman" w:hAnsi="Times New Roman"/>
          <w:sz w:val="28"/>
          <w:szCs w:val="28"/>
          <w:lang w:eastAsia="en-US"/>
        </w:rPr>
        <w:t>116,3 % больше -</w:t>
      </w:r>
      <w:r w:rsidR="007322DC" w:rsidRPr="00E8599C">
        <w:rPr>
          <w:rFonts w:ascii="Times New Roman" w:eastAsia="Times New Roman" w:hAnsi="Times New Roman"/>
          <w:sz w:val="28"/>
          <w:szCs w:val="28"/>
          <w:lang w:eastAsia="en-US"/>
        </w:rPr>
        <w:t xml:space="preserve"> в стоимостном (461</w:t>
      </w:r>
      <w:r w:rsidRPr="00E8599C">
        <w:rPr>
          <w:rFonts w:ascii="Times New Roman" w:eastAsia="Times New Roman" w:hAnsi="Times New Roman"/>
          <w:sz w:val="28"/>
          <w:szCs w:val="28"/>
          <w:lang w:eastAsia="en-US"/>
        </w:rPr>
        <w:t xml:space="preserve"> контрактов на </w:t>
      </w:r>
      <w:r w:rsidR="007322DC" w:rsidRPr="00E8599C">
        <w:rPr>
          <w:rFonts w:ascii="Times New Roman" w:eastAsia="Times New Roman" w:hAnsi="Times New Roman"/>
          <w:sz w:val="28"/>
          <w:szCs w:val="28"/>
          <w:lang w:eastAsia="en-US"/>
        </w:rPr>
        <w:t xml:space="preserve">2 549 794,63 </w:t>
      </w:r>
      <w:r w:rsidRPr="00E8599C">
        <w:rPr>
          <w:rFonts w:ascii="Times New Roman" w:eastAsia="Times New Roman" w:hAnsi="Times New Roman"/>
          <w:sz w:val="28"/>
          <w:szCs w:val="28"/>
          <w:lang w:eastAsia="en-US"/>
        </w:rPr>
        <w:t>тыс. руб.).</w:t>
      </w:r>
    </w:p>
    <w:p w:rsidR="006E1833" w:rsidRPr="00E8599C" w:rsidRDefault="006E1833" w:rsidP="007F799A">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E8599C">
        <w:rPr>
          <w:rFonts w:ascii="Times New Roman" w:eastAsia="Times New Roman" w:hAnsi="Times New Roman"/>
          <w:sz w:val="28"/>
          <w:szCs w:val="28"/>
          <w:lang w:eastAsia="en-US"/>
        </w:rPr>
        <w:t xml:space="preserve">Средняя цена одного заключенного контракта составила </w:t>
      </w:r>
      <w:r w:rsidR="00E8599C" w:rsidRPr="00E8599C">
        <w:rPr>
          <w:rFonts w:ascii="Times New Roman" w:eastAsia="Times New Roman" w:hAnsi="Times New Roman"/>
          <w:sz w:val="28"/>
          <w:szCs w:val="28"/>
          <w:lang w:eastAsia="en-US"/>
        </w:rPr>
        <w:t>9 608,70</w:t>
      </w:r>
      <w:r w:rsidRPr="00E8599C">
        <w:rPr>
          <w:rFonts w:ascii="Times New Roman" w:eastAsia="Times New Roman" w:hAnsi="Times New Roman"/>
          <w:sz w:val="28"/>
          <w:szCs w:val="28"/>
          <w:lang w:eastAsia="en-US"/>
        </w:rPr>
        <w:t xml:space="preserve"> тыс. руб., что на </w:t>
      </w:r>
      <w:r w:rsidR="00E8599C" w:rsidRPr="00E8599C">
        <w:rPr>
          <w:rFonts w:ascii="Times New Roman" w:eastAsia="Times New Roman" w:hAnsi="Times New Roman"/>
          <w:sz w:val="28"/>
          <w:szCs w:val="28"/>
          <w:lang w:eastAsia="en-US"/>
        </w:rPr>
        <w:t>73,7</w:t>
      </w:r>
      <w:r w:rsidRPr="00E8599C">
        <w:rPr>
          <w:rFonts w:ascii="Times New Roman" w:eastAsia="Times New Roman" w:hAnsi="Times New Roman"/>
          <w:sz w:val="28"/>
          <w:szCs w:val="28"/>
          <w:lang w:eastAsia="en-US"/>
        </w:rPr>
        <w:t xml:space="preserve"> % больше </w:t>
      </w:r>
      <w:r w:rsidR="00762FBC" w:rsidRPr="00E8599C">
        <w:rPr>
          <w:rFonts w:ascii="Times New Roman" w:eastAsia="Times New Roman" w:hAnsi="Times New Roman"/>
          <w:sz w:val="28"/>
          <w:szCs w:val="28"/>
          <w:lang w:eastAsia="en-US"/>
        </w:rPr>
        <w:t>аналогичного показателя 2024</w:t>
      </w:r>
      <w:r w:rsidRPr="00E8599C">
        <w:rPr>
          <w:rFonts w:ascii="Times New Roman" w:eastAsia="Times New Roman" w:hAnsi="Times New Roman"/>
          <w:sz w:val="28"/>
          <w:szCs w:val="28"/>
          <w:lang w:eastAsia="en-US"/>
        </w:rPr>
        <w:t xml:space="preserve"> года (</w:t>
      </w:r>
      <w:r w:rsidR="00762FBC" w:rsidRPr="00E8599C">
        <w:rPr>
          <w:rFonts w:ascii="Times New Roman" w:eastAsia="Times New Roman" w:hAnsi="Times New Roman"/>
          <w:sz w:val="28"/>
          <w:szCs w:val="28"/>
          <w:lang w:eastAsia="en-US"/>
        </w:rPr>
        <w:t>5 531,01</w:t>
      </w:r>
      <w:r w:rsidRPr="00E8599C">
        <w:rPr>
          <w:rFonts w:ascii="Times New Roman" w:eastAsia="Times New Roman" w:hAnsi="Times New Roman"/>
          <w:sz w:val="28"/>
          <w:szCs w:val="28"/>
          <w:lang w:eastAsia="en-US"/>
        </w:rPr>
        <w:t xml:space="preserve"> тыс. руб.).</w:t>
      </w:r>
    </w:p>
    <w:p w:rsidR="007322DC" w:rsidRPr="00E8599C" w:rsidRDefault="007322DC" w:rsidP="00246C2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6E1833" w:rsidRPr="00E8599C" w:rsidRDefault="006E1833" w:rsidP="00246C2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E8599C">
        <w:rPr>
          <w:rFonts w:ascii="Times New Roman" w:eastAsia="Times New Roman" w:hAnsi="Times New Roman"/>
          <w:b/>
          <w:i/>
          <w:sz w:val="28"/>
          <w:szCs w:val="28"/>
          <w:lang w:eastAsia="en-US"/>
        </w:rPr>
        <w:t>Количество заключенных контрактов, %</w:t>
      </w:r>
    </w:p>
    <w:p w:rsidR="0052215C" w:rsidRPr="00E8599C" w:rsidRDefault="0052215C" w:rsidP="006E1833">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6E1833" w:rsidRPr="00E8599C" w:rsidRDefault="006E1833" w:rsidP="00246C28">
      <w:pPr>
        <w:widowControl w:val="0"/>
        <w:tabs>
          <w:tab w:val="left" w:pos="4740"/>
        </w:tabs>
        <w:autoSpaceDE w:val="0"/>
        <w:autoSpaceDN w:val="0"/>
        <w:adjustRightInd w:val="0"/>
        <w:spacing w:after="0" w:line="240" w:lineRule="auto"/>
        <w:jc w:val="center"/>
        <w:rPr>
          <w:rFonts w:ascii="Times New Roman" w:eastAsia="Times New Roman" w:hAnsi="Times New Roman"/>
          <w:sz w:val="28"/>
          <w:szCs w:val="28"/>
          <w:lang w:eastAsia="en-US"/>
        </w:rPr>
      </w:pPr>
      <w:r w:rsidRPr="00E8599C">
        <w:rPr>
          <w:rFonts w:ascii="Times New Roman" w:eastAsia="Times New Roman" w:hAnsi="Times New Roman"/>
          <w:noProof/>
          <w:sz w:val="28"/>
          <w:szCs w:val="28"/>
          <w:bdr w:val="single" w:sz="4" w:space="0" w:color="auto"/>
        </w:rPr>
        <w:drawing>
          <wp:inline distT="0" distB="0" distL="0" distR="0" wp14:anchorId="3DD0D393" wp14:editId="7236388D">
            <wp:extent cx="6229350" cy="2417197"/>
            <wp:effectExtent l="0" t="0" r="0"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69E1" w:rsidRPr="00AD1231" w:rsidRDefault="002B69E1" w:rsidP="00246C28">
      <w:pPr>
        <w:widowControl w:val="0"/>
        <w:tabs>
          <w:tab w:val="left" w:pos="4740"/>
        </w:tabs>
        <w:autoSpaceDE w:val="0"/>
        <w:autoSpaceDN w:val="0"/>
        <w:adjustRightInd w:val="0"/>
        <w:spacing w:after="0" w:line="240" w:lineRule="auto"/>
        <w:jc w:val="center"/>
        <w:rPr>
          <w:rFonts w:ascii="Times New Roman" w:eastAsia="Times New Roman" w:hAnsi="Times New Roman"/>
          <w:sz w:val="28"/>
          <w:szCs w:val="28"/>
          <w:highlight w:val="yellow"/>
          <w:lang w:eastAsia="en-US"/>
        </w:rPr>
      </w:pPr>
    </w:p>
    <w:p w:rsidR="006E1833" w:rsidRPr="00DE2AC7" w:rsidRDefault="006E1833" w:rsidP="006E1833">
      <w:pPr>
        <w:widowControl w:val="0"/>
        <w:spacing w:after="0" w:line="240" w:lineRule="auto"/>
        <w:ind w:firstLine="709"/>
        <w:jc w:val="both"/>
        <w:rPr>
          <w:rFonts w:ascii="Times New Roman" w:hAnsi="Times New Roman"/>
          <w:sz w:val="28"/>
          <w:szCs w:val="28"/>
        </w:rPr>
      </w:pPr>
      <w:r w:rsidRPr="00DE2AC7">
        <w:rPr>
          <w:rFonts w:ascii="Times New Roman" w:hAnsi="Times New Roman"/>
          <w:sz w:val="28"/>
          <w:szCs w:val="28"/>
        </w:rPr>
        <w:t>Структура заключенных контрактов в стоимостном выра</w:t>
      </w:r>
      <w:r w:rsidR="00DE2AC7" w:rsidRPr="00DE2AC7">
        <w:rPr>
          <w:rFonts w:ascii="Times New Roman" w:hAnsi="Times New Roman"/>
          <w:sz w:val="28"/>
          <w:szCs w:val="28"/>
        </w:rPr>
        <w:t>жении по способам закупок в 2025</w:t>
      </w:r>
      <w:r w:rsidRPr="00DE2AC7">
        <w:rPr>
          <w:rFonts w:ascii="Times New Roman" w:hAnsi="Times New Roman"/>
          <w:sz w:val="28"/>
          <w:szCs w:val="28"/>
        </w:rPr>
        <w:t xml:space="preserve"> году распределилась следующим образом:</w:t>
      </w:r>
    </w:p>
    <w:p w:rsidR="00DE2AC7" w:rsidRPr="00DE2AC7" w:rsidRDefault="00DE2AC7" w:rsidP="00DE2AC7">
      <w:pPr>
        <w:widowControl w:val="0"/>
        <w:spacing w:after="0" w:line="240" w:lineRule="auto"/>
        <w:ind w:firstLine="709"/>
        <w:jc w:val="both"/>
        <w:rPr>
          <w:rFonts w:ascii="Times New Roman" w:hAnsi="Times New Roman"/>
          <w:sz w:val="28"/>
          <w:szCs w:val="28"/>
        </w:rPr>
      </w:pPr>
      <w:r w:rsidRPr="00DE2AC7">
        <w:rPr>
          <w:rFonts w:ascii="Times New Roman" w:hAnsi="Times New Roman"/>
          <w:sz w:val="28"/>
          <w:szCs w:val="28"/>
        </w:rPr>
        <w:t xml:space="preserve">- электронный </w:t>
      </w:r>
      <w:r w:rsidRPr="00DE2AC7">
        <w:rPr>
          <w:rFonts w:ascii="Times New Roman" w:eastAsia="Times New Roman" w:hAnsi="Times New Roman"/>
          <w:sz w:val="28"/>
          <w:szCs w:val="28"/>
        </w:rPr>
        <w:t>конкурс – 69,1 %;</w:t>
      </w:r>
      <w:r w:rsidRPr="00DE2AC7">
        <w:rPr>
          <w:rFonts w:ascii="Times New Roman" w:hAnsi="Times New Roman"/>
          <w:sz w:val="28"/>
          <w:szCs w:val="28"/>
        </w:rPr>
        <w:t xml:space="preserve"> </w:t>
      </w:r>
    </w:p>
    <w:p w:rsidR="006E1833" w:rsidRPr="00DE2AC7" w:rsidRDefault="00457D9C" w:rsidP="006E1833">
      <w:pPr>
        <w:widowControl w:val="0"/>
        <w:spacing w:after="0" w:line="240" w:lineRule="auto"/>
        <w:ind w:firstLine="709"/>
        <w:jc w:val="both"/>
        <w:rPr>
          <w:rFonts w:ascii="Times New Roman" w:hAnsi="Times New Roman"/>
          <w:sz w:val="28"/>
          <w:szCs w:val="28"/>
        </w:rPr>
      </w:pPr>
      <w:r w:rsidRPr="00DE2AC7">
        <w:rPr>
          <w:rFonts w:ascii="Times New Roman" w:hAnsi="Times New Roman"/>
          <w:sz w:val="28"/>
          <w:szCs w:val="28"/>
        </w:rPr>
        <w:t>- электронный</w:t>
      </w:r>
      <w:r w:rsidR="006E1833" w:rsidRPr="00DE2AC7">
        <w:rPr>
          <w:rFonts w:ascii="Times New Roman" w:hAnsi="Times New Roman"/>
          <w:sz w:val="28"/>
          <w:szCs w:val="28"/>
        </w:rPr>
        <w:t xml:space="preserve"> </w:t>
      </w:r>
      <w:r w:rsidRPr="00DE2AC7">
        <w:rPr>
          <w:rFonts w:ascii="Times New Roman" w:eastAsia="Times New Roman" w:hAnsi="Times New Roman"/>
          <w:sz w:val="28"/>
          <w:szCs w:val="28"/>
        </w:rPr>
        <w:t>аукцион</w:t>
      </w:r>
      <w:r w:rsidR="00DE2AC7" w:rsidRPr="00DE2AC7">
        <w:rPr>
          <w:rFonts w:ascii="Times New Roman" w:eastAsia="Times New Roman" w:hAnsi="Times New Roman"/>
          <w:sz w:val="28"/>
          <w:szCs w:val="28"/>
        </w:rPr>
        <w:t xml:space="preserve"> – 20,6</w:t>
      </w:r>
      <w:r w:rsidR="006E1833" w:rsidRPr="00DE2AC7">
        <w:rPr>
          <w:rFonts w:ascii="Times New Roman" w:eastAsia="Times New Roman" w:hAnsi="Times New Roman"/>
          <w:sz w:val="28"/>
          <w:szCs w:val="28"/>
        </w:rPr>
        <w:t xml:space="preserve"> %;</w:t>
      </w:r>
    </w:p>
    <w:p w:rsidR="006E1833" w:rsidRPr="00DE2AC7" w:rsidRDefault="006E1833" w:rsidP="006E1833">
      <w:pPr>
        <w:widowControl w:val="0"/>
        <w:spacing w:after="0" w:line="240" w:lineRule="auto"/>
        <w:ind w:firstLine="709"/>
        <w:jc w:val="both"/>
        <w:rPr>
          <w:rFonts w:ascii="Times New Roman" w:hAnsi="Times New Roman"/>
          <w:sz w:val="28"/>
          <w:szCs w:val="28"/>
        </w:rPr>
      </w:pPr>
      <w:r w:rsidRPr="00DE2AC7">
        <w:rPr>
          <w:rFonts w:ascii="Times New Roman" w:hAnsi="Times New Roman"/>
          <w:sz w:val="28"/>
          <w:szCs w:val="28"/>
        </w:rPr>
        <w:t xml:space="preserve">- электронный </w:t>
      </w:r>
      <w:r w:rsidRPr="00DE2AC7">
        <w:rPr>
          <w:rFonts w:ascii="Times New Roman" w:eastAsia="Times New Roman" w:hAnsi="Times New Roman"/>
          <w:sz w:val="28"/>
          <w:szCs w:val="28"/>
        </w:rPr>
        <w:t xml:space="preserve">запрос котировок – </w:t>
      </w:r>
      <w:r w:rsidR="00DE2AC7" w:rsidRPr="00DE2AC7">
        <w:rPr>
          <w:rFonts w:ascii="Times New Roman" w:eastAsia="Times New Roman" w:hAnsi="Times New Roman"/>
          <w:sz w:val="28"/>
          <w:szCs w:val="28"/>
        </w:rPr>
        <w:t>10,1</w:t>
      </w:r>
      <w:r w:rsidRPr="00DE2AC7">
        <w:rPr>
          <w:rFonts w:ascii="Times New Roman" w:eastAsia="Times New Roman" w:hAnsi="Times New Roman"/>
          <w:sz w:val="28"/>
          <w:szCs w:val="28"/>
        </w:rPr>
        <w:t xml:space="preserve"> %;</w:t>
      </w:r>
    </w:p>
    <w:p w:rsidR="006E1833" w:rsidRPr="00DE2AC7" w:rsidRDefault="006E1833" w:rsidP="006E1833">
      <w:pPr>
        <w:widowControl w:val="0"/>
        <w:spacing w:after="0" w:line="240" w:lineRule="auto"/>
        <w:ind w:firstLine="709"/>
        <w:jc w:val="both"/>
        <w:rPr>
          <w:rFonts w:ascii="Times New Roman" w:eastAsia="Times New Roman" w:hAnsi="Times New Roman"/>
          <w:sz w:val="28"/>
          <w:szCs w:val="28"/>
        </w:rPr>
      </w:pPr>
      <w:r w:rsidRPr="00DE2AC7">
        <w:rPr>
          <w:rFonts w:ascii="Times New Roman" w:hAnsi="Times New Roman"/>
          <w:sz w:val="28"/>
          <w:szCs w:val="28"/>
        </w:rPr>
        <w:t xml:space="preserve">- </w:t>
      </w:r>
      <w:r w:rsidRPr="00DE2AC7">
        <w:rPr>
          <w:rFonts w:ascii="Times New Roman" w:eastAsia="Times New Roman" w:hAnsi="Times New Roman"/>
          <w:sz w:val="28"/>
          <w:szCs w:val="28"/>
        </w:rPr>
        <w:t>закупка товара у ед. поставщика на сумму, пр</w:t>
      </w:r>
      <w:r w:rsidR="00DE2AC7" w:rsidRPr="00DE2AC7">
        <w:rPr>
          <w:rFonts w:ascii="Times New Roman" w:eastAsia="Times New Roman" w:hAnsi="Times New Roman"/>
          <w:sz w:val="28"/>
          <w:szCs w:val="28"/>
        </w:rPr>
        <w:t>едусмотренную ч. 12 ст. 93 – 0,2</w:t>
      </w:r>
      <w:r w:rsidRPr="00DE2AC7">
        <w:rPr>
          <w:rFonts w:ascii="Times New Roman" w:eastAsia="Times New Roman" w:hAnsi="Times New Roman"/>
          <w:sz w:val="28"/>
          <w:szCs w:val="28"/>
        </w:rPr>
        <w:t xml:space="preserve"> %.  </w:t>
      </w:r>
    </w:p>
    <w:p w:rsidR="00D218C6" w:rsidRDefault="00D218C6" w:rsidP="00246C2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6E1833" w:rsidRPr="00367B75" w:rsidRDefault="006E1833" w:rsidP="00246C28">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367B75">
        <w:rPr>
          <w:rFonts w:ascii="Times New Roman" w:eastAsia="Times New Roman" w:hAnsi="Times New Roman"/>
          <w:b/>
          <w:i/>
          <w:sz w:val="28"/>
          <w:szCs w:val="28"/>
          <w:lang w:eastAsia="en-US"/>
        </w:rPr>
        <w:t>Объем заключенных контрактов, %</w:t>
      </w:r>
    </w:p>
    <w:p w:rsidR="006E1833" w:rsidRPr="00367B75" w:rsidRDefault="006E1833" w:rsidP="006E1833">
      <w:pPr>
        <w:widowControl w:val="0"/>
        <w:tabs>
          <w:tab w:val="left" w:pos="1134"/>
        </w:tabs>
        <w:autoSpaceDE w:val="0"/>
        <w:autoSpaceDN w:val="0"/>
        <w:adjustRightInd w:val="0"/>
        <w:spacing w:after="0" w:line="240" w:lineRule="auto"/>
        <w:ind w:firstLine="709"/>
        <w:jc w:val="center"/>
        <w:rPr>
          <w:rFonts w:ascii="Times New Roman" w:eastAsia="Times New Roman" w:hAnsi="Times New Roman"/>
          <w:b/>
          <w:i/>
          <w:sz w:val="28"/>
          <w:szCs w:val="28"/>
          <w:lang w:eastAsia="en-US"/>
        </w:rPr>
      </w:pPr>
    </w:p>
    <w:p w:rsidR="006E1833" w:rsidRPr="00367B75" w:rsidRDefault="006E1833" w:rsidP="006E1833">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367B75">
        <w:rPr>
          <w:rFonts w:ascii="Times New Roman" w:eastAsia="Times New Roman" w:hAnsi="Times New Roman"/>
          <w:noProof/>
          <w:sz w:val="28"/>
          <w:szCs w:val="28"/>
        </w:rPr>
        <w:lastRenderedPageBreak/>
        <w:drawing>
          <wp:inline distT="0" distB="0" distL="0" distR="0" wp14:anchorId="480C6B5D" wp14:editId="4C022CAB">
            <wp:extent cx="6029325" cy="27717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1833" w:rsidRPr="00367B75" w:rsidRDefault="006E1833" w:rsidP="006E1833">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sidRPr="00367B75">
        <w:rPr>
          <w:rFonts w:ascii="Times New Roman" w:eastAsia="Times New Roman" w:hAnsi="Times New Roman"/>
          <w:b/>
          <w:i/>
          <w:sz w:val="28"/>
          <w:szCs w:val="28"/>
          <w:lang w:eastAsia="en-US"/>
        </w:rPr>
        <w:t xml:space="preserve">Динамика заключенных контрактов (по количеству), % </w:t>
      </w:r>
    </w:p>
    <w:p w:rsidR="006E1833" w:rsidRPr="00367B75" w:rsidRDefault="006E1833" w:rsidP="006E1833">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6E1833" w:rsidRPr="00367B75" w:rsidRDefault="006E1833" w:rsidP="006E1833">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367B75">
        <w:rPr>
          <w:rFonts w:ascii="Times New Roman" w:eastAsia="Times New Roman" w:hAnsi="Times New Roman"/>
          <w:noProof/>
          <w:sz w:val="28"/>
          <w:szCs w:val="28"/>
        </w:rPr>
        <w:drawing>
          <wp:inline distT="0" distB="0" distL="0" distR="0" wp14:anchorId="018B7BBF" wp14:editId="6962A9EA">
            <wp:extent cx="6067425" cy="27717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1833" w:rsidRPr="00367B75" w:rsidRDefault="006E1833" w:rsidP="006E1833">
      <w:pPr>
        <w:widowControl w:val="0"/>
        <w:spacing w:after="0" w:line="240" w:lineRule="auto"/>
        <w:jc w:val="both"/>
        <w:rPr>
          <w:rFonts w:ascii="Times New Roman" w:eastAsia="Times New Roman" w:hAnsi="Times New Roman"/>
          <w:sz w:val="28"/>
          <w:szCs w:val="28"/>
        </w:rPr>
      </w:pPr>
    </w:p>
    <w:p w:rsidR="007F799A" w:rsidRPr="006F1FF9" w:rsidRDefault="006E1833" w:rsidP="00E868E3">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6F1FF9">
        <w:rPr>
          <w:rFonts w:ascii="Times New Roman" w:eastAsia="Times New Roman" w:hAnsi="Times New Roman"/>
          <w:b/>
          <w:sz w:val="28"/>
          <w:szCs w:val="28"/>
          <w:lang w:eastAsia="en-US"/>
        </w:rPr>
        <w:t>2.1</w:t>
      </w:r>
      <w:r w:rsidR="000F3643">
        <w:rPr>
          <w:rFonts w:ascii="Times New Roman" w:eastAsia="Times New Roman" w:hAnsi="Times New Roman"/>
          <w:b/>
          <w:sz w:val="28"/>
          <w:szCs w:val="28"/>
          <w:lang w:eastAsia="en-US"/>
        </w:rPr>
        <w:t>0</w:t>
      </w:r>
      <w:r w:rsidR="00E868E3" w:rsidRPr="006F1FF9">
        <w:rPr>
          <w:rFonts w:ascii="Times New Roman" w:eastAsia="Times New Roman" w:hAnsi="Times New Roman"/>
          <w:b/>
          <w:sz w:val="28"/>
          <w:szCs w:val="28"/>
          <w:lang w:eastAsia="en-US"/>
        </w:rPr>
        <w:t xml:space="preserve">. Закупки у единственного поставщика </w:t>
      </w:r>
    </w:p>
    <w:p w:rsidR="00E868E3" w:rsidRPr="006F1FF9" w:rsidRDefault="00E868E3" w:rsidP="00E868E3">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6F1FF9">
        <w:rPr>
          <w:rFonts w:ascii="Times New Roman" w:eastAsia="Times New Roman" w:hAnsi="Times New Roman"/>
          <w:b/>
          <w:sz w:val="28"/>
          <w:szCs w:val="28"/>
          <w:lang w:eastAsia="en-US"/>
        </w:rPr>
        <w:t>(подрядчика, исполнителя)</w:t>
      </w:r>
    </w:p>
    <w:p w:rsidR="00E868E3" w:rsidRPr="00AD1231" w:rsidRDefault="00E868E3" w:rsidP="00E868E3">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E868E3" w:rsidRPr="00F847CE" w:rsidRDefault="00712354" w:rsidP="00E868E3">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F847CE">
        <w:rPr>
          <w:rFonts w:ascii="Times New Roman" w:eastAsia="Times New Roman" w:hAnsi="Times New Roman"/>
          <w:sz w:val="28"/>
          <w:szCs w:val="28"/>
          <w:lang w:eastAsia="en-US"/>
        </w:rPr>
        <w:t xml:space="preserve">В отчетном периоде с единственным поставщиком (подрядчиком, исполнителем) по результатам признания конкурентных процедур </w:t>
      </w:r>
      <w:r w:rsidR="00E868E3" w:rsidRPr="00F847CE">
        <w:rPr>
          <w:rFonts w:ascii="Times New Roman" w:eastAsia="Times New Roman" w:hAnsi="Times New Roman"/>
          <w:sz w:val="28"/>
          <w:szCs w:val="28"/>
          <w:lang w:eastAsia="en-US"/>
        </w:rPr>
        <w:t xml:space="preserve">несостоявшимися, в соответствии с п.25 ч.1 ст.93 </w:t>
      </w:r>
      <w:r w:rsidR="00E868E3" w:rsidRPr="00F847CE">
        <w:rPr>
          <w:rFonts w:ascii="Times New Roman" w:hAnsi="Times New Roman"/>
          <w:bCs/>
          <w:sz w:val="28"/>
          <w:szCs w:val="28"/>
        </w:rPr>
        <w:t>Закона о контрактной системе</w:t>
      </w:r>
      <w:r w:rsidR="00E868E3" w:rsidRPr="00F847CE">
        <w:rPr>
          <w:rFonts w:ascii="Times New Roman" w:eastAsia="Times New Roman" w:hAnsi="Times New Roman"/>
          <w:sz w:val="28"/>
          <w:szCs w:val="28"/>
          <w:lang w:eastAsia="en-US"/>
        </w:rPr>
        <w:t xml:space="preserve"> заключен</w:t>
      </w:r>
      <w:r w:rsidR="00F847CE" w:rsidRPr="00F847CE">
        <w:rPr>
          <w:rFonts w:ascii="Times New Roman" w:eastAsia="Times New Roman" w:hAnsi="Times New Roman"/>
          <w:sz w:val="28"/>
          <w:szCs w:val="28"/>
          <w:lang w:eastAsia="en-US"/>
        </w:rPr>
        <w:t>о</w:t>
      </w:r>
      <w:r w:rsidR="00E868E3" w:rsidRPr="00F847CE">
        <w:rPr>
          <w:rFonts w:ascii="Times New Roman" w:eastAsia="Times New Roman" w:hAnsi="Times New Roman"/>
          <w:sz w:val="28"/>
          <w:szCs w:val="28"/>
          <w:lang w:eastAsia="en-US"/>
        </w:rPr>
        <w:t xml:space="preserve"> </w:t>
      </w:r>
      <w:r w:rsidR="00F847CE" w:rsidRPr="00F847CE">
        <w:rPr>
          <w:rFonts w:ascii="Times New Roman" w:eastAsia="Times New Roman" w:hAnsi="Times New Roman"/>
          <w:sz w:val="28"/>
          <w:szCs w:val="28"/>
          <w:lang w:eastAsia="en-US"/>
        </w:rPr>
        <w:t>130</w:t>
      </w:r>
      <w:r w:rsidR="000009FA" w:rsidRPr="00F847CE">
        <w:rPr>
          <w:rFonts w:ascii="Times New Roman" w:eastAsia="Times New Roman" w:hAnsi="Times New Roman"/>
          <w:sz w:val="28"/>
          <w:szCs w:val="28"/>
          <w:lang w:eastAsia="en-US"/>
        </w:rPr>
        <w:t xml:space="preserve"> контракт</w:t>
      </w:r>
      <w:r w:rsidR="00F847CE" w:rsidRPr="00F847CE">
        <w:rPr>
          <w:rFonts w:ascii="Times New Roman" w:eastAsia="Times New Roman" w:hAnsi="Times New Roman"/>
          <w:sz w:val="28"/>
          <w:szCs w:val="28"/>
          <w:lang w:eastAsia="en-US"/>
        </w:rPr>
        <w:t>ов</w:t>
      </w:r>
      <w:r w:rsidR="00E868E3" w:rsidRPr="00F847CE">
        <w:rPr>
          <w:rFonts w:ascii="Times New Roman" w:eastAsia="Times New Roman" w:hAnsi="Times New Roman"/>
          <w:sz w:val="28"/>
          <w:szCs w:val="28"/>
          <w:lang w:eastAsia="en-US"/>
        </w:rPr>
        <w:t xml:space="preserve"> общим объемом </w:t>
      </w:r>
      <w:r w:rsidR="00F847CE" w:rsidRPr="00F847CE">
        <w:rPr>
          <w:rFonts w:ascii="Times New Roman" w:eastAsia="Times New Roman" w:hAnsi="Times New Roman"/>
          <w:sz w:val="28"/>
          <w:szCs w:val="28"/>
          <w:lang w:eastAsia="en-US"/>
        </w:rPr>
        <w:t>522 879,2</w:t>
      </w:r>
      <w:r w:rsidR="00E868E3" w:rsidRPr="00F847CE">
        <w:rPr>
          <w:rFonts w:ascii="Times New Roman" w:eastAsia="Times New Roman" w:hAnsi="Times New Roman"/>
          <w:sz w:val="28"/>
          <w:szCs w:val="28"/>
          <w:lang w:eastAsia="en-US"/>
        </w:rPr>
        <w:t xml:space="preserve"> тыс. руб., что составило </w:t>
      </w:r>
      <w:r w:rsidR="00F847CE" w:rsidRPr="00F847CE">
        <w:rPr>
          <w:rFonts w:ascii="Times New Roman" w:eastAsia="Times New Roman" w:hAnsi="Times New Roman"/>
          <w:sz w:val="28"/>
          <w:szCs w:val="28"/>
          <w:lang w:eastAsia="en-US"/>
        </w:rPr>
        <w:t>22,65</w:t>
      </w:r>
      <w:r w:rsidR="000009FA" w:rsidRPr="00F847CE">
        <w:rPr>
          <w:rFonts w:ascii="Times New Roman" w:eastAsia="Times New Roman" w:hAnsi="Times New Roman"/>
          <w:sz w:val="28"/>
          <w:szCs w:val="28"/>
          <w:lang w:eastAsia="en-US"/>
        </w:rPr>
        <w:t xml:space="preserve"> </w:t>
      </w:r>
      <w:r w:rsidR="00E868E3" w:rsidRPr="00F847CE">
        <w:rPr>
          <w:rFonts w:ascii="Times New Roman" w:eastAsia="Times New Roman" w:hAnsi="Times New Roman"/>
          <w:sz w:val="28"/>
          <w:szCs w:val="28"/>
          <w:lang w:eastAsia="en-US"/>
        </w:rPr>
        <w:t xml:space="preserve">% от общего количества и </w:t>
      </w:r>
      <w:r w:rsidR="00F847CE" w:rsidRPr="00F847CE">
        <w:rPr>
          <w:rFonts w:ascii="Times New Roman" w:eastAsia="Times New Roman" w:hAnsi="Times New Roman"/>
          <w:sz w:val="28"/>
          <w:szCs w:val="28"/>
          <w:lang w:eastAsia="en-US"/>
        </w:rPr>
        <w:t>9,48</w:t>
      </w:r>
      <w:r w:rsidR="000009FA" w:rsidRPr="00F847CE">
        <w:rPr>
          <w:rFonts w:ascii="Times New Roman" w:eastAsia="Times New Roman" w:hAnsi="Times New Roman"/>
          <w:sz w:val="28"/>
          <w:szCs w:val="28"/>
          <w:lang w:eastAsia="en-US"/>
        </w:rPr>
        <w:t xml:space="preserve"> </w:t>
      </w:r>
      <w:r w:rsidR="00E868E3" w:rsidRPr="00F847CE">
        <w:rPr>
          <w:rFonts w:ascii="Times New Roman" w:eastAsia="Times New Roman" w:hAnsi="Times New Roman"/>
          <w:sz w:val="28"/>
          <w:szCs w:val="28"/>
          <w:lang w:eastAsia="en-US"/>
        </w:rPr>
        <w:t xml:space="preserve">% от общего объема заключенных в отчетном периоде контрактов по проведенным конкурентным процедурам. </w:t>
      </w:r>
    </w:p>
    <w:p w:rsidR="00E868E3" w:rsidRPr="00F847CE" w:rsidRDefault="00F847CE" w:rsidP="00E868E3">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F847CE">
        <w:rPr>
          <w:rFonts w:ascii="Times New Roman" w:eastAsia="Times New Roman" w:hAnsi="Times New Roman"/>
          <w:sz w:val="28"/>
          <w:szCs w:val="28"/>
          <w:lang w:eastAsia="en-US"/>
        </w:rPr>
        <w:t>По сравнению с 2024</w:t>
      </w:r>
      <w:r w:rsidR="00E868E3" w:rsidRPr="00F847CE">
        <w:rPr>
          <w:rFonts w:ascii="Times New Roman" w:eastAsia="Times New Roman" w:hAnsi="Times New Roman"/>
          <w:sz w:val="28"/>
          <w:szCs w:val="28"/>
          <w:lang w:eastAsia="en-US"/>
        </w:rPr>
        <w:t xml:space="preserve"> годом объем зак</w:t>
      </w:r>
      <w:r w:rsidR="00B654B6" w:rsidRPr="00F847CE">
        <w:rPr>
          <w:rFonts w:ascii="Times New Roman" w:eastAsia="Times New Roman" w:hAnsi="Times New Roman"/>
          <w:sz w:val="28"/>
          <w:szCs w:val="28"/>
          <w:lang w:eastAsia="en-US"/>
        </w:rPr>
        <w:t xml:space="preserve">упок у единственного поставщика в соответствии с п.25 ч.1 ст.93 </w:t>
      </w:r>
      <w:r w:rsidR="00B654B6" w:rsidRPr="00F847CE">
        <w:rPr>
          <w:rFonts w:ascii="Times New Roman" w:hAnsi="Times New Roman"/>
          <w:bCs/>
          <w:sz w:val="28"/>
          <w:szCs w:val="28"/>
        </w:rPr>
        <w:t>Закона о контрактной системе</w:t>
      </w:r>
      <w:r w:rsidR="00B654B6" w:rsidRPr="00F847CE">
        <w:rPr>
          <w:rFonts w:ascii="Times New Roman" w:eastAsia="Times New Roman" w:hAnsi="Times New Roman"/>
          <w:sz w:val="28"/>
          <w:szCs w:val="28"/>
          <w:lang w:eastAsia="en-US"/>
        </w:rPr>
        <w:t xml:space="preserve"> </w:t>
      </w:r>
      <w:r w:rsidRPr="00F847CE">
        <w:rPr>
          <w:rFonts w:ascii="Times New Roman" w:eastAsia="Times New Roman" w:hAnsi="Times New Roman"/>
          <w:sz w:val="28"/>
          <w:szCs w:val="28"/>
          <w:lang w:eastAsia="en-US"/>
        </w:rPr>
        <w:t>увеличился</w:t>
      </w:r>
      <w:r w:rsidR="00E868E3" w:rsidRPr="00F847CE">
        <w:rPr>
          <w:rFonts w:ascii="Times New Roman" w:eastAsia="Times New Roman" w:hAnsi="Times New Roman"/>
          <w:sz w:val="28"/>
          <w:szCs w:val="28"/>
          <w:lang w:eastAsia="en-US"/>
        </w:rPr>
        <w:t xml:space="preserve"> на </w:t>
      </w:r>
      <w:r w:rsidRPr="00F847CE">
        <w:rPr>
          <w:rFonts w:ascii="Times New Roman" w:eastAsia="Times New Roman" w:hAnsi="Times New Roman"/>
          <w:sz w:val="28"/>
          <w:szCs w:val="28"/>
          <w:lang w:eastAsia="en-US"/>
        </w:rPr>
        <w:t>45,91</w:t>
      </w:r>
      <w:r w:rsidR="000074CA" w:rsidRPr="00F847CE">
        <w:rPr>
          <w:rFonts w:ascii="Times New Roman" w:eastAsia="Times New Roman" w:hAnsi="Times New Roman"/>
          <w:sz w:val="28"/>
          <w:szCs w:val="28"/>
          <w:lang w:eastAsia="en-US"/>
        </w:rPr>
        <w:t xml:space="preserve"> </w:t>
      </w:r>
      <w:r w:rsidR="00E868E3" w:rsidRPr="00F847CE">
        <w:rPr>
          <w:rFonts w:ascii="Times New Roman" w:eastAsia="Times New Roman" w:hAnsi="Times New Roman"/>
          <w:sz w:val="28"/>
          <w:szCs w:val="28"/>
          <w:lang w:eastAsia="en-US"/>
        </w:rPr>
        <w:t>% при соответствующ</w:t>
      </w:r>
      <w:r w:rsidR="000074CA" w:rsidRPr="00F847CE">
        <w:rPr>
          <w:rFonts w:ascii="Times New Roman" w:eastAsia="Times New Roman" w:hAnsi="Times New Roman"/>
          <w:sz w:val="28"/>
          <w:szCs w:val="28"/>
          <w:lang w:eastAsia="en-US"/>
        </w:rPr>
        <w:t>е</w:t>
      </w:r>
      <w:r w:rsidR="00E868E3" w:rsidRPr="00F847CE">
        <w:rPr>
          <w:rFonts w:ascii="Times New Roman" w:eastAsia="Times New Roman" w:hAnsi="Times New Roman"/>
          <w:sz w:val="28"/>
          <w:szCs w:val="28"/>
          <w:lang w:eastAsia="en-US"/>
        </w:rPr>
        <w:t xml:space="preserve">м </w:t>
      </w:r>
      <w:r w:rsidRPr="00F847CE">
        <w:rPr>
          <w:rFonts w:ascii="Times New Roman" w:eastAsia="Times New Roman" w:hAnsi="Times New Roman"/>
          <w:sz w:val="28"/>
          <w:szCs w:val="28"/>
          <w:lang w:eastAsia="en-US"/>
        </w:rPr>
        <w:t>увеличении</w:t>
      </w:r>
      <w:r w:rsidR="00E868E3" w:rsidRPr="00F847CE">
        <w:rPr>
          <w:rFonts w:ascii="Times New Roman" w:eastAsia="Times New Roman" w:hAnsi="Times New Roman"/>
          <w:sz w:val="28"/>
          <w:szCs w:val="28"/>
          <w:lang w:eastAsia="en-US"/>
        </w:rPr>
        <w:t xml:space="preserve"> количества таких контрактов на </w:t>
      </w:r>
      <w:r w:rsidRPr="00F847CE">
        <w:rPr>
          <w:rFonts w:ascii="Times New Roman" w:eastAsia="Times New Roman" w:hAnsi="Times New Roman"/>
          <w:sz w:val="28"/>
          <w:szCs w:val="28"/>
          <w:lang w:eastAsia="en-US"/>
        </w:rPr>
        <w:t>83,1</w:t>
      </w:r>
      <w:r w:rsidR="000074CA" w:rsidRPr="00F847CE">
        <w:rPr>
          <w:rFonts w:ascii="Times New Roman" w:eastAsia="Times New Roman" w:hAnsi="Times New Roman"/>
          <w:sz w:val="28"/>
          <w:szCs w:val="28"/>
          <w:lang w:eastAsia="en-US"/>
        </w:rPr>
        <w:t xml:space="preserve"> </w:t>
      </w:r>
      <w:r w:rsidR="00E868E3" w:rsidRPr="00F847CE">
        <w:rPr>
          <w:rFonts w:ascii="Times New Roman" w:eastAsia="Times New Roman" w:hAnsi="Times New Roman"/>
          <w:sz w:val="28"/>
          <w:szCs w:val="28"/>
          <w:lang w:eastAsia="en-US"/>
        </w:rPr>
        <w:t>%.</w:t>
      </w:r>
      <w:r w:rsidR="000009FA" w:rsidRPr="00F847CE">
        <w:rPr>
          <w:rFonts w:ascii="Times New Roman" w:eastAsia="Times New Roman" w:hAnsi="Times New Roman"/>
          <w:sz w:val="28"/>
          <w:szCs w:val="28"/>
          <w:lang w:eastAsia="en-US"/>
        </w:rPr>
        <w:t xml:space="preserve"> </w:t>
      </w:r>
    </w:p>
    <w:p w:rsidR="00A24B4C" w:rsidRPr="00F847CE" w:rsidRDefault="00712354" w:rsidP="00A24B4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F847CE">
        <w:rPr>
          <w:rFonts w:ascii="Times New Roman" w:eastAsia="Times New Roman" w:hAnsi="Times New Roman"/>
          <w:sz w:val="28"/>
          <w:szCs w:val="28"/>
          <w:lang w:eastAsia="en-US"/>
        </w:rPr>
        <w:t>В</w:t>
      </w:r>
      <w:r w:rsidR="00F847CE" w:rsidRPr="00F847CE">
        <w:rPr>
          <w:rFonts w:ascii="Times New Roman" w:eastAsia="Times New Roman" w:hAnsi="Times New Roman"/>
          <w:sz w:val="28"/>
          <w:szCs w:val="28"/>
          <w:lang w:eastAsia="en-US"/>
        </w:rPr>
        <w:t xml:space="preserve"> 2025</w:t>
      </w:r>
      <w:r w:rsidRPr="00F847CE">
        <w:rPr>
          <w:rFonts w:ascii="Times New Roman" w:eastAsia="Times New Roman" w:hAnsi="Times New Roman"/>
          <w:sz w:val="28"/>
          <w:szCs w:val="28"/>
          <w:lang w:eastAsia="en-US"/>
        </w:rPr>
        <w:t xml:space="preserve"> году с единственным поставщиком </w:t>
      </w:r>
      <w:r w:rsidR="00E868E3" w:rsidRPr="00F847CE">
        <w:rPr>
          <w:rFonts w:ascii="Times New Roman" w:eastAsia="Times New Roman" w:hAnsi="Times New Roman"/>
          <w:sz w:val="28"/>
          <w:szCs w:val="28"/>
          <w:lang w:eastAsia="en-US"/>
        </w:rPr>
        <w:t>(подрядчиком</w:t>
      </w:r>
      <w:r w:rsidRPr="00F847CE">
        <w:rPr>
          <w:rFonts w:ascii="Times New Roman" w:eastAsia="Times New Roman" w:hAnsi="Times New Roman"/>
          <w:sz w:val="28"/>
          <w:szCs w:val="28"/>
          <w:lang w:eastAsia="en-US"/>
        </w:rPr>
        <w:t xml:space="preserve">, </w:t>
      </w:r>
      <w:r w:rsidR="00E868E3" w:rsidRPr="00F847CE">
        <w:rPr>
          <w:rFonts w:ascii="Times New Roman" w:eastAsia="Times New Roman" w:hAnsi="Times New Roman"/>
          <w:sz w:val="28"/>
          <w:szCs w:val="28"/>
          <w:lang w:eastAsia="en-US"/>
        </w:rPr>
        <w:t xml:space="preserve">исполнителем) в соответствии со ст.93 </w:t>
      </w:r>
      <w:r w:rsidR="00E868E3" w:rsidRPr="00F847CE">
        <w:rPr>
          <w:rFonts w:ascii="Times New Roman" w:hAnsi="Times New Roman"/>
          <w:bCs/>
          <w:sz w:val="28"/>
          <w:szCs w:val="28"/>
        </w:rPr>
        <w:t>Закона о контрактной системе</w:t>
      </w:r>
      <w:r w:rsidR="00E868E3" w:rsidRPr="00F847CE">
        <w:rPr>
          <w:rFonts w:ascii="Times New Roman" w:eastAsia="Times New Roman" w:hAnsi="Times New Roman"/>
          <w:sz w:val="28"/>
          <w:szCs w:val="28"/>
          <w:lang w:eastAsia="en-US"/>
        </w:rPr>
        <w:t xml:space="preserve"> (за исключением п.25 ч.1 ст.93</w:t>
      </w:r>
      <w:r w:rsidR="004807A1" w:rsidRPr="00F847CE">
        <w:rPr>
          <w:rFonts w:ascii="Times New Roman" w:eastAsia="Times New Roman" w:hAnsi="Times New Roman"/>
          <w:sz w:val="28"/>
          <w:szCs w:val="28"/>
          <w:lang w:eastAsia="en-US"/>
        </w:rPr>
        <w:t xml:space="preserve"> и ч.12 ст.93) заказчиками заключен</w:t>
      </w:r>
      <w:r w:rsidR="00F847CE" w:rsidRPr="00F847CE">
        <w:rPr>
          <w:rFonts w:ascii="Times New Roman" w:eastAsia="Times New Roman" w:hAnsi="Times New Roman"/>
          <w:sz w:val="28"/>
          <w:szCs w:val="28"/>
          <w:lang w:eastAsia="en-US"/>
        </w:rPr>
        <w:t>о</w:t>
      </w:r>
      <w:r w:rsidR="00E868E3" w:rsidRPr="00F847CE">
        <w:rPr>
          <w:rFonts w:ascii="Times New Roman" w:eastAsia="Times New Roman" w:hAnsi="Times New Roman"/>
          <w:sz w:val="28"/>
          <w:szCs w:val="28"/>
          <w:lang w:eastAsia="en-US"/>
        </w:rPr>
        <w:t xml:space="preserve"> </w:t>
      </w:r>
      <w:r w:rsidR="00F847CE" w:rsidRPr="00F847CE">
        <w:rPr>
          <w:rFonts w:ascii="Times New Roman" w:eastAsia="Times New Roman" w:hAnsi="Times New Roman"/>
          <w:sz w:val="28"/>
          <w:szCs w:val="28"/>
          <w:lang w:eastAsia="en-US"/>
        </w:rPr>
        <w:t>3 340</w:t>
      </w:r>
      <w:r w:rsidR="004807A1" w:rsidRPr="00F847CE">
        <w:rPr>
          <w:rFonts w:ascii="Times New Roman" w:eastAsia="Times New Roman" w:hAnsi="Times New Roman"/>
          <w:sz w:val="28"/>
          <w:szCs w:val="28"/>
          <w:lang w:eastAsia="en-US"/>
        </w:rPr>
        <w:t xml:space="preserve"> контракт</w:t>
      </w:r>
      <w:r w:rsidR="00F847CE" w:rsidRPr="00F847CE">
        <w:rPr>
          <w:rFonts w:ascii="Times New Roman" w:eastAsia="Times New Roman" w:hAnsi="Times New Roman"/>
          <w:sz w:val="28"/>
          <w:szCs w:val="28"/>
          <w:lang w:eastAsia="en-US"/>
        </w:rPr>
        <w:t>ов</w:t>
      </w:r>
      <w:r w:rsidR="00E868E3" w:rsidRPr="00F847CE">
        <w:rPr>
          <w:rFonts w:ascii="Times New Roman" w:eastAsia="Times New Roman" w:hAnsi="Times New Roman"/>
          <w:sz w:val="28"/>
          <w:szCs w:val="28"/>
          <w:lang w:eastAsia="en-US"/>
        </w:rPr>
        <w:t xml:space="preserve"> общим объемом </w:t>
      </w:r>
      <w:r w:rsidR="00F847CE" w:rsidRPr="00F847CE">
        <w:rPr>
          <w:rFonts w:ascii="Times New Roman" w:eastAsia="Times New Roman" w:hAnsi="Times New Roman"/>
          <w:sz w:val="28"/>
          <w:szCs w:val="28"/>
          <w:lang w:eastAsia="en-US"/>
        </w:rPr>
        <w:t>599 817,74</w:t>
      </w:r>
      <w:r w:rsidR="00E868E3" w:rsidRPr="00F847CE">
        <w:rPr>
          <w:rFonts w:ascii="Times New Roman" w:eastAsia="Times New Roman" w:hAnsi="Times New Roman"/>
          <w:sz w:val="28"/>
          <w:szCs w:val="28"/>
          <w:lang w:eastAsia="en-US"/>
        </w:rPr>
        <w:t xml:space="preserve"> тыс. руб., что </w:t>
      </w:r>
      <w:r w:rsidR="00F847CE" w:rsidRPr="00F847CE">
        <w:rPr>
          <w:rFonts w:ascii="Times New Roman" w:eastAsia="Times New Roman" w:hAnsi="Times New Roman"/>
          <w:sz w:val="28"/>
          <w:szCs w:val="28"/>
          <w:lang w:eastAsia="en-US"/>
        </w:rPr>
        <w:t>по сравнению с 2024</w:t>
      </w:r>
      <w:r w:rsidR="00A24B4C" w:rsidRPr="00F847CE">
        <w:rPr>
          <w:rFonts w:ascii="Times New Roman" w:eastAsia="Times New Roman" w:hAnsi="Times New Roman"/>
          <w:sz w:val="28"/>
          <w:szCs w:val="28"/>
          <w:lang w:eastAsia="en-US"/>
        </w:rPr>
        <w:t xml:space="preserve"> годом больше на </w:t>
      </w:r>
      <w:r w:rsidR="00F847CE" w:rsidRPr="00F847CE">
        <w:rPr>
          <w:rFonts w:ascii="Times New Roman" w:eastAsia="Times New Roman" w:hAnsi="Times New Roman"/>
          <w:sz w:val="28"/>
          <w:szCs w:val="28"/>
          <w:lang w:eastAsia="en-US"/>
        </w:rPr>
        <w:t>47,72</w:t>
      </w:r>
      <w:r w:rsidR="00A24B4C" w:rsidRPr="00F847CE">
        <w:rPr>
          <w:rFonts w:ascii="Times New Roman" w:eastAsia="Times New Roman" w:hAnsi="Times New Roman"/>
          <w:sz w:val="28"/>
          <w:szCs w:val="28"/>
          <w:lang w:eastAsia="en-US"/>
        </w:rPr>
        <w:t xml:space="preserve"> % в </w:t>
      </w:r>
      <w:r w:rsidR="00A24B4C" w:rsidRPr="00F847CE">
        <w:rPr>
          <w:rFonts w:ascii="Times New Roman" w:eastAsia="Times New Roman" w:hAnsi="Times New Roman"/>
          <w:sz w:val="28"/>
          <w:szCs w:val="28"/>
          <w:lang w:eastAsia="en-US"/>
        </w:rPr>
        <w:lastRenderedPageBreak/>
        <w:t xml:space="preserve">количественном выражении и на </w:t>
      </w:r>
      <w:r w:rsidR="00F847CE" w:rsidRPr="00F847CE">
        <w:rPr>
          <w:rFonts w:ascii="Times New Roman" w:eastAsia="Times New Roman" w:hAnsi="Times New Roman"/>
          <w:sz w:val="28"/>
          <w:szCs w:val="28"/>
          <w:lang w:eastAsia="en-US"/>
        </w:rPr>
        <w:t>185,02</w:t>
      </w:r>
      <w:r w:rsidR="00A24B4C" w:rsidRPr="00F847CE">
        <w:rPr>
          <w:rFonts w:ascii="Times New Roman" w:eastAsia="Times New Roman" w:hAnsi="Times New Roman"/>
          <w:sz w:val="28"/>
          <w:szCs w:val="28"/>
          <w:lang w:eastAsia="en-US"/>
        </w:rPr>
        <w:t xml:space="preserve"> % </w:t>
      </w:r>
      <w:r w:rsidR="00F847CE" w:rsidRPr="00F847CE">
        <w:rPr>
          <w:rFonts w:ascii="Times New Roman" w:eastAsia="Times New Roman" w:hAnsi="Times New Roman"/>
          <w:sz w:val="28"/>
          <w:szCs w:val="28"/>
          <w:lang w:eastAsia="en-US"/>
        </w:rPr>
        <w:t>-</w:t>
      </w:r>
      <w:r w:rsidR="00A24B4C" w:rsidRPr="00F847CE">
        <w:rPr>
          <w:rFonts w:ascii="Times New Roman" w:eastAsia="Times New Roman" w:hAnsi="Times New Roman"/>
          <w:sz w:val="28"/>
          <w:szCs w:val="28"/>
          <w:lang w:eastAsia="en-US"/>
        </w:rPr>
        <w:t xml:space="preserve"> в стоимостном. </w:t>
      </w:r>
    </w:p>
    <w:p w:rsidR="00A3280F" w:rsidRPr="00AD1231" w:rsidRDefault="00A3280F" w:rsidP="00A3280F">
      <w:pPr>
        <w:widowControl w:val="0"/>
        <w:autoSpaceDE w:val="0"/>
        <w:autoSpaceDN w:val="0"/>
        <w:adjustRightInd w:val="0"/>
        <w:spacing w:after="0" w:line="240" w:lineRule="auto"/>
        <w:ind w:left="-284" w:right="-284" w:firstLine="993"/>
        <w:jc w:val="center"/>
        <w:outlineLvl w:val="1"/>
        <w:rPr>
          <w:rFonts w:ascii="Times New Roman" w:eastAsia="Times New Roman" w:hAnsi="Times New Roman"/>
          <w:b/>
          <w:i/>
          <w:sz w:val="28"/>
          <w:szCs w:val="28"/>
          <w:highlight w:val="yellow"/>
        </w:rPr>
      </w:pPr>
    </w:p>
    <w:p w:rsidR="009B0278" w:rsidRPr="00FA1EC3" w:rsidRDefault="00A3280F" w:rsidP="00A3280F">
      <w:pPr>
        <w:widowControl w:val="0"/>
        <w:autoSpaceDE w:val="0"/>
        <w:autoSpaceDN w:val="0"/>
        <w:adjustRightInd w:val="0"/>
        <w:spacing w:after="0" w:line="240" w:lineRule="auto"/>
        <w:ind w:right="-284"/>
        <w:jc w:val="center"/>
        <w:outlineLvl w:val="1"/>
        <w:rPr>
          <w:rFonts w:ascii="Times New Roman" w:eastAsia="Times New Roman" w:hAnsi="Times New Roman"/>
          <w:b/>
          <w:i/>
          <w:sz w:val="28"/>
          <w:szCs w:val="28"/>
        </w:rPr>
      </w:pPr>
      <w:r w:rsidRPr="00FA1EC3">
        <w:rPr>
          <w:rFonts w:ascii="Times New Roman" w:eastAsia="Times New Roman" w:hAnsi="Times New Roman"/>
          <w:b/>
          <w:i/>
          <w:sz w:val="28"/>
          <w:szCs w:val="28"/>
        </w:rPr>
        <w:t>Структура по закупкам у единственного поставщика</w:t>
      </w:r>
      <w:r w:rsidR="005D68B9" w:rsidRPr="00FA1EC3">
        <w:rPr>
          <w:rFonts w:ascii="Times New Roman" w:eastAsia="Times New Roman" w:hAnsi="Times New Roman"/>
          <w:b/>
          <w:i/>
          <w:sz w:val="28"/>
          <w:szCs w:val="28"/>
        </w:rPr>
        <w:t xml:space="preserve"> (подрядчика, исполнителем) в соответствии со ст.93 Закона о контрактной системе </w:t>
      </w:r>
    </w:p>
    <w:p w:rsidR="00A3280F" w:rsidRPr="00FA1EC3" w:rsidRDefault="005D68B9" w:rsidP="00A3280F">
      <w:pPr>
        <w:widowControl w:val="0"/>
        <w:autoSpaceDE w:val="0"/>
        <w:autoSpaceDN w:val="0"/>
        <w:adjustRightInd w:val="0"/>
        <w:spacing w:after="0" w:line="240" w:lineRule="auto"/>
        <w:ind w:right="-284"/>
        <w:jc w:val="center"/>
        <w:outlineLvl w:val="1"/>
        <w:rPr>
          <w:rFonts w:ascii="Times New Roman" w:eastAsia="Times New Roman" w:hAnsi="Times New Roman"/>
          <w:b/>
          <w:i/>
          <w:sz w:val="28"/>
          <w:szCs w:val="28"/>
          <w:lang w:eastAsia="en-US"/>
        </w:rPr>
      </w:pPr>
      <w:r w:rsidRPr="00FA1EC3">
        <w:rPr>
          <w:rFonts w:ascii="Times New Roman" w:eastAsia="Times New Roman" w:hAnsi="Times New Roman"/>
          <w:b/>
          <w:i/>
          <w:sz w:val="28"/>
          <w:szCs w:val="28"/>
        </w:rPr>
        <w:t>(за исключением п.25 ч.1 ст.93 и ч.12 ст.93)</w:t>
      </w:r>
    </w:p>
    <w:p w:rsidR="00F847CE" w:rsidRDefault="00F847CE" w:rsidP="00A3280F">
      <w:pPr>
        <w:widowControl w:val="0"/>
        <w:autoSpaceDE w:val="0"/>
        <w:autoSpaceDN w:val="0"/>
        <w:adjustRightInd w:val="0"/>
        <w:spacing w:after="0" w:line="240" w:lineRule="auto"/>
        <w:ind w:right="-284"/>
        <w:jc w:val="center"/>
        <w:outlineLvl w:val="1"/>
        <w:rPr>
          <w:rFonts w:ascii="Times New Roman" w:eastAsia="Times New Roman" w:hAnsi="Times New Roman"/>
          <w:b/>
          <w:i/>
          <w:sz w:val="28"/>
          <w:szCs w:val="28"/>
          <w:lang w:eastAsia="en-US"/>
        </w:rPr>
      </w:pPr>
    </w:p>
    <w:tbl>
      <w:tblPr>
        <w:tblStyle w:val="ad"/>
        <w:tblW w:w="9923" w:type="dxa"/>
        <w:tblInd w:w="108" w:type="dxa"/>
        <w:tblLook w:val="04A0" w:firstRow="1" w:lastRow="0" w:firstColumn="1" w:lastColumn="0" w:noHBand="0" w:noVBand="1"/>
      </w:tblPr>
      <w:tblGrid>
        <w:gridCol w:w="7230"/>
        <w:gridCol w:w="1276"/>
        <w:gridCol w:w="1417"/>
      </w:tblGrid>
      <w:tr w:rsidR="009B0278" w:rsidRPr="006F1FF9" w:rsidTr="004E5B91">
        <w:tc>
          <w:tcPr>
            <w:tcW w:w="7230" w:type="dxa"/>
            <w:vAlign w:val="center"/>
          </w:tcPr>
          <w:p w:rsidR="009B0278" w:rsidRPr="006F1FF9" w:rsidRDefault="009B0278" w:rsidP="004E5B91">
            <w:pPr>
              <w:widowControl w:val="0"/>
              <w:spacing w:after="0" w:line="240" w:lineRule="auto"/>
              <w:jc w:val="center"/>
              <w:rPr>
                <w:rFonts w:ascii="Times New Roman" w:hAnsi="Times New Roman"/>
                <w:b/>
                <w:i/>
                <w:sz w:val="28"/>
                <w:szCs w:val="28"/>
              </w:rPr>
            </w:pPr>
            <w:r w:rsidRPr="006F1FF9">
              <w:rPr>
                <w:rFonts w:ascii="Times New Roman" w:hAnsi="Times New Roman"/>
                <w:b/>
                <w:sz w:val="24"/>
                <w:szCs w:val="24"/>
              </w:rPr>
              <w:t>Показатели</w:t>
            </w:r>
          </w:p>
        </w:tc>
        <w:tc>
          <w:tcPr>
            <w:tcW w:w="1276" w:type="dxa"/>
            <w:vAlign w:val="center"/>
          </w:tcPr>
          <w:p w:rsidR="009B0278" w:rsidRPr="006F1FF9" w:rsidRDefault="009B0278" w:rsidP="004E5B91">
            <w:pPr>
              <w:widowControl w:val="0"/>
              <w:spacing w:after="0" w:line="240" w:lineRule="auto"/>
              <w:jc w:val="center"/>
              <w:rPr>
                <w:rFonts w:ascii="Times New Roman" w:hAnsi="Times New Roman"/>
                <w:b/>
                <w:sz w:val="24"/>
                <w:szCs w:val="24"/>
              </w:rPr>
            </w:pPr>
            <w:r w:rsidRPr="006F1FF9">
              <w:rPr>
                <w:rFonts w:ascii="Times New Roman" w:hAnsi="Times New Roman"/>
                <w:b/>
                <w:sz w:val="24"/>
                <w:szCs w:val="24"/>
              </w:rPr>
              <w:t>Штук</w:t>
            </w:r>
          </w:p>
        </w:tc>
        <w:tc>
          <w:tcPr>
            <w:tcW w:w="1417" w:type="dxa"/>
            <w:vAlign w:val="center"/>
          </w:tcPr>
          <w:p w:rsidR="009B0278" w:rsidRPr="006F1FF9" w:rsidRDefault="009B0278" w:rsidP="004E5B91">
            <w:pPr>
              <w:widowControl w:val="0"/>
              <w:spacing w:after="0" w:line="240" w:lineRule="auto"/>
              <w:jc w:val="center"/>
              <w:rPr>
                <w:rFonts w:ascii="Times New Roman" w:hAnsi="Times New Roman"/>
                <w:b/>
                <w:sz w:val="24"/>
                <w:szCs w:val="24"/>
              </w:rPr>
            </w:pPr>
            <w:r w:rsidRPr="006F1FF9">
              <w:rPr>
                <w:rFonts w:ascii="Times New Roman" w:hAnsi="Times New Roman"/>
                <w:b/>
                <w:sz w:val="24"/>
                <w:szCs w:val="24"/>
              </w:rPr>
              <w:t>Тыс. руб.</w:t>
            </w:r>
          </w:p>
        </w:tc>
      </w:tr>
      <w:tr w:rsidR="009B0278" w:rsidRPr="006F1FF9" w:rsidTr="004E5B91">
        <w:tc>
          <w:tcPr>
            <w:tcW w:w="7230" w:type="dxa"/>
            <w:vAlign w:val="center"/>
          </w:tcPr>
          <w:p w:rsidR="009B0278" w:rsidRPr="006F1FF9" w:rsidRDefault="009B0278" w:rsidP="00402181">
            <w:pPr>
              <w:widowControl w:val="0"/>
              <w:autoSpaceDE w:val="0"/>
              <w:autoSpaceDN w:val="0"/>
              <w:adjustRightInd w:val="0"/>
              <w:spacing w:after="0" w:line="240" w:lineRule="auto"/>
              <w:jc w:val="both"/>
              <w:outlineLvl w:val="1"/>
              <w:rPr>
                <w:rFonts w:ascii="Times New Roman" w:hAnsi="Times New Roman"/>
                <w:sz w:val="24"/>
                <w:szCs w:val="24"/>
              </w:rPr>
            </w:pPr>
            <w:r w:rsidRPr="006F1FF9">
              <w:rPr>
                <w:rFonts w:ascii="Times New Roman" w:hAnsi="Times New Roman"/>
                <w:sz w:val="24"/>
                <w:szCs w:val="24"/>
              </w:rPr>
              <w:t>Заключено контрактов у единственного поставщика, в т</w:t>
            </w:r>
            <w:r w:rsidR="00402181" w:rsidRPr="006F1FF9">
              <w:rPr>
                <w:rFonts w:ascii="Times New Roman" w:hAnsi="Times New Roman"/>
                <w:sz w:val="24"/>
                <w:szCs w:val="24"/>
              </w:rPr>
              <w:t xml:space="preserve">ом </w:t>
            </w:r>
            <w:r w:rsidRPr="006F1FF9">
              <w:rPr>
                <w:rFonts w:ascii="Times New Roman" w:hAnsi="Times New Roman"/>
                <w:sz w:val="24"/>
                <w:szCs w:val="24"/>
              </w:rPr>
              <w:t>ч</w:t>
            </w:r>
            <w:r w:rsidR="00402181" w:rsidRPr="006F1FF9">
              <w:rPr>
                <w:rFonts w:ascii="Times New Roman" w:hAnsi="Times New Roman"/>
                <w:sz w:val="24"/>
                <w:szCs w:val="24"/>
              </w:rPr>
              <w:t>исле</w:t>
            </w:r>
            <w:r w:rsidRPr="006F1FF9">
              <w:rPr>
                <w:rFonts w:ascii="Times New Roman" w:hAnsi="Times New Roman"/>
                <w:sz w:val="24"/>
                <w:szCs w:val="24"/>
              </w:rPr>
              <w:t>:</w:t>
            </w:r>
          </w:p>
        </w:tc>
        <w:tc>
          <w:tcPr>
            <w:tcW w:w="1276" w:type="dxa"/>
            <w:vAlign w:val="center"/>
          </w:tcPr>
          <w:p w:rsidR="009B0278" w:rsidRPr="006F1FF9" w:rsidRDefault="00CF6532" w:rsidP="004E5B91">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3 340</w:t>
            </w:r>
          </w:p>
        </w:tc>
        <w:tc>
          <w:tcPr>
            <w:tcW w:w="1417" w:type="dxa"/>
            <w:vAlign w:val="center"/>
          </w:tcPr>
          <w:p w:rsidR="009B0278" w:rsidRPr="006F1FF9" w:rsidRDefault="00CF6532" w:rsidP="004E5B9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599 817,74</w:t>
            </w:r>
          </w:p>
        </w:tc>
      </w:tr>
      <w:tr w:rsidR="009B0278" w:rsidRPr="006F1FF9" w:rsidTr="004E5B91">
        <w:tc>
          <w:tcPr>
            <w:tcW w:w="7230" w:type="dxa"/>
            <w:vAlign w:val="center"/>
          </w:tcPr>
          <w:p w:rsidR="009B0278" w:rsidRPr="006F1FF9" w:rsidRDefault="001E2061" w:rsidP="00402181">
            <w:pPr>
              <w:widowControl w:val="0"/>
              <w:autoSpaceDE w:val="0"/>
              <w:autoSpaceDN w:val="0"/>
              <w:adjustRightInd w:val="0"/>
              <w:spacing w:after="0" w:line="240" w:lineRule="auto"/>
              <w:jc w:val="both"/>
              <w:outlineLvl w:val="1"/>
              <w:rPr>
                <w:rFonts w:ascii="Times New Roman" w:hAnsi="Times New Roman"/>
                <w:sz w:val="24"/>
                <w:szCs w:val="24"/>
              </w:rPr>
            </w:pPr>
            <w:r w:rsidRPr="006F1FF9">
              <w:rPr>
                <w:rFonts w:ascii="Times New Roman" w:hAnsi="Times New Roman"/>
                <w:sz w:val="24"/>
                <w:szCs w:val="24"/>
              </w:rPr>
              <w:t>осуществление закуп</w:t>
            </w:r>
            <w:r w:rsidR="00402181" w:rsidRPr="006F1FF9">
              <w:rPr>
                <w:rFonts w:ascii="Times New Roman" w:hAnsi="Times New Roman"/>
                <w:sz w:val="24"/>
                <w:szCs w:val="24"/>
              </w:rPr>
              <w:t>ок</w:t>
            </w:r>
            <w:r w:rsidRPr="006F1FF9">
              <w:rPr>
                <w:rFonts w:ascii="Times New Roman" w:hAnsi="Times New Roman"/>
                <w:sz w:val="24"/>
                <w:szCs w:val="24"/>
              </w:rPr>
              <w:t xml:space="preserve"> </w:t>
            </w:r>
            <w:r w:rsidR="00402181" w:rsidRPr="006F1FF9">
              <w:rPr>
                <w:rFonts w:ascii="Times New Roman" w:hAnsi="Times New Roman"/>
                <w:sz w:val="24"/>
                <w:szCs w:val="24"/>
              </w:rPr>
              <w:t>ТРУ</w:t>
            </w:r>
            <w:r w:rsidRPr="006F1FF9">
              <w:rPr>
                <w:rFonts w:ascii="Times New Roman" w:hAnsi="Times New Roman"/>
                <w:sz w:val="24"/>
                <w:szCs w:val="24"/>
              </w:rPr>
              <w:t xml:space="preserve"> на сумму, не превышающую шестисот тысяч рублей (п. 4)</w:t>
            </w:r>
          </w:p>
        </w:tc>
        <w:tc>
          <w:tcPr>
            <w:tcW w:w="1276" w:type="dxa"/>
            <w:vAlign w:val="center"/>
          </w:tcPr>
          <w:p w:rsidR="009B0278" w:rsidRPr="006F1FF9" w:rsidRDefault="003B2370" w:rsidP="007226A1">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 xml:space="preserve">2 </w:t>
            </w:r>
            <w:r w:rsidR="007226A1">
              <w:rPr>
                <w:rFonts w:ascii="Times New Roman" w:hAnsi="Times New Roman"/>
                <w:sz w:val="24"/>
                <w:szCs w:val="24"/>
              </w:rPr>
              <w:t>316</w:t>
            </w:r>
          </w:p>
        </w:tc>
        <w:tc>
          <w:tcPr>
            <w:tcW w:w="1417" w:type="dxa"/>
            <w:vAlign w:val="center"/>
          </w:tcPr>
          <w:p w:rsidR="009B0278" w:rsidRPr="006F1FF9" w:rsidRDefault="007226A1" w:rsidP="00174F94">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305 160,94</w:t>
            </w:r>
          </w:p>
        </w:tc>
      </w:tr>
      <w:tr w:rsidR="009B0278" w:rsidRPr="006F1FF9" w:rsidTr="004E5B91">
        <w:tc>
          <w:tcPr>
            <w:tcW w:w="7230" w:type="dxa"/>
            <w:vAlign w:val="center"/>
          </w:tcPr>
          <w:p w:rsidR="009B0278" w:rsidRPr="006F1FF9" w:rsidRDefault="001E2061" w:rsidP="00402181">
            <w:pPr>
              <w:widowControl w:val="0"/>
              <w:autoSpaceDE w:val="0"/>
              <w:autoSpaceDN w:val="0"/>
              <w:adjustRightInd w:val="0"/>
              <w:spacing w:after="0" w:line="240" w:lineRule="auto"/>
              <w:jc w:val="both"/>
              <w:outlineLvl w:val="1"/>
              <w:rPr>
                <w:rFonts w:ascii="Times New Roman" w:hAnsi="Times New Roman"/>
                <w:sz w:val="24"/>
                <w:szCs w:val="24"/>
              </w:rPr>
            </w:pPr>
            <w:r w:rsidRPr="006F1FF9">
              <w:rPr>
                <w:rFonts w:ascii="Times New Roman" w:hAnsi="Times New Roman"/>
                <w:sz w:val="24"/>
                <w:szCs w:val="24"/>
              </w:rPr>
              <w:t>осуществление закуп</w:t>
            </w:r>
            <w:r w:rsidR="00402181" w:rsidRPr="006F1FF9">
              <w:rPr>
                <w:rFonts w:ascii="Times New Roman" w:hAnsi="Times New Roman"/>
                <w:sz w:val="24"/>
                <w:szCs w:val="24"/>
              </w:rPr>
              <w:t>о</w:t>
            </w:r>
            <w:r w:rsidRPr="006F1FF9">
              <w:rPr>
                <w:rFonts w:ascii="Times New Roman" w:hAnsi="Times New Roman"/>
                <w:sz w:val="24"/>
                <w:szCs w:val="24"/>
              </w:rPr>
              <w:t xml:space="preserve">к </w:t>
            </w:r>
            <w:r w:rsidR="00402181" w:rsidRPr="006F1FF9">
              <w:rPr>
                <w:rFonts w:ascii="Times New Roman" w:hAnsi="Times New Roman"/>
                <w:sz w:val="24"/>
                <w:szCs w:val="24"/>
              </w:rPr>
              <w:t>ТРУ</w:t>
            </w:r>
            <w:r w:rsidRPr="006F1FF9">
              <w:rPr>
                <w:rFonts w:ascii="Times New Roman" w:hAnsi="Times New Roman"/>
                <w:sz w:val="24"/>
                <w:szCs w:val="24"/>
              </w:rPr>
              <w:t xml:space="preserve"> учреждением культуры, образовательной организацией на сумму, не превышающую шестисот тысяч рублей (п. 5)</w:t>
            </w:r>
          </w:p>
        </w:tc>
        <w:tc>
          <w:tcPr>
            <w:tcW w:w="1276" w:type="dxa"/>
            <w:vAlign w:val="center"/>
          </w:tcPr>
          <w:p w:rsidR="009B0278" w:rsidRPr="006F1FF9" w:rsidRDefault="007226A1" w:rsidP="004E5B91">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905</w:t>
            </w:r>
          </w:p>
        </w:tc>
        <w:tc>
          <w:tcPr>
            <w:tcW w:w="1417" w:type="dxa"/>
            <w:vAlign w:val="center"/>
          </w:tcPr>
          <w:p w:rsidR="009B0278" w:rsidRPr="006F1FF9" w:rsidRDefault="007226A1" w:rsidP="004E5B9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58 233,31</w:t>
            </w:r>
          </w:p>
        </w:tc>
      </w:tr>
      <w:tr w:rsidR="007854F7" w:rsidRPr="006F1FF9" w:rsidTr="004E5B91">
        <w:tc>
          <w:tcPr>
            <w:tcW w:w="7230" w:type="dxa"/>
            <w:vAlign w:val="center"/>
          </w:tcPr>
          <w:p w:rsidR="007854F7" w:rsidRPr="006F1FF9" w:rsidRDefault="007854F7" w:rsidP="007854F7">
            <w:pPr>
              <w:widowControl w:val="0"/>
              <w:autoSpaceDE w:val="0"/>
              <w:autoSpaceDN w:val="0"/>
              <w:adjustRightInd w:val="0"/>
              <w:spacing w:after="0" w:line="240" w:lineRule="auto"/>
              <w:jc w:val="both"/>
              <w:outlineLvl w:val="1"/>
              <w:rPr>
                <w:rFonts w:ascii="Times New Roman" w:hAnsi="Times New Roman"/>
                <w:sz w:val="24"/>
                <w:szCs w:val="24"/>
              </w:rPr>
            </w:pPr>
            <w:r w:rsidRPr="006F1FF9">
              <w:rPr>
                <w:rFonts w:ascii="Times New Roman" w:hAnsi="Times New Roman"/>
                <w:sz w:val="24"/>
                <w:szCs w:val="24"/>
              </w:rPr>
              <w:t>осуществление закупок ТРУ, которые относятся к сфере деятельности субъектов естественных монополий, оказание услуг по водоснабжению, водоотведению, теплоснабжению, обращению с ТКО, газоснабжению, по подключению (присоединению) к сетям инженерно-технического обеспечения (п.1, п. 8)</w:t>
            </w:r>
          </w:p>
        </w:tc>
        <w:tc>
          <w:tcPr>
            <w:tcW w:w="1276" w:type="dxa"/>
            <w:vAlign w:val="center"/>
          </w:tcPr>
          <w:p w:rsidR="007854F7"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30</w:t>
            </w:r>
          </w:p>
        </w:tc>
        <w:tc>
          <w:tcPr>
            <w:tcW w:w="1417" w:type="dxa"/>
            <w:vAlign w:val="center"/>
          </w:tcPr>
          <w:p w:rsidR="007854F7"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61 649,57</w:t>
            </w:r>
          </w:p>
        </w:tc>
      </w:tr>
      <w:tr w:rsidR="007854F7" w:rsidRPr="006F1FF9" w:rsidTr="004E5B91">
        <w:tc>
          <w:tcPr>
            <w:tcW w:w="7230" w:type="dxa"/>
            <w:vAlign w:val="center"/>
          </w:tcPr>
          <w:p w:rsidR="007854F7" w:rsidRPr="006F1FF9" w:rsidRDefault="007854F7" w:rsidP="007854F7">
            <w:pPr>
              <w:widowControl w:val="0"/>
              <w:autoSpaceDE w:val="0"/>
              <w:autoSpaceDN w:val="0"/>
              <w:adjustRightInd w:val="0"/>
              <w:spacing w:after="0" w:line="240" w:lineRule="auto"/>
              <w:jc w:val="both"/>
              <w:outlineLvl w:val="1"/>
              <w:rPr>
                <w:rFonts w:ascii="Times New Roman" w:hAnsi="Times New Roman"/>
                <w:sz w:val="24"/>
                <w:szCs w:val="24"/>
              </w:rPr>
            </w:pPr>
            <w:r w:rsidRPr="006F1FF9">
              <w:rPr>
                <w:rFonts w:ascii="Times New Roman" w:hAnsi="Times New Roman"/>
                <w:sz w:val="24"/>
                <w:szCs w:val="24"/>
              </w:rPr>
              <w:t>закупка печатных или электронных изданий (п.14)</w:t>
            </w:r>
          </w:p>
        </w:tc>
        <w:tc>
          <w:tcPr>
            <w:tcW w:w="1276" w:type="dxa"/>
            <w:vAlign w:val="center"/>
          </w:tcPr>
          <w:p w:rsidR="007854F7" w:rsidRPr="006F1FF9"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26</w:t>
            </w:r>
          </w:p>
        </w:tc>
        <w:tc>
          <w:tcPr>
            <w:tcW w:w="1417" w:type="dxa"/>
            <w:vAlign w:val="center"/>
          </w:tcPr>
          <w:p w:rsidR="007854F7" w:rsidRPr="006F1FF9"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3 857,75</w:t>
            </w:r>
          </w:p>
        </w:tc>
      </w:tr>
      <w:tr w:rsidR="007854F7" w:rsidRPr="006F1FF9" w:rsidTr="004E5B91">
        <w:tc>
          <w:tcPr>
            <w:tcW w:w="7230" w:type="dxa"/>
            <w:vAlign w:val="center"/>
          </w:tcPr>
          <w:p w:rsidR="007854F7" w:rsidRPr="006F1FF9" w:rsidRDefault="007854F7" w:rsidP="007854F7">
            <w:pPr>
              <w:autoSpaceDE w:val="0"/>
              <w:autoSpaceDN w:val="0"/>
              <w:adjustRightInd w:val="0"/>
              <w:spacing w:after="0" w:line="240" w:lineRule="auto"/>
              <w:jc w:val="both"/>
              <w:rPr>
                <w:rFonts w:ascii="Times New Roman" w:hAnsi="Times New Roman"/>
                <w:sz w:val="24"/>
                <w:szCs w:val="24"/>
              </w:rPr>
            </w:pPr>
            <w:r w:rsidRPr="006F1FF9">
              <w:rPr>
                <w:rFonts w:ascii="Times New Roman" w:hAnsi="Times New Roman"/>
                <w:sz w:val="24"/>
                <w:szCs w:val="24"/>
              </w:rPr>
              <w:t>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или ликвидации чрезвычайной ситуации, для оказания гуманитарной помощи (п.9)</w:t>
            </w:r>
          </w:p>
        </w:tc>
        <w:tc>
          <w:tcPr>
            <w:tcW w:w="1276" w:type="dxa"/>
            <w:vAlign w:val="center"/>
          </w:tcPr>
          <w:p w:rsidR="007854F7" w:rsidRPr="006F1FF9"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26</w:t>
            </w:r>
          </w:p>
        </w:tc>
        <w:tc>
          <w:tcPr>
            <w:tcW w:w="1417" w:type="dxa"/>
            <w:vAlign w:val="center"/>
          </w:tcPr>
          <w:p w:rsidR="007854F7" w:rsidRPr="006F1FF9"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124 988,71</w:t>
            </w:r>
          </w:p>
        </w:tc>
      </w:tr>
      <w:tr w:rsidR="007854F7" w:rsidRPr="006F1FF9" w:rsidTr="004E5B91">
        <w:tc>
          <w:tcPr>
            <w:tcW w:w="7230" w:type="dxa"/>
            <w:vAlign w:val="center"/>
          </w:tcPr>
          <w:p w:rsidR="007854F7" w:rsidRPr="006F1FF9" w:rsidRDefault="007854F7" w:rsidP="007854F7">
            <w:pPr>
              <w:autoSpaceDE w:val="0"/>
              <w:autoSpaceDN w:val="0"/>
              <w:adjustRightInd w:val="0"/>
              <w:spacing w:after="0" w:line="240" w:lineRule="auto"/>
              <w:jc w:val="both"/>
              <w:rPr>
                <w:rFonts w:ascii="Times New Roman" w:hAnsi="Times New Roman"/>
                <w:sz w:val="24"/>
                <w:szCs w:val="24"/>
              </w:rPr>
            </w:pPr>
            <w:r w:rsidRPr="006F1FF9">
              <w:rPr>
                <w:rFonts w:ascii="Times New Roman" w:hAnsi="Times New Roman"/>
                <w:sz w:val="24"/>
                <w:szCs w:val="24"/>
              </w:rPr>
              <w:t>заключение контракта театром, музеем, домом культуры, дворцом культуры, домом (центром) народного творчества, домом (центром) ремесел, клубом, образовательной организацией, зоопарком, планетарием, парком культуры и отдыха, заповедником, ботаническим садом, национальным парком, природным парком или ландшафтным парком (п.17)</w:t>
            </w:r>
          </w:p>
        </w:tc>
        <w:tc>
          <w:tcPr>
            <w:tcW w:w="1276" w:type="dxa"/>
            <w:vAlign w:val="center"/>
          </w:tcPr>
          <w:p w:rsidR="007854F7"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12</w:t>
            </w:r>
          </w:p>
        </w:tc>
        <w:tc>
          <w:tcPr>
            <w:tcW w:w="1417" w:type="dxa"/>
            <w:vAlign w:val="center"/>
          </w:tcPr>
          <w:p w:rsidR="007854F7"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6 478,55</w:t>
            </w:r>
          </w:p>
        </w:tc>
      </w:tr>
      <w:tr w:rsidR="007854F7" w:rsidRPr="006F1FF9" w:rsidTr="004E5B91">
        <w:tc>
          <w:tcPr>
            <w:tcW w:w="7230" w:type="dxa"/>
            <w:vAlign w:val="center"/>
          </w:tcPr>
          <w:p w:rsidR="007854F7" w:rsidRPr="006F1FF9" w:rsidRDefault="007854F7" w:rsidP="007854F7">
            <w:pPr>
              <w:autoSpaceDE w:val="0"/>
              <w:autoSpaceDN w:val="0"/>
              <w:adjustRightInd w:val="0"/>
              <w:spacing w:after="0" w:line="240" w:lineRule="auto"/>
              <w:jc w:val="both"/>
              <w:rPr>
                <w:rFonts w:ascii="Times New Roman" w:hAnsi="Times New Roman"/>
                <w:sz w:val="24"/>
                <w:szCs w:val="24"/>
              </w:rPr>
            </w:pPr>
            <w:r w:rsidRPr="006F1FF9">
              <w:rPr>
                <w:rFonts w:ascii="Times New Roman" w:hAnsi="Times New Roman"/>
                <w:sz w:val="24"/>
                <w:szCs w:val="24"/>
              </w:rPr>
              <w:t>заключение контракта управления многоквартирным домом (п.22)</w:t>
            </w:r>
          </w:p>
        </w:tc>
        <w:tc>
          <w:tcPr>
            <w:tcW w:w="1276" w:type="dxa"/>
            <w:vAlign w:val="center"/>
          </w:tcPr>
          <w:p w:rsidR="007854F7" w:rsidRPr="006F1FF9"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10</w:t>
            </w:r>
          </w:p>
        </w:tc>
        <w:tc>
          <w:tcPr>
            <w:tcW w:w="1417" w:type="dxa"/>
            <w:vAlign w:val="center"/>
          </w:tcPr>
          <w:p w:rsidR="007854F7" w:rsidRPr="006F1FF9"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571,23</w:t>
            </w:r>
          </w:p>
        </w:tc>
      </w:tr>
      <w:tr w:rsidR="007854F7" w:rsidRPr="006F1FF9" w:rsidTr="004E5B91">
        <w:tc>
          <w:tcPr>
            <w:tcW w:w="7230" w:type="dxa"/>
            <w:vAlign w:val="center"/>
          </w:tcPr>
          <w:p w:rsidR="007854F7" w:rsidRPr="006F1FF9" w:rsidRDefault="007854F7" w:rsidP="007854F7">
            <w:pPr>
              <w:autoSpaceDE w:val="0"/>
              <w:autoSpaceDN w:val="0"/>
              <w:adjustRightInd w:val="0"/>
              <w:spacing w:after="0" w:line="240" w:lineRule="auto"/>
              <w:jc w:val="both"/>
              <w:rPr>
                <w:rFonts w:ascii="Times New Roman" w:hAnsi="Times New Roman"/>
                <w:sz w:val="24"/>
                <w:szCs w:val="24"/>
              </w:rPr>
            </w:pPr>
            <w:r w:rsidRPr="006F1FF9">
              <w:rPr>
                <w:rFonts w:ascii="Times New Roman" w:hAnsi="Times New Roman"/>
                <w:sz w:val="24"/>
                <w:szCs w:val="24"/>
              </w:rPr>
              <w:t>заключение договора энергоснабжения (п.29)</w:t>
            </w:r>
          </w:p>
        </w:tc>
        <w:tc>
          <w:tcPr>
            <w:tcW w:w="1276" w:type="dxa"/>
            <w:vAlign w:val="center"/>
          </w:tcPr>
          <w:p w:rsidR="007854F7" w:rsidRPr="006F1FF9"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5</w:t>
            </w:r>
          </w:p>
        </w:tc>
        <w:tc>
          <w:tcPr>
            <w:tcW w:w="1417" w:type="dxa"/>
            <w:vAlign w:val="center"/>
          </w:tcPr>
          <w:p w:rsidR="007854F7" w:rsidRPr="006F1FF9"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31 071,4</w:t>
            </w:r>
          </w:p>
        </w:tc>
      </w:tr>
      <w:tr w:rsidR="007854F7" w:rsidRPr="006F1FF9" w:rsidTr="004E5B91">
        <w:tc>
          <w:tcPr>
            <w:tcW w:w="7230" w:type="dxa"/>
            <w:vAlign w:val="center"/>
          </w:tcPr>
          <w:p w:rsidR="007854F7" w:rsidRPr="006F1FF9" w:rsidRDefault="007854F7" w:rsidP="007854F7">
            <w:pPr>
              <w:autoSpaceDE w:val="0"/>
              <w:autoSpaceDN w:val="0"/>
              <w:adjustRightInd w:val="0"/>
              <w:spacing w:after="0" w:line="240" w:lineRule="auto"/>
              <w:jc w:val="both"/>
              <w:rPr>
                <w:rFonts w:ascii="Times New Roman" w:hAnsi="Times New Roman"/>
                <w:sz w:val="24"/>
                <w:szCs w:val="24"/>
              </w:rPr>
            </w:pPr>
            <w:r w:rsidRPr="006F1FF9">
              <w:rPr>
                <w:rFonts w:ascii="Times New Roman" w:hAnsi="Times New Roman"/>
                <w:sz w:val="24"/>
                <w:szCs w:val="24"/>
              </w:rPr>
              <w:t>заключение контрактов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делегаций иностранных государств (п.20)</w:t>
            </w:r>
          </w:p>
        </w:tc>
        <w:tc>
          <w:tcPr>
            <w:tcW w:w="1276" w:type="dxa"/>
            <w:vAlign w:val="center"/>
          </w:tcPr>
          <w:p w:rsidR="007854F7" w:rsidRPr="006F1FF9"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3</w:t>
            </w:r>
          </w:p>
        </w:tc>
        <w:tc>
          <w:tcPr>
            <w:tcW w:w="1417" w:type="dxa"/>
            <w:vAlign w:val="center"/>
          </w:tcPr>
          <w:p w:rsidR="007854F7" w:rsidRPr="006F1FF9"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2 455,73</w:t>
            </w:r>
          </w:p>
        </w:tc>
      </w:tr>
      <w:tr w:rsidR="007854F7" w:rsidRPr="00AD1231" w:rsidTr="004E5B91">
        <w:tc>
          <w:tcPr>
            <w:tcW w:w="7230" w:type="dxa"/>
            <w:vAlign w:val="center"/>
          </w:tcPr>
          <w:p w:rsidR="007854F7" w:rsidRPr="006F1FF9" w:rsidRDefault="007854F7" w:rsidP="007854F7">
            <w:pPr>
              <w:widowControl w:val="0"/>
              <w:autoSpaceDE w:val="0"/>
              <w:autoSpaceDN w:val="0"/>
              <w:adjustRightInd w:val="0"/>
              <w:spacing w:after="0" w:line="240" w:lineRule="auto"/>
              <w:jc w:val="both"/>
              <w:outlineLvl w:val="1"/>
              <w:rPr>
                <w:rFonts w:ascii="Times New Roman" w:hAnsi="Times New Roman"/>
                <w:sz w:val="24"/>
                <w:szCs w:val="24"/>
              </w:rPr>
            </w:pPr>
            <w:r w:rsidRPr="006F1FF9">
              <w:rPr>
                <w:rFonts w:ascii="Times New Roman" w:hAnsi="Times New Roman"/>
                <w:sz w:val="24"/>
                <w:szCs w:val="24"/>
              </w:rPr>
              <w:t>иные случаи</w:t>
            </w:r>
          </w:p>
        </w:tc>
        <w:tc>
          <w:tcPr>
            <w:tcW w:w="1276" w:type="dxa"/>
            <w:vAlign w:val="center"/>
          </w:tcPr>
          <w:p w:rsidR="007854F7" w:rsidRPr="006F1FF9" w:rsidRDefault="007854F7" w:rsidP="007854F7">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7</w:t>
            </w:r>
          </w:p>
        </w:tc>
        <w:tc>
          <w:tcPr>
            <w:tcW w:w="1417" w:type="dxa"/>
            <w:vAlign w:val="center"/>
          </w:tcPr>
          <w:p w:rsidR="007854F7" w:rsidRPr="006F1FF9" w:rsidRDefault="007854F7" w:rsidP="007854F7">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5 350,55</w:t>
            </w:r>
          </w:p>
        </w:tc>
      </w:tr>
    </w:tbl>
    <w:p w:rsidR="009B0278" w:rsidRPr="00AD1231" w:rsidRDefault="009B0278" w:rsidP="00A3280F">
      <w:pPr>
        <w:widowControl w:val="0"/>
        <w:autoSpaceDE w:val="0"/>
        <w:autoSpaceDN w:val="0"/>
        <w:adjustRightInd w:val="0"/>
        <w:spacing w:after="0" w:line="240" w:lineRule="auto"/>
        <w:ind w:right="-284"/>
        <w:jc w:val="center"/>
        <w:outlineLvl w:val="1"/>
        <w:rPr>
          <w:rFonts w:ascii="Times New Roman" w:eastAsia="Times New Roman" w:hAnsi="Times New Roman"/>
          <w:b/>
          <w:i/>
          <w:sz w:val="28"/>
          <w:szCs w:val="28"/>
          <w:highlight w:val="yellow"/>
        </w:rPr>
      </w:pPr>
    </w:p>
    <w:p w:rsidR="0059717C" w:rsidRPr="00406AFD" w:rsidRDefault="0059717C" w:rsidP="0059717C">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406AFD">
        <w:rPr>
          <w:rFonts w:ascii="Times New Roman" w:eastAsia="Times New Roman" w:hAnsi="Times New Roman"/>
          <w:b/>
          <w:sz w:val="28"/>
          <w:szCs w:val="28"/>
          <w:lang w:eastAsia="en-US"/>
        </w:rPr>
        <w:t>2.1</w:t>
      </w:r>
      <w:r w:rsidR="000F3643">
        <w:rPr>
          <w:rFonts w:ascii="Times New Roman" w:eastAsia="Times New Roman" w:hAnsi="Times New Roman"/>
          <w:b/>
          <w:sz w:val="28"/>
          <w:szCs w:val="28"/>
          <w:lang w:eastAsia="en-US"/>
        </w:rPr>
        <w:t>1</w:t>
      </w:r>
      <w:r w:rsidRPr="00406AFD">
        <w:rPr>
          <w:rFonts w:ascii="Times New Roman" w:eastAsia="Times New Roman" w:hAnsi="Times New Roman"/>
          <w:b/>
          <w:sz w:val="28"/>
          <w:szCs w:val="28"/>
          <w:lang w:eastAsia="en-US"/>
        </w:rPr>
        <w:t>. Применение антидемпинговых мер</w:t>
      </w:r>
    </w:p>
    <w:p w:rsidR="0059717C" w:rsidRPr="00AD1231" w:rsidRDefault="0059717C" w:rsidP="005971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lang w:eastAsia="en-US"/>
        </w:rPr>
      </w:pPr>
    </w:p>
    <w:p w:rsidR="0059717C" w:rsidRPr="00406AFD" w:rsidRDefault="0059717C" w:rsidP="0059717C">
      <w:pPr>
        <w:widowControl w:val="0"/>
        <w:tabs>
          <w:tab w:val="left" w:pos="1134"/>
        </w:tabs>
        <w:autoSpaceDE w:val="0"/>
        <w:autoSpaceDN w:val="0"/>
        <w:adjustRightInd w:val="0"/>
        <w:spacing w:after="0" w:line="240" w:lineRule="auto"/>
        <w:ind w:firstLine="709"/>
        <w:jc w:val="both"/>
        <w:rPr>
          <w:rFonts w:ascii="Times New Roman" w:hAnsi="Times New Roman"/>
          <w:sz w:val="28"/>
          <w:szCs w:val="28"/>
          <w:shd w:val="clear" w:color="auto" w:fill="FFFFFF"/>
        </w:rPr>
      </w:pPr>
      <w:r w:rsidRPr="00406AFD">
        <w:rPr>
          <w:rFonts w:ascii="Times New Roman" w:eastAsia="Times New Roman" w:hAnsi="Times New Roman"/>
          <w:sz w:val="28"/>
          <w:szCs w:val="28"/>
          <w:lang w:eastAsia="en-US"/>
        </w:rPr>
        <w:t xml:space="preserve">Статья 37 Закона о контрактной системе </w:t>
      </w:r>
      <w:r w:rsidRPr="00406AFD">
        <w:rPr>
          <w:rFonts w:ascii="Times New Roman" w:hAnsi="Times New Roman"/>
          <w:sz w:val="28"/>
          <w:szCs w:val="28"/>
          <w:shd w:val="clear" w:color="auto" w:fill="FFFFFF"/>
        </w:rPr>
        <w:t>вводит антидемпинговые меры при проведении электронных конкурсов и аукционов: требуется подтвердить благонадежность от участников закупок - поставщиков или подрядчиков, которые снижают начальную (максимальную) цену контрактов на 25</w:t>
      </w:r>
      <w:r w:rsidR="00457D9C" w:rsidRPr="00406AFD">
        <w:rPr>
          <w:rFonts w:ascii="Times New Roman" w:hAnsi="Times New Roman"/>
          <w:sz w:val="28"/>
          <w:szCs w:val="28"/>
          <w:shd w:val="clear" w:color="auto" w:fill="FFFFFF"/>
        </w:rPr>
        <w:t xml:space="preserve"> </w:t>
      </w:r>
      <w:r w:rsidRPr="00406AFD">
        <w:rPr>
          <w:rFonts w:ascii="Times New Roman" w:hAnsi="Times New Roman"/>
          <w:sz w:val="28"/>
          <w:szCs w:val="28"/>
          <w:shd w:val="clear" w:color="auto" w:fill="FFFFFF"/>
        </w:rPr>
        <w:t>% и более.</w:t>
      </w:r>
    </w:p>
    <w:p w:rsidR="0059717C" w:rsidRDefault="00406AFD" w:rsidP="005971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406AFD">
        <w:rPr>
          <w:rFonts w:ascii="Times New Roman" w:eastAsia="Times New Roman" w:hAnsi="Times New Roman"/>
          <w:sz w:val="28"/>
          <w:szCs w:val="28"/>
          <w:lang w:eastAsia="en-US"/>
        </w:rPr>
        <w:t>В 2025</w:t>
      </w:r>
      <w:r w:rsidR="0059717C" w:rsidRPr="00406AFD">
        <w:rPr>
          <w:rFonts w:ascii="Times New Roman" w:eastAsia="Times New Roman" w:hAnsi="Times New Roman"/>
          <w:sz w:val="28"/>
          <w:szCs w:val="28"/>
          <w:lang w:eastAsia="en-US"/>
        </w:rPr>
        <w:t xml:space="preserve"> году по результатам проведения процедур определения поставщиков (подрядчиков, исполнителей) с </w:t>
      </w:r>
      <w:r w:rsidR="0059717C" w:rsidRPr="00167685">
        <w:rPr>
          <w:rFonts w:ascii="Times New Roman" w:eastAsia="Times New Roman" w:hAnsi="Times New Roman"/>
          <w:sz w:val="28"/>
          <w:szCs w:val="28"/>
          <w:lang w:eastAsia="en-US"/>
        </w:rPr>
        <w:t>применением антидемпинговых мер заключено</w:t>
      </w:r>
      <w:r w:rsidR="00167685" w:rsidRPr="00167685">
        <w:rPr>
          <w:rFonts w:ascii="Times New Roman" w:eastAsia="Times New Roman" w:hAnsi="Times New Roman"/>
          <w:sz w:val="28"/>
          <w:szCs w:val="28"/>
          <w:lang w:eastAsia="en-US"/>
        </w:rPr>
        <w:t xml:space="preserve"> 38</w:t>
      </w:r>
      <w:r w:rsidR="0059717C" w:rsidRPr="00167685">
        <w:rPr>
          <w:rFonts w:ascii="Times New Roman" w:eastAsia="Times New Roman" w:hAnsi="Times New Roman"/>
          <w:sz w:val="28"/>
          <w:szCs w:val="28"/>
          <w:lang w:eastAsia="en-US"/>
        </w:rPr>
        <w:t xml:space="preserve"> контрактов общим объемом </w:t>
      </w:r>
      <w:r w:rsidR="00167685" w:rsidRPr="00167685">
        <w:rPr>
          <w:rFonts w:ascii="Times New Roman" w:eastAsia="Times New Roman" w:hAnsi="Times New Roman"/>
          <w:sz w:val="28"/>
          <w:szCs w:val="28"/>
          <w:lang w:eastAsia="en-US"/>
        </w:rPr>
        <w:t>76 380,53</w:t>
      </w:r>
      <w:r w:rsidR="0059717C" w:rsidRPr="00167685">
        <w:rPr>
          <w:rFonts w:ascii="Times New Roman" w:eastAsia="Times New Roman" w:hAnsi="Times New Roman"/>
          <w:sz w:val="28"/>
          <w:szCs w:val="28"/>
          <w:lang w:eastAsia="en-US"/>
        </w:rPr>
        <w:t xml:space="preserve"> тыс. руб.</w:t>
      </w:r>
      <w:r w:rsidR="00167685" w:rsidRPr="00167685">
        <w:rPr>
          <w:rFonts w:ascii="Times New Roman" w:eastAsia="Times New Roman" w:hAnsi="Times New Roman"/>
          <w:sz w:val="28"/>
          <w:szCs w:val="28"/>
          <w:lang w:eastAsia="en-US"/>
        </w:rPr>
        <w:t xml:space="preserve"> (6,62 % и 1,38</w:t>
      </w:r>
      <w:r w:rsidR="0059717C" w:rsidRPr="00167685">
        <w:rPr>
          <w:rFonts w:ascii="Times New Roman" w:eastAsia="Times New Roman" w:hAnsi="Times New Roman"/>
          <w:sz w:val="28"/>
          <w:szCs w:val="28"/>
          <w:lang w:eastAsia="en-US"/>
        </w:rPr>
        <w:t xml:space="preserve"> % от общего количества и объема всех контрактов, заключенных в отчетном периоде по результатам осуществления закупок конкурентными способами, соответственно). </w:t>
      </w:r>
      <w:r w:rsidR="0059717C" w:rsidRPr="00167685">
        <w:rPr>
          <w:rFonts w:ascii="Times New Roman" w:eastAsia="Times New Roman" w:hAnsi="Times New Roman"/>
          <w:sz w:val="28"/>
          <w:szCs w:val="28"/>
          <w:lang w:eastAsia="en-US"/>
        </w:rPr>
        <w:lastRenderedPageBreak/>
        <w:t xml:space="preserve">При этом в сравнении </w:t>
      </w:r>
      <w:r w:rsidR="00167685">
        <w:rPr>
          <w:rFonts w:ascii="Times New Roman" w:eastAsia="Times New Roman" w:hAnsi="Times New Roman"/>
          <w:sz w:val="28"/>
          <w:szCs w:val="28"/>
          <w:lang w:eastAsia="en-US"/>
        </w:rPr>
        <w:t>с аналогичными показателями 2024</w:t>
      </w:r>
      <w:r w:rsidR="0059717C" w:rsidRPr="00167685">
        <w:rPr>
          <w:rFonts w:ascii="Times New Roman" w:eastAsia="Times New Roman" w:hAnsi="Times New Roman"/>
          <w:sz w:val="28"/>
          <w:szCs w:val="28"/>
          <w:lang w:eastAsia="en-US"/>
        </w:rPr>
        <w:t xml:space="preserve"> года количество и сумма заключенных по результатам процедур с применением антидемпинговых мер контрактов </w:t>
      </w:r>
      <w:r w:rsidR="00167685" w:rsidRPr="00167685">
        <w:rPr>
          <w:rFonts w:ascii="Times New Roman" w:eastAsia="Times New Roman" w:hAnsi="Times New Roman"/>
          <w:sz w:val="28"/>
          <w:szCs w:val="28"/>
          <w:lang w:eastAsia="en-US"/>
        </w:rPr>
        <w:t>увеличились</w:t>
      </w:r>
      <w:r w:rsidR="0059717C" w:rsidRPr="00167685">
        <w:rPr>
          <w:rFonts w:ascii="Times New Roman" w:eastAsia="Times New Roman" w:hAnsi="Times New Roman"/>
          <w:sz w:val="28"/>
          <w:szCs w:val="28"/>
          <w:lang w:eastAsia="en-US"/>
        </w:rPr>
        <w:t xml:space="preserve"> в </w:t>
      </w:r>
      <w:r w:rsidR="00167685" w:rsidRPr="00167685">
        <w:rPr>
          <w:rFonts w:ascii="Times New Roman" w:eastAsia="Times New Roman" w:hAnsi="Times New Roman"/>
          <w:sz w:val="28"/>
          <w:szCs w:val="28"/>
          <w:lang w:eastAsia="en-US"/>
        </w:rPr>
        <w:t>1,3 и 2,2</w:t>
      </w:r>
      <w:r w:rsidR="0059717C" w:rsidRPr="00167685">
        <w:rPr>
          <w:rFonts w:ascii="Times New Roman" w:eastAsia="Times New Roman" w:hAnsi="Times New Roman"/>
          <w:sz w:val="28"/>
          <w:szCs w:val="28"/>
          <w:lang w:eastAsia="en-US"/>
        </w:rPr>
        <w:t xml:space="preserve"> раза соответственно.</w:t>
      </w:r>
    </w:p>
    <w:p w:rsidR="005B4EFD" w:rsidRPr="000E26B0" w:rsidRDefault="0020673F" w:rsidP="005B4EF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E26B0">
        <w:rPr>
          <w:rFonts w:ascii="Times New Roman" w:eastAsia="Times New Roman" w:hAnsi="Times New Roman"/>
          <w:sz w:val="28"/>
          <w:szCs w:val="28"/>
          <w:lang w:eastAsia="en-US"/>
        </w:rPr>
        <w:t xml:space="preserve">Возможные </w:t>
      </w:r>
      <w:r w:rsidR="005B4EFD" w:rsidRPr="000E26B0">
        <w:rPr>
          <w:rFonts w:ascii="Times New Roman" w:eastAsia="Times New Roman" w:hAnsi="Times New Roman"/>
          <w:sz w:val="28"/>
          <w:szCs w:val="28"/>
          <w:lang w:eastAsia="en-US"/>
        </w:rPr>
        <w:t>причины, по которым участники закупок идут на демпинг:</w:t>
      </w:r>
    </w:p>
    <w:p w:rsidR="005B4EFD" w:rsidRPr="000E26B0" w:rsidRDefault="006228B7" w:rsidP="005B4EF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E26B0">
        <w:rPr>
          <w:rFonts w:ascii="Times New Roman" w:eastAsia="Times New Roman" w:hAnsi="Times New Roman"/>
          <w:sz w:val="28"/>
          <w:szCs w:val="28"/>
          <w:lang w:eastAsia="en-US"/>
        </w:rPr>
        <w:t>- в</w:t>
      </w:r>
      <w:r w:rsidR="005B4EFD" w:rsidRPr="000E26B0">
        <w:rPr>
          <w:rFonts w:ascii="Times New Roman" w:eastAsia="Times New Roman" w:hAnsi="Times New Roman"/>
          <w:sz w:val="28"/>
          <w:szCs w:val="28"/>
          <w:lang w:eastAsia="en-US"/>
        </w:rPr>
        <w:t>ход на товарный рынок с целью его заво</w:t>
      </w:r>
      <w:r w:rsidRPr="000E26B0">
        <w:rPr>
          <w:rFonts w:ascii="Times New Roman" w:eastAsia="Times New Roman" w:hAnsi="Times New Roman"/>
          <w:sz w:val="28"/>
          <w:szCs w:val="28"/>
          <w:lang w:eastAsia="en-US"/>
        </w:rPr>
        <w:t>евания и вытеснения конкурентов;</w:t>
      </w:r>
    </w:p>
    <w:p w:rsidR="005B4EFD" w:rsidRPr="000E26B0" w:rsidRDefault="006228B7" w:rsidP="005B4EF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E26B0">
        <w:rPr>
          <w:rFonts w:ascii="Times New Roman" w:eastAsia="Times New Roman" w:hAnsi="Times New Roman"/>
          <w:sz w:val="28"/>
          <w:szCs w:val="28"/>
          <w:lang w:eastAsia="en-US"/>
        </w:rPr>
        <w:t>- н</w:t>
      </w:r>
      <w:r w:rsidR="005B4EFD" w:rsidRPr="000E26B0">
        <w:rPr>
          <w:rFonts w:ascii="Times New Roman" w:eastAsia="Times New Roman" w:hAnsi="Times New Roman"/>
          <w:sz w:val="28"/>
          <w:szCs w:val="28"/>
          <w:lang w:eastAsia="en-US"/>
        </w:rPr>
        <w:t xml:space="preserve">еобходимость реализовать остатки продукции. Например, если у товара истекает срок годности или участник </w:t>
      </w:r>
      <w:r w:rsidRPr="000E26B0">
        <w:rPr>
          <w:rFonts w:ascii="Times New Roman" w:eastAsia="Times New Roman" w:hAnsi="Times New Roman"/>
          <w:sz w:val="28"/>
          <w:szCs w:val="28"/>
          <w:lang w:eastAsia="en-US"/>
        </w:rPr>
        <w:t>закупки больше его не выпускает;</w:t>
      </w:r>
    </w:p>
    <w:p w:rsidR="005B4EFD" w:rsidRPr="00167685" w:rsidRDefault="006228B7" w:rsidP="005B4EFD">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0E26B0">
        <w:rPr>
          <w:rFonts w:ascii="Times New Roman" w:eastAsia="Times New Roman" w:hAnsi="Times New Roman"/>
          <w:sz w:val="28"/>
          <w:szCs w:val="28"/>
          <w:lang w:eastAsia="en-US"/>
        </w:rPr>
        <w:t>- о</w:t>
      </w:r>
      <w:r w:rsidR="005B4EFD" w:rsidRPr="000E26B0">
        <w:rPr>
          <w:rFonts w:ascii="Times New Roman" w:eastAsia="Times New Roman" w:hAnsi="Times New Roman"/>
          <w:sz w:val="28"/>
          <w:szCs w:val="28"/>
          <w:lang w:eastAsia="en-US"/>
        </w:rPr>
        <w:t>шибки при определении договорной стоимости. В этом случае, даже если победитель уменьшит цену на более чем 25%, всё равно такая сделка будет для него прибыльной.</w:t>
      </w:r>
    </w:p>
    <w:p w:rsidR="0059717C" w:rsidRPr="00AD1231" w:rsidRDefault="0059717C" w:rsidP="0059717C">
      <w:pPr>
        <w:widowControl w:val="0"/>
        <w:tabs>
          <w:tab w:val="left" w:pos="1134"/>
        </w:tabs>
        <w:autoSpaceDE w:val="0"/>
        <w:autoSpaceDN w:val="0"/>
        <w:adjustRightInd w:val="0"/>
        <w:spacing w:after="0" w:line="240" w:lineRule="auto"/>
        <w:jc w:val="both"/>
        <w:outlineLvl w:val="1"/>
        <w:rPr>
          <w:rFonts w:ascii="Times New Roman" w:eastAsia="Times New Roman" w:hAnsi="Times New Roman"/>
          <w:b/>
          <w:sz w:val="28"/>
          <w:szCs w:val="28"/>
          <w:highlight w:val="yellow"/>
          <w:lang w:eastAsia="en-US"/>
        </w:rPr>
      </w:pPr>
    </w:p>
    <w:p w:rsidR="006A674F" w:rsidRPr="001A78BF" w:rsidRDefault="00E868E3" w:rsidP="009B398A">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1A78BF">
        <w:rPr>
          <w:rFonts w:ascii="Times New Roman" w:eastAsia="Times New Roman" w:hAnsi="Times New Roman"/>
          <w:b/>
          <w:sz w:val="28"/>
          <w:szCs w:val="28"/>
          <w:lang w:eastAsia="en-US"/>
        </w:rPr>
        <w:t>2.1</w:t>
      </w:r>
      <w:r w:rsidR="000F3643">
        <w:rPr>
          <w:rFonts w:ascii="Times New Roman" w:eastAsia="Times New Roman" w:hAnsi="Times New Roman"/>
          <w:b/>
          <w:sz w:val="28"/>
          <w:szCs w:val="28"/>
          <w:lang w:eastAsia="en-US"/>
        </w:rPr>
        <w:t>2</w:t>
      </w:r>
      <w:r w:rsidR="009B398A" w:rsidRPr="001A78BF">
        <w:rPr>
          <w:rFonts w:ascii="Times New Roman" w:eastAsia="Times New Roman" w:hAnsi="Times New Roman"/>
          <w:b/>
          <w:sz w:val="28"/>
          <w:szCs w:val="28"/>
          <w:lang w:eastAsia="en-US"/>
        </w:rPr>
        <w:t xml:space="preserve">. </w:t>
      </w:r>
      <w:r w:rsidR="006A674F" w:rsidRPr="001A78BF">
        <w:rPr>
          <w:rFonts w:ascii="Times New Roman" w:eastAsia="Times New Roman" w:hAnsi="Times New Roman"/>
          <w:b/>
          <w:sz w:val="28"/>
          <w:szCs w:val="28"/>
          <w:lang w:eastAsia="en-US"/>
        </w:rPr>
        <w:t xml:space="preserve">Исполнение контрактов </w:t>
      </w:r>
      <w:bookmarkEnd w:id="4"/>
    </w:p>
    <w:p w:rsidR="009B398A" w:rsidRPr="001A78BF" w:rsidRDefault="009B398A" w:rsidP="009B398A">
      <w:pPr>
        <w:pStyle w:val="40"/>
        <w:widowControl w:val="0"/>
        <w:spacing w:after="0" w:line="240" w:lineRule="auto"/>
        <w:rPr>
          <w:i w:val="0"/>
          <w:smallCaps/>
        </w:rPr>
      </w:pPr>
    </w:p>
    <w:p w:rsidR="001A78BF" w:rsidRPr="00F847CE" w:rsidRDefault="006A674F" w:rsidP="001A78BF">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1A78BF">
        <w:rPr>
          <w:rFonts w:ascii="Times New Roman" w:eastAsia="Times New Roman" w:hAnsi="Times New Roman"/>
          <w:color w:val="000000"/>
          <w:sz w:val="28"/>
          <w:szCs w:val="28"/>
        </w:rPr>
        <w:t>В ходе исполнения контрактов м</w:t>
      </w:r>
      <w:r w:rsidR="001A78BF">
        <w:rPr>
          <w:rFonts w:ascii="Times New Roman" w:eastAsia="Times New Roman" w:hAnsi="Times New Roman"/>
          <w:color w:val="000000"/>
          <w:sz w:val="28"/>
          <w:szCs w:val="28"/>
        </w:rPr>
        <w:t>униципальными заказчиками в 2025</w:t>
      </w:r>
      <w:r w:rsidRPr="001A78BF">
        <w:rPr>
          <w:rFonts w:ascii="Times New Roman" w:eastAsia="Times New Roman" w:hAnsi="Times New Roman"/>
          <w:color w:val="000000"/>
          <w:sz w:val="28"/>
          <w:szCs w:val="28"/>
        </w:rPr>
        <w:t xml:space="preserve"> году было </w:t>
      </w:r>
      <w:r w:rsidRPr="009839A2">
        <w:rPr>
          <w:rFonts w:ascii="Times New Roman" w:eastAsia="Times New Roman" w:hAnsi="Times New Roman"/>
          <w:color w:val="000000"/>
          <w:sz w:val="28"/>
          <w:szCs w:val="28"/>
        </w:rPr>
        <w:t xml:space="preserve">расторгнуто </w:t>
      </w:r>
      <w:r w:rsidR="00CC71B2" w:rsidRPr="009839A2">
        <w:rPr>
          <w:rFonts w:ascii="Times New Roman" w:eastAsia="Times New Roman" w:hAnsi="Times New Roman"/>
          <w:color w:val="000000"/>
          <w:sz w:val="28"/>
          <w:szCs w:val="28"/>
        </w:rPr>
        <w:t>149</w:t>
      </w:r>
      <w:r w:rsidR="005C7276" w:rsidRPr="009839A2">
        <w:rPr>
          <w:rFonts w:ascii="Times New Roman" w:eastAsia="Times New Roman" w:hAnsi="Times New Roman"/>
          <w:color w:val="000000"/>
          <w:sz w:val="28"/>
          <w:szCs w:val="28"/>
        </w:rPr>
        <w:t xml:space="preserve"> </w:t>
      </w:r>
      <w:r w:rsidR="005C7276" w:rsidRPr="00B96291">
        <w:rPr>
          <w:rFonts w:ascii="Times New Roman" w:eastAsia="Times New Roman" w:hAnsi="Times New Roman"/>
          <w:color w:val="000000"/>
          <w:sz w:val="28"/>
          <w:szCs w:val="28"/>
        </w:rPr>
        <w:t>контракта</w:t>
      </w:r>
      <w:r w:rsidRPr="00B96291">
        <w:rPr>
          <w:rFonts w:ascii="Times New Roman" w:eastAsia="Times New Roman" w:hAnsi="Times New Roman"/>
          <w:color w:val="000000"/>
          <w:sz w:val="28"/>
          <w:szCs w:val="28"/>
        </w:rPr>
        <w:t xml:space="preserve"> (</w:t>
      </w:r>
      <w:r w:rsidR="00B96291" w:rsidRPr="00B96291">
        <w:rPr>
          <w:rFonts w:ascii="Times New Roman" w:eastAsia="Times New Roman" w:hAnsi="Times New Roman"/>
          <w:color w:val="000000"/>
          <w:sz w:val="28"/>
          <w:szCs w:val="28"/>
        </w:rPr>
        <w:t>25,96</w:t>
      </w:r>
      <w:r w:rsidR="006E1833" w:rsidRPr="00B96291">
        <w:rPr>
          <w:rFonts w:ascii="Times New Roman" w:eastAsia="Times New Roman" w:hAnsi="Times New Roman"/>
          <w:color w:val="000000"/>
          <w:sz w:val="28"/>
          <w:szCs w:val="28"/>
        </w:rPr>
        <w:t xml:space="preserve"> </w:t>
      </w:r>
      <w:r w:rsidRPr="00B96291">
        <w:rPr>
          <w:rFonts w:ascii="Times New Roman" w:eastAsia="Times New Roman" w:hAnsi="Times New Roman"/>
          <w:color w:val="000000"/>
          <w:sz w:val="28"/>
          <w:szCs w:val="28"/>
        </w:rPr>
        <w:t xml:space="preserve">% от общего количества контрактов), </w:t>
      </w:r>
      <w:r w:rsidR="001A78BF" w:rsidRPr="00B96291">
        <w:rPr>
          <w:rFonts w:ascii="Times New Roman" w:eastAsia="Times New Roman" w:hAnsi="Times New Roman"/>
          <w:sz w:val="28"/>
          <w:szCs w:val="28"/>
          <w:lang w:eastAsia="en-US"/>
        </w:rPr>
        <w:t>что по сравнению с 2024 годом больше</w:t>
      </w:r>
      <w:r w:rsidR="001A78BF" w:rsidRPr="00CC71B2">
        <w:rPr>
          <w:rFonts w:ascii="Times New Roman" w:eastAsia="Times New Roman" w:hAnsi="Times New Roman"/>
          <w:sz w:val="28"/>
          <w:szCs w:val="28"/>
          <w:lang w:eastAsia="en-US"/>
        </w:rPr>
        <w:t xml:space="preserve"> на </w:t>
      </w:r>
      <w:r w:rsidR="00CC71B2" w:rsidRPr="00CC71B2">
        <w:rPr>
          <w:rFonts w:ascii="Times New Roman" w:eastAsia="Times New Roman" w:hAnsi="Times New Roman"/>
          <w:sz w:val="28"/>
          <w:szCs w:val="28"/>
          <w:lang w:eastAsia="en-US"/>
        </w:rPr>
        <w:t>20,16</w:t>
      </w:r>
      <w:r w:rsidR="001A78BF" w:rsidRPr="00CC71B2">
        <w:rPr>
          <w:rFonts w:ascii="Times New Roman" w:eastAsia="Times New Roman" w:hAnsi="Times New Roman"/>
          <w:sz w:val="28"/>
          <w:szCs w:val="28"/>
          <w:lang w:eastAsia="en-US"/>
        </w:rPr>
        <w:t xml:space="preserve"> %.</w:t>
      </w:r>
      <w:r w:rsidR="001A78BF" w:rsidRPr="00F847CE">
        <w:rPr>
          <w:rFonts w:ascii="Times New Roman" w:eastAsia="Times New Roman" w:hAnsi="Times New Roman"/>
          <w:sz w:val="28"/>
          <w:szCs w:val="28"/>
          <w:lang w:eastAsia="en-US"/>
        </w:rPr>
        <w:t xml:space="preserve"> </w:t>
      </w:r>
    </w:p>
    <w:p w:rsidR="006A674F" w:rsidRPr="008710CC" w:rsidRDefault="006A674F" w:rsidP="009B398A">
      <w:pPr>
        <w:pStyle w:val="af1"/>
        <w:widowControl w:val="0"/>
        <w:autoSpaceDE w:val="0"/>
        <w:autoSpaceDN w:val="0"/>
        <w:adjustRightInd w:val="0"/>
        <w:spacing w:after="0" w:line="240" w:lineRule="auto"/>
        <w:ind w:left="0" w:firstLine="709"/>
        <w:contextualSpacing w:val="0"/>
        <w:jc w:val="both"/>
        <w:rPr>
          <w:rFonts w:ascii="Times New Roman" w:eastAsia="Times New Roman" w:hAnsi="Times New Roman"/>
          <w:color w:val="000000"/>
          <w:sz w:val="28"/>
          <w:szCs w:val="28"/>
        </w:rPr>
      </w:pPr>
      <w:r w:rsidRPr="008710CC">
        <w:rPr>
          <w:rFonts w:ascii="Times New Roman" w:eastAsia="Times New Roman" w:hAnsi="Times New Roman"/>
          <w:color w:val="000000"/>
          <w:sz w:val="28"/>
          <w:szCs w:val="28"/>
        </w:rPr>
        <w:t>в том числе</w:t>
      </w:r>
      <w:r w:rsidR="00AF727A" w:rsidRPr="008710CC">
        <w:rPr>
          <w:rFonts w:ascii="Times New Roman" w:eastAsia="Times New Roman" w:hAnsi="Times New Roman"/>
          <w:color w:val="000000"/>
          <w:sz w:val="28"/>
          <w:szCs w:val="28"/>
        </w:rPr>
        <w:t xml:space="preserve"> по следующим причинам</w:t>
      </w:r>
      <w:r w:rsidRPr="008710CC">
        <w:rPr>
          <w:rFonts w:ascii="Times New Roman" w:eastAsia="Times New Roman" w:hAnsi="Times New Roman"/>
          <w:color w:val="000000"/>
          <w:sz w:val="28"/>
          <w:szCs w:val="28"/>
        </w:rPr>
        <w:t>:</w:t>
      </w:r>
    </w:p>
    <w:p w:rsidR="006A674F" w:rsidRPr="008710CC" w:rsidRDefault="00AF727A" w:rsidP="00AF727A">
      <w:pPr>
        <w:pStyle w:val="af1"/>
        <w:widowControl w:val="0"/>
        <w:autoSpaceDE w:val="0"/>
        <w:autoSpaceDN w:val="0"/>
        <w:adjustRightInd w:val="0"/>
        <w:spacing w:after="0" w:line="240" w:lineRule="auto"/>
        <w:ind w:left="709"/>
        <w:contextualSpacing w:val="0"/>
        <w:jc w:val="both"/>
        <w:rPr>
          <w:rFonts w:ascii="Times New Roman" w:eastAsia="Times New Roman" w:hAnsi="Times New Roman"/>
          <w:color w:val="000000"/>
          <w:sz w:val="28"/>
          <w:szCs w:val="28"/>
        </w:rPr>
      </w:pPr>
      <w:r w:rsidRPr="008710CC">
        <w:rPr>
          <w:rFonts w:ascii="Times New Roman" w:eastAsia="Times New Roman" w:hAnsi="Times New Roman"/>
          <w:color w:val="000000"/>
          <w:sz w:val="28"/>
          <w:szCs w:val="28"/>
        </w:rPr>
        <w:t xml:space="preserve">- </w:t>
      </w:r>
      <w:r w:rsidR="006A674F" w:rsidRPr="008710CC">
        <w:rPr>
          <w:rFonts w:ascii="Times New Roman" w:eastAsia="Times New Roman" w:hAnsi="Times New Roman"/>
          <w:color w:val="000000"/>
          <w:sz w:val="28"/>
          <w:szCs w:val="28"/>
        </w:rPr>
        <w:t xml:space="preserve">по </w:t>
      </w:r>
      <w:r w:rsidR="008710CC" w:rsidRPr="008710CC">
        <w:rPr>
          <w:rFonts w:ascii="Times New Roman" w:eastAsia="Times New Roman" w:hAnsi="Times New Roman"/>
          <w:color w:val="000000"/>
          <w:sz w:val="28"/>
          <w:szCs w:val="28"/>
        </w:rPr>
        <w:t>соглашению сторон – 120</w:t>
      </w:r>
      <w:r w:rsidR="005C7276" w:rsidRPr="008710CC">
        <w:rPr>
          <w:rFonts w:ascii="Times New Roman" w:eastAsia="Times New Roman" w:hAnsi="Times New Roman"/>
          <w:color w:val="000000"/>
          <w:sz w:val="28"/>
          <w:szCs w:val="28"/>
        </w:rPr>
        <w:t xml:space="preserve"> ед.</w:t>
      </w:r>
      <w:r w:rsidR="006A674F" w:rsidRPr="008710CC">
        <w:rPr>
          <w:rFonts w:ascii="Times New Roman" w:eastAsia="Times New Roman" w:hAnsi="Times New Roman"/>
          <w:color w:val="000000"/>
          <w:sz w:val="28"/>
          <w:szCs w:val="28"/>
        </w:rPr>
        <w:t xml:space="preserve"> </w:t>
      </w:r>
      <w:r w:rsidR="005C7276" w:rsidRPr="008710CC">
        <w:rPr>
          <w:rFonts w:ascii="Times New Roman" w:eastAsia="Times New Roman" w:hAnsi="Times New Roman"/>
          <w:color w:val="000000"/>
          <w:sz w:val="28"/>
          <w:szCs w:val="28"/>
        </w:rPr>
        <w:t>(</w:t>
      </w:r>
      <w:r w:rsidR="008710CC" w:rsidRPr="008710CC">
        <w:rPr>
          <w:rFonts w:ascii="Times New Roman" w:eastAsia="Times New Roman" w:hAnsi="Times New Roman"/>
          <w:color w:val="000000"/>
          <w:sz w:val="28"/>
          <w:szCs w:val="28"/>
        </w:rPr>
        <w:t>80,54</w:t>
      </w:r>
      <w:r w:rsidR="005C7276" w:rsidRPr="008710CC">
        <w:rPr>
          <w:rFonts w:ascii="Times New Roman" w:eastAsia="Times New Roman" w:hAnsi="Times New Roman"/>
          <w:color w:val="000000"/>
          <w:sz w:val="28"/>
          <w:szCs w:val="28"/>
        </w:rPr>
        <w:t xml:space="preserve"> </w:t>
      </w:r>
      <w:r w:rsidR="006A674F" w:rsidRPr="008710CC">
        <w:rPr>
          <w:rFonts w:ascii="Times New Roman" w:eastAsia="Times New Roman" w:hAnsi="Times New Roman"/>
          <w:color w:val="000000"/>
          <w:sz w:val="28"/>
          <w:szCs w:val="28"/>
        </w:rPr>
        <w:t>%</w:t>
      </w:r>
      <w:r w:rsidR="005C7276" w:rsidRPr="008710CC">
        <w:rPr>
          <w:rFonts w:ascii="Times New Roman" w:eastAsia="Times New Roman" w:hAnsi="Times New Roman"/>
          <w:color w:val="000000"/>
          <w:sz w:val="28"/>
          <w:szCs w:val="28"/>
        </w:rPr>
        <w:t>)</w:t>
      </w:r>
      <w:r w:rsidR="006A674F" w:rsidRPr="008710CC">
        <w:rPr>
          <w:rFonts w:ascii="Times New Roman" w:eastAsia="Times New Roman" w:hAnsi="Times New Roman"/>
          <w:color w:val="000000"/>
          <w:sz w:val="28"/>
          <w:szCs w:val="28"/>
        </w:rPr>
        <w:t>;</w:t>
      </w:r>
    </w:p>
    <w:p w:rsidR="006A674F" w:rsidRPr="008710CC" w:rsidRDefault="00AF727A" w:rsidP="00AF727A">
      <w:pPr>
        <w:pStyle w:val="af1"/>
        <w:widowControl w:val="0"/>
        <w:autoSpaceDE w:val="0"/>
        <w:autoSpaceDN w:val="0"/>
        <w:adjustRightInd w:val="0"/>
        <w:spacing w:after="0" w:line="240" w:lineRule="auto"/>
        <w:ind w:left="709"/>
        <w:contextualSpacing w:val="0"/>
        <w:jc w:val="both"/>
        <w:rPr>
          <w:rFonts w:ascii="Times New Roman" w:eastAsia="Times New Roman" w:hAnsi="Times New Roman"/>
          <w:color w:val="000000"/>
          <w:sz w:val="28"/>
          <w:szCs w:val="28"/>
        </w:rPr>
      </w:pPr>
      <w:r w:rsidRPr="008710CC">
        <w:rPr>
          <w:rFonts w:ascii="Times New Roman" w:eastAsia="Times New Roman" w:hAnsi="Times New Roman"/>
          <w:color w:val="000000"/>
          <w:sz w:val="28"/>
          <w:szCs w:val="28"/>
        </w:rPr>
        <w:t xml:space="preserve">- </w:t>
      </w:r>
      <w:r w:rsidR="005C7276" w:rsidRPr="008710CC">
        <w:rPr>
          <w:rFonts w:ascii="Times New Roman" w:eastAsia="Times New Roman" w:hAnsi="Times New Roman"/>
          <w:color w:val="000000"/>
          <w:sz w:val="28"/>
          <w:szCs w:val="28"/>
        </w:rPr>
        <w:t>односторонний отказ заказчика</w:t>
      </w:r>
      <w:r w:rsidR="006A674F" w:rsidRPr="008710CC">
        <w:rPr>
          <w:rFonts w:ascii="Times New Roman" w:eastAsia="Times New Roman" w:hAnsi="Times New Roman"/>
          <w:color w:val="000000"/>
          <w:sz w:val="28"/>
          <w:szCs w:val="28"/>
        </w:rPr>
        <w:t xml:space="preserve"> – </w:t>
      </w:r>
      <w:r w:rsidR="008710CC" w:rsidRPr="008710CC">
        <w:rPr>
          <w:rFonts w:ascii="Times New Roman" w:eastAsia="Times New Roman" w:hAnsi="Times New Roman"/>
          <w:color w:val="000000"/>
          <w:sz w:val="28"/>
          <w:szCs w:val="28"/>
        </w:rPr>
        <w:t>29</w:t>
      </w:r>
      <w:r w:rsidR="005C7276" w:rsidRPr="008710CC">
        <w:rPr>
          <w:rFonts w:ascii="Times New Roman" w:eastAsia="Times New Roman" w:hAnsi="Times New Roman"/>
          <w:color w:val="000000"/>
          <w:sz w:val="28"/>
          <w:szCs w:val="28"/>
        </w:rPr>
        <w:t xml:space="preserve"> ед. (</w:t>
      </w:r>
      <w:r w:rsidR="008710CC" w:rsidRPr="008710CC">
        <w:rPr>
          <w:rFonts w:ascii="Times New Roman" w:eastAsia="Times New Roman" w:hAnsi="Times New Roman"/>
          <w:color w:val="000000"/>
          <w:sz w:val="28"/>
          <w:szCs w:val="28"/>
        </w:rPr>
        <w:t>19,46</w:t>
      </w:r>
      <w:r w:rsidR="005C7276" w:rsidRPr="008710CC">
        <w:rPr>
          <w:rFonts w:ascii="Times New Roman" w:eastAsia="Times New Roman" w:hAnsi="Times New Roman"/>
          <w:color w:val="000000"/>
          <w:sz w:val="28"/>
          <w:szCs w:val="28"/>
        </w:rPr>
        <w:t xml:space="preserve"> </w:t>
      </w:r>
      <w:r w:rsidR="006A674F" w:rsidRPr="008710CC">
        <w:rPr>
          <w:rFonts w:ascii="Times New Roman" w:eastAsia="Times New Roman" w:hAnsi="Times New Roman"/>
          <w:color w:val="000000"/>
          <w:sz w:val="28"/>
          <w:szCs w:val="28"/>
        </w:rPr>
        <w:t>%</w:t>
      </w:r>
      <w:r w:rsidR="008710CC" w:rsidRPr="008710CC">
        <w:rPr>
          <w:rFonts w:ascii="Times New Roman" w:eastAsia="Times New Roman" w:hAnsi="Times New Roman"/>
          <w:color w:val="000000"/>
          <w:sz w:val="28"/>
          <w:szCs w:val="28"/>
        </w:rPr>
        <w:t>).</w:t>
      </w:r>
    </w:p>
    <w:p w:rsidR="006A674F" w:rsidRPr="00F11655" w:rsidRDefault="006A674F" w:rsidP="00F11655">
      <w:pPr>
        <w:pStyle w:val="af1"/>
        <w:widowControl w:val="0"/>
        <w:autoSpaceDE w:val="0"/>
        <w:autoSpaceDN w:val="0"/>
        <w:adjustRightInd w:val="0"/>
        <w:spacing w:after="0" w:line="240" w:lineRule="auto"/>
        <w:ind w:left="0" w:firstLine="709"/>
        <w:contextualSpacing w:val="0"/>
        <w:jc w:val="both"/>
        <w:rPr>
          <w:rFonts w:ascii="Times New Roman" w:eastAsia="Times New Roman" w:hAnsi="Times New Roman"/>
          <w:color w:val="000000"/>
          <w:sz w:val="28"/>
          <w:szCs w:val="28"/>
        </w:rPr>
      </w:pPr>
      <w:r w:rsidRPr="00F11655">
        <w:rPr>
          <w:rFonts w:ascii="Times New Roman" w:eastAsia="Times New Roman" w:hAnsi="Times New Roman"/>
          <w:color w:val="000000"/>
          <w:sz w:val="28"/>
          <w:szCs w:val="28"/>
        </w:rPr>
        <w:t xml:space="preserve">Самая высокая доля расторгнутых контрактов </w:t>
      </w:r>
      <w:r w:rsidR="00F11655" w:rsidRPr="00F11655">
        <w:rPr>
          <w:rFonts w:ascii="Times New Roman" w:eastAsia="Times New Roman" w:hAnsi="Times New Roman"/>
          <w:color w:val="000000"/>
          <w:sz w:val="28"/>
          <w:szCs w:val="28"/>
        </w:rPr>
        <w:t>в 2025</w:t>
      </w:r>
      <w:r w:rsidR="00F155B6" w:rsidRPr="00F11655">
        <w:rPr>
          <w:rFonts w:ascii="Times New Roman" w:eastAsia="Times New Roman" w:hAnsi="Times New Roman"/>
          <w:color w:val="000000"/>
          <w:sz w:val="28"/>
          <w:szCs w:val="28"/>
        </w:rPr>
        <w:t xml:space="preserve"> году </w:t>
      </w:r>
      <w:r w:rsidRPr="00F11655">
        <w:rPr>
          <w:rFonts w:ascii="Times New Roman" w:eastAsia="Times New Roman" w:hAnsi="Times New Roman"/>
          <w:color w:val="000000"/>
          <w:sz w:val="28"/>
          <w:szCs w:val="28"/>
        </w:rPr>
        <w:t xml:space="preserve">у </w:t>
      </w:r>
      <w:r w:rsidR="00F11655" w:rsidRPr="00F11655">
        <w:rPr>
          <w:rFonts w:ascii="Times New Roman" w:eastAsia="Times New Roman" w:hAnsi="Times New Roman"/>
          <w:color w:val="000000"/>
          <w:sz w:val="28"/>
          <w:szCs w:val="28"/>
        </w:rPr>
        <w:t>муниципального учреждения «Городское управление капитального строительства»</w:t>
      </w:r>
      <w:r w:rsidRPr="00F11655">
        <w:rPr>
          <w:rFonts w:ascii="Times New Roman" w:eastAsia="Times New Roman" w:hAnsi="Times New Roman"/>
          <w:color w:val="000000"/>
          <w:sz w:val="28"/>
          <w:szCs w:val="28"/>
        </w:rPr>
        <w:t xml:space="preserve"> – </w:t>
      </w:r>
      <w:r w:rsidR="00F11655" w:rsidRPr="00F11655">
        <w:rPr>
          <w:rFonts w:ascii="Times New Roman" w:eastAsia="Times New Roman" w:hAnsi="Times New Roman"/>
          <w:color w:val="000000"/>
          <w:sz w:val="28"/>
          <w:szCs w:val="28"/>
        </w:rPr>
        <w:t>72,34</w:t>
      </w:r>
      <w:r w:rsidR="00CF04EA" w:rsidRPr="00F11655">
        <w:rPr>
          <w:rFonts w:ascii="Times New Roman" w:eastAsia="Times New Roman" w:hAnsi="Times New Roman"/>
          <w:color w:val="000000"/>
          <w:sz w:val="28"/>
          <w:szCs w:val="28"/>
        </w:rPr>
        <w:t xml:space="preserve"> </w:t>
      </w:r>
      <w:r w:rsidRPr="00F11655">
        <w:rPr>
          <w:rFonts w:ascii="Times New Roman" w:eastAsia="Times New Roman" w:hAnsi="Times New Roman"/>
          <w:color w:val="000000"/>
          <w:sz w:val="28"/>
          <w:szCs w:val="28"/>
        </w:rPr>
        <w:t xml:space="preserve">% от общего количества </w:t>
      </w:r>
      <w:r w:rsidR="00CF04EA" w:rsidRPr="00F11655">
        <w:rPr>
          <w:rFonts w:ascii="Times New Roman" w:eastAsia="Times New Roman" w:hAnsi="Times New Roman"/>
          <w:color w:val="000000"/>
          <w:sz w:val="28"/>
          <w:szCs w:val="28"/>
        </w:rPr>
        <w:t>контрактов, исполнение которых завершено в отчетный период, на втором месте</w:t>
      </w:r>
      <w:r w:rsidR="00457D9C" w:rsidRPr="00F11655">
        <w:rPr>
          <w:rFonts w:ascii="Times New Roman" w:eastAsia="Times New Roman" w:hAnsi="Times New Roman"/>
          <w:color w:val="000000"/>
          <w:sz w:val="28"/>
          <w:szCs w:val="28"/>
        </w:rPr>
        <w:t xml:space="preserve"> </w:t>
      </w:r>
      <w:r w:rsidR="00F155B6" w:rsidRPr="00F11655">
        <w:rPr>
          <w:rFonts w:ascii="Times New Roman" w:eastAsia="Times New Roman" w:hAnsi="Times New Roman"/>
          <w:color w:val="000000"/>
          <w:sz w:val="28"/>
          <w:szCs w:val="28"/>
        </w:rPr>
        <w:t>–</w:t>
      </w:r>
      <w:r w:rsidR="00F11655" w:rsidRPr="00F11655">
        <w:rPr>
          <w:rFonts w:ascii="Times New Roman" w:eastAsia="Times New Roman" w:hAnsi="Times New Roman"/>
          <w:color w:val="000000"/>
          <w:sz w:val="28"/>
          <w:szCs w:val="28"/>
        </w:rPr>
        <w:t xml:space="preserve"> подведомственные учреждения управления культуры</w:t>
      </w:r>
      <w:r w:rsidR="00F155B6" w:rsidRPr="00F11655">
        <w:rPr>
          <w:rFonts w:ascii="Times New Roman" w:eastAsia="Times New Roman" w:hAnsi="Times New Roman"/>
          <w:color w:val="000000"/>
          <w:sz w:val="28"/>
          <w:szCs w:val="28"/>
        </w:rPr>
        <w:t xml:space="preserve"> – </w:t>
      </w:r>
      <w:r w:rsidR="00F11655" w:rsidRPr="00F11655">
        <w:rPr>
          <w:rFonts w:ascii="Times New Roman" w:eastAsia="Times New Roman" w:hAnsi="Times New Roman"/>
          <w:color w:val="000000"/>
          <w:sz w:val="28"/>
          <w:szCs w:val="28"/>
        </w:rPr>
        <w:t>33,33</w:t>
      </w:r>
      <w:r w:rsidR="00F155B6" w:rsidRPr="00F11655">
        <w:rPr>
          <w:rFonts w:ascii="Times New Roman" w:eastAsia="Times New Roman" w:hAnsi="Times New Roman"/>
          <w:color w:val="000000"/>
          <w:sz w:val="28"/>
          <w:szCs w:val="28"/>
        </w:rPr>
        <w:t xml:space="preserve"> %, на третьем месте – </w:t>
      </w:r>
      <w:r w:rsidR="00F11655" w:rsidRPr="00F11655">
        <w:rPr>
          <w:rFonts w:ascii="Times New Roman" w:eastAsia="Times New Roman" w:hAnsi="Times New Roman"/>
          <w:color w:val="000000"/>
          <w:sz w:val="28"/>
          <w:szCs w:val="28"/>
        </w:rPr>
        <w:t>управление ЖКХ</w:t>
      </w:r>
      <w:r w:rsidR="00F155B6" w:rsidRPr="00F11655">
        <w:rPr>
          <w:rFonts w:ascii="Times New Roman" w:eastAsia="Times New Roman" w:hAnsi="Times New Roman"/>
          <w:color w:val="000000"/>
          <w:sz w:val="28"/>
          <w:szCs w:val="28"/>
        </w:rPr>
        <w:t xml:space="preserve"> </w:t>
      </w:r>
      <w:r w:rsidR="00F11655" w:rsidRPr="00F11655">
        <w:rPr>
          <w:rFonts w:ascii="Times New Roman" w:eastAsia="Times New Roman" w:hAnsi="Times New Roman"/>
          <w:color w:val="000000"/>
          <w:sz w:val="28"/>
          <w:szCs w:val="28"/>
        </w:rPr>
        <w:t>– 25,93</w:t>
      </w:r>
      <w:r w:rsidR="00F155B6" w:rsidRPr="00F11655">
        <w:rPr>
          <w:rFonts w:ascii="Times New Roman" w:eastAsia="Times New Roman" w:hAnsi="Times New Roman"/>
          <w:color w:val="000000"/>
          <w:sz w:val="28"/>
          <w:szCs w:val="28"/>
        </w:rPr>
        <w:t xml:space="preserve"> %</w:t>
      </w:r>
      <w:r w:rsidR="00CF04EA" w:rsidRPr="00F11655">
        <w:rPr>
          <w:rFonts w:ascii="Times New Roman" w:eastAsia="Times New Roman" w:hAnsi="Times New Roman"/>
          <w:color w:val="000000"/>
          <w:sz w:val="28"/>
          <w:szCs w:val="28"/>
        </w:rPr>
        <w:t>.</w:t>
      </w:r>
      <w:r w:rsidRPr="00F11655">
        <w:rPr>
          <w:rFonts w:ascii="Times New Roman" w:eastAsia="Times New Roman" w:hAnsi="Times New Roman"/>
          <w:color w:val="000000"/>
          <w:sz w:val="28"/>
          <w:szCs w:val="28"/>
        </w:rPr>
        <w:t xml:space="preserve"> </w:t>
      </w:r>
    </w:p>
    <w:p w:rsidR="00054E2F" w:rsidRPr="00F847CE" w:rsidRDefault="00446736" w:rsidP="00054E2F">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F11655">
        <w:rPr>
          <w:rFonts w:ascii="Times New Roman" w:hAnsi="Times New Roman"/>
          <w:sz w:val="28"/>
          <w:szCs w:val="28"/>
        </w:rPr>
        <w:t>В 2024 году общее к</w:t>
      </w:r>
      <w:r w:rsidR="00914FBC" w:rsidRPr="00F11655">
        <w:rPr>
          <w:rFonts w:ascii="Times New Roman" w:hAnsi="Times New Roman"/>
          <w:sz w:val="28"/>
          <w:szCs w:val="28"/>
        </w:rPr>
        <w:t xml:space="preserve">оличество контрактов с </w:t>
      </w:r>
      <w:r w:rsidRPr="00F11655">
        <w:rPr>
          <w:rFonts w:ascii="Times New Roman" w:hAnsi="Times New Roman"/>
          <w:sz w:val="28"/>
          <w:szCs w:val="28"/>
        </w:rPr>
        <w:t>применением мер</w:t>
      </w:r>
      <w:r w:rsidR="00054E2F" w:rsidRPr="00054E2F">
        <w:rPr>
          <w:rFonts w:ascii="Times New Roman" w:hAnsi="Times New Roman"/>
          <w:sz w:val="28"/>
          <w:szCs w:val="28"/>
        </w:rPr>
        <w:t xml:space="preserve"> ответственности составило – 197</w:t>
      </w:r>
      <w:r w:rsidRPr="00054E2F">
        <w:rPr>
          <w:rFonts w:ascii="Times New Roman" w:hAnsi="Times New Roman"/>
          <w:sz w:val="28"/>
          <w:szCs w:val="28"/>
        </w:rPr>
        <w:t xml:space="preserve"> ед.</w:t>
      </w:r>
      <w:r w:rsidR="00054E2F" w:rsidRPr="00054E2F">
        <w:rPr>
          <w:rFonts w:ascii="Times New Roman" w:hAnsi="Times New Roman"/>
          <w:sz w:val="28"/>
          <w:szCs w:val="28"/>
        </w:rPr>
        <w:t>,</w:t>
      </w:r>
      <w:r w:rsidR="00054E2F" w:rsidRPr="00054E2F">
        <w:rPr>
          <w:rFonts w:ascii="Times New Roman" w:eastAsia="Times New Roman" w:hAnsi="Times New Roman"/>
          <w:sz w:val="28"/>
          <w:szCs w:val="28"/>
          <w:lang w:eastAsia="en-US"/>
        </w:rPr>
        <w:t xml:space="preserve"> что по сравнению с 2024 годом больше на 51,54 %.</w:t>
      </w:r>
      <w:r w:rsidR="00054E2F" w:rsidRPr="00F847CE">
        <w:rPr>
          <w:rFonts w:ascii="Times New Roman" w:eastAsia="Times New Roman" w:hAnsi="Times New Roman"/>
          <w:sz w:val="28"/>
          <w:szCs w:val="28"/>
          <w:lang w:eastAsia="en-US"/>
        </w:rPr>
        <w:t xml:space="preserve"> </w:t>
      </w:r>
    </w:p>
    <w:p w:rsidR="006A674F" w:rsidRPr="00330F7B" w:rsidRDefault="00446736" w:rsidP="009B398A">
      <w:pPr>
        <w:widowControl w:val="0"/>
        <w:spacing w:after="0" w:line="240" w:lineRule="auto"/>
        <w:ind w:firstLine="709"/>
        <w:jc w:val="both"/>
        <w:rPr>
          <w:rFonts w:ascii="Times New Roman" w:hAnsi="Times New Roman"/>
          <w:sz w:val="28"/>
          <w:szCs w:val="28"/>
        </w:rPr>
      </w:pPr>
      <w:r w:rsidRPr="00330F7B">
        <w:rPr>
          <w:rFonts w:ascii="Times New Roman" w:hAnsi="Times New Roman"/>
          <w:sz w:val="28"/>
          <w:szCs w:val="28"/>
        </w:rPr>
        <w:t xml:space="preserve"> </w:t>
      </w:r>
      <w:r w:rsidR="006A674F" w:rsidRPr="00330F7B">
        <w:rPr>
          <w:rFonts w:ascii="Times New Roman" w:hAnsi="Times New Roman"/>
          <w:sz w:val="28"/>
          <w:szCs w:val="28"/>
        </w:rPr>
        <w:t xml:space="preserve">Сумма неустойки за ненадлежащее исполнение контрактов в отчетном году составила </w:t>
      </w:r>
      <w:r w:rsidR="00330F7B" w:rsidRPr="00330F7B">
        <w:rPr>
          <w:rFonts w:ascii="Times New Roman" w:hAnsi="Times New Roman"/>
          <w:sz w:val="28"/>
          <w:szCs w:val="28"/>
        </w:rPr>
        <w:t>289 823,76</w:t>
      </w:r>
      <w:r w:rsidR="0024667A" w:rsidRPr="00330F7B">
        <w:rPr>
          <w:rFonts w:ascii="Times New Roman" w:hAnsi="Times New Roman"/>
          <w:sz w:val="28"/>
          <w:szCs w:val="28"/>
        </w:rPr>
        <w:t xml:space="preserve"> тыс.</w:t>
      </w:r>
      <w:r w:rsidR="006A674F" w:rsidRPr="00330F7B">
        <w:rPr>
          <w:rFonts w:ascii="Times New Roman" w:hAnsi="Times New Roman"/>
          <w:sz w:val="28"/>
          <w:szCs w:val="28"/>
        </w:rPr>
        <w:t xml:space="preserve"> руб</w:t>
      </w:r>
      <w:r w:rsidR="0024667A" w:rsidRPr="00330F7B">
        <w:rPr>
          <w:rFonts w:ascii="Times New Roman" w:hAnsi="Times New Roman"/>
          <w:sz w:val="28"/>
          <w:szCs w:val="28"/>
        </w:rPr>
        <w:t>.</w:t>
      </w:r>
      <w:r w:rsidR="006A674F" w:rsidRPr="00330F7B">
        <w:rPr>
          <w:rFonts w:ascii="Times New Roman" w:hAnsi="Times New Roman"/>
          <w:sz w:val="28"/>
          <w:szCs w:val="28"/>
        </w:rPr>
        <w:t xml:space="preserve"> </w:t>
      </w:r>
    </w:p>
    <w:p w:rsidR="00A11FBA" w:rsidRPr="00AD1231" w:rsidRDefault="00A11FBA" w:rsidP="00A11FBA">
      <w:pPr>
        <w:widowControl w:val="0"/>
        <w:autoSpaceDE w:val="0"/>
        <w:autoSpaceDN w:val="0"/>
        <w:adjustRightInd w:val="0"/>
        <w:spacing w:after="0" w:line="240" w:lineRule="auto"/>
        <w:ind w:right="-284"/>
        <w:jc w:val="center"/>
        <w:outlineLvl w:val="1"/>
        <w:rPr>
          <w:rFonts w:ascii="Times New Roman" w:eastAsia="Times New Roman" w:hAnsi="Times New Roman"/>
          <w:b/>
          <w:i/>
          <w:sz w:val="28"/>
          <w:szCs w:val="28"/>
          <w:highlight w:val="yellow"/>
        </w:rPr>
      </w:pPr>
    </w:p>
    <w:p w:rsidR="00A11FBA" w:rsidRPr="001E40D6" w:rsidRDefault="00A11FBA" w:rsidP="00A11FBA">
      <w:pPr>
        <w:widowControl w:val="0"/>
        <w:autoSpaceDE w:val="0"/>
        <w:autoSpaceDN w:val="0"/>
        <w:adjustRightInd w:val="0"/>
        <w:spacing w:after="0" w:line="240" w:lineRule="auto"/>
        <w:ind w:right="-284"/>
        <w:jc w:val="center"/>
        <w:outlineLvl w:val="1"/>
        <w:rPr>
          <w:rFonts w:ascii="Times New Roman" w:eastAsia="Times New Roman" w:hAnsi="Times New Roman"/>
          <w:b/>
          <w:i/>
          <w:sz w:val="28"/>
          <w:szCs w:val="28"/>
          <w:lang w:eastAsia="en-US"/>
        </w:rPr>
      </w:pPr>
      <w:r w:rsidRPr="001E40D6">
        <w:rPr>
          <w:rFonts w:ascii="Times New Roman" w:eastAsia="Times New Roman" w:hAnsi="Times New Roman"/>
          <w:b/>
          <w:i/>
          <w:sz w:val="28"/>
          <w:szCs w:val="28"/>
        </w:rPr>
        <w:t>Информация о начисленных неустойках (штрафах, пенях)</w:t>
      </w:r>
    </w:p>
    <w:p w:rsidR="00A11FBA" w:rsidRPr="001E40D6" w:rsidRDefault="00A11FBA" w:rsidP="00A11FBA">
      <w:pPr>
        <w:widowControl w:val="0"/>
        <w:autoSpaceDE w:val="0"/>
        <w:autoSpaceDN w:val="0"/>
        <w:adjustRightInd w:val="0"/>
        <w:spacing w:after="0" w:line="240" w:lineRule="auto"/>
        <w:ind w:right="-284"/>
        <w:jc w:val="center"/>
        <w:outlineLvl w:val="1"/>
        <w:rPr>
          <w:rFonts w:ascii="Times New Roman" w:eastAsia="Times New Roman" w:hAnsi="Times New Roman"/>
          <w:b/>
          <w:i/>
          <w:sz w:val="28"/>
          <w:szCs w:val="28"/>
          <w:lang w:eastAsia="en-US"/>
        </w:rPr>
      </w:pPr>
    </w:p>
    <w:tbl>
      <w:tblPr>
        <w:tblStyle w:val="ad"/>
        <w:tblW w:w="9781" w:type="dxa"/>
        <w:tblInd w:w="108" w:type="dxa"/>
        <w:tblLook w:val="04A0" w:firstRow="1" w:lastRow="0" w:firstColumn="1" w:lastColumn="0" w:noHBand="0" w:noVBand="1"/>
      </w:tblPr>
      <w:tblGrid>
        <w:gridCol w:w="2977"/>
        <w:gridCol w:w="2268"/>
        <w:gridCol w:w="2410"/>
        <w:gridCol w:w="2126"/>
      </w:tblGrid>
      <w:tr w:rsidR="00C174AD" w:rsidRPr="001E40D6" w:rsidTr="00C174AD">
        <w:tc>
          <w:tcPr>
            <w:tcW w:w="2977" w:type="dxa"/>
            <w:vAlign w:val="center"/>
          </w:tcPr>
          <w:p w:rsidR="00C174AD" w:rsidRPr="001E40D6" w:rsidRDefault="00C174AD" w:rsidP="00C174AD">
            <w:pPr>
              <w:widowControl w:val="0"/>
              <w:spacing w:after="0" w:line="240" w:lineRule="auto"/>
              <w:jc w:val="center"/>
              <w:rPr>
                <w:rFonts w:ascii="Times New Roman" w:hAnsi="Times New Roman"/>
                <w:b/>
                <w:i/>
                <w:sz w:val="28"/>
                <w:szCs w:val="28"/>
              </w:rPr>
            </w:pPr>
            <w:r w:rsidRPr="001E40D6">
              <w:rPr>
                <w:rFonts w:ascii="Times New Roman" w:hAnsi="Times New Roman"/>
                <w:b/>
                <w:sz w:val="24"/>
                <w:szCs w:val="24"/>
              </w:rPr>
              <w:t>Количество контрактов с начисленными неустойками (штрафами, пенями)</w:t>
            </w:r>
          </w:p>
        </w:tc>
        <w:tc>
          <w:tcPr>
            <w:tcW w:w="2268" w:type="dxa"/>
            <w:vAlign w:val="center"/>
          </w:tcPr>
          <w:p w:rsidR="00C174AD" w:rsidRPr="001E40D6" w:rsidRDefault="00C174AD" w:rsidP="00C174AD">
            <w:pPr>
              <w:widowControl w:val="0"/>
              <w:spacing w:after="0" w:line="240" w:lineRule="auto"/>
              <w:jc w:val="center"/>
              <w:rPr>
                <w:rFonts w:ascii="Times New Roman" w:hAnsi="Times New Roman"/>
                <w:b/>
                <w:sz w:val="24"/>
                <w:szCs w:val="24"/>
              </w:rPr>
            </w:pPr>
            <w:r w:rsidRPr="001E40D6">
              <w:rPr>
                <w:rFonts w:ascii="Times New Roman" w:hAnsi="Times New Roman"/>
                <w:b/>
                <w:sz w:val="24"/>
                <w:szCs w:val="24"/>
              </w:rPr>
              <w:t>Сумма начисленных неустоек, тыс. руб.</w:t>
            </w:r>
          </w:p>
        </w:tc>
        <w:tc>
          <w:tcPr>
            <w:tcW w:w="2410" w:type="dxa"/>
            <w:vAlign w:val="center"/>
          </w:tcPr>
          <w:p w:rsidR="00C174AD" w:rsidRPr="001E40D6" w:rsidRDefault="00C174AD" w:rsidP="00C174AD">
            <w:pPr>
              <w:widowControl w:val="0"/>
              <w:spacing w:after="0" w:line="240" w:lineRule="auto"/>
              <w:jc w:val="center"/>
              <w:rPr>
                <w:rFonts w:ascii="Times New Roman" w:hAnsi="Times New Roman"/>
                <w:b/>
                <w:sz w:val="24"/>
                <w:szCs w:val="24"/>
              </w:rPr>
            </w:pPr>
            <w:r w:rsidRPr="001E40D6">
              <w:rPr>
                <w:rFonts w:ascii="Times New Roman" w:hAnsi="Times New Roman"/>
                <w:b/>
                <w:sz w:val="24"/>
                <w:szCs w:val="24"/>
              </w:rPr>
              <w:t>Сумма начисленных штрафов, тыс. руб.</w:t>
            </w:r>
          </w:p>
        </w:tc>
        <w:tc>
          <w:tcPr>
            <w:tcW w:w="2126" w:type="dxa"/>
            <w:vAlign w:val="center"/>
          </w:tcPr>
          <w:p w:rsidR="00C174AD" w:rsidRPr="001E40D6" w:rsidRDefault="00C174AD" w:rsidP="00C174AD">
            <w:pPr>
              <w:widowControl w:val="0"/>
              <w:spacing w:after="0" w:line="240" w:lineRule="auto"/>
              <w:jc w:val="center"/>
              <w:rPr>
                <w:rFonts w:ascii="Times New Roman" w:hAnsi="Times New Roman"/>
                <w:b/>
                <w:sz w:val="24"/>
                <w:szCs w:val="24"/>
              </w:rPr>
            </w:pPr>
            <w:r w:rsidRPr="001E40D6">
              <w:rPr>
                <w:rFonts w:ascii="Times New Roman" w:hAnsi="Times New Roman"/>
                <w:b/>
                <w:sz w:val="24"/>
                <w:szCs w:val="24"/>
              </w:rPr>
              <w:t>Сумма начисленных пеней, тыс. руб.</w:t>
            </w:r>
          </w:p>
        </w:tc>
      </w:tr>
      <w:tr w:rsidR="00C174AD" w:rsidRPr="001E40D6" w:rsidTr="00C174AD">
        <w:tc>
          <w:tcPr>
            <w:tcW w:w="2977" w:type="dxa"/>
            <w:vAlign w:val="center"/>
          </w:tcPr>
          <w:p w:rsidR="00C174AD" w:rsidRPr="009B0C6C" w:rsidRDefault="009B0C6C" w:rsidP="009B0C6C">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19</w:t>
            </w:r>
            <w:r w:rsidR="00054E2F">
              <w:rPr>
                <w:rFonts w:ascii="Times New Roman" w:hAnsi="Times New Roman"/>
                <w:sz w:val="24"/>
                <w:szCs w:val="24"/>
              </w:rPr>
              <w:t>7</w:t>
            </w:r>
          </w:p>
        </w:tc>
        <w:tc>
          <w:tcPr>
            <w:tcW w:w="2268" w:type="dxa"/>
            <w:vAlign w:val="center"/>
          </w:tcPr>
          <w:p w:rsidR="00C174AD" w:rsidRPr="009B0C6C" w:rsidRDefault="009B0C6C" w:rsidP="00054E2F">
            <w:pPr>
              <w:widowControl w:val="0"/>
              <w:autoSpaceDE w:val="0"/>
              <w:autoSpaceDN w:val="0"/>
              <w:adjustRightInd w:val="0"/>
              <w:spacing w:after="0" w:line="240" w:lineRule="auto"/>
              <w:ind w:right="-114"/>
              <w:jc w:val="center"/>
              <w:outlineLvl w:val="1"/>
              <w:rPr>
                <w:rFonts w:ascii="Times New Roman" w:hAnsi="Times New Roman"/>
                <w:sz w:val="24"/>
                <w:szCs w:val="24"/>
              </w:rPr>
            </w:pPr>
            <w:r>
              <w:rPr>
                <w:rFonts w:ascii="Times New Roman" w:hAnsi="Times New Roman"/>
                <w:sz w:val="24"/>
                <w:szCs w:val="24"/>
              </w:rPr>
              <w:t>289</w:t>
            </w:r>
            <w:r w:rsidR="00054E2F">
              <w:rPr>
                <w:rFonts w:ascii="Times New Roman" w:hAnsi="Times New Roman"/>
                <w:sz w:val="24"/>
                <w:szCs w:val="24"/>
              </w:rPr>
              <w:t> 823,76</w:t>
            </w:r>
          </w:p>
        </w:tc>
        <w:tc>
          <w:tcPr>
            <w:tcW w:w="2410" w:type="dxa"/>
            <w:vAlign w:val="center"/>
          </w:tcPr>
          <w:p w:rsidR="00C174AD" w:rsidRPr="009B0C6C" w:rsidRDefault="009B0C6C" w:rsidP="00054E2F">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89</w:t>
            </w:r>
            <w:r w:rsidR="00054E2F">
              <w:rPr>
                <w:rFonts w:ascii="Times New Roman" w:hAnsi="Times New Roman"/>
                <w:sz w:val="24"/>
                <w:szCs w:val="24"/>
              </w:rPr>
              <w:t> </w:t>
            </w:r>
            <w:r>
              <w:rPr>
                <w:rFonts w:ascii="Times New Roman" w:hAnsi="Times New Roman"/>
                <w:sz w:val="24"/>
                <w:szCs w:val="24"/>
              </w:rPr>
              <w:t>0</w:t>
            </w:r>
            <w:r w:rsidR="00054E2F">
              <w:rPr>
                <w:rFonts w:ascii="Times New Roman" w:hAnsi="Times New Roman"/>
                <w:sz w:val="24"/>
                <w:szCs w:val="24"/>
              </w:rPr>
              <w:t>96,53</w:t>
            </w:r>
          </w:p>
        </w:tc>
        <w:tc>
          <w:tcPr>
            <w:tcW w:w="2126" w:type="dxa"/>
            <w:vAlign w:val="center"/>
          </w:tcPr>
          <w:p w:rsidR="00C174AD" w:rsidRPr="009B0C6C" w:rsidRDefault="009B0C6C" w:rsidP="00054E2F">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278</w:t>
            </w:r>
            <w:r w:rsidR="00054E2F">
              <w:rPr>
                <w:rFonts w:ascii="Times New Roman" w:hAnsi="Times New Roman"/>
                <w:sz w:val="24"/>
                <w:szCs w:val="24"/>
              </w:rPr>
              <w:t> </w:t>
            </w:r>
            <w:r>
              <w:rPr>
                <w:rFonts w:ascii="Times New Roman" w:hAnsi="Times New Roman"/>
                <w:sz w:val="24"/>
                <w:szCs w:val="24"/>
              </w:rPr>
              <w:t>7</w:t>
            </w:r>
            <w:r w:rsidR="00054E2F">
              <w:rPr>
                <w:rFonts w:ascii="Times New Roman" w:hAnsi="Times New Roman"/>
                <w:sz w:val="24"/>
                <w:szCs w:val="24"/>
              </w:rPr>
              <w:t>93,60</w:t>
            </w:r>
          </w:p>
        </w:tc>
      </w:tr>
    </w:tbl>
    <w:p w:rsidR="00F155B6" w:rsidRPr="001E40D6" w:rsidRDefault="00F155B6" w:rsidP="009B398A">
      <w:pPr>
        <w:widowControl w:val="0"/>
        <w:spacing w:after="0" w:line="240" w:lineRule="auto"/>
        <w:ind w:firstLine="709"/>
        <w:jc w:val="both"/>
        <w:rPr>
          <w:rFonts w:ascii="Times New Roman" w:hAnsi="Times New Roman"/>
          <w:sz w:val="28"/>
          <w:szCs w:val="28"/>
        </w:rPr>
      </w:pPr>
    </w:p>
    <w:p w:rsidR="00446736" w:rsidRPr="00F171A6" w:rsidRDefault="006A674F" w:rsidP="009B398A">
      <w:pPr>
        <w:widowControl w:val="0"/>
        <w:spacing w:after="0" w:line="240" w:lineRule="auto"/>
        <w:ind w:firstLine="709"/>
        <w:jc w:val="both"/>
        <w:rPr>
          <w:rFonts w:ascii="Times New Roman" w:hAnsi="Times New Roman"/>
          <w:sz w:val="28"/>
          <w:szCs w:val="28"/>
        </w:rPr>
      </w:pPr>
      <w:r w:rsidRPr="00F171A6">
        <w:rPr>
          <w:rFonts w:ascii="Times New Roman" w:hAnsi="Times New Roman"/>
          <w:sz w:val="28"/>
          <w:szCs w:val="28"/>
        </w:rPr>
        <w:t>Наибольшие суммы неусто</w:t>
      </w:r>
      <w:r w:rsidR="005A5814" w:rsidRPr="00F171A6">
        <w:rPr>
          <w:rFonts w:ascii="Times New Roman" w:hAnsi="Times New Roman"/>
          <w:sz w:val="28"/>
          <w:szCs w:val="28"/>
        </w:rPr>
        <w:t>ек (штрафов, пеней)</w:t>
      </w:r>
      <w:r w:rsidRPr="00F171A6">
        <w:rPr>
          <w:rFonts w:ascii="Times New Roman" w:hAnsi="Times New Roman"/>
          <w:sz w:val="28"/>
          <w:szCs w:val="28"/>
        </w:rPr>
        <w:t xml:space="preserve"> начислялись </w:t>
      </w:r>
      <w:r w:rsidR="003A5334" w:rsidRPr="00F171A6">
        <w:rPr>
          <w:rFonts w:ascii="Times New Roman" w:hAnsi="Times New Roman"/>
          <w:sz w:val="28"/>
          <w:szCs w:val="28"/>
        </w:rPr>
        <w:t>муниципальным учреждением «Городское управление капитального строительства», д</w:t>
      </w:r>
      <w:r w:rsidRPr="00F171A6">
        <w:rPr>
          <w:rFonts w:ascii="Times New Roman" w:hAnsi="Times New Roman"/>
          <w:sz w:val="28"/>
          <w:szCs w:val="28"/>
        </w:rPr>
        <w:t xml:space="preserve">оля </w:t>
      </w:r>
      <w:r w:rsidR="003A5334" w:rsidRPr="00F171A6">
        <w:rPr>
          <w:rFonts w:ascii="Times New Roman" w:hAnsi="Times New Roman"/>
          <w:sz w:val="28"/>
          <w:szCs w:val="28"/>
        </w:rPr>
        <w:t>котор</w:t>
      </w:r>
      <w:r w:rsidR="005A5814" w:rsidRPr="00F171A6">
        <w:rPr>
          <w:rFonts w:ascii="Times New Roman" w:hAnsi="Times New Roman"/>
          <w:sz w:val="28"/>
          <w:szCs w:val="28"/>
        </w:rPr>
        <w:t xml:space="preserve">ых </w:t>
      </w:r>
      <w:r w:rsidRPr="00F171A6">
        <w:rPr>
          <w:rFonts w:ascii="Times New Roman" w:hAnsi="Times New Roman"/>
          <w:sz w:val="28"/>
          <w:szCs w:val="28"/>
        </w:rPr>
        <w:t xml:space="preserve">составила </w:t>
      </w:r>
      <w:r w:rsidR="00F171A6" w:rsidRPr="00F171A6">
        <w:rPr>
          <w:rFonts w:ascii="Times New Roman" w:hAnsi="Times New Roman"/>
          <w:sz w:val="28"/>
          <w:szCs w:val="28"/>
        </w:rPr>
        <w:t>95,92</w:t>
      </w:r>
      <w:r w:rsidR="005765F2" w:rsidRPr="00F171A6">
        <w:rPr>
          <w:rFonts w:ascii="Times New Roman" w:hAnsi="Times New Roman"/>
          <w:sz w:val="28"/>
          <w:szCs w:val="28"/>
        </w:rPr>
        <w:t xml:space="preserve"> </w:t>
      </w:r>
      <w:r w:rsidR="00446736" w:rsidRPr="00F171A6">
        <w:rPr>
          <w:rFonts w:ascii="Times New Roman" w:hAnsi="Times New Roman"/>
          <w:sz w:val="28"/>
          <w:szCs w:val="28"/>
        </w:rPr>
        <w:t>% всех начисленных</w:t>
      </w:r>
      <w:r w:rsidRPr="00F171A6">
        <w:rPr>
          <w:rFonts w:ascii="Times New Roman" w:hAnsi="Times New Roman"/>
          <w:sz w:val="28"/>
          <w:szCs w:val="28"/>
        </w:rPr>
        <w:t xml:space="preserve"> неусто</w:t>
      </w:r>
      <w:r w:rsidR="00446736" w:rsidRPr="00F171A6">
        <w:rPr>
          <w:rFonts w:ascii="Times New Roman" w:hAnsi="Times New Roman"/>
          <w:sz w:val="28"/>
          <w:szCs w:val="28"/>
        </w:rPr>
        <w:t xml:space="preserve">ек </w:t>
      </w:r>
      <w:r w:rsidR="00330F7B" w:rsidRPr="00F171A6">
        <w:rPr>
          <w:rFonts w:ascii="Times New Roman" w:hAnsi="Times New Roman"/>
          <w:sz w:val="28"/>
          <w:szCs w:val="28"/>
        </w:rPr>
        <w:t>в 2025</w:t>
      </w:r>
      <w:r w:rsidRPr="00F171A6">
        <w:rPr>
          <w:rFonts w:ascii="Times New Roman" w:hAnsi="Times New Roman"/>
          <w:sz w:val="28"/>
          <w:szCs w:val="28"/>
        </w:rPr>
        <w:t xml:space="preserve"> году.</w:t>
      </w:r>
      <w:r w:rsidR="004F2ABE" w:rsidRPr="00F171A6">
        <w:rPr>
          <w:rFonts w:ascii="Times New Roman" w:hAnsi="Times New Roman"/>
          <w:sz w:val="28"/>
          <w:szCs w:val="28"/>
        </w:rPr>
        <w:t xml:space="preserve"> </w:t>
      </w:r>
    </w:p>
    <w:p w:rsidR="006A674F" w:rsidRPr="00AD1231" w:rsidRDefault="006A674F" w:rsidP="009B398A">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223135" w:rsidRPr="00BB48EC" w:rsidRDefault="00223135" w:rsidP="00906472">
      <w:pPr>
        <w:widowControl w:val="0"/>
        <w:tabs>
          <w:tab w:val="left" w:pos="1134"/>
        </w:tabs>
        <w:autoSpaceDE w:val="0"/>
        <w:autoSpaceDN w:val="0"/>
        <w:adjustRightInd w:val="0"/>
        <w:spacing w:after="0" w:line="240" w:lineRule="auto"/>
        <w:jc w:val="center"/>
        <w:outlineLvl w:val="0"/>
        <w:rPr>
          <w:rFonts w:ascii="Times New Roman" w:eastAsia="Times New Roman" w:hAnsi="Times New Roman"/>
          <w:b/>
          <w:sz w:val="28"/>
          <w:szCs w:val="28"/>
          <w:lang w:eastAsia="en-US"/>
        </w:rPr>
      </w:pPr>
      <w:r w:rsidRPr="00BB48EC">
        <w:rPr>
          <w:rFonts w:ascii="Times New Roman" w:eastAsia="Times New Roman" w:hAnsi="Times New Roman"/>
          <w:b/>
          <w:sz w:val="28"/>
          <w:szCs w:val="28"/>
          <w:lang w:eastAsia="en-US"/>
        </w:rPr>
        <w:t xml:space="preserve">3. </w:t>
      </w:r>
      <w:r w:rsidRPr="00BB48EC">
        <w:rPr>
          <w:rFonts w:ascii="Times New Roman" w:eastAsia="Times New Roman" w:hAnsi="Times New Roman"/>
          <w:b/>
          <w:sz w:val="28"/>
          <w:szCs w:val="28"/>
          <w:u w:val="single"/>
          <w:lang w:eastAsia="en-US"/>
        </w:rPr>
        <w:t>Контроль в сфере закупок</w:t>
      </w:r>
    </w:p>
    <w:p w:rsidR="00223135" w:rsidRPr="00BB48EC" w:rsidRDefault="00223135" w:rsidP="00906472">
      <w:pPr>
        <w:widowControl w:val="0"/>
        <w:tabs>
          <w:tab w:val="left" w:pos="709"/>
        </w:tabs>
        <w:autoSpaceDE w:val="0"/>
        <w:autoSpaceDN w:val="0"/>
        <w:adjustRightInd w:val="0"/>
        <w:spacing w:after="0" w:line="240" w:lineRule="auto"/>
        <w:jc w:val="center"/>
        <w:rPr>
          <w:rFonts w:ascii="Times New Roman" w:eastAsia="Times New Roman" w:hAnsi="Times New Roman"/>
          <w:b/>
          <w:sz w:val="28"/>
          <w:szCs w:val="28"/>
          <w:lang w:eastAsia="en-US"/>
        </w:rPr>
      </w:pPr>
    </w:p>
    <w:p w:rsidR="00223135" w:rsidRPr="00BB48EC" w:rsidRDefault="00223135" w:rsidP="00906472">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BB48EC">
        <w:rPr>
          <w:rFonts w:ascii="Times New Roman" w:eastAsia="Times New Roman" w:hAnsi="Times New Roman"/>
          <w:b/>
          <w:sz w:val="28"/>
          <w:szCs w:val="28"/>
          <w:lang w:eastAsia="en-US"/>
        </w:rPr>
        <w:lastRenderedPageBreak/>
        <w:t>3.1. Рассмотрение жалоб участников закупок</w:t>
      </w:r>
    </w:p>
    <w:p w:rsidR="00223135" w:rsidRPr="00AD1231" w:rsidRDefault="00223135"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highlight w:val="yellow"/>
          <w:lang w:eastAsia="en-US"/>
        </w:rPr>
      </w:pPr>
    </w:p>
    <w:p w:rsidR="00223135" w:rsidRPr="003B54ED" w:rsidRDefault="00446736" w:rsidP="00851458">
      <w:pPr>
        <w:widowControl w:val="0"/>
        <w:tabs>
          <w:tab w:val="left" w:pos="1134"/>
        </w:tabs>
        <w:autoSpaceDE w:val="0"/>
        <w:autoSpaceDN w:val="0"/>
        <w:adjustRightInd w:val="0"/>
        <w:spacing w:after="0" w:line="240" w:lineRule="auto"/>
        <w:ind w:firstLine="709"/>
        <w:jc w:val="both"/>
        <w:outlineLvl w:val="1"/>
        <w:rPr>
          <w:rFonts w:ascii="Times New Roman" w:eastAsia="Times New Roman" w:hAnsi="Times New Roman"/>
          <w:sz w:val="28"/>
          <w:szCs w:val="28"/>
          <w:lang w:eastAsia="en-US"/>
        </w:rPr>
      </w:pPr>
      <w:r w:rsidRPr="003B54ED">
        <w:rPr>
          <w:rFonts w:ascii="Times New Roman" w:eastAsia="Times New Roman" w:hAnsi="Times New Roman"/>
          <w:sz w:val="28"/>
          <w:szCs w:val="28"/>
          <w:lang w:eastAsia="en-US"/>
        </w:rPr>
        <w:t>В</w:t>
      </w:r>
      <w:r w:rsidR="003B54ED" w:rsidRPr="003B54ED">
        <w:rPr>
          <w:rFonts w:ascii="Times New Roman" w:eastAsia="Times New Roman" w:hAnsi="Times New Roman"/>
          <w:sz w:val="28"/>
          <w:szCs w:val="28"/>
          <w:lang w:eastAsia="en-US"/>
        </w:rPr>
        <w:t xml:space="preserve"> 2025</w:t>
      </w:r>
      <w:r w:rsidR="00223135" w:rsidRPr="003B54ED">
        <w:rPr>
          <w:rFonts w:ascii="Times New Roman" w:eastAsia="Times New Roman" w:hAnsi="Times New Roman"/>
          <w:sz w:val="28"/>
          <w:szCs w:val="28"/>
          <w:lang w:eastAsia="en-US"/>
        </w:rPr>
        <w:t xml:space="preserve"> год</w:t>
      </w:r>
      <w:r w:rsidRPr="003B54ED">
        <w:rPr>
          <w:rFonts w:ascii="Times New Roman" w:eastAsia="Times New Roman" w:hAnsi="Times New Roman"/>
          <w:sz w:val="28"/>
          <w:szCs w:val="28"/>
          <w:lang w:eastAsia="en-US"/>
        </w:rPr>
        <w:t>у</w:t>
      </w:r>
      <w:r w:rsidR="00223135" w:rsidRPr="003B54ED">
        <w:rPr>
          <w:rFonts w:ascii="Times New Roman" w:eastAsia="Times New Roman" w:hAnsi="Times New Roman"/>
          <w:sz w:val="28"/>
          <w:szCs w:val="28"/>
          <w:lang w:eastAsia="en-US"/>
        </w:rPr>
        <w:t xml:space="preserve"> Управление</w:t>
      </w:r>
      <w:r w:rsidRPr="003B54ED">
        <w:rPr>
          <w:rFonts w:ascii="Times New Roman" w:eastAsia="Times New Roman" w:hAnsi="Times New Roman"/>
          <w:sz w:val="28"/>
          <w:szCs w:val="28"/>
          <w:lang w:eastAsia="en-US"/>
        </w:rPr>
        <w:t>м</w:t>
      </w:r>
      <w:r w:rsidR="00223135" w:rsidRPr="003B54ED">
        <w:rPr>
          <w:rFonts w:ascii="Times New Roman" w:eastAsia="Times New Roman" w:hAnsi="Times New Roman"/>
          <w:sz w:val="28"/>
          <w:szCs w:val="28"/>
          <w:lang w:eastAsia="en-US"/>
        </w:rPr>
        <w:t xml:space="preserve"> Федеральной антимонопольной службы по Амурской области (далее – Ам</w:t>
      </w:r>
      <w:r w:rsidR="00BA4029" w:rsidRPr="003B54ED">
        <w:rPr>
          <w:rFonts w:ascii="Times New Roman" w:eastAsia="Times New Roman" w:hAnsi="Times New Roman"/>
          <w:sz w:val="28"/>
          <w:szCs w:val="28"/>
          <w:lang w:eastAsia="en-US"/>
        </w:rPr>
        <w:t xml:space="preserve">урское УФАС России) </w:t>
      </w:r>
      <w:r w:rsidR="008A7D14" w:rsidRPr="003B54ED">
        <w:rPr>
          <w:rFonts w:ascii="Times New Roman" w:eastAsia="Times New Roman" w:hAnsi="Times New Roman"/>
          <w:sz w:val="28"/>
          <w:szCs w:val="28"/>
          <w:lang w:eastAsia="en-US"/>
        </w:rPr>
        <w:t xml:space="preserve">при осуществлении централизованных закупок </w:t>
      </w:r>
      <w:r w:rsidRPr="003B54ED">
        <w:rPr>
          <w:rFonts w:ascii="Times New Roman" w:eastAsia="Times New Roman" w:hAnsi="Times New Roman"/>
          <w:sz w:val="28"/>
          <w:szCs w:val="28"/>
          <w:lang w:eastAsia="en-US"/>
        </w:rPr>
        <w:t>рассмотрено</w:t>
      </w:r>
      <w:r w:rsidR="003B54ED" w:rsidRPr="003B54ED">
        <w:rPr>
          <w:rFonts w:ascii="Times New Roman" w:eastAsia="Times New Roman" w:hAnsi="Times New Roman"/>
          <w:sz w:val="28"/>
          <w:szCs w:val="28"/>
          <w:lang w:eastAsia="en-US"/>
        </w:rPr>
        <w:t xml:space="preserve"> 10</w:t>
      </w:r>
      <w:r w:rsidR="00223135" w:rsidRPr="003B54ED">
        <w:rPr>
          <w:rFonts w:ascii="Times New Roman" w:eastAsia="Times New Roman" w:hAnsi="Times New Roman"/>
          <w:sz w:val="28"/>
          <w:szCs w:val="28"/>
          <w:lang w:eastAsia="en-US"/>
        </w:rPr>
        <w:t xml:space="preserve"> жалоб</w:t>
      </w:r>
      <w:r w:rsidR="003B54ED" w:rsidRPr="003B54ED">
        <w:rPr>
          <w:rFonts w:ascii="Times New Roman" w:eastAsia="Times New Roman" w:hAnsi="Times New Roman"/>
          <w:sz w:val="28"/>
          <w:szCs w:val="28"/>
          <w:lang w:eastAsia="en-US"/>
        </w:rPr>
        <w:t xml:space="preserve"> (в 2024 году – 9</w:t>
      </w:r>
      <w:r w:rsidRPr="003B54ED">
        <w:rPr>
          <w:rFonts w:ascii="Times New Roman" w:eastAsia="Times New Roman" w:hAnsi="Times New Roman"/>
          <w:sz w:val="28"/>
          <w:szCs w:val="28"/>
          <w:lang w:eastAsia="en-US"/>
        </w:rPr>
        <w:t xml:space="preserve"> жалоб) участников закупок </w:t>
      </w:r>
      <w:r w:rsidR="00223135" w:rsidRPr="003B54ED">
        <w:rPr>
          <w:rFonts w:ascii="Times New Roman" w:eastAsia="Times New Roman" w:hAnsi="Times New Roman"/>
          <w:sz w:val="28"/>
          <w:szCs w:val="28"/>
          <w:lang w:eastAsia="en-US"/>
        </w:rPr>
        <w:t xml:space="preserve">на </w:t>
      </w:r>
      <w:r w:rsidR="00BA4029" w:rsidRPr="003B54ED">
        <w:rPr>
          <w:rFonts w:ascii="Times New Roman" w:eastAsia="Times New Roman" w:hAnsi="Times New Roman"/>
          <w:sz w:val="28"/>
          <w:szCs w:val="28"/>
          <w:lang w:eastAsia="en-US"/>
        </w:rPr>
        <w:t xml:space="preserve">действия </w:t>
      </w:r>
      <w:r w:rsidR="008A7D14" w:rsidRPr="003B54ED">
        <w:rPr>
          <w:rFonts w:ascii="Times New Roman" w:eastAsia="Times New Roman" w:hAnsi="Times New Roman"/>
          <w:sz w:val="28"/>
          <w:szCs w:val="28"/>
          <w:lang w:eastAsia="en-US"/>
        </w:rPr>
        <w:t xml:space="preserve">муниципального </w:t>
      </w:r>
      <w:r w:rsidR="00BA4029" w:rsidRPr="003B54ED">
        <w:rPr>
          <w:rFonts w:ascii="Times New Roman" w:eastAsia="Times New Roman" w:hAnsi="Times New Roman"/>
          <w:sz w:val="28"/>
          <w:szCs w:val="28"/>
          <w:lang w:eastAsia="en-US"/>
        </w:rPr>
        <w:t>заказчика</w:t>
      </w:r>
      <w:r w:rsidR="00D10F15" w:rsidRPr="003B54ED">
        <w:rPr>
          <w:rFonts w:ascii="Times New Roman" w:eastAsia="Times New Roman" w:hAnsi="Times New Roman"/>
          <w:sz w:val="28"/>
          <w:szCs w:val="28"/>
          <w:lang w:eastAsia="en-US"/>
        </w:rPr>
        <w:t xml:space="preserve"> </w:t>
      </w:r>
      <w:r w:rsidR="00BA4029" w:rsidRPr="003B54ED">
        <w:rPr>
          <w:rFonts w:ascii="Times New Roman" w:eastAsia="Times New Roman" w:hAnsi="Times New Roman"/>
          <w:sz w:val="28"/>
          <w:szCs w:val="28"/>
          <w:lang w:eastAsia="en-US"/>
        </w:rPr>
        <w:t>в части установленных положений извещения об осуществлении закупки</w:t>
      </w:r>
      <w:r w:rsidR="008A7D14" w:rsidRPr="003B54ED">
        <w:rPr>
          <w:rFonts w:ascii="Times New Roman" w:eastAsia="Times New Roman" w:hAnsi="Times New Roman"/>
          <w:sz w:val="28"/>
          <w:szCs w:val="28"/>
          <w:lang w:eastAsia="en-US"/>
        </w:rPr>
        <w:t xml:space="preserve"> и </w:t>
      </w:r>
      <w:r w:rsidR="00BA4029" w:rsidRPr="003B54ED">
        <w:rPr>
          <w:rFonts w:ascii="Times New Roman" w:eastAsia="Times New Roman" w:hAnsi="Times New Roman"/>
          <w:sz w:val="28"/>
          <w:szCs w:val="28"/>
          <w:lang w:eastAsia="en-US"/>
        </w:rPr>
        <w:t>на действия комиссии</w:t>
      </w:r>
      <w:r w:rsidR="007C3F51" w:rsidRPr="003B54ED">
        <w:rPr>
          <w:rFonts w:ascii="Times New Roman" w:eastAsia="Times New Roman" w:hAnsi="Times New Roman"/>
          <w:sz w:val="28"/>
          <w:szCs w:val="28"/>
          <w:lang w:eastAsia="en-US"/>
        </w:rPr>
        <w:t xml:space="preserve"> при осуществлении закупки</w:t>
      </w:r>
      <w:r w:rsidR="00223135" w:rsidRPr="003B54ED">
        <w:rPr>
          <w:rFonts w:ascii="Times New Roman" w:eastAsia="Times New Roman" w:hAnsi="Times New Roman"/>
          <w:sz w:val="28"/>
          <w:szCs w:val="28"/>
          <w:lang w:eastAsia="en-US"/>
        </w:rPr>
        <w:t xml:space="preserve">. </w:t>
      </w:r>
    </w:p>
    <w:p w:rsidR="007A6EB1" w:rsidRPr="003B54ED" w:rsidRDefault="00223135" w:rsidP="0085145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3B54ED">
        <w:rPr>
          <w:rFonts w:ascii="Times New Roman" w:eastAsia="Times New Roman" w:hAnsi="Times New Roman"/>
          <w:color w:val="000000"/>
          <w:sz w:val="28"/>
          <w:szCs w:val="28"/>
        </w:rPr>
        <w:t>В результате рассмотрения</w:t>
      </w:r>
      <w:r w:rsidRPr="003B54ED">
        <w:rPr>
          <w:rFonts w:ascii="Times New Roman" w:hAnsi="Times New Roman"/>
          <w:bCs/>
          <w:sz w:val="28"/>
          <w:szCs w:val="28"/>
        </w:rPr>
        <w:t xml:space="preserve"> </w:t>
      </w:r>
      <w:r w:rsidR="008A7D14" w:rsidRPr="003B54ED">
        <w:rPr>
          <w:rFonts w:ascii="Times New Roman" w:hAnsi="Times New Roman"/>
          <w:bCs/>
          <w:sz w:val="28"/>
          <w:szCs w:val="28"/>
        </w:rPr>
        <w:t xml:space="preserve">вышеуказанных жалоб </w:t>
      </w:r>
      <w:r w:rsidRPr="003B54ED">
        <w:rPr>
          <w:rFonts w:ascii="Times New Roman" w:hAnsi="Times New Roman"/>
          <w:bCs/>
          <w:sz w:val="28"/>
          <w:szCs w:val="28"/>
        </w:rPr>
        <w:t>комиссией УФАС по Амурской области</w:t>
      </w:r>
      <w:r w:rsidR="003B54ED" w:rsidRPr="003B54ED">
        <w:rPr>
          <w:rFonts w:ascii="Times New Roman" w:eastAsia="Times New Roman" w:hAnsi="Times New Roman"/>
          <w:color w:val="000000"/>
          <w:sz w:val="28"/>
          <w:szCs w:val="28"/>
        </w:rPr>
        <w:t xml:space="preserve"> 9</w:t>
      </w:r>
      <w:r w:rsidR="00D10F15" w:rsidRPr="003B54ED">
        <w:rPr>
          <w:rFonts w:ascii="Times New Roman" w:eastAsia="Times New Roman" w:hAnsi="Times New Roman"/>
          <w:color w:val="000000"/>
          <w:sz w:val="28"/>
          <w:szCs w:val="28"/>
        </w:rPr>
        <w:t xml:space="preserve"> жалоб</w:t>
      </w:r>
      <w:r w:rsidRPr="003B54ED">
        <w:rPr>
          <w:rFonts w:ascii="Times New Roman" w:eastAsia="Times New Roman" w:hAnsi="Times New Roman"/>
          <w:color w:val="000000"/>
          <w:sz w:val="28"/>
          <w:szCs w:val="28"/>
        </w:rPr>
        <w:t xml:space="preserve"> признаны необоснованными, </w:t>
      </w:r>
      <w:r w:rsidRPr="003B54ED">
        <w:rPr>
          <w:rFonts w:ascii="Times New Roman" w:eastAsia="Times New Roman" w:hAnsi="Times New Roman"/>
          <w:sz w:val="28"/>
          <w:szCs w:val="28"/>
          <w:lang w:eastAsia="en-US"/>
        </w:rPr>
        <w:t>что говорит о грамотном подходе к разработке извещений, проектов контрактов, подготовке технических заданий и обоснований начальных (максимальных) цен контрактов</w:t>
      </w:r>
      <w:r w:rsidR="007A6EB1" w:rsidRPr="003B54ED">
        <w:rPr>
          <w:rFonts w:ascii="Times New Roman" w:eastAsia="Times New Roman" w:hAnsi="Times New Roman"/>
          <w:sz w:val="28"/>
          <w:szCs w:val="28"/>
          <w:lang w:eastAsia="en-US"/>
        </w:rPr>
        <w:t>.</w:t>
      </w:r>
    </w:p>
    <w:p w:rsidR="00D05ED0" w:rsidRPr="00310373" w:rsidRDefault="003B54ED" w:rsidP="0031037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3B54ED">
        <w:rPr>
          <w:rFonts w:ascii="Times New Roman" w:eastAsia="Times New Roman" w:hAnsi="Times New Roman"/>
          <w:sz w:val="28"/>
          <w:szCs w:val="28"/>
          <w:lang w:eastAsia="en-US"/>
        </w:rPr>
        <w:t>1 жалоба</w:t>
      </w:r>
      <w:r w:rsidR="00223135" w:rsidRPr="003B54ED">
        <w:rPr>
          <w:rFonts w:ascii="Times New Roman" w:eastAsia="Times New Roman" w:hAnsi="Times New Roman"/>
          <w:sz w:val="28"/>
          <w:szCs w:val="28"/>
          <w:lang w:eastAsia="en-US"/>
        </w:rPr>
        <w:t xml:space="preserve"> </w:t>
      </w:r>
      <w:r w:rsidR="007A6EB1" w:rsidRPr="003B54ED">
        <w:rPr>
          <w:rFonts w:ascii="Times New Roman" w:hAnsi="Times New Roman"/>
          <w:bCs/>
          <w:sz w:val="28"/>
          <w:szCs w:val="28"/>
        </w:rPr>
        <w:t>УФАС</w:t>
      </w:r>
      <w:r w:rsidR="007A6EB1" w:rsidRPr="003B54ED">
        <w:rPr>
          <w:rFonts w:ascii="Times New Roman" w:eastAsia="Times New Roman" w:hAnsi="Times New Roman"/>
          <w:sz w:val="28"/>
          <w:szCs w:val="28"/>
          <w:lang w:eastAsia="en-US"/>
        </w:rPr>
        <w:t xml:space="preserve"> </w:t>
      </w:r>
      <w:r w:rsidRPr="003B54ED">
        <w:rPr>
          <w:rFonts w:ascii="Times New Roman" w:eastAsia="Times New Roman" w:hAnsi="Times New Roman"/>
          <w:sz w:val="28"/>
          <w:szCs w:val="28"/>
          <w:lang w:eastAsia="en-US"/>
        </w:rPr>
        <w:t>была</w:t>
      </w:r>
      <w:r w:rsidR="00223135" w:rsidRPr="003B54ED">
        <w:rPr>
          <w:rFonts w:ascii="Times New Roman" w:eastAsia="Times New Roman" w:hAnsi="Times New Roman"/>
          <w:sz w:val="28"/>
          <w:szCs w:val="28"/>
          <w:lang w:eastAsia="en-US"/>
        </w:rPr>
        <w:t xml:space="preserve"> призн</w:t>
      </w:r>
      <w:r w:rsidRPr="003B54ED">
        <w:rPr>
          <w:rFonts w:ascii="Times New Roman" w:eastAsia="Times New Roman" w:hAnsi="Times New Roman"/>
          <w:sz w:val="28"/>
          <w:szCs w:val="28"/>
          <w:lang w:eastAsia="en-US"/>
        </w:rPr>
        <w:t>ана обоснованной</w:t>
      </w:r>
      <w:r w:rsidR="00BC5304">
        <w:rPr>
          <w:rFonts w:ascii="Times New Roman" w:eastAsia="Times New Roman" w:hAnsi="Times New Roman"/>
          <w:sz w:val="28"/>
          <w:szCs w:val="28"/>
          <w:lang w:eastAsia="en-US"/>
        </w:rPr>
        <w:t xml:space="preserve"> по причине</w:t>
      </w:r>
      <w:r w:rsidR="00D10F15" w:rsidRPr="003B54ED">
        <w:rPr>
          <w:rFonts w:ascii="Times New Roman" w:eastAsia="Times New Roman" w:hAnsi="Times New Roman"/>
          <w:sz w:val="28"/>
          <w:szCs w:val="28"/>
          <w:lang w:eastAsia="en-US"/>
        </w:rPr>
        <w:t xml:space="preserve"> </w:t>
      </w:r>
      <w:r w:rsidR="00310373" w:rsidRPr="00310373">
        <w:rPr>
          <w:rFonts w:ascii="Times New Roman" w:eastAsia="Times New Roman" w:hAnsi="Times New Roman"/>
          <w:sz w:val="28"/>
          <w:szCs w:val="28"/>
        </w:rPr>
        <w:t>необосно</w:t>
      </w:r>
      <w:r w:rsidR="00BC5304">
        <w:rPr>
          <w:rFonts w:ascii="Times New Roman" w:eastAsia="Times New Roman" w:hAnsi="Times New Roman"/>
          <w:sz w:val="28"/>
          <w:szCs w:val="28"/>
        </w:rPr>
        <w:t>ванного отклонения</w:t>
      </w:r>
      <w:r w:rsidR="00310373" w:rsidRPr="00310373">
        <w:rPr>
          <w:rFonts w:ascii="Times New Roman" w:eastAsia="Times New Roman" w:hAnsi="Times New Roman"/>
          <w:sz w:val="28"/>
          <w:szCs w:val="28"/>
        </w:rPr>
        <w:t xml:space="preserve"> заявки и отказе в допуске к дальнейшему участию в конкурсе</w:t>
      </w:r>
      <w:r w:rsidR="00C31C82">
        <w:rPr>
          <w:rFonts w:ascii="Times New Roman" w:hAnsi="Times New Roman"/>
          <w:sz w:val="28"/>
          <w:szCs w:val="28"/>
        </w:rPr>
        <w:t>. Заказчику и уполномоченному органу выдано предписание об устранении нарушения, также по результатам административного производства применена мера ответственности к членам комиссии в виде предупреждения.</w:t>
      </w:r>
    </w:p>
    <w:p w:rsidR="00223135" w:rsidRPr="00AD1231" w:rsidRDefault="00223135" w:rsidP="008A7D14">
      <w:pPr>
        <w:widowControl w:val="0"/>
        <w:tabs>
          <w:tab w:val="left" w:pos="1134"/>
        </w:tabs>
        <w:autoSpaceDE w:val="0"/>
        <w:autoSpaceDN w:val="0"/>
        <w:adjustRightInd w:val="0"/>
        <w:spacing w:after="0" w:line="240" w:lineRule="auto"/>
        <w:jc w:val="both"/>
        <w:rPr>
          <w:rFonts w:ascii="Times New Roman" w:eastAsia="Times New Roman" w:hAnsi="Times New Roman"/>
          <w:color w:val="000000"/>
          <w:sz w:val="28"/>
          <w:szCs w:val="28"/>
          <w:highlight w:val="yellow"/>
        </w:rPr>
      </w:pPr>
      <w:r w:rsidRPr="00AD1231">
        <w:rPr>
          <w:rFonts w:ascii="Times New Roman" w:eastAsia="Times New Roman" w:hAnsi="Times New Roman"/>
          <w:sz w:val="28"/>
          <w:szCs w:val="28"/>
          <w:highlight w:val="yellow"/>
          <w:lang w:eastAsia="en-US"/>
        </w:rPr>
        <w:t xml:space="preserve">          </w:t>
      </w:r>
    </w:p>
    <w:p w:rsidR="00223135" w:rsidRDefault="00223135"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r w:rsidRPr="004B7B10">
        <w:rPr>
          <w:rFonts w:ascii="Times New Roman" w:eastAsia="Times New Roman" w:hAnsi="Times New Roman"/>
          <w:b/>
          <w:sz w:val="28"/>
          <w:szCs w:val="28"/>
          <w:lang w:eastAsia="en-US"/>
        </w:rPr>
        <w:t xml:space="preserve">3.2. </w:t>
      </w:r>
      <w:r w:rsidR="005A5814" w:rsidRPr="004B7B10">
        <w:rPr>
          <w:rFonts w:ascii="Times New Roman" w:eastAsia="Times New Roman" w:hAnsi="Times New Roman"/>
          <w:b/>
          <w:sz w:val="28"/>
          <w:szCs w:val="28"/>
          <w:lang w:eastAsia="en-US"/>
        </w:rPr>
        <w:t>Результаты проверок в сфере закупок и р</w:t>
      </w:r>
      <w:r w:rsidRPr="004B7B10">
        <w:rPr>
          <w:rFonts w:ascii="Times New Roman" w:eastAsia="Times New Roman" w:hAnsi="Times New Roman"/>
          <w:b/>
          <w:sz w:val="28"/>
          <w:szCs w:val="28"/>
          <w:lang w:eastAsia="en-US"/>
        </w:rPr>
        <w:t>ассмотрение обращений о согласовании возможности</w:t>
      </w:r>
      <w:r w:rsidR="005A5814" w:rsidRPr="004B7B10">
        <w:rPr>
          <w:rFonts w:ascii="Times New Roman" w:eastAsia="Times New Roman" w:hAnsi="Times New Roman"/>
          <w:b/>
          <w:sz w:val="28"/>
          <w:szCs w:val="28"/>
          <w:lang w:eastAsia="en-US"/>
        </w:rPr>
        <w:t xml:space="preserve"> </w:t>
      </w:r>
      <w:r w:rsidR="00064752" w:rsidRPr="004B7B10">
        <w:rPr>
          <w:rFonts w:ascii="Times New Roman" w:eastAsia="Times New Roman" w:hAnsi="Times New Roman"/>
          <w:b/>
          <w:sz w:val="28"/>
          <w:szCs w:val="28"/>
          <w:lang w:eastAsia="en-US"/>
        </w:rPr>
        <w:t>з</w:t>
      </w:r>
      <w:r w:rsidRPr="004B7B10">
        <w:rPr>
          <w:rFonts w:ascii="Times New Roman" w:eastAsia="Times New Roman" w:hAnsi="Times New Roman"/>
          <w:b/>
          <w:sz w:val="28"/>
          <w:szCs w:val="28"/>
          <w:lang w:eastAsia="en-US"/>
        </w:rPr>
        <w:t>аключения</w:t>
      </w:r>
      <w:r w:rsidR="00064752" w:rsidRPr="004B7B10">
        <w:rPr>
          <w:rFonts w:ascii="Times New Roman" w:eastAsia="Times New Roman" w:hAnsi="Times New Roman"/>
          <w:b/>
          <w:sz w:val="28"/>
          <w:szCs w:val="28"/>
          <w:lang w:eastAsia="en-US"/>
        </w:rPr>
        <w:t xml:space="preserve"> </w:t>
      </w:r>
      <w:r w:rsidRPr="004B7B10">
        <w:rPr>
          <w:rFonts w:ascii="Times New Roman" w:eastAsia="Times New Roman" w:hAnsi="Times New Roman"/>
          <w:b/>
          <w:sz w:val="28"/>
          <w:szCs w:val="28"/>
          <w:lang w:eastAsia="en-US"/>
        </w:rPr>
        <w:t>контракта с единственным поставщиком (</w:t>
      </w:r>
      <w:r w:rsidR="00064752" w:rsidRPr="004B7B10">
        <w:rPr>
          <w:rFonts w:ascii="Times New Roman" w:eastAsia="Times New Roman" w:hAnsi="Times New Roman"/>
          <w:b/>
          <w:sz w:val="28"/>
          <w:szCs w:val="28"/>
          <w:lang w:eastAsia="en-US"/>
        </w:rPr>
        <w:t>подрядчиком, исполнителем</w:t>
      </w:r>
      <w:r w:rsidRPr="004B7B10">
        <w:rPr>
          <w:rFonts w:ascii="Times New Roman" w:eastAsia="Times New Roman" w:hAnsi="Times New Roman"/>
          <w:b/>
          <w:sz w:val="28"/>
          <w:szCs w:val="28"/>
          <w:lang w:eastAsia="en-US"/>
        </w:rPr>
        <w:t>)</w:t>
      </w:r>
    </w:p>
    <w:p w:rsidR="000E26B0" w:rsidRPr="004B7B10" w:rsidRDefault="000E26B0" w:rsidP="00851458">
      <w:pPr>
        <w:widowControl w:val="0"/>
        <w:tabs>
          <w:tab w:val="left" w:pos="1134"/>
        </w:tabs>
        <w:autoSpaceDE w:val="0"/>
        <w:autoSpaceDN w:val="0"/>
        <w:adjustRightInd w:val="0"/>
        <w:spacing w:after="0" w:line="240" w:lineRule="auto"/>
        <w:jc w:val="center"/>
        <w:outlineLvl w:val="1"/>
        <w:rPr>
          <w:rFonts w:ascii="Times New Roman" w:eastAsia="Times New Roman" w:hAnsi="Times New Roman"/>
          <w:b/>
          <w:sz w:val="28"/>
          <w:szCs w:val="28"/>
          <w:lang w:eastAsia="en-US"/>
        </w:rPr>
      </w:pPr>
    </w:p>
    <w:p w:rsidR="00AD4009" w:rsidRPr="004B7B10" w:rsidRDefault="00223135"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4B7B10">
        <w:rPr>
          <w:rFonts w:ascii="Times New Roman" w:eastAsia="Times New Roman" w:hAnsi="Times New Roman"/>
          <w:sz w:val="28"/>
          <w:szCs w:val="28"/>
          <w:lang w:eastAsia="en-US"/>
        </w:rPr>
        <w:t xml:space="preserve">За отчетный период в управление контроля в сфере закупок и финансов </w:t>
      </w:r>
      <w:r w:rsidRPr="004B7B10">
        <w:rPr>
          <w:rFonts w:ascii="Times New Roman" w:eastAsia="Times New Roman" w:hAnsi="Times New Roman"/>
          <w:sz w:val="28"/>
          <w:szCs w:val="28"/>
        </w:rPr>
        <w:t xml:space="preserve">администрации города Благовещенска </w:t>
      </w:r>
      <w:r w:rsidRPr="004B7B10">
        <w:rPr>
          <w:rFonts w:ascii="Times New Roman" w:eastAsia="Times New Roman" w:hAnsi="Times New Roman"/>
          <w:sz w:val="28"/>
          <w:szCs w:val="28"/>
          <w:lang w:eastAsia="en-US"/>
        </w:rPr>
        <w:t xml:space="preserve">(далее – управление контроля) </w:t>
      </w:r>
      <w:r w:rsidR="004B7B10" w:rsidRPr="004B7B10">
        <w:rPr>
          <w:rFonts w:ascii="Times New Roman" w:eastAsia="Times New Roman" w:hAnsi="Times New Roman"/>
          <w:sz w:val="28"/>
          <w:szCs w:val="28"/>
          <w:lang w:eastAsia="en-US"/>
        </w:rPr>
        <w:t>поступило 10</w:t>
      </w:r>
      <w:r w:rsidR="005A5814" w:rsidRPr="004B7B10">
        <w:rPr>
          <w:rFonts w:ascii="Times New Roman" w:eastAsia="Times New Roman" w:hAnsi="Times New Roman"/>
          <w:sz w:val="28"/>
          <w:szCs w:val="28"/>
          <w:lang w:eastAsia="en-US"/>
        </w:rPr>
        <w:t xml:space="preserve"> обращений </w:t>
      </w:r>
      <w:r w:rsidR="00457D9C" w:rsidRPr="004B7B10">
        <w:rPr>
          <w:rFonts w:ascii="Times New Roman" w:eastAsia="Times New Roman" w:hAnsi="Times New Roman"/>
          <w:sz w:val="28"/>
          <w:szCs w:val="28"/>
          <w:lang w:eastAsia="en-US"/>
        </w:rPr>
        <w:t xml:space="preserve">от муниципальных заказчиков г. Благовещенска </w:t>
      </w:r>
      <w:r w:rsidR="005A5814" w:rsidRPr="004B7B10">
        <w:rPr>
          <w:rFonts w:ascii="Times New Roman" w:eastAsia="Times New Roman" w:hAnsi="Times New Roman"/>
          <w:sz w:val="28"/>
          <w:szCs w:val="28"/>
          <w:lang w:eastAsia="en-US"/>
        </w:rPr>
        <w:t xml:space="preserve">о согласовании заключения контракта с единственным поставщиком (подрядчиком, исполнителем) в соответствии </w:t>
      </w:r>
      <w:r w:rsidR="00457D9C" w:rsidRPr="004B7B10">
        <w:rPr>
          <w:rFonts w:ascii="Times New Roman" w:eastAsia="Times New Roman" w:hAnsi="Times New Roman"/>
          <w:sz w:val="28"/>
          <w:szCs w:val="28"/>
          <w:lang w:eastAsia="en-US"/>
        </w:rPr>
        <w:t xml:space="preserve">с </w:t>
      </w:r>
      <w:r w:rsidR="005A5814" w:rsidRPr="004B7B10">
        <w:rPr>
          <w:rFonts w:ascii="Times New Roman" w:eastAsia="Times New Roman" w:hAnsi="Times New Roman"/>
          <w:sz w:val="28"/>
          <w:szCs w:val="28"/>
          <w:lang w:eastAsia="en-US"/>
        </w:rPr>
        <w:t xml:space="preserve">Законом о контрактной системе, </w:t>
      </w:r>
      <w:r w:rsidR="004B7B10" w:rsidRPr="004B7B10">
        <w:rPr>
          <w:rFonts w:ascii="Times New Roman" w:eastAsia="Times New Roman" w:hAnsi="Times New Roman"/>
          <w:sz w:val="28"/>
          <w:szCs w:val="28"/>
          <w:lang w:eastAsia="en-US"/>
        </w:rPr>
        <w:t>все из них</w:t>
      </w:r>
      <w:r w:rsidR="005A5814" w:rsidRPr="004B7B10">
        <w:rPr>
          <w:rFonts w:ascii="Times New Roman" w:eastAsia="Times New Roman" w:hAnsi="Times New Roman"/>
          <w:sz w:val="28"/>
          <w:szCs w:val="28"/>
          <w:lang w:eastAsia="en-US"/>
        </w:rPr>
        <w:t xml:space="preserve"> были согласованы. </w:t>
      </w:r>
    </w:p>
    <w:p w:rsidR="0026677B" w:rsidRPr="00AD1231" w:rsidRDefault="0026677B" w:rsidP="00851458">
      <w:pPr>
        <w:widowControl w:val="0"/>
        <w:autoSpaceDE w:val="0"/>
        <w:autoSpaceDN w:val="0"/>
        <w:adjustRightInd w:val="0"/>
        <w:spacing w:after="0" w:line="240" w:lineRule="auto"/>
        <w:ind w:right="-2"/>
        <w:jc w:val="center"/>
        <w:outlineLvl w:val="1"/>
        <w:rPr>
          <w:rFonts w:ascii="Times New Roman" w:eastAsia="Times New Roman" w:hAnsi="Times New Roman"/>
          <w:b/>
          <w:i/>
          <w:sz w:val="28"/>
          <w:szCs w:val="28"/>
          <w:highlight w:val="yellow"/>
        </w:rPr>
      </w:pPr>
    </w:p>
    <w:p w:rsidR="00F11655" w:rsidRPr="000B7404" w:rsidRDefault="00AD4009" w:rsidP="00F11655">
      <w:pPr>
        <w:widowControl w:val="0"/>
        <w:autoSpaceDE w:val="0"/>
        <w:autoSpaceDN w:val="0"/>
        <w:adjustRightInd w:val="0"/>
        <w:spacing w:after="0" w:line="240" w:lineRule="auto"/>
        <w:ind w:right="-2"/>
        <w:jc w:val="center"/>
        <w:outlineLvl w:val="1"/>
        <w:rPr>
          <w:rFonts w:ascii="Times New Roman" w:eastAsia="Times New Roman" w:hAnsi="Times New Roman"/>
          <w:b/>
          <w:i/>
          <w:sz w:val="28"/>
          <w:szCs w:val="28"/>
        </w:rPr>
      </w:pPr>
      <w:r w:rsidRPr="000B7404">
        <w:rPr>
          <w:rFonts w:ascii="Times New Roman" w:eastAsia="Times New Roman" w:hAnsi="Times New Roman"/>
          <w:b/>
          <w:i/>
          <w:sz w:val="28"/>
          <w:szCs w:val="28"/>
        </w:rPr>
        <w:t xml:space="preserve">Количество случаев согласования заключения контракта с единственным поставщиком (подрядчиком, исполнителем) </w:t>
      </w:r>
    </w:p>
    <w:p w:rsidR="00AD4009" w:rsidRPr="000B7404" w:rsidRDefault="00AD4009" w:rsidP="00851458">
      <w:pPr>
        <w:widowControl w:val="0"/>
        <w:autoSpaceDE w:val="0"/>
        <w:autoSpaceDN w:val="0"/>
        <w:adjustRightInd w:val="0"/>
        <w:spacing w:after="0" w:line="240" w:lineRule="auto"/>
        <w:ind w:left="-284" w:right="-284" w:firstLine="993"/>
        <w:jc w:val="center"/>
        <w:outlineLvl w:val="1"/>
        <w:rPr>
          <w:rFonts w:ascii="Times New Roman" w:eastAsia="Times New Roman" w:hAnsi="Times New Roman"/>
          <w:b/>
          <w:i/>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1"/>
        <w:gridCol w:w="2727"/>
        <w:gridCol w:w="2268"/>
      </w:tblGrid>
      <w:tr w:rsidR="00AD4009" w:rsidRPr="000B7404" w:rsidTr="00AD4009">
        <w:tc>
          <w:tcPr>
            <w:tcW w:w="675" w:type="dxa"/>
            <w:tcBorders>
              <w:top w:val="single" w:sz="4" w:space="0" w:color="000000"/>
              <w:left w:val="single" w:sz="4" w:space="0" w:color="000000"/>
              <w:bottom w:val="single" w:sz="4" w:space="0" w:color="000000"/>
              <w:right w:val="single" w:sz="4" w:space="0" w:color="000000"/>
            </w:tcBorders>
            <w:vAlign w:val="center"/>
            <w:hideMark/>
          </w:tcPr>
          <w:p w:rsidR="00AD4009" w:rsidRPr="000B7404" w:rsidRDefault="00AD4009" w:rsidP="00851458">
            <w:pPr>
              <w:widowControl w:val="0"/>
              <w:spacing w:after="0" w:line="240" w:lineRule="auto"/>
              <w:jc w:val="center"/>
              <w:rPr>
                <w:rFonts w:ascii="Times New Roman" w:eastAsia="Times New Roman" w:hAnsi="Times New Roman"/>
                <w:b/>
                <w:sz w:val="24"/>
                <w:szCs w:val="24"/>
                <w:lang w:eastAsia="en-US"/>
              </w:rPr>
            </w:pPr>
            <w:r w:rsidRPr="000B7404">
              <w:rPr>
                <w:rFonts w:ascii="Times New Roman" w:eastAsia="Times New Roman" w:hAnsi="Times New Roman"/>
                <w:b/>
                <w:sz w:val="24"/>
                <w:szCs w:val="24"/>
                <w:lang w:eastAsia="en-US"/>
              </w:rPr>
              <w:t>№ п/п</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D4009" w:rsidRPr="000B7404" w:rsidRDefault="00AD4009" w:rsidP="00851458">
            <w:pPr>
              <w:widowControl w:val="0"/>
              <w:spacing w:after="0" w:line="240" w:lineRule="auto"/>
              <w:jc w:val="center"/>
              <w:rPr>
                <w:rFonts w:ascii="Times New Roman" w:eastAsia="Times New Roman" w:hAnsi="Times New Roman"/>
                <w:b/>
                <w:sz w:val="24"/>
                <w:szCs w:val="24"/>
                <w:lang w:eastAsia="en-US"/>
              </w:rPr>
            </w:pPr>
            <w:r w:rsidRPr="000B7404">
              <w:rPr>
                <w:rFonts w:ascii="Times New Roman" w:eastAsia="Times New Roman" w:hAnsi="Times New Roman"/>
                <w:b/>
                <w:sz w:val="24"/>
                <w:szCs w:val="24"/>
                <w:lang w:eastAsia="en-US"/>
              </w:rPr>
              <w:t>Результаты рассмотрения обращений</w:t>
            </w:r>
          </w:p>
        </w:tc>
        <w:tc>
          <w:tcPr>
            <w:tcW w:w="2727" w:type="dxa"/>
            <w:tcBorders>
              <w:top w:val="single" w:sz="4" w:space="0" w:color="000000"/>
              <w:left w:val="single" w:sz="4" w:space="0" w:color="000000"/>
              <w:bottom w:val="single" w:sz="4" w:space="0" w:color="000000"/>
              <w:right w:val="single" w:sz="4" w:space="0" w:color="000000"/>
            </w:tcBorders>
            <w:vAlign w:val="center"/>
            <w:hideMark/>
          </w:tcPr>
          <w:p w:rsidR="00AD4009" w:rsidRPr="000B7404" w:rsidRDefault="00AD4009" w:rsidP="00851458">
            <w:pPr>
              <w:widowControl w:val="0"/>
              <w:spacing w:after="0" w:line="240" w:lineRule="auto"/>
              <w:jc w:val="center"/>
              <w:rPr>
                <w:rFonts w:ascii="Times New Roman" w:eastAsia="Times New Roman" w:hAnsi="Times New Roman"/>
                <w:b/>
                <w:sz w:val="24"/>
                <w:szCs w:val="24"/>
                <w:lang w:eastAsia="en-US"/>
              </w:rPr>
            </w:pPr>
            <w:r w:rsidRPr="000B7404">
              <w:rPr>
                <w:rFonts w:ascii="Times New Roman" w:eastAsia="Times New Roman" w:hAnsi="Times New Roman"/>
                <w:b/>
                <w:sz w:val="24"/>
                <w:szCs w:val="24"/>
                <w:lang w:eastAsia="en-US"/>
              </w:rPr>
              <w:t>Кол-во обращений, ед.</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D4009" w:rsidRPr="000B7404" w:rsidRDefault="00AD4009" w:rsidP="00851458">
            <w:pPr>
              <w:widowControl w:val="0"/>
              <w:spacing w:after="0" w:line="240" w:lineRule="auto"/>
              <w:jc w:val="center"/>
              <w:rPr>
                <w:rFonts w:ascii="Times New Roman" w:eastAsia="Times New Roman" w:hAnsi="Times New Roman"/>
                <w:b/>
                <w:sz w:val="24"/>
                <w:szCs w:val="24"/>
                <w:lang w:eastAsia="en-US"/>
              </w:rPr>
            </w:pPr>
            <w:r w:rsidRPr="000B7404">
              <w:rPr>
                <w:rFonts w:ascii="Times New Roman" w:eastAsia="Times New Roman" w:hAnsi="Times New Roman"/>
                <w:b/>
                <w:sz w:val="24"/>
                <w:szCs w:val="24"/>
                <w:lang w:eastAsia="en-US"/>
              </w:rPr>
              <w:t>Н(м)ЦК, руб.</w:t>
            </w:r>
          </w:p>
        </w:tc>
      </w:tr>
      <w:tr w:rsidR="00AD4009" w:rsidRPr="000B7404" w:rsidTr="00AD4009">
        <w:tc>
          <w:tcPr>
            <w:tcW w:w="675" w:type="dxa"/>
            <w:tcBorders>
              <w:top w:val="single" w:sz="4" w:space="0" w:color="000000"/>
              <w:left w:val="single" w:sz="4" w:space="0" w:color="000000"/>
              <w:bottom w:val="single" w:sz="4" w:space="0" w:color="000000"/>
              <w:right w:val="single" w:sz="4" w:space="0" w:color="000000"/>
            </w:tcBorders>
            <w:vAlign w:val="center"/>
            <w:hideMark/>
          </w:tcPr>
          <w:p w:rsidR="00AD4009" w:rsidRPr="000B7404" w:rsidRDefault="00AD4009" w:rsidP="00851458">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AD4009" w:rsidRPr="000B7404" w:rsidRDefault="00AD4009" w:rsidP="00851458">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Поступило обращений, из них:</w:t>
            </w:r>
          </w:p>
        </w:tc>
        <w:tc>
          <w:tcPr>
            <w:tcW w:w="2727" w:type="dxa"/>
            <w:tcBorders>
              <w:top w:val="single" w:sz="4" w:space="0" w:color="000000"/>
              <w:left w:val="single" w:sz="4" w:space="0" w:color="000000"/>
              <w:bottom w:val="single" w:sz="4" w:space="0" w:color="000000"/>
              <w:right w:val="single" w:sz="4" w:space="0" w:color="000000"/>
            </w:tcBorders>
            <w:vAlign w:val="center"/>
          </w:tcPr>
          <w:p w:rsidR="00AD4009" w:rsidRPr="000B7404" w:rsidRDefault="000B7404" w:rsidP="00851458">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10</w:t>
            </w:r>
          </w:p>
        </w:tc>
        <w:tc>
          <w:tcPr>
            <w:tcW w:w="2268" w:type="dxa"/>
            <w:tcBorders>
              <w:top w:val="single" w:sz="4" w:space="0" w:color="000000"/>
              <w:left w:val="single" w:sz="4" w:space="0" w:color="000000"/>
              <w:bottom w:val="single" w:sz="4" w:space="0" w:color="000000"/>
              <w:right w:val="single" w:sz="4" w:space="0" w:color="000000"/>
            </w:tcBorders>
            <w:vAlign w:val="center"/>
          </w:tcPr>
          <w:p w:rsidR="00AD4009" w:rsidRPr="000B7404" w:rsidRDefault="000B7404" w:rsidP="00851458">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2 811 292 134,48</w:t>
            </w:r>
          </w:p>
        </w:tc>
      </w:tr>
      <w:tr w:rsidR="000B7404" w:rsidRPr="000B7404" w:rsidTr="00AD4009">
        <w:tc>
          <w:tcPr>
            <w:tcW w:w="675" w:type="dxa"/>
            <w:tcBorders>
              <w:top w:val="single" w:sz="4" w:space="0" w:color="000000"/>
              <w:left w:val="single" w:sz="4" w:space="0" w:color="000000"/>
              <w:bottom w:val="single" w:sz="4" w:space="0" w:color="000000"/>
              <w:right w:val="single" w:sz="4" w:space="0" w:color="000000"/>
            </w:tcBorders>
            <w:vAlign w:val="center"/>
            <w:hideMark/>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1.1.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Согласовано</w:t>
            </w:r>
          </w:p>
        </w:tc>
        <w:tc>
          <w:tcPr>
            <w:tcW w:w="2727" w:type="dxa"/>
            <w:tcBorders>
              <w:top w:val="single" w:sz="4" w:space="0" w:color="000000"/>
              <w:left w:val="single" w:sz="4" w:space="0" w:color="000000"/>
              <w:bottom w:val="single" w:sz="4" w:space="0" w:color="000000"/>
              <w:right w:val="single" w:sz="4" w:space="0" w:color="000000"/>
            </w:tcBorders>
            <w:vAlign w:val="center"/>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10</w:t>
            </w:r>
          </w:p>
        </w:tc>
        <w:tc>
          <w:tcPr>
            <w:tcW w:w="2268" w:type="dxa"/>
            <w:tcBorders>
              <w:top w:val="single" w:sz="4" w:space="0" w:color="000000"/>
              <w:left w:val="single" w:sz="4" w:space="0" w:color="000000"/>
              <w:bottom w:val="single" w:sz="4" w:space="0" w:color="000000"/>
              <w:right w:val="single" w:sz="4" w:space="0" w:color="000000"/>
            </w:tcBorders>
            <w:vAlign w:val="center"/>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2 811 292 134,48</w:t>
            </w:r>
          </w:p>
        </w:tc>
      </w:tr>
      <w:tr w:rsidR="000B7404" w:rsidRPr="000B7404" w:rsidTr="00AD4009">
        <w:tc>
          <w:tcPr>
            <w:tcW w:w="675" w:type="dxa"/>
            <w:tcBorders>
              <w:top w:val="single" w:sz="4" w:space="0" w:color="000000"/>
              <w:left w:val="single" w:sz="4" w:space="0" w:color="000000"/>
              <w:bottom w:val="single" w:sz="4" w:space="0" w:color="000000"/>
              <w:right w:val="single" w:sz="4" w:space="0" w:color="000000"/>
            </w:tcBorders>
            <w:vAlign w:val="center"/>
            <w:hideMark/>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1.2.</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Отказано в согласовании</w:t>
            </w:r>
          </w:p>
        </w:tc>
        <w:tc>
          <w:tcPr>
            <w:tcW w:w="2727" w:type="dxa"/>
            <w:tcBorders>
              <w:top w:val="single" w:sz="4" w:space="0" w:color="000000"/>
              <w:left w:val="single" w:sz="4" w:space="0" w:color="000000"/>
              <w:bottom w:val="single" w:sz="4" w:space="0" w:color="000000"/>
              <w:right w:val="single" w:sz="4" w:space="0" w:color="000000"/>
            </w:tcBorders>
            <w:vAlign w:val="center"/>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0</w:t>
            </w:r>
          </w:p>
        </w:tc>
        <w:tc>
          <w:tcPr>
            <w:tcW w:w="2268" w:type="dxa"/>
            <w:tcBorders>
              <w:top w:val="single" w:sz="4" w:space="0" w:color="000000"/>
              <w:left w:val="single" w:sz="4" w:space="0" w:color="000000"/>
              <w:bottom w:val="single" w:sz="4" w:space="0" w:color="000000"/>
              <w:right w:val="single" w:sz="4" w:space="0" w:color="000000"/>
            </w:tcBorders>
            <w:vAlign w:val="center"/>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0,00</w:t>
            </w:r>
          </w:p>
        </w:tc>
      </w:tr>
      <w:tr w:rsidR="000B7404" w:rsidRPr="000B7404" w:rsidTr="00AD4009">
        <w:tc>
          <w:tcPr>
            <w:tcW w:w="675" w:type="dxa"/>
            <w:tcBorders>
              <w:top w:val="single" w:sz="4" w:space="0" w:color="000000"/>
              <w:left w:val="single" w:sz="4" w:space="0" w:color="000000"/>
              <w:bottom w:val="single" w:sz="4" w:space="0" w:color="000000"/>
              <w:right w:val="single" w:sz="4" w:space="0" w:color="000000"/>
            </w:tcBorders>
            <w:vAlign w:val="center"/>
            <w:hideMark/>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2.</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Доля согласованных обращений по результатам их рассмотрения (%)</w:t>
            </w:r>
          </w:p>
        </w:tc>
        <w:tc>
          <w:tcPr>
            <w:tcW w:w="2727" w:type="dxa"/>
            <w:tcBorders>
              <w:top w:val="single" w:sz="4" w:space="0" w:color="000000"/>
              <w:left w:val="single" w:sz="4" w:space="0" w:color="000000"/>
              <w:bottom w:val="single" w:sz="4" w:space="0" w:color="000000"/>
              <w:right w:val="single" w:sz="4" w:space="0" w:color="000000"/>
            </w:tcBorders>
            <w:vAlign w:val="center"/>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100 %</w:t>
            </w:r>
          </w:p>
        </w:tc>
        <w:tc>
          <w:tcPr>
            <w:tcW w:w="2268" w:type="dxa"/>
            <w:tcBorders>
              <w:top w:val="single" w:sz="4" w:space="0" w:color="000000"/>
              <w:left w:val="single" w:sz="4" w:space="0" w:color="000000"/>
              <w:bottom w:val="single" w:sz="4" w:space="0" w:color="000000"/>
              <w:right w:val="single" w:sz="4" w:space="0" w:color="000000"/>
            </w:tcBorders>
            <w:vAlign w:val="center"/>
          </w:tcPr>
          <w:p w:rsidR="000B7404" w:rsidRPr="000B7404" w:rsidRDefault="000B7404" w:rsidP="000B7404">
            <w:pPr>
              <w:widowControl w:val="0"/>
              <w:spacing w:after="0" w:line="240" w:lineRule="auto"/>
              <w:jc w:val="center"/>
              <w:rPr>
                <w:rFonts w:ascii="Times New Roman" w:eastAsia="Times New Roman" w:hAnsi="Times New Roman"/>
                <w:sz w:val="24"/>
                <w:szCs w:val="24"/>
                <w:lang w:eastAsia="en-US"/>
              </w:rPr>
            </w:pPr>
            <w:r w:rsidRPr="000B7404">
              <w:rPr>
                <w:rFonts w:ascii="Times New Roman" w:eastAsia="Times New Roman" w:hAnsi="Times New Roman"/>
                <w:sz w:val="24"/>
                <w:szCs w:val="24"/>
                <w:lang w:eastAsia="en-US"/>
              </w:rPr>
              <w:t>100 %</w:t>
            </w:r>
          </w:p>
        </w:tc>
      </w:tr>
    </w:tbl>
    <w:p w:rsidR="008E3974" w:rsidRPr="000B7404" w:rsidRDefault="008E3974" w:rsidP="008E3974">
      <w:pPr>
        <w:widowControl w:val="0"/>
        <w:tabs>
          <w:tab w:val="left" w:pos="993"/>
        </w:tabs>
        <w:autoSpaceDE w:val="0"/>
        <w:autoSpaceDN w:val="0"/>
        <w:adjustRightInd w:val="0"/>
        <w:spacing w:after="0" w:line="240" w:lineRule="auto"/>
        <w:jc w:val="center"/>
        <w:rPr>
          <w:rFonts w:ascii="Times New Roman" w:eastAsia="Times New Roman" w:hAnsi="Times New Roman"/>
          <w:sz w:val="28"/>
          <w:szCs w:val="28"/>
        </w:rPr>
      </w:pPr>
    </w:p>
    <w:p w:rsidR="008E3974" w:rsidRPr="00EB241F" w:rsidRDefault="008E3974" w:rsidP="008E3974">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8"/>
          <w:szCs w:val="28"/>
        </w:rPr>
      </w:pPr>
      <w:r w:rsidRPr="00EB241F">
        <w:rPr>
          <w:rFonts w:ascii="Times New Roman" w:eastAsia="Times New Roman" w:hAnsi="Times New Roman"/>
          <w:sz w:val="28"/>
          <w:szCs w:val="28"/>
        </w:rPr>
        <w:t>Провед</w:t>
      </w:r>
      <w:r w:rsidR="00EB241F" w:rsidRPr="00EB241F">
        <w:rPr>
          <w:rFonts w:ascii="Times New Roman" w:eastAsia="Times New Roman" w:hAnsi="Times New Roman"/>
          <w:sz w:val="28"/>
          <w:szCs w:val="28"/>
        </w:rPr>
        <w:t>ено 29</w:t>
      </w:r>
      <w:r w:rsidRPr="00EB241F">
        <w:rPr>
          <w:rFonts w:ascii="Times New Roman" w:eastAsia="Times New Roman" w:hAnsi="Times New Roman"/>
          <w:sz w:val="28"/>
          <w:szCs w:val="28"/>
        </w:rPr>
        <w:t xml:space="preserve"> проверок в соответствии</w:t>
      </w:r>
      <w:r w:rsidRPr="00EB241F">
        <w:rPr>
          <w:rFonts w:ascii="Times New Roman" w:hAnsi="Times New Roman"/>
          <w:bCs/>
          <w:sz w:val="28"/>
          <w:szCs w:val="28"/>
        </w:rPr>
        <w:t xml:space="preserve"> с Законом о контрактной системе</w:t>
      </w:r>
      <w:r w:rsidR="00EB241F" w:rsidRPr="00EB241F">
        <w:rPr>
          <w:rFonts w:ascii="Times New Roman" w:eastAsia="Times New Roman" w:hAnsi="Times New Roman"/>
          <w:sz w:val="28"/>
          <w:szCs w:val="28"/>
        </w:rPr>
        <w:t>, из них 15</w:t>
      </w:r>
      <w:r w:rsidRPr="00EB241F">
        <w:rPr>
          <w:rFonts w:ascii="Times New Roman" w:eastAsia="Times New Roman" w:hAnsi="Times New Roman"/>
          <w:sz w:val="28"/>
          <w:szCs w:val="28"/>
        </w:rPr>
        <w:t xml:space="preserve"> проверками выявлены нарушения законодательства о закупках.</w:t>
      </w:r>
    </w:p>
    <w:p w:rsidR="008E3974" w:rsidRPr="00EB241F" w:rsidRDefault="008E3974" w:rsidP="008E397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p>
    <w:p w:rsidR="00457D9C" w:rsidRPr="00EB241F" w:rsidRDefault="008E3974" w:rsidP="00457D9C">
      <w:pPr>
        <w:widowControl w:val="0"/>
        <w:tabs>
          <w:tab w:val="left" w:pos="993"/>
        </w:tabs>
        <w:autoSpaceDE w:val="0"/>
        <w:autoSpaceDN w:val="0"/>
        <w:adjustRightInd w:val="0"/>
        <w:spacing w:after="0" w:line="240" w:lineRule="auto"/>
        <w:jc w:val="center"/>
        <w:rPr>
          <w:rFonts w:ascii="Times New Roman" w:eastAsia="Times New Roman" w:hAnsi="Times New Roman"/>
          <w:b/>
          <w:i/>
          <w:sz w:val="28"/>
          <w:szCs w:val="28"/>
        </w:rPr>
      </w:pPr>
      <w:r w:rsidRPr="00EB241F">
        <w:rPr>
          <w:rFonts w:ascii="Times New Roman" w:eastAsia="Times New Roman" w:hAnsi="Times New Roman"/>
          <w:b/>
          <w:i/>
          <w:sz w:val="28"/>
          <w:szCs w:val="28"/>
        </w:rPr>
        <w:t>Количество проведенных проверок, ед.</w:t>
      </w:r>
    </w:p>
    <w:p w:rsidR="008E3974" w:rsidRPr="00AD1231" w:rsidRDefault="008E3974" w:rsidP="008E3974">
      <w:pPr>
        <w:widowControl w:val="0"/>
        <w:tabs>
          <w:tab w:val="left" w:pos="1134"/>
        </w:tabs>
        <w:autoSpaceDE w:val="0"/>
        <w:autoSpaceDN w:val="0"/>
        <w:adjustRightInd w:val="0"/>
        <w:spacing w:after="0" w:line="240" w:lineRule="auto"/>
        <w:jc w:val="both"/>
        <w:rPr>
          <w:rFonts w:ascii="Times New Roman" w:eastAsia="Times New Roman" w:hAnsi="Times New Roman"/>
          <w:sz w:val="28"/>
          <w:szCs w:val="28"/>
          <w:highlight w:val="yellow"/>
          <w:shd w:val="clear" w:color="auto" w:fill="FFFFFF"/>
        </w:rPr>
      </w:pPr>
    </w:p>
    <w:tbl>
      <w:tblPr>
        <w:tblStyle w:val="ad"/>
        <w:tblW w:w="0" w:type="auto"/>
        <w:tblInd w:w="108" w:type="dxa"/>
        <w:tblLook w:val="04A0" w:firstRow="1" w:lastRow="0" w:firstColumn="1" w:lastColumn="0" w:noHBand="0" w:noVBand="1"/>
      </w:tblPr>
      <w:tblGrid>
        <w:gridCol w:w="959"/>
        <w:gridCol w:w="6838"/>
        <w:gridCol w:w="2019"/>
      </w:tblGrid>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EB241F">
              <w:rPr>
                <w:rFonts w:ascii="Times New Roman" w:hAnsi="Times New Roman"/>
                <w:b/>
                <w:sz w:val="24"/>
                <w:szCs w:val="24"/>
                <w:shd w:val="clear" w:color="auto" w:fill="FFFFFF"/>
              </w:rPr>
              <w:t>№ п/п</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EB241F">
              <w:rPr>
                <w:rFonts w:ascii="Times New Roman" w:hAnsi="Times New Roman"/>
                <w:b/>
                <w:sz w:val="24"/>
                <w:szCs w:val="24"/>
                <w:shd w:val="clear" w:color="auto" w:fill="FFFFFF"/>
              </w:rPr>
              <w:t>Наименование показателя</w:t>
            </w:r>
          </w:p>
        </w:tc>
        <w:tc>
          <w:tcPr>
            <w:tcW w:w="201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EB241F">
              <w:rPr>
                <w:rFonts w:ascii="Times New Roman" w:hAnsi="Times New Roman"/>
                <w:b/>
                <w:sz w:val="24"/>
                <w:szCs w:val="24"/>
                <w:shd w:val="clear" w:color="auto" w:fill="FFFFFF"/>
              </w:rPr>
              <w:t>Кол-во, ед.</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Количество проведенных проверок, всего,</w:t>
            </w:r>
          </w:p>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lastRenderedPageBreak/>
              <w:t>в том числе:</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lastRenderedPageBreak/>
              <w:t>29</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1</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внеплановых</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13</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плановых, в том числе:</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16</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2.1</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контроль в сфере закупок товаров, работ, услуг для обеспечения муниципальных нужд</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8</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2.2</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внутренний муниципальный финансовый контроль</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8</w:t>
            </w:r>
          </w:p>
        </w:tc>
      </w:tr>
      <w:tr w:rsidR="008E3974" w:rsidRPr="00AD1231"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2.3</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ведомственный контроль в сфере закупок товаров, работ, услуг для обеспечения муниципальных нужд</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0</w:t>
            </w:r>
          </w:p>
        </w:tc>
      </w:tr>
    </w:tbl>
    <w:p w:rsidR="008E3974" w:rsidRPr="00AD1231" w:rsidRDefault="008E3974" w:rsidP="008E3974">
      <w:pPr>
        <w:widowControl w:val="0"/>
        <w:tabs>
          <w:tab w:val="left" w:pos="1134"/>
        </w:tabs>
        <w:autoSpaceDE w:val="0"/>
        <w:autoSpaceDN w:val="0"/>
        <w:adjustRightInd w:val="0"/>
        <w:spacing w:after="0" w:line="240" w:lineRule="auto"/>
        <w:jc w:val="both"/>
        <w:rPr>
          <w:rFonts w:ascii="Times New Roman" w:eastAsia="Times New Roman" w:hAnsi="Times New Roman"/>
          <w:sz w:val="28"/>
          <w:szCs w:val="28"/>
          <w:highlight w:val="yellow"/>
          <w:shd w:val="clear" w:color="auto" w:fill="FFFFFF"/>
        </w:rPr>
      </w:pPr>
    </w:p>
    <w:p w:rsidR="008E3974" w:rsidRPr="00EB241F" w:rsidRDefault="008E3974" w:rsidP="008E3974">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shd w:val="clear" w:color="auto" w:fill="FFFFFF"/>
        </w:rPr>
      </w:pPr>
      <w:r w:rsidRPr="00EB241F">
        <w:rPr>
          <w:rFonts w:ascii="Times New Roman" w:eastAsia="Times New Roman" w:hAnsi="Times New Roman"/>
          <w:b/>
          <w:i/>
          <w:sz w:val="28"/>
          <w:szCs w:val="28"/>
          <w:shd w:val="clear" w:color="auto" w:fill="FFFFFF"/>
        </w:rPr>
        <w:t>Количество проверок, которыми выявлены нарушения</w:t>
      </w:r>
    </w:p>
    <w:p w:rsidR="008E3974" w:rsidRPr="00EB241F" w:rsidRDefault="008E3974" w:rsidP="008E3974">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shd w:val="clear" w:color="auto" w:fill="FFFFFF"/>
        </w:rPr>
      </w:pPr>
      <w:r w:rsidRPr="00EB241F">
        <w:rPr>
          <w:rFonts w:ascii="Times New Roman" w:eastAsia="Times New Roman" w:hAnsi="Times New Roman"/>
          <w:b/>
          <w:i/>
          <w:sz w:val="28"/>
          <w:szCs w:val="28"/>
          <w:shd w:val="clear" w:color="auto" w:fill="FFFFFF"/>
        </w:rPr>
        <w:t>законодательства о закупках, ед.</w:t>
      </w:r>
    </w:p>
    <w:p w:rsidR="000E26B0" w:rsidRPr="00EB241F" w:rsidRDefault="000E26B0" w:rsidP="008E3974">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shd w:val="clear" w:color="auto" w:fill="FFFFFF"/>
        </w:rPr>
      </w:pPr>
    </w:p>
    <w:tbl>
      <w:tblPr>
        <w:tblStyle w:val="ad"/>
        <w:tblW w:w="0" w:type="auto"/>
        <w:tblInd w:w="108" w:type="dxa"/>
        <w:tblLook w:val="04A0" w:firstRow="1" w:lastRow="0" w:firstColumn="1" w:lastColumn="0" w:noHBand="0" w:noVBand="1"/>
      </w:tblPr>
      <w:tblGrid>
        <w:gridCol w:w="959"/>
        <w:gridCol w:w="6838"/>
        <w:gridCol w:w="2019"/>
      </w:tblGrid>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EB241F">
              <w:rPr>
                <w:rFonts w:ascii="Times New Roman" w:hAnsi="Times New Roman"/>
                <w:b/>
                <w:sz w:val="24"/>
                <w:szCs w:val="24"/>
                <w:shd w:val="clear" w:color="auto" w:fill="FFFFFF"/>
              </w:rPr>
              <w:t>№ п/п</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EB241F">
              <w:rPr>
                <w:rFonts w:ascii="Times New Roman" w:hAnsi="Times New Roman"/>
                <w:b/>
                <w:sz w:val="24"/>
                <w:szCs w:val="24"/>
                <w:shd w:val="clear" w:color="auto" w:fill="FFFFFF"/>
              </w:rPr>
              <w:t>Наименование показателя</w:t>
            </w:r>
          </w:p>
        </w:tc>
        <w:tc>
          <w:tcPr>
            <w:tcW w:w="201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EB241F">
              <w:rPr>
                <w:rFonts w:ascii="Times New Roman" w:hAnsi="Times New Roman"/>
                <w:b/>
                <w:sz w:val="24"/>
                <w:szCs w:val="24"/>
                <w:shd w:val="clear" w:color="auto" w:fill="FFFFFF"/>
              </w:rPr>
              <w:t>Кол-во, ед.</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Количество проведенных проверок, всего,</w:t>
            </w:r>
          </w:p>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в том числе:</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15</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1</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внеплановых</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плановых, в том числе:</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2.1</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контроль в сфере закупок товаров, работ, услуг для обеспечения муниципальных нужд</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2.2</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внутренний муниципальный финансовый контроль</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r>
      <w:tr w:rsidR="008E3974" w:rsidRPr="00EB241F" w:rsidTr="00185F6F">
        <w:tc>
          <w:tcPr>
            <w:tcW w:w="959" w:type="dxa"/>
            <w:vAlign w:val="center"/>
          </w:tcPr>
          <w:p w:rsidR="008E3974" w:rsidRPr="00EB241F" w:rsidRDefault="008E3974"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EB241F">
              <w:rPr>
                <w:rFonts w:ascii="Times New Roman" w:hAnsi="Times New Roman"/>
                <w:sz w:val="24"/>
                <w:szCs w:val="24"/>
                <w:shd w:val="clear" w:color="auto" w:fill="FFFFFF"/>
              </w:rPr>
              <w:t>2.3</w:t>
            </w:r>
          </w:p>
        </w:tc>
        <w:tc>
          <w:tcPr>
            <w:tcW w:w="6838" w:type="dxa"/>
            <w:vAlign w:val="center"/>
          </w:tcPr>
          <w:p w:rsidR="008E3974" w:rsidRPr="00EB241F" w:rsidRDefault="008E3974" w:rsidP="00185F6F">
            <w:pPr>
              <w:widowControl w:val="0"/>
              <w:tabs>
                <w:tab w:val="left" w:pos="1134"/>
              </w:tabs>
              <w:autoSpaceDE w:val="0"/>
              <w:autoSpaceDN w:val="0"/>
              <w:adjustRightInd w:val="0"/>
              <w:spacing w:after="0" w:line="240" w:lineRule="auto"/>
              <w:rPr>
                <w:rFonts w:ascii="Times New Roman" w:hAnsi="Times New Roman"/>
                <w:sz w:val="24"/>
                <w:szCs w:val="24"/>
                <w:shd w:val="clear" w:color="auto" w:fill="FFFFFF"/>
              </w:rPr>
            </w:pPr>
            <w:r w:rsidRPr="00EB241F">
              <w:rPr>
                <w:rFonts w:ascii="Times New Roman" w:hAnsi="Times New Roman"/>
                <w:sz w:val="24"/>
                <w:szCs w:val="24"/>
                <w:shd w:val="clear" w:color="auto" w:fill="FFFFFF"/>
              </w:rPr>
              <w:t>ведомственный контроль в сфере закупок товаров, работ, услуг для обеспечения муниципальных нужд</w:t>
            </w:r>
          </w:p>
        </w:tc>
        <w:tc>
          <w:tcPr>
            <w:tcW w:w="2019" w:type="dxa"/>
            <w:vAlign w:val="center"/>
          </w:tcPr>
          <w:p w:rsidR="008E3974" w:rsidRPr="00EB241F" w:rsidRDefault="00EB241F" w:rsidP="00185F6F">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0</w:t>
            </w:r>
          </w:p>
        </w:tc>
      </w:tr>
    </w:tbl>
    <w:p w:rsidR="008E3974" w:rsidRPr="00EB241F" w:rsidRDefault="008E3974" w:rsidP="008E3974">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shd w:val="clear" w:color="auto" w:fill="FFFFFF"/>
        </w:rPr>
      </w:pPr>
    </w:p>
    <w:p w:rsidR="008E3974" w:rsidRPr="008B4EC2" w:rsidRDefault="008E3974" w:rsidP="008E397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r w:rsidRPr="008B4EC2">
        <w:rPr>
          <w:rFonts w:ascii="Times New Roman" w:eastAsia="Times New Roman" w:hAnsi="Times New Roman"/>
          <w:sz w:val="28"/>
          <w:szCs w:val="28"/>
          <w:shd w:val="clear" w:color="auto" w:fill="FFFFFF"/>
        </w:rPr>
        <w:t>Основные нарушения</w:t>
      </w:r>
      <w:r w:rsidR="00680585" w:rsidRPr="008B4EC2">
        <w:rPr>
          <w:rFonts w:ascii="Times New Roman" w:eastAsia="Times New Roman" w:hAnsi="Times New Roman"/>
          <w:sz w:val="28"/>
          <w:szCs w:val="28"/>
          <w:shd w:val="clear" w:color="auto" w:fill="FFFFFF"/>
        </w:rPr>
        <w:t xml:space="preserve"> по результатам проверок за 2025</w:t>
      </w:r>
      <w:r w:rsidRPr="008B4EC2">
        <w:rPr>
          <w:rFonts w:ascii="Times New Roman" w:eastAsia="Times New Roman" w:hAnsi="Times New Roman"/>
          <w:sz w:val="28"/>
          <w:szCs w:val="28"/>
          <w:shd w:val="clear" w:color="auto" w:fill="FFFFFF"/>
        </w:rPr>
        <w:t xml:space="preserve"> год:</w:t>
      </w:r>
    </w:p>
    <w:p w:rsidR="008B4EC2" w:rsidRPr="008B4EC2" w:rsidRDefault="008B4EC2" w:rsidP="008B4EC2">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r w:rsidRPr="008B4EC2">
        <w:rPr>
          <w:rFonts w:ascii="Times New Roman" w:eastAsia="Times New Roman" w:hAnsi="Times New Roman"/>
          <w:sz w:val="28"/>
          <w:szCs w:val="28"/>
          <w:shd w:val="clear" w:color="auto" w:fill="FFFFFF"/>
        </w:rPr>
        <w:t>- приняты работы в объемах, несоответствующих условиям контракта, а также оборудование и материалы, не соответствующие условиям контрактов – 6 ед.;</w:t>
      </w:r>
    </w:p>
    <w:p w:rsidR="008E3974" w:rsidRPr="00DF58E3" w:rsidRDefault="008E3974" w:rsidP="008E397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r w:rsidRPr="00DF58E3">
        <w:rPr>
          <w:rFonts w:ascii="Times New Roman" w:eastAsia="Times New Roman" w:hAnsi="Times New Roman"/>
          <w:sz w:val="28"/>
          <w:szCs w:val="28"/>
          <w:shd w:val="clear" w:color="auto" w:fill="FFFFFF"/>
        </w:rPr>
        <w:t>- утвержденный объем финансового обеспечения распределен в плане</w:t>
      </w:r>
      <w:r w:rsidR="00DF58E3" w:rsidRPr="00DF58E3">
        <w:rPr>
          <w:rFonts w:ascii="Times New Roman" w:eastAsia="Times New Roman" w:hAnsi="Times New Roman"/>
          <w:sz w:val="28"/>
          <w:szCs w:val="28"/>
          <w:shd w:val="clear" w:color="auto" w:fill="FFFFFF"/>
        </w:rPr>
        <w:t>-графике не в полном объеме – 5</w:t>
      </w:r>
      <w:r w:rsidRPr="00DF58E3">
        <w:rPr>
          <w:rFonts w:ascii="Times New Roman" w:eastAsia="Times New Roman" w:hAnsi="Times New Roman"/>
          <w:sz w:val="28"/>
          <w:szCs w:val="28"/>
          <w:shd w:val="clear" w:color="auto" w:fill="FFFFFF"/>
        </w:rPr>
        <w:t xml:space="preserve"> ед.;</w:t>
      </w:r>
    </w:p>
    <w:p w:rsidR="004E6B51" w:rsidRPr="004E6B51" w:rsidRDefault="004E6B51" w:rsidP="008E397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r w:rsidRPr="004E6B51">
        <w:rPr>
          <w:rFonts w:ascii="Times New Roman" w:eastAsia="Times New Roman" w:hAnsi="Times New Roman"/>
          <w:sz w:val="28"/>
          <w:szCs w:val="28"/>
          <w:shd w:val="clear" w:color="auto" w:fill="FFFFFF"/>
        </w:rPr>
        <w:t>- ненаправление требований об уплате неустоек (штрафов, пеней), претензий – 4 ед.;</w:t>
      </w:r>
    </w:p>
    <w:p w:rsidR="00792C31" w:rsidRPr="00792C31" w:rsidRDefault="00792C31" w:rsidP="008E397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r w:rsidRPr="00792C31">
        <w:rPr>
          <w:rFonts w:ascii="Times New Roman" w:eastAsia="Times New Roman" w:hAnsi="Times New Roman"/>
          <w:sz w:val="28"/>
          <w:szCs w:val="28"/>
          <w:shd w:val="clear" w:color="auto" w:fill="FFFFFF"/>
        </w:rPr>
        <w:t>- нарушение срока выплаты аванса, оплаты поставленного товара, выполненной работы, оказанной услуги</w:t>
      </w:r>
      <w:r w:rsidR="003E14EF">
        <w:rPr>
          <w:rFonts w:ascii="Times New Roman" w:eastAsia="Times New Roman" w:hAnsi="Times New Roman"/>
          <w:sz w:val="28"/>
          <w:szCs w:val="28"/>
          <w:shd w:val="clear" w:color="auto" w:fill="FFFFFF"/>
        </w:rPr>
        <w:t xml:space="preserve"> – 4 ед.</w:t>
      </w:r>
    </w:p>
    <w:p w:rsidR="00C31C82" w:rsidRPr="00AD1231" w:rsidRDefault="00C31C82"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highlight w:val="yellow"/>
          <w:shd w:val="clear" w:color="auto" w:fill="FFFFFF"/>
        </w:rPr>
      </w:pPr>
    </w:p>
    <w:p w:rsidR="00C05294" w:rsidRPr="006B1B0F" w:rsidRDefault="00B00414" w:rsidP="009A5150">
      <w:pPr>
        <w:widowControl w:val="0"/>
        <w:tabs>
          <w:tab w:val="left" w:pos="0"/>
        </w:tabs>
        <w:autoSpaceDE w:val="0"/>
        <w:autoSpaceDN w:val="0"/>
        <w:adjustRightInd w:val="0"/>
        <w:spacing w:after="0" w:line="240" w:lineRule="auto"/>
        <w:jc w:val="center"/>
        <w:rPr>
          <w:rFonts w:ascii="Times New Roman" w:eastAsia="Times New Roman" w:hAnsi="Times New Roman"/>
          <w:b/>
          <w:sz w:val="28"/>
          <w:szCs w:val="28"/>
          <w:u w:val="single"/>
          <w:lang w:eastAsia="en-US"/>
        </w:rPr>
      </w:pPr>
      <w:r w:rsidRPr="006B1B0F">
        <w:rPr>
          <w:rFonts w:ascii="Times New Roman" w:eastAsia="Times New Roman" w:hAnsi="Times New Roman"/>
          <w:b/>
          <w:sz w:val="28"/>
          <w:szCs w:val="28"/>
          <w:lang w:eastAsia="en-US"/>
        </w:rPr>
        <w:t xml:space="preserve">4. </w:t>
      </w:r>
      <w:r w:rsidRPr="006B1B0F">
        <w:rPr>
          <w:rFonts w:ascii="Times New Roman" w:eastAsia="Times New Roman" w:hAnsi="Times New Roman"/>
          <w:b/>
          <w:sz w:val="28"/>
          <w:szCs w:val="28"/>
          <w:u w:val="single"/>
          <w:lang w:eastAsia="en-US"/>
        </w:rPr>
        <w:t>Меры по совершенствованию контрактной системы в сфере закупок</w:t>
      </w:r>
      <w:r w:rsidR="00953CD1" w:rsidRPr="006B1B0F">
        <w:rPr>
          <w:rFonts w:ascii="Times New Roman" w:eastAsia="Times New Roman" w:hAnsi="Times New Roman"/>
          <w:b/>
          <w:sz w:val="28"/>
          <w:szCs w:val="28"/>
          <w:u w:val="single"/>
          <w:lang w:eastAsia="en-US"/>
        </w:rPr>
        <w:t xml:space="preserve"> </w:t>
      </w:r>
      <w:r w:rsidRPr="006B1B0F">
        <w:rPr>
          <w:rFonts w:ascii="Times New Roman" w:eastAsia="Times New Roman" w:hAnsi="Times New Roman"/>
          <w:b/>
          <w:sz w:val="28"/>
          <w:szCs w:val="28"/>
          <w:u w:val="single"/>
          <w:lang w:eastAsia="en-US"/>
        </w:rPr>
        <w:t xml:space="preserve">на территории </w:t>
      </w:r>
      <w:r w:rsidR="00874437">
        <w:rPr>
          <w:rFonts w:ascii="Times New Roman" w:eastAsia="Times New Roman" w:hAnsi="Times New Roman"/>
          <w:b/>
          <w:sz w:val="28"/>
          <w:szCs w:val="28"/>
          <w:u w:val="single"/>
          <w:lang w:eastAsia="en-US"/>
        </w:rPr>
        <w:t>городского</w:t>
      </w:r>
      <w:r w:rsidRPr="006B1B0F">
        <w:rPr>
          <w:rFonts w:ascii="Times New Roman" w:eastAsia="Times New Roman" w:hAnsi="Times New Roman"/>
          <w:b/>
          <w:sz w:val="28"/>
          <w:szCs w:val="28"/>
          <w:u w:val="single"/>
          <w:lang w:eastAsia="en-US"/>
        </w:rPr>
        <w:t xml:space="preserve"> </w:t>
      </w:r>
      <w:r w:rsidR="00BE790A" w:rsidRPr="006B1B0F">
        <w:rPr>
          <w:rFonts w:ascii="Times New Roman" w:eastAsia="Times New Roman" w:hAnsi="Times New Roman"/>
          <w:b/>
          <w:sz w:val="28"/>
          <w:szCs w:val="28"/>
          <w:u w:val="single"/>
          <w:lang w:eastAsia="en-US"/>
        </w:rPr>
        <w:t>округа город</w:t>
      </w:r>
      <w:r w:rsidR="00C37233" w:rsidRPr="006B1B0F">
        <w:rPr>
          <w:rFonts w:ascii="Times New Roman" w:eastAsia="Times New Roman" w:hAnsi="Times New Roman"/>
          <w:b/>
          <w:sz w:val="28"/>
          <w:szCs w:val="28"/>
          <w:u w:val="single"/>
          <w:lang w:eastAsia="en-US"/>
        </w:rPr>
        <w:t>а</w:t>
      </w:r>
      <w:r w:rsidRPr="006B1B0F">
        <w:rPr>
          <w:rFonts w:ascii="Times New Roman" w:eastAsia="Times New Roman" w:hAnsi="Times New Roman"/>
          <w:b/>
          <w:sz w:val="28"/>
          <w:szCs w:val="28"/>
          <w:u w:val="single"/>
          <w:lang w:eastAsia="en-US"/>
        </w:rPr>
        <w:t xml:space="preserve"> Благовещенска</w:t>
      </w:r>
    </w:p>
    <w:p w:rsidR="00DA7DB3" w:rsidRPr="006B1B0F" w:rsidRDefault="00DA7DB3" w:rsidP="00851458">
      <w:pPr>
        <w:widowControl w:val="0"/>
        <w:tabs>
          <w:tab w:val="left" w:pos="3540"/>
        </w:tabs>
        <w:autoSpaceDE w:val="0"/>
        <w:autoSpaceDN w:val="0"/>
        <w:adjustRightInd w:val="0"/>
        <w:spacing w:after="0" w:line="240" w:lineRule="auto"/>
        <w:jc w:val="center"/>
        <w:rPr>
          <w:rFonts w:ascii="Times New Roman" w:eastAsia="Times New Roman" w:hAnsi="Times New Roman"/>
          <w:sz w:val="28"/>
          <w:szCs w:val="28"/>
          <w:lang w:eastAsia="en-US"/>
        </w:rPr>
      </w:pPr>
    </w:p>
    <w:p w:rsidR="00E62E5A" w:rsidRPr="006B1B0F" w:rsidRDefault="00E62E5A" w:rsidP="00851458">
      <w:pPr>
        <w:widowControl w:val="0"/>
        <w:tabs>
          <w:tab w:val="left" w:pos="1134"/>
        </w:tabs>
        <w:autoSpaceDE w:val="0"/>
        <w:autoSpaceDN w:val="0"/>
        <w:adjustRightInd w:val="0"/>
        <w:spacing w:after="0" w:line="240" w:lineRule="auto"/>
        <w:jc w:val="center"/>
        <w:outlineLvl w:val="0"/>
        <w:rPr>
          <w:rFonts w:ascii="Times New Roman" w:eastAsia="Times New Roman" w:hAnsi="Times New Roman"/>
          <w:b/>
          <w:sz w:val="28"/>
          <w:szCs w:val="28"/>
          <w:lang w:eastAsia="en-US"/>
        </w:rPr>
      </w:pPr>
      <w:r w:rsidRPr="006B1B0F">
        <w:rPr>
          <w:rFonts w:ascii="Times New Roman" w:eastAsia="Times New Roman" w:hAnsi="Times New Roman"/>
          <w:b/>
          <w:sz w:val="28"/>
          <w:szCs w:val="28"/>
          <w:lang w:eastAsia="en-US"/>
        </w:rPr>
        <w:t>4.1.  Методологическое сопровождение деятельности заказчиков</w:t>
      </w:r>
    </w:p>
    <w:p w:rsidR="0026677B" w:rsidRPr="006B1B0F" w:rsidRDefault="0026677B" w:rsidP="00851458">
      <w:pPr>
        <w:widowControl w:val="0"/>
        <w:tabs>
          <w:tab w:val="left" w:pos="1134"/>
        </w:tabs>
        <w:autoSpaceDE w:val="0"/>
        <w:autoSpaceDN w:val="0"/>
        <w:adjustRightInd w:val="0"/>
        <w:spacing w:after="0" w:line="240" w:lineRule="auto"/>
        <w:jc w:val="center"/>
        <w:outlineLvl w:val="0"/>
        <w:rPr>
          <w:rFonts w:ascii="Times New Roman" w:eastAsia="Times New Roman" w:hAnsi="Times New Roman"/>
          <w:b/>
          <w:sz w:val="28"/>
          <w:szCs w:val="28"/>
          <w:lang w:eastAsia="en-US"/>
        </w:rPr>
      </w:pPr>
    </w:p>
    <w:p w:rsidR="00953CD1" w:rsidRPr="006B1B0F" w:rsidRDefault="00953CD1" w:rsidP="00851458">
      <w:pPr>
        <w:widowControl w:val="0"/>
        <w:autoSpaceDE w:val="0"/>
        <w:autoSpaceDN w:val="0"/>
        <w:adjustRightInd w:val="0"/>
        <w:spacing w:after="0" w:line="240" w:lineRule="auto"/>
        <w:ind w:firstLine="708"/>
        <w:jc w:val="both"/>
        <w:rPr>
          <w:rFonts w:ascii="Times New Roman" w:hAnsi="Times New Roman"/>
          <w:sz w:val="28"/>
          <w:szCs w:val="28"/>
        </w:rPr>
      </w:pPr>
      <w:r w:rsidRPr="006B1B0F">
        <w:rPr>
          <w:rFonts w:ascii="Times New Roman" w:hAnsi="Times New Roman"/>
          <w:sz w:val="28"/>
          <w:szCs w:val="28"/>
        </w:rPr>
        <w:t xml:space="preserve">Управление муниципального заказа в рамках реализации полномочий по методологическому сопровождению деятельности заказчиков, осуществляющих закупки </w:t>
      </w:r>
      <w:r w:rsidR="00677BB6" w:rsidRPr="006B1B0F">
        <w:rPr>
          <w:rFonts w:ascii="Times New Roman" w:hAnsi="Times New Roman"/>
          <w:sz w:val="28"/>
          <w:szCs w:val="28"/>
        </w:rPr>
        <w:t>для обеспечения муниципальных нужд города Благовещенска</w:t>
      </w:r>
      <w:r w:rsidRPr="006B1B0F">
        <w:rPr>
          <w:rFonts w:ascii="Times New Roman" w:hAnsi="Times New Roman"/>
          <w:sz w:val="28"/>
          <w:szCs w:val="28"/>
        </w:rPr>
        <w:t>, осуществляет</w:t>
      </w:r>
      <w:r w:rsidR="00677BB6" w:rsidRPr="006B1B0F">
        <w:rPr>
          <w:rFonts w:ascii="Times New Roman" w:hAnsi="Times New Roman"/>
          <w:sz w:val="28"/>
          <w:szCs w:val="28"/>
        </w:rPr>
        <w:t xml:space="preserve"> </w:t>
      </w:r>
      <w:r w:rsidRPr="006B1B0F">
        <w:rPr>
          <w:rFonts w:ascii="Times New Roman" w:hAnsi="Times New Roman"/>
          <w:sz w:val="28"/>
          <w:szCs w:val="28"/>
        </w:rPr>
        <w:t>следующие мероприятия:</w:t>
      </w:r>
    </w:p>
    <w:p w:rsidR="00953CD1" w:rsidRPr="006B1B0F" w:rsidRDefault="00953CD1" w:rsidP="00851458">
      <w:pPr>
        <w:widowControl w:val="0"/>
        <w:autoSpaceDE w:val="0"/>
        <w:autoSpaceDN w:val="0"/>
        <w:adjustRightInd w:val="0"/>
        <w:spacing w:after="0" w:line="240" w:lineRule="auto"/>
        <w:ind w:firstLine="708"/>
        <w:jc w:val="both"/>
        <w:rPr>
          <w:rFonts w:ascii="Times New Roman" w:hAnsi="Times New Roman"/>
          <w:sz w:val="28"/>
          <w:szCs w:val="28"/>
        </w:rPr>
      </w:pPr>
      <w:r w:rsidRPr="006B1B0F">
        <w:rPr>
          <w:rFonts w:ascii="Times New Roman" w:hAnsi="Times New Roman"/>
          <w:sz w:val="28"/>
          <w:szCs w:val="28"/>
        </w:rPr>
        <w:t>1) проводит</w:t>
      </w:r>
      <w:r w:rsidR="00677BB6" w:rsidRPr="006B1B0F">
        <w:rPr>
          <w:rFonts w:ascii="Times New Roman" w:hAnsi="Times New Roman"/>
          <w:sz w:val="28"/>
          <w:szCs w:val="28"/>
        </w:rPr>
        <w:t xml:space="preserve"> </w:t>
      </w:r>
      <w:r w:rsidRPr="006B1B0F">
        <w:rPr>
          <w:rFonts w:ascii="Times New Roman" w:hAnsi="Times New Roman"/>
          <w:sz w:val="28"/>
          <w:szCs w:val="28"/>
        </w:rPr>
        <w:t>методические семинары</w:t>
      </w:r>
      <w:r w:rsidR="00677BB6" w:rsidRPr="006B1B0F">
        <w:rPr>
          <w:rFonts w:ascii="Times New Roman" w:hAnsi="Times New Roman"/>
          <w:sz w:val="28"/>
          <w:szCs w:val="28"/>
        </w:rPr>
        <w:t>, круглые столы, встречи с муниципальными заказчиками</w:t>
      </w:r>
      <w:r w:rsidRPr="006B1B0F">
        <w:rPr>
          <w:rFonts w:ascii="Times New Roman" w:hAnsi="Times New Roman"/>
          <w:sz w:val="28"/>
          <w:szCs w:val="28"/>
        </w:rPr>
        <w:t>;</w:t>
      </w:r>
    </w:p>
    <w:p w:rsidR="00601D6E" w:rsidRPr="006B1B0F" w:rsidRDefault="00953CD1" w:rsidP="00851458">
      <w:pPr>
        <w:widowControl w:val="0"/>
        <w:autoSpaceDE w:val="0"/>
        <w:autoSpaceDN w:val="0"/>
        <w:adjustRightInd w:val="0"/>
        <w:spacing w:after="0" w:line="240" w:lineRule="auto"/>
        <w:ind w:firstLine="708"/>
        <w:jc w:val="both"/>
        <w:rPr>
          <w:rFonts w:ascii="Times New Roman" w:hAnsi="Times New Roman"/>
          <w:sz w:val="28"/>
          <w:szCs w:val="28"/>
        </w:rPr>
      </w:pPr>
      <w:r w:rsidRPr="006B1B0F">
        <w:rPr>
          <w:rFonts w:ascii="Times New Roman" w:hAnsi="Times New Roman"/>
          <w:sz w:val="28"/>
          <w:szCs w:val="28"/>
        </w:rPr>
        <w:t>2) оказывает заказчикам информационно-методологическую поддержку,</w:t>
      </w:r>
      <w:r w:rsidR="00677BB6" w:rsidRPr="006B1B0F">
        <w:rPr>
          <w:rFonts w:ascii="Times New Roman" w:hAnsi="Times New Roman"/>
          <w:sz w:val="28"/>
          <w:szCs w:val="28"/>
        </w:rPr>
        <w:t xml:space="preserve"> </w:t>
      </w:r>
      <w:r w:rsidRPr="006B1B0F">
        <w:rPr>
          <w:rFonts w:ascii="Times New Roman" w:hAnsi="Times New Roman"/>
          <w:sz w:val="28"/>
          <w:szCs w:val="28"/>
        </w:rPr>
        <w:t>в том числе разрабатывает методические рекомендации по закупкам, шаблоны документов для подготовки документации о закупке, направляет</w:t>
      </w:r>
      <w:r w:rsidR="00677BB6" w:rsidRPr="006B1B0F">
        <w:rPr>
          <w:rFonts w:ascii="Times New Roman" w:hAnsi="Times New Roman"/>
          <w:sz w:val="28"/>
          <w:szCs w:val="28"/>
        </w:rPr>
        <w:t xml:space="preserve"> </w:t>
      </w:r>
      <w:r w:rsidRPr="006B1B0F">
        <w:rPr>
          <w:rFonts w:ascii="Times New Roman" w:hAnsi="Times New Roman"/>
          <w:sz w:val="28"/>
          <w:szCs w:val="28"/>
        </w:rPr>
        <w:lastRenderedPageBreak/>
        <w:t>информационные письма об изменениях законода</w:t>
      </w:r>
      <w:r w:rsidR="00601D6E" w:rsidRPr="006B1B0F">
        <w:rPr>
          <w:rFonts w:ascii="Times New Roman" w:hAnsi="Times New Roman"/>
          <w:sz w:val="28"/>
          <w:szCs w:val="28"/>
        </w:rPr>
        <w:t>тельства о контрактной системе.</w:t>
      </w:r>
    </w:p>
    <w:p w:rsidR="00E62E5A" w:rsidRPr="006B1B0F" w:rsidRDefault="00E62E5A" w:rsidP="00851458">
      <w:pPr>
        <w:widowControl w:val="0"/>
        <w:autoSpaceDE w:val="0"/>
        <w:autoSpaceDN w:val="0"/>
        <w:adjustRightInd w:val="0"/>
        <w:spacing w:after="0" w:line="240" w:lineRule="auto"/>
        <w:ind w:firstLine="708"/>
        <w:jc w:val="both"/>
        <w:rPr>
          <w:rFonts w:ascii="Times New Roman" w:hAnsi="Times New Roman"/>
          <w:sz w:val="28"/>
          <w:szCs w:val="28"/>
        </w:rPr>
      </w:pPr>
      <w:r w:rsidRPr="006B1B0F">
        <w:rPr>
          <w:rFonts w:ascii="Times New Roman" w:hAnsi="Times New Roman"/>
          <w:sz w:val="28"/>
          <w:szCs w:val="28"/>
        </w:rPr>
        <w:t xml:space="preserve">Данные мероприятия способствуют как повышению качества подаваемых заявок участниками закупок, так и повышению качества проводимых закупочных процедур заказчиками и, соответственно, повышению эффективности, </w:t>
      </w:r>
      <w:r w:rsidR="007B13C4" w:rsidRPr="006B1B0F">
        <w:rPr>
          <w:rFonts w:ascii="Times New Roman" w:hAnsi="Times New Roman"/>
          <w:sz w:val="28"/>
          <w:szCs w:val="28"/>
        </w:rPr>
        <w:t>р</w:t>
      </w:r>
      <w:r w:rsidRPr="006B1B0F">
        <w:rPr>
          <w:rFonts w:ascii="Times New Roman" w:hAnsi="Times New Roman"/>
          <w:sz w:val="28"/>
          <w:szCs w:val="28"/>
        </w:rPr>
        <w:t>езультативности использования бюджетных средств при осуществлении закупок</w:t>
      </w:r>
      <w:r w:rsidR="00953CD1" w:rsidRPr="006B1B0F">
        <w:rPr>
          <w:rFonts w:ascii="Times New Roman" w:hAnsi="Times New Roman"/>
          <w:sz w:val="28"/>
          <w:szCs w:val="28"/>
        </w:rPr>
        <w:t>, снижению количества жалоб на закупки</w:t>
      </w:r>
      <w:r w:rsidRPr="006B1B0F">
        <w:rPr>
          <w:rFonts w:ascii="Times New Roman" w:hAnsi="Times New Roman"/>
          <w:sz w:val="28"/>
          <w:szCs w:val="28"/>
        </w:rPr>
        <w:t>.</w:t>
      </w:r>
    </w:p>
    <w:p w:rsidR="00953CD1" w:rsidRPr="006B1B0F" w:rsidRDefault="006B1B0F"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6B1B0F">
        <w:rPr>
          <w:rFonts w:ascii="Times New Roman" w:eastAsia="Times New Roman" w:hAnsi="Times New Roman"/>
          <w:sz w:val="28"/>
          <w:szCs w:val="28"/>
          <w:lang w:eastAsia="en-US"/>
        </w:rPr>
        <w:t>В 2025</w:t>
      </w:r>
      <w:r w:rsidR="00953CD1" w:rsidRPr="006B1B0F">
        <w:rPr>
          <w:rFonts w:ascii="Times New Roman" w:eastAsia="Times New Roman" w:hAnsi="Times New Roman"/>
          <w:sz w:val="28"/>
          <w:szCs w:val="28"/>
          <w:lang w:eastAsia="en-US"/>
        </w:rPr>
        <w:t xml:space="preserve"> году организован и проведен ряд обучающих мероприятий, а также принято участие в обучающих мероприятиях.</w:t>
      </w:r>
    </w:p>
    <w:p w:rsidR="00E62E5A" w:rsidRPr="002D2400" w:rsidRDefault="002C2334" w:rsidP="00233842">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6B1B0F">
        <w:rPr>
          <w:rFonts w:ascii="Times New Roman" w:eastAsia="Times New Roman" w:hAnsi="Times New Roman"/>
          <w:sz w:val="28"/>
          <w:szCs w:val="28"/>
          <w:lang w:eastAsia="en-US"/>
        </w:rPr>
        <w:t>З</w:t>
      </w:r>
      <w:r w:rsidR="00E62E5A" w:rsidRPr="006B1B0F">
        <w:rPr>
          <w:rFonts w:ascii="Times New Roman" w:eastAsia="Times New Roman" w:hAnsi="Times New Roman"/>
          <w:sz w:val="28"/>
          <w:szCs w:val="28"/>
          <w:lang w:eastAsia="en-US"/>
        </w:rPr>
        <w:t xml:space="preserve">а отчетный период </w:t>
      </w:r>
      <w:r w:rsidR="00953CD1" w:rsidRPr="006B1B0F">
        <w:rPr>
          <w:rFonts w:ascii="Times New Roman" w:eastAsia="Times New Roman" w:hAnsi="Times New Roman"/>
          <w:sz w:val="28"/>
          <w:szCs w:val="28"/>
          <w:lang w:eastAsia="en-US"/>
        </w:rPr>
        <w:t>принято участие</w:t>
      </w:r>
      <w:r w:rsidR="00233842">
        <w:rPr>
          <w:rFonts w:ascii="Times New Roman" w:eastAsia="Times New Roman" w:hAnsi="Times New Roman"/>
          <w:sz w:val="28"/>
          <w:szCs w:val="28"/>
          <w:lang w:eastAsia="en-US"/>
        </w:rPr>
        <w:t xml:space="preserve"> </w:t>
      </w:r>
      <w:r w:rsidR="00E62E5A" w:rsidRPr="002D2400">
        <w:rPr>
          <w:rFonts w:ascii="Times New Roman" w:eastAsia="Times New Roman" w:hAnsi="Times New Roman"/>
          <w:sz w:val="28"/>
          <w:szCs w:val="28"/>
          <w:lang w:eastAsia="en-US"/>
        </w:rPr>
        <w:t xml:space="preserve">в </w:t>
      </w:r>
      <w:r w:rsidR="002D2400" w:rsidRPr="002D2400">
        <w:rPr>
          <w:rFonts w:ascii="Times New Roman" w:eastAsia="Times New Roman" w:hAnsi="Times New Roman"/>
          <w:sz w:val="28"/>
          <w:szCs w:val="28"/>
          <w:lang w:eastAsia="en-US"/>
        </w:rPr>
        <w:t>12</w:t>
      </w:r>
      <w:r w:rsidR="00E62E5A" w:rsidRPr="002D2400">
        <w:rPr>
          <w:rFonts w:ascii="Times New Roman" w:eastAsia="Times New Roman" w:hAnsi="Times New Roman"/>
          <w:sz w:val="28"/>
          <w:szCs w:val="28"/>
          <w:lang w:eastAsia="en-US"/>
        </w:rPr>
        <w:t xml:space="preserve"> вебинарах</w:t>
      </w:r>
      <w:r w:rsidR="0005711E" w:rsidRPr="002D2400">
        <w:rPr>
          <w:rFonts w:ascii="Times New Roman" w:eastAsia="Times New Roman" w:hAnsi="Times New Roman"/>
          <w:sz w:val="28"/>
          <w:szCs w:val="28"/>
          <w:lang w:eastAsia="en-US"/>
        </w:rPr>
        <w:t>,</w:t>
      </w:r>
      <w:r w:rsidR="00E62E5A" w:rsidRPr="002D2400">
        <w:rPr>
          <w:rFonts w:ascii="Times New Roman" w:eastAsia="Times New Roman" w:hAnsi="Times New Roman"/>
          <w:sz w:val="28"/>
          <w:szCs w:val="28"/>
          <w:lang w:eastAsia="en-US"/>
        </w:rPr>
        <w:t xml:space="preserve"> организованных электронными </w:t>
      </w:r>
      <w:r w:rsidR="00B248E5" w:rsidRPr="002D2400">
        <w:rPr>
          <w:rFonts w:ascii="Times New Roman" w:eastAsia="Times New Roman" w:hAnsi="Times New Roman"/>
          <w:sz w:val="28"/>
          <w:szCs w:val="28"/>
          <w:lang w:eastAsia="en-US"/>
        </w:rPr>
        <w:t>т</w:t>
      </w:r>
      <w:r w:rsidR="00E62E5A" w:rsidRPr="002D2400">
        <w:rPr>
          <w:rFonts w:ascii="Times New Roman" w:eastAsia="Times New Roman" w:hAnsi="Times New Roman"/>
          <w:sz w:val="28"/>
          <w:szCs w:val="28"/>
          <w:lang w:eastAsia="en-US"/>
        </w:rPr>
        <w:t>орговыми площадками</w:t>
      </w:r>
      <w:r w:rsidR="00B248E5" w:rsidRPr="002D2400">
        <w:rPr>
          <w:rFonts w:ascii="Times New Roman" w:eastAsia="Times New Roman" w:hAnsi="Times New Roman"/>
          <w:sz w:val="28"/>
          <w:szCs w:val="28"/>
          <w:lang w:eastAsia="en-US"/>
        </w:rPr>
        <w:t>,</w:t>
      </w:r>
      <w:r w:rsidR="00E62E5A" w:rsidRPr="002D2400">
        <w:rPr>
          <w:rFonts w:ascii="Times New Roman" w:eastAsia="Times New Roman" w:hAnsi="Times New Roman"/>
          <w:sz w:val="28"/>
          <w:szCs w:val="28"/>
          <w:lang w:eastAsia="en-US"/>
        </w:rPr>
        <w:t xml:space="preserve"> на </w:t>
      </w:r>
      <w:r w:rsidR="00E62107" w:rsidRPr="002D2400">
        <w:rPr>
          <w:rFonts w:ascii="Times New Roman" w:eastAsia="Times New Roman" w:hAnsi="Times New Roman"/>
          <w:sz w:val="28"/>
          <w:szCs w:val="28"/>
          <w:lang w:eastAsia="en-US"/>
        </w:rPr>
        <w:t xml:space="preserve">различные </w:t>
      </w:r>
      <w:r w:rsidR="00E62E5A" w:rsidRPr="002D2400">
        <w:rPr>
          <w:rFonts w:ascii="Times New Roman" w:eastAsia="Times New Roman" w:hAnsi="Times New Roman"/>
          <w:sz w:val="28"/>
          <w:szCs w:val="28"/>
          <w:lang w:eastAsia="en-US"/>
        </w:rPr>
        <w:t>темы</w:t>
      </w:r>
      <w:r w:rsidR="00E62107" w:rsidRPr="002D2400">
        <w:rPr>
          <w:rFonts w:ascii="Times New Roman" w:eastAsia="Times New Roman" w:hAnsi="Times New Roman"/>
          <w:sz w:val="28"/>
          <w:szCs w:val="28"/>
          <w:lang w:eastAsia="en-US"/>
        </w:rPr>
        <w:t xml:space="preserve">, посвященные особенностям применения </w:t>
      </w:r>
      <w:r w:rsidR="00E62107" w:rsidRPr="002D2400">
        <w:rPr>
          <w:rFonts w:ascii="Times New Roman" w:hAnsi="Times New Roman"/>
          <w:sz w:val="28"/>
          <w:szCs w:val="28"/>
        </w:rPr>
        <w:t>законодательной базы в рамках Закона о контрактной системе.</w:t>
      </w:r>
      <w:r w:rsidR="00E62107" w:rsidRPr="002D2400">
        <w:rPr>
          <w:rFonts w:ascii="Times New Roman" w:eastAsia="Times New Roman" w:hAnsi="Times New Roman"/>
          <w:sz w:val="28"/>
          <w:szCs w:val="28"/>
          <w:lang w:eastAsia="en-US"/>
        </w:rPr>
        <w:t xml:space="preserve"> </w:t>
      </w:r>
    </w:p>
    <w:p w:rsidR="00E62E5A" w:rsidRPr="00BE00BB" w:rsidRDefault="00F638FE"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BE00BB">
        <w:rPr>
          <w:rFonts w:ascii="Times New Roman" w:eastAsia="Times New Roman" w:hAnsi="Times New Roman"/>
          <w:sz w:val="28"/>
          <w:szCs w:val="28"/>
          <w:lang w:eastAsia="en-US"/>
        </w:rPr>
        <w:t>Проведен</w:t>
      </w:r>
      <w:r w:rsidR="00605383">
        <w:rPr>
          <w:rFonts w:ascii="Times New Roman" w:eastAsia="Times New Roman" w:hAnsi="Times New Roman"/>
          <w:sz w:val="28"/>
          <w:szCs w:val="28"/>
          <w:lang w:eastAsia="en-US"/>
        </w:rPr>
        <w:t>о 4</w:t>
      </w:r>
      <w:r w:rsidRPr="00BE00BB">
        <w:rPr>
          <w:rFonts w:ascii="Times New Roman" w:eastAsia="Times New Roman" w:hAnsi="Times New Roman"/>
          <w:sz w:val="28"/>
          <w:szCs w:val="28"/>
          <w:lang w:eastAsia="en-US"/>
        </w:rPr>
        <w:t xml:space="preserve"> к</w:t>
      </w:r>
      <w:r w:rsidR="00BE00BB" w:rsidRPr="00BE00BB">
        <w:rPr>
          <w:rFonts w:ascii="Times New Roman" w:eastAsia="Times New Roman" w:hAnsi="Times New Roman"/>
          <w:sz w:val="28"/>
          <w:szCs w:val="28"/>
          <w:lang w:eastAsia="en-US"/>
        </w:rPr>
        <w:t>руглых</w:t>
      </w:r>
      <w:r w:rsidRPr="00BE00BB">
        <w:rPr>
          <w:rFonts w:ascii="Times New Roman" w:eastAsia="Times New Roman" w:hAnsi="Times New Roman"/>
          <w:sz w:val="28"/>
          <w:szCs w:val="28"/>
          <w:lang w:eastAsia="en-US"/>
        </w:rPr>
        <w:t xml:space="preserve"> стол</w:t>
      </w:r>
      <w:r w:rsidR="00605383">
        <w:rPr>
          <w:rFonts w:ascii="Times New Roman" w:eastAsia="Times New Roman" w:hAnsi="Times New Roman"/>
          <w:sz w:val="28"/>
          <w:szCs w:val="28"/>
          <w:lang w:eastAsia="en-US"/>
        </w:rPr>
        <w:t>а</w:t>
      </w:r>
      <w:r w:rsidR="00E4259E" w:rsidRPr="00BE00BB">
        <w:rPr>
          <w:rFonts w:ascii="Times New Roman" w:eastAsia="Times New Roman" w:hAnsi="Times New Roman"/>
          <w:sz w:val="28"/>
          <w:szCs w:val="28"/>
          <w:lang w:eastAsia="en-US"/>
        </w:rPr>
        <w:t xml:space="preserve"> для заказчиков</w:t>
      </w:r>
      <w:r w:rsidR="00E62107" w:rsidRPr="00BE00BB">
        <w:rPr>
          <w:rFonts w:ascii="Times New Roman" w:eastAsia="Times New Roman" w:hAnsi="Times New Roman"/>
          <w:sz w:val="28"/>
          <w:szCs w:val="28"/>
          <w:lang w:eastAsia="en-US"/>
        </w:rPr>
        <w:t xml:space="preserve"> на следующие темы</w:t>
      </w:r>
      <w:r w:rsidRPr="00BE00BB">
        <w:rPr>
          <w:rFonts w:ascii="Times New Roman" w:eastAsia="Times New Roman" w:hAnsi="Times New Roman"/>
          <w:sz w:val="28"/>
          <w:szCs w:val="28"/>
          <w:lang w:eastAsia="en-US"/>
        </w:rPr>
        <w:t>:</w:t>
      </w:r>
    </w:p>
    <w:p w:rsidR="00F638FE" w:rsidRPr="00D26D17" w:rsidRDefault="00F638FE" w:rsidP="00851458">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BE00BB">
        <w:rPr>
          <w:rFonts w:ascii="Times New Roman" w:eastAsia="Times New Roman" w:hAnsi="Times New Roman"/>
          <w:sz w:val="28"/>
          <w:szCs w:val="28"/>
          <w:lang w:eastAsia="en-US"/>
        </w:rPr>
        <w:t xml:space="preserve">- </w:t>
      </w:r>
      <w:r w:rsidR="00802444" w:rsidRPr="00D26D17">
        <w:rPr>
          <w:rFonts w:ascii="Times New Roman" w:eastAsia="Times New Roman" w:hAnsi="Times New Roman"/>
          <w:sz w:val="28"/>
          <w:szCs w:val="28"/>
          <w:lang w:eastAsia="en-US"/>
        </w:rPr>
        <w:t>«</w:t>
      </w:r>
      <w:r w:rsidR="00BE00BB" w:rsidRPr="00D26D17">
        <w:rPr>
          <w:rFonts w:ascii="Times New Roman" w:hAnsi="Times New Roman"/>
          <w:sz w:val="28"/>
          <w:szCs w:val="28"/>
        </w:rPr>
        <w:t>Закупки в 2025 году: нововведения и правила работы заказчиков в рамках контрактной системы</w:t>
      </w:r>
      <w:r w:rsidR="00802444" w:rsidRPr="00D26D17">
        <w:rPr>
          <w:rFonts w:ascii="Times New Roman" w:hAnsi="Times New Roman"/>
          <w:sz w:val="28"/>
          <w:szCs w:val="28"/>
        </w:rPr>
        <w:t>»</w:t>
      </w:r>
      <w:r w:rsidR="005A713D" w:rsidRPr="00D26D17">
        <w:rPr>
          <w:rFonts w:ascii="Times New Roman" w:hAnsi="Times New Roman"/>
          <w:sz w:val="28"/>
          <w:szCs w:val="28"/>
        </w:rPr>
        <w:t>;</w:t>
      </w:r>
    </w:p>
    <w:p w:rsidR="005A713D" w:rsidRPr="00D26D17" w:rsidRDefault="005A713D"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D26D17">
        <w:rPr>
          <w:rFonts w:ascii="Times New Roman" w:hAnsi="Times New Roman"/>
          <w:sz w:val="28"/>
          <w:szCs w:val="28"/>
        </w:rPr>
        <w:t xml:space="preserve">- </w:t>
      </w:r>
      <w:r w:rsidR="00802444" w:rsidRPr="00D26D17">
        <w:rPr>
          <w:rFonts w:ascii="Times New Roman" w:hAnsi="Times New Roman"/>
          <w:sz w:val="28"/>
          <w:szCs w:val="28"/>
        </w:rPr>
        <w:t>«</w:t>
      </w:r>
      <w:r w:rsidR="00BE00BB" w:rsidRPr="00D26D17">
        <w:rPr>
          <w:rFonts w:ascii="Times New Roman" w:hAnsi="Times New Roman"/>
          <w:sz w:val="28"/>
          <w:szCs w:val="28"/>
        </w:rPr>
        <w:t>Правила формирования документов для осуществления закупок</w:t>
      </w:r>
      <w:r w:rsidR="00802444" w:rsidRPr="00D26D17">
        <w:rPr>
          <w:rFonts w:ascii="Times New Roman" w:hAnsi="Times New Roman"/>
          <w:sz w:val="28"/>
          <w:szCs w:val="28"/>
        </w:rPr>
        <w:t>»</w:t>
      </w:r>
      <w:r w:rsidR="00E4259E" w:rsidRPr="00D26D17">
        <w:rPr>
          <w:rFonts w:ascii="Times New Roman" w:hAnsi="Times New Roman"/>
          <w:sz w:val="28"/>
          <w:szCs w:val="28"/>
        </w:rPr>
        <w:t>;</w:t>
      </w:r>
    </w:p>
    <w:p w:rsidR="00F638FE" w:rsidRPr="00D26D17" w:rsidRDefault="00B248E5"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D26D17">
        <w:rPr>
          <w:rFonts w:ascii="Times New Roman" w:eastAsia="Times New Roman" w:hAnsi="Times New Roman"/>
          <w:sz w:val="28"/>
          <w:szCs w:val="28"/>
          <w:lang w:eastAsia="en-US"/>
        </w:rPr>
        <w:t xml:space="preserve">- </w:t>
      </w:r>
      <w:r w:rsidR="00802444" w:rsidRPr="00D26D17">
        <w:rPr>
          <w:rFonts w:ascii="Times New Roman" w:hAnsi="Times New Roman"/>
          <w:sz w:val="28"/>
          <w:szCs w:val="28"/>
        </w:rPr>
        <w:t>«</w:t>
      </w:r>
      <w:r w:rsidR="00BE00BB" w:rsidRPr="00D26D17">
        <w:rPr>
          <w:rFonts w:ascii="Times New Roman" w:eastAsia="Times New Roman" w:hAnsi="Times New Roman"/>
          <w:sz w:val="28"/>
          <w:szCs w:val="28"/>
          <w:lang w:eastAsia="en-US"/>
        </w:rPr>
        <w:t>Особенности национального режима в сфере закупок</w:t>
      </w:r>
      <w:r w:rsidR="00802444" w:rsidRPr="00D26D17">
        <w:rPr>
          <w:rFonts w:ascii="Times New Roman" w:hAnsi="Times New Roman"/>
          <w:sz w:val="28"/>
          <w:szCs w:val="28"/>
        </w:rPr>
        <w:t>»</w:t>
      </w:r>
      <w:r w:rsidR="00E4259E" w:rsidRPr="00D26D17">
        <w:rPr>
          <w:rFonts w:ascii="Times New Roman" w:eastAsia="Times New Roman" w:hAnsi="Times New Roman"/>
          <w:sz w:val="28"/>
          <w:szCs w:val="28"/>
          <w:lang w:eastAsia="en-US"/>
        </w:rPr>
        <w:t>;</w:t>
      </w:r>
    </w:p>
    <w:p w:rsidR="00605383" w:rsidRPr="00D26D17" w:rsidRDefault="00E4259E" w:rsidP="00605383">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D26D17">
        <w:rPr>
          <w:rFonts w:ascii="Times New Roman" w:eastAsia="Times New Roman" w:hAnsi="Times New Roman"/>
          <w:sz w:val="28"/>
          <w:szCs w:val="28"/>
          <w:lang w:eastAsia="en-US"/>
        </w:rPr>
        <w:t xml:space="preserve">- </w:t>
      </w:r>
      <w:r w:rsidR="00802444" w:rsidRPr="00D26D17">
        <w:rPr>
          <w:rFonts w:ascii="Times New Roman" w:hAnsi="Times New Roman"/>
          <w:sz w:val="28"/>
          <w:szCs w:val="28"/>
        </w:rPr>
        <w:t>«</w:t>
      </w:r>
      <w:r w:rsidR="00605383" w:rsidRPr="00D26D17">
        <w:rPr>
          <w:rFonts w:ascii="Times New Roman" w:eastAsia="Times New Roman" w:hAnsi="Times New Roman"/>
          <w:sz w:val="28"/>
          <w:szCs w:val="28"/>
          <w:lang w:eastAsia="en-US"/>
        </w:rPr>
        <w:t>Закупки малого объема</w:t>
      </w:r>
      <w:r w:rsidR="00802444" w:rsidRPr="00D26D17">
        <w:rPr>
          <w:rFonts w:ascii="Times New Roman" w:hAnsi="Times New Roman"/>
          <w:sz w:val="28"/>
          <w:szCs w:val="28"/>
        </w:rPr>
        <w:t>»</w:t>
      </w:r>
      <w:r w:rsidR="00605383" w:rsidRPr="00D26D17">
        <w:rPr>
          <w:rFonts w:ascii="Times New Roman" w:eastAsia="Times New Roman" w:hAnsi="Times New Roman"/>
          <w:sz w:val="28"/>
          <w:szCs w:val="28"/>
          <w:lang w:eastAsia="en-US"/>
        </w:rPr>
        <w:t>.</w:t>
      </w:r>
    </w:p>
    <w:p w:rsidR="00605383" w:rsidRDefault="00605383" w:rsidP="0085145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en-US"/>
        </w:rPr>
      </w:pPr>
      <w:r w:rsidRPr="00D26D17">
        <w:rPr>
          <w:rFonts w:ascii="Times New Roman" w:eastAsia="Times New Roman" w:hAnsi="Times New Roman"/>
          <w:sz w:val="28"/>
          <w:szCs w:val="28"/>
          <w:lang w:eastAsia="en-US"/>
        </w:rPr>
        <w:t>Организовано и проведено совещание для муниципальных заказчиков с сотрудниками УФСИН России по</w:t>
      </w:r>
      <w:r w:rsidRPr="00605383">
        <w:rPr>
          <w:rFonts w:ascii="Times New Roman" w:eastAsia="Times New Roman" w:hAnsi="Times New Roman"/>
          <w:sz w:val="28"/>
          <w:szCs w:val="28"/>
          <w:lang w:eastAsia="en-US"/>
        </w:rPr>
        <w:t xml:space="preserve"> Амурской области для разъяснения особенностей и преимуществ работы с учреждениями и предприятиями уголовно-исполнительной системы по поставке продукции</w:t>
      </w:r>
      <w:r>
        <w:rPr>
          <w:rFonts w:ascii="Times New Roman" w:eastAsia="Times New Roman" w:hAnsi="Times New Roman"/>
          <w:sz w:val="28"/>
          <w:szCs w:val="28"/>
          <w:lang w:eastAsia="en-US"/>
        </w:rPr>
        <w:t>.</w:t>
      </w:r>
    </w:p>
    <w:p w:rsidR="00605383" w:rsidRDefault="00605383" w:rsidP="00605383">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Также проведено совещание</w:t>
      </w:r>
      <w:r w:rsidRPr="00605383">
        <w:rPr>
          <w:rFonts w:ascii="Times New Roman" w:eastAsia="Times New Roman" w:hAnsi="Times New Roman"/>
          <w:sz w:val="28"/>
          <w:szCs w:val="28"/>
          <w:lang w:eastAsia="en-US"/>
        </w:rPr>
        <w:t xml:space="preserve"> с</w:t>
      </w:r>
      <w:r>
        <w:rPr>
          <w:rFonts w:ascii="Times New Roman" w:eastAsia="Times New Roman" w:hAnsi="Times New Roman"/>
          <w:sz w:val="28"/>
          <w:szCs w:val="28"/>
          <w:lang w:eastAsia="en-US"/>
        </w:rPr>
        <w:t xml:space="preserve"> учреждениями культуры по теме «Закупка охранных услуг по 44-ФЗ».</w:t>
      </w:r>
      <w:r w:rsidR="00A725A8">
        <w:rPr>
          <w:rFonts w:ascii="Times New Roman" w:eastAsia="Times New Roman" w:hAnsi="Times New Roman"/>
          <w:sz w:val="28"/>
          <w:szCs w:val="28"/>
          <w:lang w:eastAsia="en-US"/>
        </w:rPr>
        <w:t xml:space="preserve">    </w:t>
      </w:r>
    </w:p>
    <w:p w:rsidR="00436688" w:rsidRPr="00436688" w:rsidRDefault="00436688" w:rsidP="0085145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en-US"/>
        </w:rPr>
      </w:pPr>
      <w:r w:rsidRPr="00436688">
        <w:rPr>
          <w:rFonts w:ascii="Times New Roman" w:eastAsia="Times New Roman" w:hAnsi="Times New Roman"/>
          <w:sz w:val="28"/>
          <w:szCs w:val="28"/>
          <w:lang w:eastAsia="en-US"/>
        </w:rPr>
        <w:t>В 2025 году повысили уровень квалификации 3 сотрудника управления по программе «Управление государственными и муниципальными закупками» (44-ФЗ). Мероприятиями по профессиональному развитию (семинарами, вебинарами и другими мероприятиями по оптимизации процессов осуществления закупок, прохождением самообучения) в отчетном периоде были охвачены все специалисты управления.</w:t>
      </w:r>
    </w:p>
    <w:p w:rsidR="00CC3C42" w:rsidRPr="006B1B0F" w:rsidRDefault="00E62107" w:rsidP="00851458">
      <w:pPr>
        <w:widowControl w:val="0"/>
        <w:autoSpaceDE w:val="0"/>
        <w:autoSpaceDN w:val="0"/>
        <w:adjustRightInd w:val="0"/>
        <w:spacing w:after="0" w:line="240" w:lineRule="auto"/>
        <w:ind w:firstLine="708"/>
        <w:jc w:val="both"/>
        <w:rPr>
          <w:rFonts w:ascii="Times New Roman" w:eastAsia="Times New Roman" w:hAnsi="Times New Roman"/>
          <w:color w:val="000000"/>
          <w:sz w:val="28"/>
          <w:szCs w:val="28"/>
        </w:rPr>
      </w:pPr>
      <w:r w:rsidRPr="00436688">
        <w:rPr>
          <w:rFonts w:ascii="Times New Roman" w:eastAsia="Times New Roman" w:hAnsi="Times New Roman"/>
          <w:sz w:val="28"/>
          <w:szCs w:val="28"/>
          <w:lang w:eastAsia="en-US"/>
        </w:rPr>
        <w:t>В</w:t>
      </w:r>
      <w:r w:rsidR="006B1B0F" w:rsidRPr="00436688">
        <w:rPr>
          <w:rFonts w:ascii="Times New Roman" w:eastAsia="Times New Roman" w:hAnsi="Times New Roman"/>
          <w:sz w:val="28"/>
          <w:szCs w:val="28"/>
          <w:lang w:eastAsia="en-US"/>
        </w:rPr>
        <w:t xml:space="preserve"> 2025</w:t>
      </w:r>
      <w:r w:rsidR="00CC3C42" w:rsidRPr="00436688">
        <w:rPr>
          <w:rFonts w:ascii="Times New Roman" w:eastAsia="Times New Roman" w:hAnsi="Times New Roman"/>
          <w:sz w:val="28"/>
          <w:szCs w:val="28"/>
          <w:lang w:eastAsia="en-US"/>
        </w:rPr>
        <w:t xml:space="preserve"> год</w:t>
      </w:r>
      <w:r w:rsidRPr="00436688">
        <w:rPr>
          <w:rFonts w:ascii="Times New Roman" w:eastAsia="Times New Roman" w:hAnsi="Times New Roman"/>
          <w:sz w:val="28"/>
          <w:szCs w:val="28"/>
          <w:lang w:eastAsia="en-US"/>
        </w:rPr>
        <w:t>у</w:t>
      </w:r>
      <w:r w:rsidR="00CC3C42" w:rsidRPr="00436688">
        <w:rPr>
          <w:rFonts w:ascii="Times New Roman" w:eastAsia="Times New Roman" w:hAnsi="Times New Roman"/>
          <w:sz w:val="28"/>
          <w:szCs w:val="28"/>
          <w:lang w:eastAsia="en-US"/>
        </w:rPr>
        <w:t xml:space="preserve"> управлением </w:t>
      </w:r>
      <w:r w:rsidR="006B1B0F" w:rsidRPr="00436688">
        <w:rPr>
          <w:rFonts w:ascii="Times New Roman" w:eastAsia="Times New Roman" w:hAnsi="Times New Roman"/>
          <w:sz w:val="28"/>
          <w:szCs w:val="28"/>
          <w:lang w:eastAsia="en-US"/>
        </w:rPr>
        <w:t>подготовлено бо</w:t>
      </w:r>
      <w:r w:rsidR="00215E7E" w:rsidRPr="00436688">
        <w:rPr>
          <w:rFonts w:ascii="Times New Roman" w:eastAsia="Times New Roman" w:hAnsi="Times New Roman"/>
          <w:sz w:val="28"/>
          <w:szCs w:val="28"/>
          <w:lang w:eastAsia="en-US"/>
        </w:rPr>
        <w:t>лее 10</w:t>
      </w:r>
      <w:r w:rsidR="006B1B0F" w:rsidRPr="00436688">
        <w:rPr>
          <w:rFonts w:ascii="Times New Roman" w:eastAsia="Times New Roman" w:hAnsi="Times New Roman"/>
          <w:sz w:val="28"/>
          <w:szCs w:val="28"/>
          <w:lang w:eastAsia="en-US"/>
        </w:rPr>
        <w:t>0</w:t>
      </w:r>
      <w:r w:rsidR="00CC3C42" w:rsidRPr="00436688">
        <w:rPr>
          <w:rFonts w:ascii="Times New Roman" w:eastAsia="Times New Roman" w:hAnsi="Times New Roman"/>
          <w:sz w:val="28"/>
          <w:szCs w:val="28"/>
          <w:lang w:eastAsia="en-US"/>
        </w:rPr>
        <w:t xml:space="preserve"> информационных писем</w:t>
      </w:r>
      <w:r w:rsidR="00CC3C42" w:rsidRPr="006B1B0F">
        <w:rPr>
          <w:rFonts w:ascii="Times New Roman" w:eastAsia="Times New Roman" w:hAnsi="Times New Roman"/>
          <w:color w:val="000000"/>
          <w:sz w:val="28"/>
          <w:szCs w:val="28"/>
        </w:rPr>
        <w:t xml:space="preserve"> об изменениях законодательства о контрактной системе, чем удалось минимизировать случаи нарушения действующего законодательства при осуществлении закупок путем выработки единообразных подходов правоприменения и постоянной методической, консультационной работы управления с муниципальными заказчиками.</w:t>
      </w:r>
    </w:p>
    <w:p w:rsidR="00215E7E" w:rsidRDefault="00215E7E" w:rsidP="00696CF5">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215E7E">
        <w:rPr>
          <w:rFonts w:ascii="Times New Roman" w:eastAsia="Times New Roman" w:hAnsi="Times New Roman"/>
          <w:sz w:val="28"/>
          <w:szCs w:val="28"/>
          <w:lang w:eastAsia="en-US"/>
        </w:rPr>
        <w:t>За отчетный период управлением муниципального заказа разработано 8 постановлений администрации города в связи с изменениями законодательства о конт</w:t>
      </w:r>
      <w:r w:rsidR="00696CF5">
        <w:rPr>
          <w:rFonts w:ascii="Times New Roman" w:eastAsia="Times New Roman" w:hAnsi="Times New Roman"/>
          <w:sz w:val="28"/>
          <w:szCs w:val="28"/>
          <w:lang w:eastAsia="en-US"/>
        </w:rPr>
        <w:t xml:space="preserve">рактной системе (в 2024 г. – 4), в том числе </w:t>
      </w:r>
      <w:r w:rsidR="00CC27F9">
        <w:rPr>
          <w:rFonts w:ascii="Times New Roman" w:eastAsia="Times New Roman" w:hAnsi="Times New Roman"/>
          <w:sz w:val="28"/>
          <w:szCs w:val="28"/>
          <w:lang w:eastAsia="en-US"/>
        </w:rPr>
        <w:t xml:space="preserve">в помощь заказчикам </w:t>
      </w:r>
      <w:r w:rsidR="00696CF5">
        <w:rPr>
          <w:rFonts w:ascii="Times New Roman" w:eastAsia="Times New Roman" w:hAnsi="Times New Roman"/>
          <w:sz w:val="28"/>
          <w:szCs w:val="28"/>
          <w:lang w:eastAsia="en-US"/>
        </w:rPr>
        <w:t xml:space="preserve">разработаны и утверждены правила формирования заявки для </w:t>
      </w:r>
      <w:r w:rsidR="00696CF5" w:rsidRPr="00696CF5">
        <w:rPr>
          <w:rFonts w:ascii="Times New Roman" w:eastAsia="Times New Roman" w:hAnsi="Times New Roman"/>
          <w:sz w:val="28"/>
          <w:szCs w:val="28"/>
          <w:lang w:eastAsia="en-US"/>
        </w:rPr>
        <w:t>размещения</w:t>
      </w:r>
      <w:r w:rsidR="00696CF5">
        <w:rPr>
          <w:rFonts w:ascii="Times New Roman" w:eastAsia="Times New Roman" w:hAnsi="Times New Roman"/>
          <w:sz w:val="28"/>
          <w:szCs w:val="28"/>
          <w:lang w:eastAsia="en-US"/>
        </w:rPr>
        <w:t xml:space="preserve"> </w:t>
      </w:r>
      <w:r w:rsidR="00696CF5" w:rsidRPr="00696CF5">
        <w:rPr>
          <w:rFonts w:ascii="Times New Roman" w:eastAsia="Times New Roman" w:hAnsi="Times New Roman"/>
          <w:sz w:val="28"/>
          <w:szCs w:val="28"/>
          <w:lang w:eastAsia="en-US"/>
        </w:rPr>
        <w:t>конкурентных закупок</w:t>
      </w:r>
      <w:r w:rsidR="00696CF5">
        <w:rPr>
          <w:rFonts w:ascii="Times New Roman" w:eastAsia="Times New Roman" w:hAnsi="Times New Roman"/>
          <w:sz w:val="28"/>
          <w:szCs w:val="28"/>
          <w:lang w:eastAsia="en-US"/>
        </w:rPr>
        <w:t>, включающие типовые формы описания объекта закупки, запроса о предоставлении ценовой информации, коммерческого предложения, обоснования начальной (максимальной) цены контракта.</w:t>
      </w:r>
    </w:p>
    <w:p w:rsidR="002C2334" w:rsidRPr="000857E7" w:rsidRDefault="0044670D" w:rsidP="00851458">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w:t>
      </w:r>
      <w:r w:rsidR="002C2334" w:rsidRPr="00696CF5">
        <w:rPr>
          <w:rFonts w:ascii="Times New Roman" w:eastAsia="Times New Roman" w:hAnsi="Times New Roman"/>
          <w:sz w:val="28"/>
          <w:szCs w:val="28"/>
        </w:rPr>
        <w:t>роводится мониторинг показателей экономической эффективности по результатам</w:t>
      </w:r>
      <w:r w:rsidR="002C2334" w:rsidRPr="000857E7">
        <w:rPr>
          <w:rFonts w:ascii="Times New Roman" w:eastAsia="Times New Roman" w:hAnsi="Times New Roman"/>
          <w:sz w:val="28"/>
          <w:szCs w:val="28"/>
        </w:rPr>
        <w:t xml:space="preserve"> осуществления зак</w:t>
      </w:r>
      <w:r w:rsidR="00724FE9" w:rsidRPr="000857E7">
        <w:rPr>
          <w:rFonts w:ascii="Times New Roman" w:eastAsia="Times New Roman" w:hAnsi="Times New Roman"/>
          <w:sz w:val="28"/>
          <w:szCs w:val="28"/>
        </w:rPr>
        <w:t>упок для нужд города, анализируются</w:t>
      </w:r>
      <w:r w:rsidR="002C2334" w:rsidRPr="000857E7">
        <w:rPr>
          <w:rFonts w:ascii="Times New Roman" w:eastAsia="Times New Roman" w:hAnsi="Times New Roman"/>
          <w:sz w:val="28"/>
          <w:szCs w:val="28"/>
        </w:rPr>
        <w:t xml:space="preserve"> причины, влияющие как на увеличение, так и на снижение показателей экономической </w:t>
      </w:r>
      <w:r w:rsidR="002C2334" w:rsidRPr="000857E7">
        <w:rPr>
          <w:rFonts w:ascii="Times New Roman" w:eastAsia="Times New Roman" w:hAnsi="Times New Roman"/>
          <w:sz w:val="28"/>
          <w:szCs w:val="28"/>
        </w:rPr>
        <w:lastRenderedPageBreak/>
        <w:t>эффективности, с целью минимизирования рисков потери экономической эффективности при осуществлении закупок для нужд города.</w:t>
      </w:r>
    </w:p>
    <w:p w:rsidR="0030087C" w:rsidRDefault="0030087C" w:rsidP="00C92C9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rPr>
      </w:pPr>
    </w:p>
    <w:p w:rsidR="0030087C" w:rsidRPr="0030087C" w:rsidRDefault="0030087C" w:rsidP="0030087C">
      <w:pPr>
        <w:widowControl w:val="0"/>
        <w:tabs>
          <w:tab w:val="left" w:pos="1134"/>
        </w:tabs>
        <w:autoSpaceDE w:val="0"/>
        <w:autoSpaceDN w:val="0"/>
        <w:adjustRightInd w:val="0"/>
        <w:spacing w:after="0" w:line="240" w:lineRule="auto"/>
        <w:jc w:val="center"/>
        <w:outlineLvl w:val="0"/>
        <w:rPr>
          <w:rFonts w:ascii="Times New Roman" w:eastAsia="Times New Roman" w:hAnsi="Times New Roman"/>
          <w:b/>
          <w:sz w:val="28"/>
          <w:szCs w:val="28"/>
          <w:lang w:eastAsia="en-US"/>
        </w:rPr>
      </w:pPr>
      <w:r>
        <w:rPr>
          <w:rFonts w:ascii="Times New Roman" w:eastAsia="Times New Roman" w:hAnsi="Times New Roman"/>
          <w:b/>
          <w:sz w:val="28"/>
          <w:szCs w:val="28"/>
          <w:lang w:eastAsia="en-US"/>
        </w:rPr>
        <w:t>4.2</w:t>
      </w:r>
      <w:r w:rsidRPr="006B1B0F">
        <w:rPr>
          <w:rFonts w:ascii="Times New Roman" w:eastAsia="Times New Roman" w:hAnsi="Times New Roman"/>
          <w:b/>
          <w:sz w:val="28"/>
          <w:szCs w:val="28"/>
          <w:lang w:eastAsia="en-US"/>
        </w:rPr>
        <w:t xml:space="preserve">.  </w:t>
      </w:r>
      <w:r w:rsidRPr="0030087C">
        <w:rPr>
          <w:rFonts w:ascii="Times New Roman" w:eastAsia="Times New Roman" w:hAnsi="Times New Roman"/>
          <w:b/>
          <w:sz w:val="28"/>
          <w:szCs w:val="28"/>
          <w:lang w:eastAsia="en-US"/>
        </w:rPr>
        <w:t>Рейтинг заказчиков по эффективности осуществления закупок товаров,</w:t>
      </w:r>
    </w:p>
    <w:p w:rsidR="0030087C" w:rsidRPr="006B1B0F" w:rsidRDefault="0030087C" w:rsidP="0030087C">
      <w:pPr>
        <w:widowControl w:val="0"/>
        <w:tabs>
          <w:tab w:val="left" w:pos="1134"/>
        </w:tabs>
        <w:autoSpaceDE w:val="0"/>
        <w:autoSpaceDN w:val="0"/>
        <w:adjustRightInd w:val="0"/>
        <w:spacing w:after="0" w:line="240" w:lineRule="auto"/>
        <w:jc w:val="center"/>
        <w:outlineLvl w:val="0"/>
        <w:rPr>
          <w:rFonts w:ascii="Times New Roman" w:eastAsia="Times New Roman" w:hAnsi="Times New Roman"/>
          <w:b/>
          <w:sz w:val="28"/>
          <w:szCs w:val="28"/>
          <w:lang w:eastAsia="en-US"/>
        </w:rPr>
      </w:pPr>
      <w:r w:rsidRPr="0030087C">
        <w:rPr>
          <w:rFonts w:ascii="Times New Roman" w:eastAsia="Times New Roman" w:hAnsi="Times New Roman"/>
          <w:b/>
          <w:sz w:val="28"/>
          <w:szCs w:val="28"/>
          <w:lang w:eastAsia="en-US"/>
        </w:rPr>
        <w:t xml:space="preserve">работ, услуг для обеспечения муниципальных нужд </w:t>
      </w:r>
      <w:r>
        <w:rPr>
          <w:rFonts w:ascii="Times New Roman" w:eastAsia="Times New Roman" w:hAnsi="Times New Roman"/>
          <w:b/>
          <w:sz w:val="28"/>
          <w:szCs w:val="28"/>
          <w:lang w:eastAsia="en-US"/>
        </w:rPr>
        <w:t>городского округа</w:t>
      </w:r>
      <w:r w:rsidRPr="0030087C">
        <w:rPr>
          <w:rFonts w:ascii="Times New Roman" w:eastAsia="Times New Roman" w:hAnsi="Times New Roman"/>
          <w:b/>
          <w:sz w:val="28"/>
          <w:szCs w:val="28"/>
          <w:lang w:eastAsia="en-US"/>
        </w:rPr>
        <w:t xml:space="preserve"> города Благовещенска</w:t>
      </w:r>
    </w:p>
    <w:p w:rsidR="0030087C" w:rsidRPr="006B1B0F" w:rsidRDefault="0030087C" w:rsidP="0030087C">
      <w:pPr>
        <w:widowControl w:val="0"/>
        <w:tabs>
          <w:tab w:val="left" w:pos="1134"/>
        </w:tabs>
        <w:autoSpaceDE w:val="0"/>
        <w:autoSpaceDN w:val="0"/>
        <w:adjustRightInd w:val="0"/>
        <w:spacing w:after="0" w:line="240" w:lineRule="auto"/>
        <w:jc w:val="center"/>
        <w:outlineLvl w:val="0"/>
        <w:rPr>
          <w:rFonts w:ascii="Times New Roman" w:eastAsia="Times New Roman" w:hAnsi="Times New Roman"/>
          <w:b/>
          <w:sz w:val="28"/>
          <w:szCs w:val="28"/>
          <w:lang w:eastAsia="en-US"/>
        </w:rPr>
      </w:pPr>
    </w:p>
    <w:p w:rsidR="00C92C94" w:rsidRDefault="0044670D" w:rsidP="00C92C9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rPr>
      </w:pPr>
      <w:r w:rsidRPr="00C92C94">
        <w:rPr>
          <w:rFonts w:ascii="Times New Roman" w:eastAsia="Times New Roman" w:hAnsi="Times New Roman"/>
          <w:sz w:val="28"/>
          <w:szCs w:val="28"/>
        </w:rPr>
        <w:t>В 2025 году по утвержденной методике произведен расчет рейтинга заказчиков по эффективности осуществления закупок товаров, работ, услуг для обеспечения муниципальных нужд городского округа города Благовещенска.</w:t>
      </w:r>
    </w:p>
    <w:p w:rsidR="00C92C94" w:rsidRDefault="00227B24" w:rsidP="00C92C9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Расчет рейтингов производился по 4 критериям, по итогам которых производилась комплексная оценка.</w:t>
      </w:r>
    </w:p>
    <w:p w:rsidR="00227B24" w:rsidRDefault="00227B24" w:rsidP="00C92C94">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F537E1" w:rsidRPr="00EB241F" w:rsidRDefault="00F537E1" w:rsidP="00F537E1">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shd w:val="clear" w:color="auto" w:fill="FFFFFF"/>
        </w:rPr>
      </w:pPr>
      <w:r w:rsidRPr="00EB241F">
        <w:rPr>
          <w:rFonts w:ascii="Times New Roman" w:eastAsia="Times New Roman" w:hAnsi="Times New Roman"/>
          <w:b/>
          <w:i/>
          <w:sz w:val="28"/>
          <w:szCs w:val="28"/>
          <w:shd w:val="clear" w:color="auto" w:fill="FFFFFF"/>
        </w:rPr>
        <w:t xml:space="preserve">Количество </w:t>
      </w:r>
      <w:r>
        <w:rPr>
          <w:rFonts w:ascii="Times New Roman" w:eastAsia="Times New Roman" w:hAnsi="Times New Roman"/>
          <w:b/>
          <w:i/>
          <w:sz w:val="28"/>
          <w:szCs w:val="28"/>
          <w:shd w:val="clear" w:color="auto" w:fill="FFFFFF"/>
        </w:rPr>
        <w:t>баллов</w:t>
      </w:r>
      <w:r w:rsidRPr="00EB241F">
        <w:rPr>
          <w:rFonts w:ascii="Times New Roman" w:eastAsia="Times New Roman" w:hAnsi="Times New Roman"/>
          <w:b/>
          <w:i/>
          <w:sz w:val="28"/>
          <w:szCs w:val="28"/>
          <w:shd w:val="clear" w:color="auto" w:fill="FFFFFF"/>
        </w:rPr>
        <w:t xml:space="preserve">, </w:t>
      </w:r>
      <w:r>
        <w:rPr>
          <w:rFonts w:ascii="Times New Roman" w:eastAsia="Times New Roman" w:hAnsi="Times New Roman"/>
          <w:b/>
          <w:i/>
          <w:sz w:val="28"/>
          <w:szCs w:val="28"/>
          <w:shd w:val="clear" w:color="auto" w:fill="FFFFFF"/>
        </w:rPr>
        <w:t>присвоенных муниципальным заказчикам по критериям</w:t>
      </w:r>
    </w:p>
    <w:p w:rsidR="00F537E1" w:rsidRPr="00EB241F" w:rsidRDefault="00F537E1" w:rsidP="00F537E1">
      <w:pPr>
        <w:widowControl w:val="0"/>
        <w:tabs>
          <w:tab w:val="left" w:pos="1134"/>
        </w:tabs>
        <w:autoSpaceDE w:val="0"/>
        <w:autoSpaceDN w:val="0"/>
        <w:adjustRightInd w:val="0"/>
        <w:spacing w:after="0" w:line="240" w:lineRule="auto"/>
        <w:jc w:val="center"/>
        <w:rPr>
          <w:rFonts w:ascii="Times New Roman" w:eastAsia="Times New Roman" w:hAnsi="Times New Roman"/>
          <w:sz w:val="28"/>
          <w:szCs w:val="28"/>
          <w:shd w:val="clear" w:color="auto" w:fill="FFFFFF"/>
        </w:rPr>
      </w:pPr>
    </w:p>
    <w:tbl>
      <w:tblPr>
        <w:tblStyle w:val="ad"/>
        <w:tblW w:w="10039" w:type="dxa"/>
        <w:tblInd w:w="-34" w:type="dxa"/>
        <w:tblLayout w:type="fixed"/>
        <w:tblLook w:val="04A0" w:firstRow="1" w:lastRow="0" w:firstColumn="1" w:lastColumn="0" w:noHBand="0" w:noVBand="1"/>
      </w:tblPr>
      <w:tblGrid>
        <w:gridCol w:w="561"/>
        <w:gridCol w:w="1991"/>
        <w:gridCol w:w="1447"/>
        <w:gridCol w:w="1367"/>
        <w:gridCol w:w="1408"/>
        <w:gridCol w:w="1564"/>
        <w:gridCol w:w="1701"/>
      </w:tblGrid>
      <w:tr w:rsidR="00CE29F8" w:rsidRPr="00EB241F" w:rsidTr="0030087C">
        <w:tc>
          <w:tcPr>
            <w:tcW w:w="561" w:type="dxa"/>
            <w:vMerge w:val="restart"/>
            <w:vAlign w:val="center"/>
          </w:tcPr>
          <w:p w:rsidR="00CE29F8"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EB241F">
              <w:rPr>
                <w:rFonts w:ascii="Times New Roman" w:hAnsi="Times New Roman"/>
                <w:b/>
                <w:sz w:val="24"/>
                <w:szCs w:val="24"/>
                <w:shd w:val="clear" w:color="auto" w:fill="FFFFFF"/>
              </w:rPr>
              <w:t>№ п/п</w:t>
            </w:r>
          </w:p>
        </w:tc>
        <w:tc>
          <w:tcPr>
            <w:tcW w:w="1991" w:type="dxa"/>
            <w:vMerge w:val="restart"/>
            <w:vAlign w:val="center"/>
          </w:tcPr>
          <w:p w:rsidR="00CE29F8"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Наименование муниципального заказчика</w:t>
            </w:r>
          </w:p>
        </w:tc>
        <w:tc>
          <w:tcPr>
            <w:tcW w:w="5786" w:type="dxa"/>
            <w:gridSpan w:val="4"/>
            <w:vAlign w:val="center"/>
          </w:tcPr>
          <w:p w:rsidR="00CE29F8"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Количество баллов, ед.</w:t>
            </w:r>
          </w:p>
        </w:tc>
        <w:tc>
          <w:tcPr>
            <w:tcW w:w="1701" w:type="dxa"/>
            <w:vMerge w:val="restart"/>
            <w:vAlign w:val="center"/>
          </w:tcPr>
          <w:p w:rsidR="00CE29F8"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Количество баллов по результатам комплексной</w:t>
            </w:r>
            <w:r w:rsidRPr="00F537E1">
              <w:rPr>
                <w:rFonts w:ascii="Times New Roman" w:hAnsi="Times New Roman"/>
                <w:b/>
                <w:sz w:val="24"/>
                <w:szCs w:val="24"/>
                <w:shd w:val="clear" w:color="auto" w:fill="FFFFFF"/>
              </w:rPr>
              <w:t xml:space="preserve"> оценк</w:t>
            </w:r>
            <w:r>
              <w:rPr>
                <w:rFonts w:ascii="Times New Roman" w:hAnsi="Times New Roman"/>
                <w:b/>
                <w:sz w:val="24"/>
                <w:szCs w:val="24"/>
                <w:shd w:val="clear" w:color="auto" w:fill="FFFFFF"/>
              </w:rPr>
              <w:t>и, ед.</w:t>
            </w:r>
          </w:p>
        </w:tc>
      </w:tr>
      <w:tr w:rsidR="00CE29F8" w:rsidRPr="00EB241F" w:rsidTr="0030087C">
        <w:tc>
          <w:tcPr>
            <w:tcW w:w="561" w:type="dxa"/>
            <w:vMerge/>
            <w:vAlign w:val="center"/>
          </w:tcPr>
          <w:p w:rsidR="00CE29F8"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p>
        </w:tc>
        <w:tc>
          <w:tcPr>
            <w:tcW w:w="1991" w:type="dxa"/>
            <w:vMerge/>
            <w:vAlign w:val="center"/>
          </w:tcPr>
          <w:p w:rsidR="00CE29F8"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p>
        </w:tc>
        <w:tc>
          <w:tcPr>
            <w:tcW w:w="1447" w:type="dxa"/>
            <w:vAlign w:val="center"/>
          </w:tcPr>
          <w:p w:rsidR="00CE29F8" w:rsidRPr="00F537E1"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F537E1">
              <w:rPr>
                <w:rFonts w:ascii="Times New Roman" w:hAnsi="Times New Roman"/>
                <w:b/>
                <w:sz w:val="24"/>
                <w:szCs w:val="24"/>
                <w:shd w:val="clear" w:color="auto" w:fill="FFFFFF"/>
              </w:rPr>
              <w:t>Критерий конкурент</w:t>
            </w:r>
            <w:r>
              <w:rPr>
                <w:rFonts w:ascii="Times New Roman" w:hAnsi="Times New Roman"/>
                <w:b/>
                <w:sz w:val="24"/>
                <w:szCs w:val="24"/>
                <w:shd w:val="clear" w:color="auto" w:fill="FFFFFF"/>
              </w:rPr>
              <w:t>-</w:t>
            </w:r>
            <w:r w:rsidRPr="00F537E1">
              <w:rPr>
                <w:rFonts w:ascii="Times New Roman" w:hAnsi="Times New Roman"/>
                <w:b/>
                <w:sz w:val="24"/>
                <w:szCs w:val="24"/>
                <w:shd w:val="clear" w:color="auto" w:fill="FFFFFF"/>
              </w:rPr>
              <w:t>ности закупок</w:t>
            </w:r>
          </w:p>
        </w:tc>
        <w:tc>
          <w:tcPr>
            <w:tcW w:w="1367" w:type="dxa"/>
            <w:vAlign w:val="center"/>
          </w:tcPr>
          <w:p w:rsidR="00CE29F8" w:rsidRPr="00F537E1"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F537E1">
              <w:rPr>
                <w:rFonts w:ascii="Times New Roman" w:hAnsi="Times New Roman"/>
                <w:b/>
                <w:sz w:val="24"/>
                <w:szCs w:val="24"/>
                <w:shd w:val="clear" w:color="auto" w:fill="FFFFFF"/>
              </w:rPr>
              <w:t>Критерий эконом</w:t>
            </w:r>
            <w:r>
              <w:rPr>
                <w:rFonts w:ascii="Times New Roman" w:hAnsi="Times New Roman"/>
                <w:b/>
                <w:sz w:val="24"/>
                <w:szCs w:val="24"/>
                <w:shd w:val="clear" w:color="auto" w:fill="FFFFFF"/>
              </w:rPr>
              <w:t>-</w:t>
            </w:r>
            <w:r w:rsidRPr="00F537E1">
              <w:rPr>
                <w:rFonts w:ascii="Times New Roman" w:hAnsi="Times New Roman"/>
                <w:b/>
                <w:sz w:val="24"/>
                <w:szCs w:val="24"/>
                <w:shd w:val="clear" w:color="auto" w:fill="FFFFFF"/>
              </w:rPr>
              <w:t>ности</w:t>
            </w:r>
          </w:p>
        </w:tc>
        <w:tc>
          <w:tcPr>
            <w:tcW w:w="1408" w:type="dxa"/>
            <w:vAlign w:val="center"/>
          </w:tcPr>
          <w:p w:rsidR="00CE29F8" w:rsidRPr="00F537E1"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F537E1">
              <w:rPr>
                <w:rFonts w:ascii="Times New Roman" w:hAnsi="Times New Roman"/>
                <w:b/>
                <w:sz w:val="24"/>
                <w:szCs w:val="24"/>
                <w:shd w:val="clear" w:color="auto" w:fill="FFFFFF"/>
              </w:rPr>
              <w:t xml:space="preserve">Критерий поддержки </w:t>
            </w:r>
            <w:r>
              <w:rPr>
                <w:rFonts w:ascii="Times New Roman" w:hAnsi="Times New Roman"/>
                <w:b/>
                <w:sz w:val="24"/>
                <w:szCs w:val="24"/>
                <w:shd w:val="clear" w:color="auto" w:fill="FFFFFF"/>
              </w:rPr>
              <w:t>СМП</w:t>
            </w:r>
          </w:p>
        </w:tc>
        <w:tc>
          <w:tcPr>
            <w:tcW w:w="1564" w:type="dxa"/>
            <w:vAlign w:val="center"/>
          </w:tcPr>
          <w:p w:rsidR="00CE29F8" w:rsidRPr="00F537E1"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F537E1">
              <w:rPr>
                <w:rFonts w:ascii="Times New Roman" w:hAnsi="Times New Roman"/>
                <w:b/>
                <w:sz w:val="24"/>
                <w:szCs w:val="24"/>
                <w:shd w:val="clear" w:color="auto" w:fill="FFFFFF"/>
              </w:rPr>
              <w:t>Критерий исполнения контрактов</w:t>
            </w:r>
          </w:p>
        </w:tc>
        <w:tc>
          <w:tcPr>
            <w:tcW w:w="1701" w:type="dxa"/>
            <w:vMerge/>
            <w:vAlign w:val="center"/>
          </w:tcPr>
          <w:p w:rsidR="00CE29F8" w:rsidRPr="00F537E1"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F82249">
              <w:rPr>
                <w:rFonts w:ascii="Times New Roman" w:hAnsi="Times New Roman"/>
                <w:sz w:val="24"/>
                <w:szCs w:val="24"/>
                <w:shd w:val="clear" w:color="auto" w:fill="FFFFFF"/>
              </w:rPr>
              <w:t>Управление по делам ГОЧС г. Благовещенска</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16</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МКУ «</w:t>
            </w:r>
            <w:r w:rsidRPr="00F82249">
              <w:rPr>
                <w:rFonts w:ascii="Times New Roman" w:hAnsi="Times New Roman"/>
                <w:sz w:val="24"/>
                <w:szCs w:val="24"/>
                <w:shd w:val="clear" w:color="auto" w:fill="FFFFFF"/>
              </w:rPr>
              <w:t>БГАЖЦ</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16</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Финансовое управление администрации г. Благовещенска</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0</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24</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sidRPr="00F82249">
              <w:rPr>
                <w:rFonts w:ascii="Times New Roman" w:hAnsi="Times New Roman"/>
                <w:sz w:val="24"/>
                <w:szCs w:val="24"/>
                <w:shd w:val="clear" w:color="auto" w:fill="FFFFFF"/>
              </w:rPr>
              <w:t>КУМИ г.</w:t>
            </w:r>
            <w:r>
              <w:rPr>
                <w:rFonts w:ascii="Times New Roman" w:hAnsi="Times New Roman"/>
                <w:sz w:val="24"/>
                <w:szCs w:val="24"/>
                <w:shd w:val="clear" w:color="auto" w:fill="FFFFFF"/>
              </w:rPr>
              <w:t xml:space="preserve"> </w:t>
            </w:r>
            <w:r w:rsidRPr="00F82249">
              <w:rPr>
                <w:rFonts w:ascii="Times New Roman" w:hAnsi="Times New Roman"/>
                <w:sz w:val="24"/>
                <w:szCs w:val="24"/>
                <w:shd w:val="clear" w:color="auto" w:fill="FFFFFF"/>
              </w:rPr>
              <w:t>Благовещенска</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24</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Управление образования администрации г. Благовещенска</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7</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29</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МУ «</w:t>
            </w:r>
            <w:r w:rsidRPr="00F82249">
              <w:rPr>
                <w:rFonts w:ascii="Times New Roman" w:hAnsi="Times New Roman"/>
                <w:sz w:val="24"/>
                <w:szCs w:val="24"/>
                <w:shd w:val="clear" w:color="auto" w:fill="FFFFFF"/>
              </w:rPr>
              <w:t>ЦБ УО</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32</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7</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МБУДО «</w:t>
            </w:r>
            <w:r w:rsidRPr="00F82249">
              <w:rPr>
                <w:rFonts w:ascii="Times New Roman" w:hAnsi="Times New Roman"/>
                <w:sz w:val="24"/>
                <w:szCs w:val="24"/>
                <w:shd w:val="clear" w:color="auto" w:fill="FFFFFF"/>
              </w:rPr>
              <w:t>ДМШ им.</w:t>
            </w:r>
            <w:r>
              <w:rPr>
                <w:rFonts w:ascii="Times New Roman" w:hAnsi="Times New Roman"/>
                <w:sz w:val="24"/>
                <w:szCs w:val="24"/>
                <w:shd w:val="clear" w:color="auto" w:fill="FFFFFF"/>
              </w:rPr>
              <w:t xml:space="preserve"> </w:t>
            </w:r>
            <w:r w:rsidRPr="00F82249">
              <w:rPr>
                <w:rFonts w:ascii="Times New Roman" w:hAnsi="Times New Roman"/>
                <w:sz w:val="24"/>
                <w:szCs w:val="24"/>
                <w:shd w:val="clear" w:color="auto" w:fill="FFFFFF"/>
              </w:rPr>
              <w:t>Г.М.Сапаловой</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14</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0</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32</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МБУДО «</w:t>
            </w:r>
            <w:r w:rsidRPr="00F82249">
              <w:rPr>
                <w:rFonts w:ascii="Times New Roman" w:hAnsi="Times New Roman"/>
                <w:sz w:val="24"/>
                <w:szCs w:val="24"/>
                <w:shd w:val="clear" w:color="auto" w:fill="FFFFFF"/>
              </w:rPr>
              <w:t>ДШИ села Белогорье</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29</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МБУК «</w:t>
            </w:r>
            <w:r w:rsidRPr="00F82249">
              <w:rPr>
                <w:rFonts w:ascii="Times New Roman" w:hAnsi="Times New Roman"/>
                <w:sz w:val="24"/>
                <w:szCs w:val="24"/>
                <w:shd w:val="clear" w:color="auto" w:fill="FFFFFF"/>
              </w:rPr>
              <w:t>МИБС</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0</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25</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МБУДО «</w:t>
            </w:r>
            <w:r w:rsidRPr="00F82249">
              <w:rPr>
                <w:rFonts w:ascii="Times New Roman" w:hAnsi="Times New Roman"/>
                <w:sz w:val="24"/>
                <w:szCs w:val="24"/>
                <w:shd w:val="clear" w:color="auto" w:fill="FFFFFF"/>
              </w:rPr>
              <w:t>ЦДШИ им.</w:t>
            </w:r>
            <w:r>
              <w:rPr>
                <w:rFonts w:ascii="Times New Roman" w:hAnsi="Times New Roman"/>
                <w:sz w:val="24"/>
                <w:szCs w:val="24"/>
                <w:shd w:val="clear" w:color="auto" w:fill="FFFFFF"/>
              </w:rPr>
              <w:t xml:space="preserve"> </w:t>
            </w:r>
            <w:r w:rsidRPr="00F82249">
              <w:rPr>
                <w:rFonts w:ascii="Times New Roman" w:hAnsi="Times New Roman"/>
                <w:sz w:val="24"/>
                <w:szCs w:val="24"/>
                <w:shd w:val="clear" w:color="auto" w:fill="FFFFFF"/>
              </w:rPr>
              <w:t>М.Ф.Кнауф-Каминской</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30</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11</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МБУДО «</w:t>
            </w:r>
            <w:r w:rsidRPr="00F82249">
              <w:rPr>
                <w:rFonts w:ascii="Times New Roman" w:hAnsi="Times New Roman"/>
                <w:sz w:val="24"/>
                <w:szCs w:val="24"/>
                <w:shd w:val="clear" w:color="auto" w:fill="FFFFFF"/>
              </w:rPr>
              <w:t>ДХШ им. П.С. Евстафьева</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33</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МБУК «</w:t>
            </w:r>
            <w:r w:rsidRPr="00F82249">
              <w:rPr>
                <w:rFonts w:ascii="Times New Roman" w:hAnsi="Times New Roman"/>
                <w:sz w:val="24"/>
                <w:szCs w:val="24"/>
                <w:shd w:val="clear" w:color="auto" w:fill="FFFFFF"/>
              </w:rPr>
              <w:t>ГДК</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15</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0</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28</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13</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МУ «</w:t>
            </w:r>
            <w:r w:rsidRPr="00F82249">
              <w:rPr>
                <w:rFonts w:ascii="Times New Roman" w:hAnsi="Times New Roman"/>
                <w:sz w:val="24"/>
                <w:szCs w:val="24"/>
                <w:shd w:val="clear" w:color="auto" w:fill="FFFFFF"/>
              </w:rPr>
              <w:t>ГУКС</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20</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14</w:t>
            </w:r>
          </w:p>
        </w:tc>
        <w:tc>
          <w:tcPr>
            <w:tcW w:w="1991" w:type="dxa"/>
            <w:vAlign w:val="center"/>
          </w:tcPr>
          <w:p w:rsidR="00F82249" w:rsidRPr="00EB241F" w:rsidRDefault="00F82249" w:rsidP="00F82249">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У</w:t>
            </w:r>
            <w:r w:rsidRPr="00F82249">
              <w:rPr>
                <w:rFonts w:ascii="Times New Roman" w:hAnsi="Times New Roman"/>
                <w:sz w:val="24"/>
                <w:szCs w:val="24"/>
                <w:shd w:val="clear" w:color="auto" w:fill="FFFFFF"/>
              </w:rPr>
              <w:t>правление ЖКХ г</w:t>
            </w:r>
            <w:r>
              <w:rPr>
                <w:rFonts w:ascii="Times New Roman" w:hAnsi="Times New Roman"/>
                <w:sz w:val="24"/>
                <w:szCs w:val="24"/>
                <w:shd w:val="clear" w:color="auto" w:fill="FFFFFF"/>
              </w:rPr>
              <w:t xml:space="preserve">. </w:t>
            </w:r>
            <w:r w:rsidRPr="00F82249">
              <w:rPr>
                <w:rFonts w:ascii="Times New Roman" w:hAnsi="Times New Roman"/>
                <w:sz w:val="24"/>
                <w:szCs w:val="24"/>
                <w:shd w:val="clear" w:color="auto" w:fill="FFFFFF"/>
              </w:rPr>
              <w:t>Благовещенска</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11</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30</w:t>
            </w:r>
          </w:p>
        </w:tc>
      </w:tr>
      <w:tr w:rsidR="00F82249" w:rsidRPr="00EB241F" w:rsidTr="0030087C">
        <w:tc>
          <w:tcPr>
            <w:tcW w:w="56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15</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МБУ «ГСТК»</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22</w:t>
            </w:r>
          </w:p>
        </w:tc>
      </w:tr>
      <w:tr w:rsidR="00F82249" w:rsidRPr="00EB241F" w:rsidTr="0030087C">
        <w:tc>
          <w:tcPr>
            <w:tcW w:w="561" w:type="dxa"/>
            <w:vAlign w:val="center"/>
          </w:tcPr>
          <w:p w:rsidR="00F82249"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16</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Администрация г. Благовещенска</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7</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21</w:t>
            </w:r>
          </w:p>
        </w:tc>
      </w:tr>
      <w:tr w:rsidR="00F82249" w:rsidRPr="00EB241F" w:rsidTr="0030087C">
        <w:tc>
          <w:tcPr>
            <w:tcW w:w="561" w:type="dxa"/>
            <w:vAlign w:val="center"/>
          </w:tcPr>
          <w:p w:rsidR="00F82249"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17</w:t>
            </w:r>
          </w:p>
        </w:tc>
        <w:tc>
          <w:tcPr>
            <w:tcW w:w="1991" w:type="dxa"/>
            <w:vAlign w:val="center"/>
          </w:tcPr>
          <w:p w:rsidR="00F82249" w:rsidRPr="00EB241F" w:rsidRDefault="00F82249"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МКУ «</w:t>
            </w:r>
            <w:r w:rsidRPr="00F82249">
              <w:rPr>
                <w:rFonts w:ascii="Times New Roman" w:hAnsi="Times New Roman"/>
                <w:sz w:val="24"/>
                <w:szCs w:val="24"/>
                <w:shd w:val="clear" w:color="auto" w:fill="FFFFFF"/>
              </w:rPr>
              <w:t>ЭХС</w:t>
            </w:r>
            <w:r>
              <w:rPr>
                <w:rFonts w:ascii="Times New Roman" w:hAnsi="Times New Roman"/>
                <w:sz w:val="24"/>
                <w:szCs w:val="24"/>
                <w:shd w:val="clear" w:color="auto" w:fill="FFFFFF"/>
              </w:rPr>
              <w:t>»</w:t>
            </w:r>
          </w:p>
        </w:tc>
        <w:tc>
          <w:tcPr>
            <w:tcW w:w="144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11</w:t>
            </w:r>
          </w:p>
        </w:tc>
        <w:tc>
          <w:tcPr>
            <w:tcW w:w="1367"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0</w:t>
            </w:r>
          </w:p>
        </w:tc>
        <w:tc>
          <w:tcPr>
            <w:tcW w:w="1408"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1564" w:type="dxa"/>
            <w:vAlign w:val="center"/>
          </w:tcPr>
          <w:p w:rsidR="00F82249" w:rsidRPr="00EB241F" w:rsidRDefault="00CE29F8" w:rsidP="00F537E1">
            <w:pPr>
              <w:widowControl w:val="0"/>
              <w:tabs>
                <w:tab w:val="left" w:pos="1134"/>
              </w:tabs>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1701" w:type="dxa"/>
            <w:vAlign w:val="center"/>
          </w:tcPr>
          <w:p w:rsidR="00F82249" w:rsidRPr="0030087C" w:rsidRDefault="00CE29F8" w:rsidP="00F537E1">
            <w:pPr>
              <w:widowControl w:val="0"/>
              <w:tabs>
                <w:tab w:val="left" w:pos="1134"/>
              </w:tabs>
              <w:autoSpaceDE w:val="0"/>
              <w:autoSpaceDN w:val="0"/>
              <w:adjustRightInd w:val="0"/>
              <w:spacing w:after="0" w:line="240" w:lineRule="auto"/>
              <w:jc w:val="center"/>
              <w:rPr>
                <w:rFonts w:ascii="Times New Roman" w:hAnsi="Times New Roman"/>
                <w:b/>
                <w:sz w:val="24"/>
                <w:szCs w:val="24"/>
                <w:shd w:val="clear" w:color="auto" w:fill="FFFFFF"/>
              </w:rPr>
            </w:pPr>
            <w:r w:rsidRPr="0030087C">
              <w:rPr>
                <w:rFonts w:ascii="Times New Roman" w:hAnsi="Times New Roman"/>
                <w:b/>
                <w:sz w:val="24"/>
                <w:szCs w:val="24"/>
                <w:shd w:val="clear" w:color="auto" w:fill="FFFFFF"/>
              </w:rPr>
              <w:t>26</w:t>
            </w:r>
          </w:p>
        </w:tc>
      </w:tr>
    </w:tbl>
    <w:p w:rsidR="000856B9" w:rsidRDefault="000856B9" w:rsidP="00C513D9">
      <w:pPr>
        <w:widowControl w:val="0"/>
        <w:tabs>
          <w:tab w:val="left" w:pos="1134"/>
        </w:tabs>
        <w:autoSpaceDE w:val="0"/>
        <w:autoSpaceDN w:val="0"/>
        <w:adjustRightInd w:val="0"/>
        <w:spacing w:after="0" w:line="240" w:lineRule="auto"/>
        <w:jc w:val="both"/>
        <w:rPr>
          <w:rFonts w:ascii="Times New Roman" w:eastAsia="Times New Roman" w:hAnsi="Times New Roman"/>
          <w:sz w:val="28"/>
          <w:szCs w:val="28"/>
          <w:lang w:eastAsia="en-US"/>
        </w:rPr>
      </w:pP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По итогам </w:t>
      </w:r>
      <w:r w:rsidRPr="000856B9">
        <w:rPr>
          <w:rFonts w:ascii="Times New Roman" w:eastAsia="Times New Roman" w:hAnsi="Times New Roman"/>
          <w:i/>
          <w:sz w:val="28"/>
          <w:szCs w:val="28"/>
          <w:lang w:eastAsia="en-US"/>
        </w:rPr>
        <w:t>комплексной оценки</w:t>
      </w:r>
      <w:r>
        <w:rPr>
          <w:rFonts w:ascii="Times New Roman" w:eastAsia="Times New Roman" w:hAnsi="Times New Roman"/>
          <w:sz w:val="28"/>
          <w:szCs w:val="28"/>
          <w:lang w:eastAsia="en-US"/>
        </w:rPr>
        <w:t xml:space="preserve"> рейтинги распределились следующим образом:</w:t>
      </w:r>
    </w:p>
    <w:p w:rsidR="00975F1D" w:rsidRDefault="00975F1D" w:rsidP="00975F1D">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F1238D" w:rsidRDefault="00F1238D" w:rsidP="00975F1D">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F1238D" w:rsidRDefault="00F1238D" w:rsidP="00975F1D">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F1238D" w:rsidRDefault="00F1238D" w:rsidP="00975F1D">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975F1D" w:rsidRPr="00EE443E" w:rsidRDefault="00975F1D" w:rsidP="00975F1D">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r>
        <w:rPr>
          <w:rFonts w:ascii="Times New Roman" w:eastAsia="Times New Roman" w:hAnsi="Times New Roman"/>
          <w:b/>
          <w:i/>
          <w:sz w:val="28"/>
          <w:szCs w:val="28"/>
          <w:lang w:eastAsia="en-US"/>
        </w:rPr>
        <w:t>Рейтинг заказчиков по итогам комплексной оценки, балл</w:t>
      </w:r>
    </w:p>
    <w:p w:rsidR="00975F1D" w:rsidRPr="00EE443E" w:rsidRDefault="00975F1D" w:rsidP="00975F1D">
      <w:pPr>
        <w:widowControl w:val="0"/>
        <w:tabs>
          <w:tab w:val="left" w:pos="1134"/>
        </w:tabs>
        <w:autoSpaceDE w:val="0"/>
        <w:autoSpaceDN w:val="0"/>
        <w:adjustRightInd w:val="0"/>
        <w:spacing w:after="0" w:line="240" w:lineRule="auto"/>
        <w:jc w:val="center"/>
        <w:rPr>
          <w:rFonts w:ascii="Times New Roman" w:eastAsia="Times New Roman" w:hAnsi="Times New Roman"/>
          <w:b/>
          <w:i/>
          <w:sz w:val="28"/>
          <w:szCs w:val="28"/>
          <w:lang w:eastAsia="en-US"/>
        </w:rPr>
      </w:pPr>
    </w:p>
    <w:p w:rsidR="00975F1D" w:rsidRPr="00EE443E" w:rsidRDefault="00975F1D" w:rsidP="00975F1D">
      <w:pPr>
        <w:widowControl w:val="0"/>
        <w:tabs>
          <w:tab w:val="left" w:pos="1134"/>
        </w:tabs>
        <w:autoSpaceDE w:val="0"/>
        <w:autoSpaceDN w:val="0"/>
        <w:adjustRightInd w:val="0"/>
        <w:spacing w:after="0" w:line="240" w:lineRule="auto"/>
        <w:jc w:val="center"/>
        <w:rPr>
          <w:rFonts w:ascii="Times New Roman" w:eastAsia="Times New Roman" w:hAnsi="Times New Roman"/>
          <w:b/>
          <w:sz w:val="28"/>
          <w:szCs w:val="28"/>
          <w:lang w:eastAsia="en-US"/>
        </w:rPr>
      </w:pPr>
      <w:r w:rsidRPr="00EE443E">
        <w:rPr>
          <w:rFonts w:ascii="Times New Roman" w:eastAsia="Times New Roman" w:hAnsi="Times New Roman"/>
          <w:noProof/>
          <w:sz w:val="28"/>
          <w:szCs w:val="28"/>
        </w:rPr>
        <w:drawing>
          <wp:inline distT="0" distB="0" distL="0" distR="0" wp14:anchorId="58599D14" wp14:editId="00EBE807">
            <wp:extent cx="6238875" cy="42195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75F1D" w:rsidRDefault="00975F1D"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u w:val="single"/>
          <w:lang w:eastAsia="en-US"/>
        </w:rPr>
      </w:pP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u w:val="single"/>
          <w:lang w:eastAsia="en-US"/>
        </w:rPr>
        <w:t xml:space="preserve">- </w:t>
      </w:r>
      <w:r w:rsidR="00975F1D">
        <w:rPr>
          <w:rFonts w:ascii="Times New Roman" w:eastAsia="Times New Roman" w:hAnsi="Times New Roman"/>
          <w:sz w:val="28"/>
          <w:szCs w:val="28"/>
          <w:u w:val="single"/>
          <w:lang w:eastAsia="en-US"/>
        </w:rPr>
        <w:t>М</w:t>
      </w:r>
      <w:r w:rsidRPr="000856B9">
        <w:rPr>
          <w:rFonts w:ascii="Times New Roman" w:eastAsia="Times New Roman" w:hAnsi="Times New Roman"/>
          <w:sz w:val="28"/>
          <w:szCs w:val="28"/>
          <w:u w:val="single"/>
          <w:lang w:eastAsia="en-US"/>
        </w:rPr>
        <w:t>аксимальная оценка</w:t>
      </w:r>
      <w:r>
        <w:rPr>
          <w:rFonts w:ascii="Times New Roman" w:eastAsia="Times New Roman" w:hAnsi="Times New Roman"/>
          <w:sz w:val="28"/>
          <w:szCs w:val="28"/>
          <w:u w:val="single"/>
          <w:lang w:eastAsia="en-US"/>
        </w:rPr>
        <w:t xml:space="preserve"> </w:t>
      </w:r>
      <w:r>
        <w:rPr>
          <w:rFonts w:ascii="Times New Roman" w:eastAsia="Times New Roman" w:hAnsi="Times New Roman"/>
          <w:sz w:val="28"/>
          <w:szCs w:val="28"/>
          <w:lang w:eastAsia="en-US"/>
        </w:rPr>
        <w:t>не присвоена ни одному из муниципальных заказчиков;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u w:val="single"/>
          <w:lang w:eastAsia="en-US"/>
        </w:rPr>
      </w:pPr>
      <w:r w:rsidRPr="000856B9">
        <w:rPr>
          <w:rFonts w:ascii="Times New Roman" w:eastAsia="Times New Roman" w:hAnsi="Times New Roman"/>
          <w:sz w:val="28"/>
          <w:szCs w:val="28"/>
          <w:u w:val="single"/>
          <w:lang w:eastAsia="en-US"/>
        </w:rPr>
        <w:t>- высокая оценка:</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1) первое место занимает</w:t>
      </w:r>
      <w:r w:rsidRPr="0005255A">
        <w:rPr>
          <w:rFonts w:ascii="Times New Roman" w:eastAsia="Times New Roman" w:hAnsi="Times New Roman"/>
          <w:sz w:val="28"/>
          <w:szCs w:val="28"/>
          <w:lang w:eastAsia="en-US"/>
        </w:rPr>
        <w:t xml:space="preserve"> муниципальное бюджетное учреждение дополнительного образования «Детская художественная</w:t>
      </w:r>
      <w:r w:rsidRPr="00C37F76">
        <w:rPr>
          <w:rFonts w:ascii="Times New Roman" w:eastAsia="Times New Roman" w:hAnsi="Times New Roman"/>
          <w:sz w:val="28"/>
          <w:szCs w:val="28"/>
          <w:lang w:eastAsia="en-US"/>
        </w:rPr>
        <w:t xml:space="preserve"> школа имени П</w:t>
      </w:r>
      <w:r>
        <w:rPr>
          <w:rFonts w:ascii="Times New Roman" w:eastAsia="Times New Roman" w:hAnsi="Times New Roman"/>
          <w:sz w:val="28"/>
          <w:szCs w:val="28"/>
          <w:lang w:eastAsia="en-US"/>
        </w:rPr>
        <w:t>.С.</w:t>
      </w:r>
      <w:r w:rsidRPr="00C37F76">
        <w:rPr>
          <w:rFonts w:ascii="Times New Roman" w:eastAsia="Times New Roman" w:hAnsi="Times New Roman"/>
          <w:sz w:val="28"/>
          <w:szCs w:val="28"/>
          <w:lang w:eastAsia="en-US"/>
        </w:rPr>
        <w:t>Евстафьева»</w:t>
      </w:r>
      <w:r>
        <w:rPr>
          <w:rFonts w:ascii="Times New Roman" w:eastAsia="Times New Roman" w:hAnsi="Times New Roman"/>
          <w:sz w:val="28"/>
          <w:szCs w:val="28"/>
          <w:lang w:eastAsia="en-US"/>
        </w:rPr>
        <w:t>, которое получило 33 балла;</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2) второе место занимают </w:t>
      </w:r>
      <w:r w:rsidRPr="0005255A">
        <w:rPr>
          <w:rFonts w:ascii="Times New Roman" w:eastAsia="Times New Roman" w:hAnsi="Times New Roman"/>
          <w:sz w:val="28"/>
          <w:szCs w:val="28"/>
          <w:lang w:eastAsia="en-US"/>
        </w:rPr>
        <w:t>мун</w:t>
      </w:r>
      <w:r>
        <w:rPr>
          <w:rFonts w:ascii="Times New Roman" w:eastAsia="Times New Roman" w:hAnsi="Times New Roman"/>
          <w:sz w:val="28"/>
          <w:szCs w:val="28"/>
          <w:lang w:eastAsia="en-US"/>
        </w:rPr>
        <w:t>иципальное казенное учреждение «</w:t>
      </w:r>
      <w:r w:rsidRPr="0005255A">
        <w:rPr>
          <w:rFonts w:ascii="Times New Roman" w:eastAsia="Times New Roman" w:hAnsi="Times New Roman"/>
          <w:sz w:val="28"/>
          <w:szCs w:val="28"/>
          <w:lang w:eastAsia="en-US"/>
        </w:rPr>
        <w:t>Централизованная бухгалтерия учреждений образования</w:t>
      </w:r>
      <w:r>
        <w:rPr>
          <w:rFonts w:ascii="Times New Roman" w:eastAsia="Times New Roman" w:hAnsi="Times New Roman"/>
          <w:sz w:val="28"/>
          <w:szCs w:val="28"/>
          <w:lang w:eastAsia="en-US"/>
        </w:rPr>
        <w:t>» и м</w:t>
      </w:r>
      <w:r w:rsidRPr="0005255A">
        <w:rPr>
          <w:rFonts w:ascii="Times New Roman" w:eastAsia="Times New Roman" w:hAnsi="Times New Roman"/>
          <w:sz w:val="28"/>
          <w:szCs w:val="28"/>
          <w:lang w:eastAsia="en-US"/>
        </w:rPr>
        <w:t>униципальное бюджетное учреждени</w:t>
      </w:r>
      <w:r>
        <w:rPr>
          <w:rFonts w:ascii="Times New Roman" w:eastAsia="Times New Roman" w:hAnsi="Times New Roman"/>
          <w:sz w:val="28"/>
          <w:szCs w:val="28"/>
          <w:lang w:eastAsia="en-US"/>
        </w:rPr>
        <w:t>е дополнительного образования «</w:t>
      </w:r>
      <w:r w:rsidRPr="0005255A">
        <w:rPr>
          <w:rFonts w:ascii="Times New Roman" w:eastAsia="Times New Roman" w:hAnsi="Times New Roman"/>
          <w:sz w:val="28"/>
          <w:szCs w:val="28"/>
          <w:lang w:eastAsia="en-US"/>
        </w:rPr>
        <w:t xml:space="preserve">Детская музыкальная </w:t>
      </w:r>
      <w:r w:rsidRPr="0005255A">
        <w:rPr>
          <w:rFonts w:ascii="Times New Roman" w:eastAsia="Times New Roman" w:hAnsi="Times New Roman"/>
          <w:sz w:val="28"/>
          <w:szCs w:val="28"/>
          <w:lang w:eastAsia="en-US"/>
        </w:rPr>
        <w:lastRenderedPageBreak/>
        <w:t>школа имени Г.М.Сапаловой</w:t>
      </w:r>
      <w:r>
        <w:rPr>
          <w:rFonts w:ascii="Times New Roman" w:eastAsia="Times New Roman" w:hAnsi="Times New Roman"/>
          <w:sz w:val="28"/>
          <w:szCs w:val="28"/>
          <w:lang w:eastAsia="en-US"/>
        </w:rPr>
        <w:t>», которые получили по 32 балла;</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3) третье место у управления жилищно-коммунального хозяйства администрации города Благовещенска и муниципального бюджетного учреждения дополнительного образования «</w:t>
      </w:r>
      <w:r w:rsidRPr="0005255A">
        <w:rPr>
          <w:rFonts w:ascii="Times New Roman" w:eastAsia="Times New Roman" w:hAnsi="Times New Roman"/>
          <w:sz w:val="28"/>
          <w:szCs w:val="28"/>
          <w:lang w:eastAsia="en-US"/>
        </w:rPr>
        <w:t>Центральная детская школа искусств имени М.Ф.Кнауф-Каминской</w:t>
      </w:r>
      <w:r>
        <w:rPr>
          <w:rFonts w:ascii="Times New Roman" w:eastAsia="Times New Roman" w:hAnsi="Times New Roman"/>
          <w:sz w:val="28"/>
          <w:szCs w:val="28"/>
          <w:lang w:eastAsia="en-US"/>
        </w:rPr>
        <w:t>», у которых по 30 баллов;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4</w:t>
      </w:r>
      <w:r w:rsidRPr="0005255A">
        <w:rPr>
          <w:rFonts w:ascii="Times New Roman" w:eastAsia="Times New Roman" w:hAnsi="Times New Roman"/>
          <w:sz w:val="28"/>
          <w:szCs w:val="28"/>
          <w:lang w:eastAsia="en-US"/>
        </w:rPr>
        <w:t xml:space="preserve">) на четвертом месте </w:t>
      </w:r>
      <w:r>
        <w:rPr>
          <w:rFonts w:ascii="Times New Roman" w:eastAsia="Times New Roman" w:hAnsi="Times New Roman"/>
          <w:sz w:val="28"/>
          <w:szCs w:val="28"/>
          <w:lang w:eastAsia="en-US"/>
        </w:rPr>
        <w:t xml:space="preserve">находятся управление образования администрации города Благовещенска и </w:t>
      </w:r>
      <w:r w:rsidRPr="00253EF5">
        <w:rPr>
          <w:rFonts w:ascii="Times New Roman" w:eastAsia="Times New Roman" w:hAnsi="Times New Roman"/>
          <w:sz w:val="28"/>
          <w:szCs w:val="28"/>
          <w:lang w:eastAsia="en-US"/>
        </w:rPr>
        <w:t>муниципальное бюджетное учреждение дополнительного образования</w:t>
      </w:r>
      <w:r>
        <w:rPr>
          <w:rFonts w:ascii="Times New Roman" w:eastAsia="Times New Roman" w:hAnsi="Times New Roman"/>
          <w:sz w:val="28"/>
          <w:szCs w:val="28"/>
          <w:lang w:eastAsia="en-US"/>
        </w:rPr>
        <w:t xml:space="preserve"> «</w:t>
      </w:r>
      <w:r w:rsidRPr="00253EF5">
        <w:rPr>
          <w:rFonts w:ascii="Times New Roman" w:eastAsia="Times New Roman" w:hAnsi="Times New Roman"/>
          <w:sz w:val="28"/>
          <w:szCs w:val="28"/>
          <w:lang w:eastAsia="en-US"/>
        </w:rPr>
        <w:t>Детска</w:t>
      </w:r>
      <w:r>
        <w:rPr>
          <w:rFonts w:ascii="Times New Roman" w:eastAsia="Times New Roman" w:hAnsi="Times New Roman"/>
          <w:sz w:val="28"/>
          <w:szCs w:val="28"/>
          <w:lang w:eastAsia="en-US"/>
        </w:rPr>
        <w:t>я школа искусств села Белогорье» – 29 баллов;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u w:val="single"/>
          <w:lang w:eastAsia="en-US"/>
        </w:rPr>
      </w:pPr>
      <w:r w:rsidRPr="000856B9">
        <w:rPr>
          <w:rFonts w:ascii="Times New Roman" w:eastAsia="Times New Roman" w:hAnsi="Times New Roman"/>
          <w:sz w:val="28"/>
          <w:szCs w:val="28"/>
          <w:u w:val="single"/>
          <w:lang w:eastAsia="en-US"/>
        </w:rPr>
        <w:t xml:space="preserve">- </w:t>
      </w:r>
      <w:r>
        <w:rPr>
          <w:rFonts w:ascii="Times New Roman" w:eastAsia="Times New Roman" w:hAnsi="Times New Roman"/>
          <w:sz w:val="28"/>
          <w:szCs w:val="28"/>
          <w:u w:val="single"/>
          <w:lang w:eastAsia="en-US"/>
        </w:rPr>
        <w:t>средняя</w:t>
      </w:r>
      <w:r w:rsidRPr="000856B9">
        <w:rPr>
          <w:rFonts w:ascii="Times New Roman" w:eastAsia="Times New Roman" w:hAnsi="Times New Roman"/>
          <w:sz w:val="28"/>
          <w:szCs w:val="28"/>
          <w:u w:val="single"/>
          <w:lang w:eastAsia="en-US"/>
        </w:rPr>
        <w:t xml:space="preserve"> оценка:</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5) м</w:t>
      </w:r>
      <w:r w:rsidRPr="00235C8A">
        <w:rPr>
          <w:rFonts w:ascii="Times New Roman" w:eastAsia="Times New Roman" w:hAnsi="Times New Roman"/>
          <w:sz w:val="28"/>
          <w:szCs w:val="28"/>
          <w:lang w:eastAsia="en-US"/>
        </w:rPr>
        <w:t>униципальное</w:t>
      </w:r>
      <w:r>
        <w:rPr>
          <w:rFonts w:ascii="Times New Roman" w:eastAsia="Times New Roman" w:hAnsi="Times New Roman"/>
          <w:sz w:val="28"/>
          <w:szCs w:val="28"/>
          <w:lang w:eastAsia="en-US"/>
        </w:rPr>
        <w:t xml:space="preserve"> бюджетное учреждение культуры «Городской дом культуры» - 28 баллов;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6) м</w:t>
      </w:r>
      <w:r w:rsidRPr="00235C8A">
        <w:rPr>
          <w:rFonts w:ascii="Times New Roman" w:eastAsia="Times New Roman" w:hAnsi="Times New Roman"/>
          <w:sz w:val="28"/>
          <w:szCs w:val="28"/>
          <w:lang w:eastAsia="en-US"/>
        </w:rPr>
        <w:t>ун</w:t>
      </w:r>
      <w:r>
        <w:rPr>
          <w:rFonts w:ascii="Times New Roman" w:eastAsia="Times New Roman" w:hAnsi="Times New Roman"/>
          <w:sz w:val="28"/>
          <w:szCs w:val="28"/>
          <w:lang w:eastAsia="en-US"/>
        </w:rPr>
        <w:t>иципальное казенное учреждение «</w:t>
      </w:r>
      <w:r w:rsidRPr="00235C8A">
        <w:rPr>
          <w:rFonts w:ascii="Times New Roman" w:eastAsia="Times New Roman" w:hAnsi="Times New Roman"/>
          <w:sz w:val="28"/>
          <w:szCs w:val="28"/>
          <w:lang w:eastAsia="en-US"/>
        </w:rPr>
        <w:t>Экспл</w:t>
      </w:r>
      <w:r>
        <w:rPr>
          <w:rFonts w:ascii="Times New Roman" w:eastAsia="Times New Roman" w:hAnsi="Times New Roman"/>
          <w:sz w:val="28"/>
          <w:szCs w:val="28"/>
          <w:lang w:eastAsia="en-US"/>
        </w:rPr>
        <w:t>уатационно-хозяйственная служба» - 26 баллов;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7) м</w:t>
      </w:r>
      <w:r w:rsidRPr="00235C8A">
        <w:rPr>
          <w:rFonts w:ascii="Times New Roman" w:eastAsia="Times New Roman" w:hAnsi="Times New Roman"/>
          <w:sz w:val="28"/>
          <w:szCs w:val="28"/>
          <w:lang w:eastAsia="en-US"/>
        </w:rPr>
        <w:t xml:space="preserve">униципальное </w:t>
      </w:r>
      <w:r>
        <w:rPr>
          <w:rFonts w:ascii="Times New Roman" w:eastAsia="Times New Roman" w:hAnsi="Times New Roman"/>
          <w:sz w:val="28"/>
          <w:szCs w:val="28"/>
          <w:lang w:eastAsia="en-US"/>
        </w:rPr>
        <w:t>бюджетное учреждение культуры «</w:t>
      </w:r>
      <w:r w:rsidRPr="00235C8A">
        <w:rPr>
          <w:rFonts w:ascii="Times New Roman" w:eastAsia="Times New Roman" w:hAnsi="Times New Roman"/>
          <w:sz w:val="28"/>
          <w:szCs w:val="28"/>
          <w:lang w:eastAsia="en-US"/>
        </w:rPr>
        <w:t>Муниципальная инфо</w:t>
      </w:r>
      <w:r>
        <w:rPr>
          <w:rFonts w:ascii="Times New Roman" w:eastAsia="Times New Roman" w:hAnsi="Times New Roman"/>
          <w:sz w:val="28"/>
          <w:szCs w:val="28"/>
          <w:lang w:eastAsia="en-US"/>
        </w:rPr>
        <w:t>рмационная библиотечная система» - 25 баллов;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8) финансовое управление администрации города Благовещенска и к</w:t>
      </w:r>
      <w:r w:rsidRPr="00235C8A">
        <w:rPr>
          <w:rFonts w:ascii="Times New Roman" w:eastAsia="Times New Roman" w:hAnsi="Times New Roman"/>
          <w:sz w:val="28"/>
          <w:szCs w:val="28"/>
          <w:lang w:eastAsia="en-US"/>
        </w:rPr>
        <w:t>омитет по управлению имуществом муниципального образования города Благовещенска</w:t>
      </w:r>
      <w:r>
        <w:rPr>
          <w:rFonts w:ascii="Times New Roman" w:eastAsia="Times New Roman" w:hAnsi="Times New Roman"/>
          <w:sz w:val="28"/>
          <w:szCs w:val="28"/>
          <w:lang w:eastAsia="en-US"/>
        </w:rPr>
        <w:t xml:space="preserve"> – 24 балла;</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9) м</w:t>
      </w:r>
      <w:r w:rsidRPr="00235C8A">
        <w:rPr>
          <w:rFonts w:ascii="Times New Roman" w:eastAsia="Times New Roman" w:hAnsi="Times New Roman"/>
          <w:sz w:val="28"/>
          <w:szCs w:val="28"/>
          <w:lang w:eastAsia="en-US"/>
        </w:rPr>
        <w:t>уни</w:t>
      </w:r>
      <w:r>
        <w:rPr>
          <w:rFonts w:ascii="Times New Roman" w:eastAsia="Times New Roman" w:hAnsi="Times New Roman"/>
          <w:sz w:val="28"/>
          <w:szCs w:val="28"/>
          <w:lang w:eastAsia="en-US"/>
        </w:rPr>
        <w:t>ципальное бюджетное учреждение «</w:t>
      </w:r>
      <w:r w:rsidRPr="00235C8A">
        <w:rPr>
          <w:rFonts w:ascii="Times New Roman" w:eastAsia="Times New Roman" w:hAnsi="Times New Roman"/>
          <w:sz w:val="28"/>
          <w:szCs w:val="28"/>
          <w:lang w:eastAsia="en-US"/>
        </w:rPr>
        <w:t>Город</w:t>
      </w:r>
      <w:r>
        <w:rPr>
          <w:rFonts w:ascii="Times New Roman" w:eastAsia="Times New Roman" w:hAnsi="Times New Roman"/>
          <w:sz w:val="28"/>
          <w:szCs w:val="28"/>
          <w:lang w:eastAsia="en-US"/>
        </w:rPr>
        <w:t>ской сервисно-торговый комплекс» - 22 балла;</w:t>
      </w:r>
    </w:p>
    <w:p w:rsidR="0030087C" w:rsidRPr="0005255A"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10) администрация города Благовещенска – 21 балл;</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11) муниципальное учреждение «</w:t>
      </w:r>
      <w:r w:rsidRPr="00235C8A">
        <w:rPr>
          <w:rFonts w:ascii="Times New Roman" w:eastAsia="Times New Roman" w:hAnsi="Times New Roman"/>
          <w:sz w:val="28"/>
          <w:szCs w:val="28"/>
          <w:lang w:eastAsia="en-US"/>
        </w:rPr>
        <w:t>Городское управление капиталь</w:t>
      </w:r>
      <w:r>
        <w:rPr>
          <w:rFonts w:ascii="Times New Roman" w:eastAsia="Times New Roman" w:hAnsi="Times New Roman"/>
          <w:sz w:val="28"/>
          <w:szCs w:val="28"/>
          <w:lang w:eastAsia="en-US"/>
        </w:rPr>
        <w:t>ного строительства» - 20 баллов;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12) на последнем месте в рейтинге заказчиков – управление по делам ГОЧС города Благовещенска и </w:t>
      </w:r>
      <w:r w:rsidRPr="00235C8A">
        <w:rPr>
          <w:rFonts w:ascii="Times New Roman" w:eastAsia="Times New Roman" w:hAnsi="Times New Roman"/>
          <w:sz w:val="28"/>
          <w:szCs w:val="28"/>
          <w:lang w:eastAsia="en-US"/>
        </w:rPr>
        <w:t>мун</w:t>
      </w:r>
      <w:r>
        <w:rPr>
          <w:rFonts w:ascii="Times New Roman" w:eastAsia="Times New Roman" w:hAnsi="Times New Roman"/>
          <w:sz w:val="28"/>
          <w:szCs w:val="28"/>
          <w:lang w:eastAsia="en-US"/>
        </w:rPr>
        <w:t>иципальное казенное учреждение «</w:t>
      </w:r>
      <w:r w:rsidRPr="00235C8A">
        <w:rPr>
          <w:rFonts w:ascii="Times New Roman" w:eastAsia="Times New Roman" w:hAnsi="Times New Roman"/>
          <w:sz w:val="28"/>
          <w:szCs w:val="28"/>
          <w:lang w:eastAsia="en-US"/>
        </w:rPr>
        <w:t>Благовещенский горо</w:t>
      </w:r>
      <w:r>
        <w:rPr>
          <w:rFonts w:ascii="Times New Roman" w:eastAsia="Times New Roman" w:hAnsi="Times New Roman"/>
          <w:sz w:val="28"/>
          <w:szCs w:val="28"/>
          <w:lang w:eastAsia="en-US"/>
        </w:rPr>
        <w:t>дской архивный и жилищный центр», у которых по 16 баллов.</w:t>
      </w:r>
    </w:p>
    <w:p w:rsidR="0030087C"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sidRPr="00FD73C6">
        <w:rPr>
          <w:rFonts w:ascii="Times New Roman" w:eastAsia="Times New Roman" w:hAnsi="Times New Roman"/>
          <w:sz w:val="28"/>
          <w:szCs w:val="28"/>
          <w:u w:val="single"/>
          <w:lang w:eastAsia="en-US"/>
        </w:rPr>
        <w:t>Низкая оценка</w:t>
      </w:r>
      <w:r>
        <w:rPr>
          <w:rFonts w:ascii="Times New Roman" w:eastAsia="Times New Roman" w:hAnsi="Times New Roman"/>
          <w:sz w:val="28"/>
          <w:szCs w:val="28"/>
          <w:lang w:eastAsia="en-US"/>
        </w:rPr>
        <w:t xml:space="preserve"> не присвоена ни одному из муниципальных заказчиков.</w:t>
      </w:r>
    </w:p>
    <w:p w:rsidR="00511B29" w:rsidRDefault="00511B29" w:rsidP="000856B9">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p>
    <w:p w:rsidR="0030087C" w:rsidRPr="000856B9" w:rsidRDefault="0030087C" w:rsidP="0030087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По данным произведенного рейтингования можно сделать вывод, что максимальное количество баллов получают заказчики, такие как бюджетные учреждения культуры, которые размещают минимальное количество закупок с максимальным количеством заявок участников. На последних местах в рейтинге находятся крупнейшие заказчики, с максимальным объемом закупок. Закупки у данных заказчиков разнообразные и специфичные, на которые подают мало заявок либо вообще не подают, также на них высок риск появления недобросовестных поставщиков.   </w:t>
      </w:r>
    </w:p>
    <w:p w:rsidR="00F1238D" w:rsidRDefault="00F1238D" w:rsidP="009A5150">
      <w:pPr>
        <w:widowControl w:val="0"/>
        <w:spacing w:after="0" w:line="259" w:lineRule="auto"/>
        <w:jc w:val="center"/>
        <w:rPr>
          <w:rFonts w:ascii="Times New Roman" w:hAnsi="Times New Roman"/>
          <w:b/>
          <w:sz w:val="28"/>
          <w:szCs w:val="28"/>
        </w:rPr>
      </w:pPr>
    </w:p>
    <w:p w:rsidR="008A0326" w:rsidRPr="00696CF5" w:rsidRDefault="0030087C" w:rsidP="009A5150">
      <w:pPr>
        <w:widowControl w:val="0"/>
        <w:spacing w:after="0" w:line="259" w:lineRule="auto"/>
        <w:jc w:val="center"/>
        <w:rPr>
          <w:rFonts w:ascii="Times New Roman" w:hAnsi="Times New Roman"/>
          <w:sz w:val="28"/>
          <w:szCs w:val="28"/>
          <w:lang w:eastAsia="en-US"/>
        </w:rPr>
      </w:pPr>
      <w:r>
        <w:rPr>
          <w:rFonts w:ascii="Times New Roman" w:hAnsi="Times New Roman"/>
          <w:b/>
          <w:sz w:val="28"/>
          <w:szCs w:val="28"/>
        </w:rPr>
        <w:t>4.3</w:t>
      </w:r>
      <w:r w:rsidR="008A0326" w:rsidRPr="00696CF5">
        <w:rPr>
          <w:rFonts w:ascii="Times New Roman" w:hAnsi="Times New Roman"/>
          <w:b/>
          <w:sz w:val="28"/>
          <w:szCs w:val="28"/>
        </w:rPr>
        <w:t xml:space="preserve">. Предложения по дальнейшему совершенствованию контрактной системы в сфере закупок на территории </w:t>
      </w:r>
      <w:r w:rsidR="00223EE7">
        <w:rPr>
          <w:rFonts w:ascii="Times New Roman" w:hAnsi="Times New Roman"/>
          <w:b/>
          <w:sz w:val="28"/>
          <w:szCs w:val="28"/>
        </w:rPr>
        <w:t>городского</w:t>
      </w:r>
      <w:r w:rsidR="008A0326" w:rsidRPr="00696CF5">
        <w:rPr>
          <w:rFonts w:ascii="Times New Roman" w:hAnsi="Times New Roman"/>
          <w:b/>
          <w:sz w:val="28"/>
          <w:szCs w:val="28"/>
        </w:rPr>
        <w:t xml:space="preserve"> </w:t>
      </w:r>
      <w:r w:rsidR="00C37233" w:rsidRPr="00696CF5">
        <w:rPr>
          <w:rFonts w:ascii="Times New Roman" w:hAnsi="Times New Roman"/>
          <w:b/>
          <w:sz w:val="28"/>
          <w:szCs w:val="28"/>
        </w:rPr>
        <w:t>округа</w:t>
      </w:r>
      <w:r w:rsidR="00874437" w:rsidRPr="00874437">
        <w:t xml:space="preserve"> </w:t>
      </w:r>
      <w:r w:rsidR="00874437" w:rsidRPr="00874437">
        <w:rPr>
          <w:rFonts w:ascii="Times New Roman" w:hAnsi="Times New Roman"/>
          <w:b/>
          <w:sz w:val="28"/>
          <w:szCs w:val="28"/>
        </w:rPr>
        <w:t>города Благовещенска</w:t>
      </w:r>
    </w:p>
    <w:p w:rsidR="008A0326" w:rsidRPr="00696CF5" w:rsidRDefault="008A0326" w:rsidP="00851458">
      <w:pPr>
        <w:widowControl w:val="0"/>
        <w:tabs>
          <w:tab w:val="left" w:pos="709"/>
        </w:tabs>
        <w:autoSpaceDE w:val="0"/>
        <w:autoSpaceDN w:val="0"/>
        <w:adjustRightInd w:val="0"/>
        <w:spacing w:after="0" w:line="240" w:lineRule="auto"/>
        <w:ind w:firstLine="708"/>
        <w:jc w:val="center"/>
        <w:rPr>
          <w:rFonts w:ascii="Times New Roman" w:hAnsi="Times New Roman"/>
          <w:sz w:val="28"/>
          <w:szCs w:val="28"/>
        </w:rPr>
      </w:pPr>
    </w:p>
    <w:p w:rsidR="00D00ACC" w:rsidRPr="00D26D17" w:rsidRDefault="00D00ACC" w:rsidP="00D00ACC">
      <w:pPr>
        <w:widowControl w:val="0"/>
        <w:tabs>
          <w:tab w:val="left" w:pos="709"/>
          <w:tab w:val="left" w:pos="993"/>
        </w:tabs>
        <w:autoSpaceDE w:val="0"/>
        <w:autoSpaceDN w:val="0"/>
        <w:adjustRightInd w:val="0"/>
        <w:spacing w:after="0" w:line="240" w:lineRule="auto"/>
        <w:jc w:val="both"/>
        <w:rPr>
          <w:rFonts w:ascii="Times New Roman" w:hAnsi="Times New Roman"/>
          <w:sz w:val="28"/>
          <w:szCs w:val="28"/>
        </w:rPr>
      </w:pPr>
      <w:r w:rsidRPr="00696CF5">
        <w:rPr>
          <w:rFonts w:ascii="Times New Roman" w:hAnsi="Times New Roman"/>
          <w:sz w:val="28"/>
          <w:szCs w:val="28"/>
        </w:rPr>
        <w:t xml:space="preserve">          1. Продолжить методическую и консультационную работу для повышения уровня правовой грамотности заказчиков и участников закупок (в связи с частыми изменениями НПА в сфере закупок проведение семинаров и ежеквартальных круглых столов не только для з</w:t>
      </w:r>
      <w:r w:rsidR="00223EE7">
        <w:rPr>
          <w:rFonts w:ascii="Times New Roman" w:hAnsi="Times New Roman"/>
          <w:sz w:val="28"/>
          <w:szCs w:val="28"/>
        </w:rPr>
        <w:t xml:space="preserve">аказчиков, но и </w:t>
      </w:r>
      <w:r w:rsidR="00223EE7" w:rsidRPr="00D26D17">
        <w:rPr>
          <w:rFonts w:ascii="Times New Roman" w:hAnsi="Times New Roman"/>
          <w:sz w:val="28"/>
          <w:szCs w:val="28"/>
        </w:rPr>
        <w:t>для поставщиков</w:t>
      </w:r>
      <w:r w:rsidR="00C212C2" w:rsidRPr="00D26D17">
        <w:rPr>
          <w:rFonts w:ascii="Times New Roman" w:hAnsi="Times New Roman"/>
          <w:sz w:val="28"/>
          <w:szCs w:val="28"/>
        </w:rPr>
        <w:t xml:space="preserve"> (подрядчиков, </w:t>
      </w:r>
      <w:r w:rsidR="00C212C2" w:rsidRPr="00D26D17">
        <w:rPr>
          <w:rFonts w:ascii="Times New Roman" w:hAnsi="Times New Roman"/>
          <w:sz w:val="28"/>
          <w:szCs w:val="28"/>
        </w:rPr>
        <w:lastRenderedPageBreak/>
        <w:t>исполнителей</w:t>
      </w:r>
      <w:r w:rsidRPr="00D26D17">
        <w:rPr>
          <w:rFonts w:ascii="Times New Roman" w:hAnsi="Times New Roman"/>
          <w:sz w:val="28"/>
          <w:szCs w:val="28"/>
        </w:rPr>
        <w:t>).</w:t>
      </w:r>
    </w:p>
    <w:p w:rsidR="00D00ACC" w:rsidRPr="00696CF5" w:rsidRDefault="00D00ACC" w:rsidP="00D00ACC">
      <w:pPr>
        <w:widowControl w:val="0"/>
        <w:tabs>
          <w:tab w:val="left" w:pos="709"/>
          <w:tab w:val="left" w:pos="993"/>
        </w:tabs>
        <w:autoSpaceDE w:val="0"/>
        <w:autoSpaceDN w:val="0"/>
        <w:adjustRightInd w:val="0"/>
        <w:spacing w:after="0" w:line="240" w:lineRule="auto"/>
        <w:jc w:val="both"/>
        <w:rPr>
          <w:rFonts w:ascii="Times New Roman" w:hAnsi="Times New Roman"/>
          <w:sz w:val="28"/>
          <w:szCs w:val="28"/>
        </w:rPr>
      </w:pPr>
      <w:r w:rsidRPr="00D26D17">
        <w:rPr>
          <w:rFonts w:ascii="Times New Roman" w:hAnsi="Times New Roman"/>
          <w:sz w:val="28"/>
          <w:szCs w:val="28"/>
        </w:rPr>
        <w:tab/>
      </w:r>
      <w:r w:rsidRPr="00D26D17">
        <w:rPr>
          <w:rFonts w:ascii="Times New Roman" w:eastAsia="Times New Roman" w:hAnsi="Times New Roman"/>
          <w:sz w:val="28"/>
          <w:szCs w:val="28"/>
        </w:rPr>
        <w:t>2. В целях р</w:t>
      </w:r>
      <w:r w:rsidRPr="00D26D17">
        <w:rPr>
          <w:rFonts w:ascii="Times New Roman" w:hAnsi="Times New Roman"/>
          <w:sz w:val="28"/>
          <w:szCs w:val="28"/>
        </w:rPr>
        <w:t>асширения практики оценки эффективности</w:t>
      </w:r>
      <w:r w:rsidRPr="00696CF5">
        <w:rPr>
          <w:rFonts w:ascii="Times New Roman" w:hAnsi="Times New Roman"/>
          <w:sz w:val="28"/>
          <w:szCs w:val="28"/>
        </w:rPr>
        <w:t xml:space="preserve"> закупок товаров, работ, услуг:</w:t>
      </w:r>
    </w:p>
    <w:p w:rsidR="00D00ACC" w:rsidRPr="00696CF5" w:rsidRDefault="00D00ACC" w:rsidP="00D00AC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rPr>
      </w:pPr>
      <w:r w:rsidRPr="00696CF5">
        <w:rPr>
          <w:rFonts w:ascii="Times New Roman" w:hAnsi="Times New Roman"/>
          <w:sz w:val="28"/>
          <w:szCs w:val="28"/>
        </w:rPr>
        <w:t>- о</w:t>
      </w:r>
      <w:r w:rsidRPr="00696CF5">
        <w:rPr>
          <w:rFonts w:ascii="Times New Roman" w:eastAsia="Times New Roman" w:hAnsi="Times New Roman"/>
          <w:sz w:val="28"/>
          <w:szCs w:val="28"/>
        </w:rPr>
        <w:t>существлять мониторинг показателей экономической эффективности по результатам осуществления закупок для нужд города;</w:t>
      </w:r>
    </w:p>
    <w:p w:rsidR="00D00ACC" w:rsidRPr="00696CF5" w:rsidRDefault="00D00ACC" w:rsidP="00D00ACC">
      <w:pPr>
        <w:widowControl w:val="0"/>
        <w:tabs>
          <w:tab w:val="left" w:pos="1134"/>
        </w:tabs>
        <w:autoSpaceDE w:val="0"/>
        <w:autoSpaceDN w:val="0"/>
        <w:adjustRightInd w:val="0"/>
        <w:spacing w:after="0" w:line="240" w:lineRule="auto"/>
        <w:ind w:firstLine="709"/>
        <w:jc w:val="both"/>
        <w:rPr>
          <w:rFonts w:ascii="Times New Roman" w:eastAsia="Times New Roman" w:hAnsi="Times New Roman"/>
          <w:sz w:val="28"/>
          <w:szCs w:val="28"/>
        </w:rPr>
      </w:pPr>
      <w:r w:rsidRPr="00696CF5">
        <w:rPr>
          <w:rFonts w:ascii="Times New Roman" w:eastAsia="Times New Roman" w:hAnsi="Times New Roman"/>
          <w:sz w:val="28"/>
          <w:szCs w:val="28"/>
        </w:rPr>
        <w:t>- </w:t>
      </w:r>
      <w:r w:rsidR="00696CF5" w:rsidRPr="00696CF5">
        <w:rPr>
          <w:rFonts w:ascii="Times New Roman" w:eastAsia="Times New Roman" w:hAnsi="Times New Roman"/>
          <w:sz w:val="28"/>
          <w:szCs w:val="28"/>
        </w:rPr>
        <w:t xml:space="preserve">в помощь заказчикам </w:t>
      </w:r>
      <w:r w:rsidRPr="00696CF5">
        <w:rPr>
          <w:rFonts w:ascii="Times New Roman" w:eastAsia="Times New Roman" w:hAnsi="Times New Roman"/>
          <w:sz w:val="28"/>
          <w:szCs w:val="28"/>
        </w:rPr>
        <w:t xml:space="preserve">разработать примерные формы контрактов </w:t>
      </w:r>
      <w:r w:rsidR="00C31C82">
        <w:rPr>
          <w:rFonts w:ascii="Times New Roman" w:eastAsia="Times New Roman" w:hAnsi="Times New Roman"/>
          <w:sz w:val="28"/>
          <w:szCs w:val="28"/>
        </w:rPr>
        <w:t xml:space="preserve">и технических заданий </w:t>
      </w:r>
      <w:r w:rsidRPr="00696CF5">
        <w:rPr>
          <w:rFonts w:ascii="Times New Roman" w:eastAsia="Times New Roman" w:hAnsi="Times New Roman"/>
          <w:sz w:val="28"/>
          <w:szCs w:val="28"/>
        </w:rPr>
        <w:t>на поставку товара, выполнение работ, оказание услуг.</w:t>
      </w:r>
    </w:p>
    <w:p w:rsidR="00D00ACC" w:rsidRDefault="00D00ACC" w:rsidP="00D00ACC">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696CF5">
        <w:rPr>
          <w:rFonts w:ascii="Times New Roman" w:eastAsia="Times New Roman" w:hAnsi="Times New Roman"/>
          <w:sz w:val="28"/>
          <w:szCs w:val="28"/>
        </w:rPr>
        <w:t xml:space="preserve">3. В целях увеличения количества закупок у </w:t>
      </w:r>
      <w:r w:rsidRPr="00696CF5">
        <w:rPr>
          <w:rFonts w:ascii="Times New Roman" w:hAnsi="Times New Roman"/>
          <w:sz w:val="28"/>
          <w:szCs w:val="28"/>
        </w:rPr>
        <w:t xml:space="preserve">СМП </w:t>
      </w:r>
      <w:r w:rsidRPr="00696CF5">
        <w:rPr>
          <w:rFonts w:ascii="Times New Roman" w:eastAsia="Times New Roman" w:hAnsi="Times New Roman"/>
          <w:sz w:val="28"/>
          <w:szCs w:val="28"/>
        </w:rPr>
        <w:t xml:space="preserve">продолжить работу управления </w:t>
      </w:r>
      <w:r w:rsidRPr="00696CF5">
        <w:rPr>
          <w:rFonts w:ascii="Times New Roman" w:hAnsi="Times New Roman"/>
          <w:color w:val="000000"/>
          <w:sz w:val="28"/>
          <w:szCs w:val="28"/>
          <w:lang w:eastAsia="en-US"/>
        </w:rPr>
        <w:t>о необходимости</w:t>
      </w:r>
      <w:r w:rsidRPr="00696CF5">
        <w:rPr>
          <w:rFonts w:ascii="Times New Roman" w:hAnsi="Times New Roman"/>
          <w:sz w:val="28"/>
          <w:szCs w:val="28"/>
        </w:rPr>
        <w:t xml:space="preserve"> осуществления закупок конкурентными способами с НМЦК до 20 млн. руб., устан</w:t>
      </w:r>
      <w:r w:rsidR="00B06AC8" w:rsidRPr="00696CF5">
        <w:rPr>
          <w:rFonts w:ascii="Times New Roman" w:hAnsi="Times New Roman"/>
          <w:sz w:val="28"/>
          <w:szCs w:val="28"/>
        </w:rPr>
        <w:t>авливая преимущества участникам</w:t>
      </w:r>
      <w:r w:rsidRPr="00696CF5">
        <w:rPr>
          <w:rFonts w:ascii="Times New Roman" w:hAnsi="Times New Roman"/>
          <w:sz w:val="28"/>
          <w:szCs w:val="28"/>
        </w:rPr>
        <w:t xml:space="preserve"> закупок</w:t>
      </w:r>
      <w:r w:rsidR="00B06AC8" w:rsidRPr="00696CF5">
        <w:rPr>
          <w:rFonts w:ascii="Times New Roman" w:hAnsi="Times New Roman"/>
          <w:sz w:val="28"/>
          <w:szCs w:val="28"/>
        </w:rPr>
        <w:t>,</w:t>
      </w:r>
      <w:r w:rsidRPr="00696CF5">
        <w:rPr>
          <w:rFonts w:ascii="Times New Roman" w:hAnsi="Times New Roman"/>
          <w:sz w:val="28"/>
          <w:szCs w:val="28"/>
        </w:rPr>
        <w:t xml:space="preserve"> которыми могут быть только СМП, за исключением обоснованных случаев</w:t>
      </w:r>
      <w:r w:rsidR="00C31C82">
        <w:rPr>
          <w:rFonts w:ascii="Times New Roman" w:hAnsi="Times New Roman"/>
          <w:sz w:val="28"/>
          <w:szCs w:val="28"/>
        </w:rPr>
        <w:t xml:space="preserve"> невозможности их осуществления, увеличив объем закупок до 50 %.</w:t>
      </w:r>
    </w:p>
    <w:p w:rsidR="00C513D9" w:rsidRDefault="00AB54CD" w:rsidP="00C513D9">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D26D17">
        <w:rPr>
          <w:rFonts w:ascii="Times New Roman" w:hAnsi="Times New Roman"/>
          <w:sz w:val="28"/>
          <w:szCs w:val="28"/>
        </w:rPr>
        <w:t>В случае размещения закупок с НМЦК свыше 20 млн. руб. в условиях контрактов устанавливать привлечение поставщиков</w:t>
      </w:r>
      <w:r w:rsidR="00C212C2" w:rsidRPr="00D26D17">
        <w:rPr>
          <w:rFonts w:ascii="Times New Roman" w:hAnsi="Times New Roman"/>
          <w:sz w:val="28"/>
          <w:szCs w:val="28"/>
        </w:rPr>
        <w:t xml:space="preserve"> (подрядчиков, исполнителей)</w:t>
      </w:r>
      <w:r w:rsidR="007236FE" w:rsidRPr="00D26D17">
        <w:rPr>
          <w:rFonts w:ascii="Times New Roman" w:hAnsi="Times New Roman"/>
          <w:sz w:val="28"/>
          <w:szCs w:val="28"/>
        </w:rPr>
        <w:t>, по возможности, в</w:t>
      </w:r>
      <w:r w:rsidR="00C212C2" w:rsidRPr="00D26D17">
        <w:rPr>
          <w:rFonts w:ascii="Times New Roman" w:hAnsi="Times New Roman"/>
          <w:sz w:val="28"/>
          <w:szCs w:val="28"/>
        </w:rPr>
        <w:t xml:space="preserve"> размере 35 % от цены контракта</w:t>
      </w:r>
      <w:r w:rsidR="007236FE" w:rsidRPr="00D26D17">
        <w:rPr>
          <w:rFonts w:ascii="Times New Roman" w:hAnsi="Times New Roman"/>
          <w:sz w:val="28"/>
          <w:szCs w:val="28"/>
        </w:rPr>
        <w:t xml:space="preserve"> и более</w:t>
      </w:r>
      <w:r w:rsidR="00C212C2" w:rsidRPr="00D26D17">
        <w:rPr>
          <w:rFonts w:ascii="Times New Roman" w:hAnsi="Times New Roman"/>
          <w:sz w:val="28"/>
          <w:szCs w:val="28"/>
        </w:rPr>
        <w:t>.</w:t>
      </w:r>
    </w:p>
    <w:p w:rsidR="006B500D" w:rsidRDefault="00C513D9" w:rsidP="006B500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006078D3">
        <w:rPr>
          <w:rFonts w:ascii="Times New Roman" w:hAnsi="Times New Roman"/>
          <w:sz w:val="28"/>
          <w:szCs w:val="28"/>
        </w:rPr>
        <w:t>Продолжать</w:t>
      </w:r>
      <w:r w:rsidR="001524F3" w:rsidRPr="00C513D9">
        <w:rPr>
          <w:rFonts w:ascii="Times New Roman" w:hAnsi="Times New Roman"/>
          <w:sz w:val="28"/>
          <w:szCs w:val="28"/>
        </w:rPr>
        <w:t xml:space="preserve"> </w:t>
      </w:r>
      <w:r w:rsidR="006078D3">
        <w:rPr>
          <w:rFonts w:ascii="Times New Roman" w:hAnsi="Times New Roman"/>
          <w:sz w:val="28"/>
          <w:szCs w:val="28"/>
        </w:rPr>
        <w:t>повышение</w:t>
      </w:r>
      <w:r w:rsidR="006078D3" w:rsidRPr="00C513D9">
        <w:rPr>
          <w:rFonts w:ascii="Times New Roman" w:hAnsi="Times New Roman"/>
          <w:sz w:val="28"/>
          <w:szCs w:val="28"/>
        </w:rPr>
        <w:t xml:space="preserve"> квалификации </w:t>
      </w:r>
      <w:r w:rsidR="007367B7" w:rsidRPr="00C513D9">
        <w:rPr>
          <w:rFonts w:ascii="Times New Roman" w:hAnsi="Times New Roman"/>
          <w:sz w:val="28"/>
          <w:szCs w:val="28"/>
        </w:rPr>
        <w:t xml:space="preserve">служащих </w:t>
      </w:r>
      <w:r w:rsidR="001524F3" w:rsidRPr="00C513D9">
        <w:rPr>
          <w:rFonts w:ascii="Times New Roman" w:hAnsi="Times New Roman"/>
          <w:sz w:val="28"/>
          <w:szCs w:val="28"/>
        </w:rPr>
        <w:t xml:space="preserve">управления </w:t>
      </w:r>
      <w:r w:rsidR="006078D3">
        <w:rPr>
          <w:rFonts w:ascii="Times New Roman" w:hAnsi="Times New Roman"/>
          <w:sz w:val="28"/>
          <w:szCs w:val="28"/>
        </w:rPr>
        <w:t xml:space="preserve">в сфере осуществления закупок, в том числе </w:t>
      </w:r>
      <w:r w:rsidR="001524F3" w:rsidRPr="00C513D9">
        <w:rPr>
          <w:rFonts w:ascii="Times New Roman" w:hAnsi="Times New Roman"/>
          <w:sz w:val="28"/>
          <w:szCs w:val="28"/>
        </w:rPr>
        <w:t>на выполнение работ по строительству, реконструкции, ремонту объектов капитальног</w:t>
      </w:r>
      <w:r w:rsidR="006078D3">
        <w:rPr>
          <w:rFonts w:ascii="Times New Roman" w:hAnsi="Times New Roman"/>
          <w:sz w:val="28"/>
          <w:szCs w:val="28"/>
        </w:rPr>
        <w:t>о строительства</w:t>
      </w:r>
      <w:r w:rsidR="006B500D">
        <w:rPr>
          <w:rFonts w:ascii="Times New Roman" w:hAnsi="Times New Roman"/>
          <w:sz w:val="28"/>
          <w:szCs w:val="28"/>
        </w:rPr>
        <w:t>.</w:t>
      </w:r>
    </w:p>
    <w:p w:rsidR="00206965" w:rsidRPr="006B500D" w:rsidRDefault="006B500D" w:rsidP="006B500D">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 Рассмотреть возможность внедрения</w:t>
      </w:r>
      <w:r w:rsidR="007B622E" w:rsidRPr="006B500D">
        <w:rPr>
          <w:rFonts w:ascii="Times New Roman" w:hAnsi="Times New Roman"/>
          <w:sz w:val="28"/>
          <w:szCs w:val="28"/>
        </w:rPr>
        <w:t xml:space="preserve"> </w:t>
      </w:r>
      <w:r w:rsidR="00161597" w:rsidRPr="006B500D">
        <w:rPr>
          <w:rFonts w:ascii="Times New Roman" w:hAnsi="Times New Roman"/>
          <w:sz w:val="28"/>
          <w:szCs w:val="28"/>
        </w:rPr>
        <w:t>искусс</w:t>
      </w:r>
      <w:r w:rsidR="007B622E" w:rsidRPr="006B500D">
        <w:rPr>
          <w:rFonts w:ascii="Times New Roman" w:hAnsi="Times New Roman"/>
          <w:sz w:val="28"/>
          <w:szCs w:val="28"/>
        </w:rPr>
        <w:t>твенн</w:t>
      </w:r>
      <w:r>
        <w:rPr>
          <w:rFonts w:ascii="Times New Roman" w:hAnsi="Times New Roman"/>
          <w:sz w:val="28"/>
          <w:szCs w:val="28"/>
        </w:rPr>
        <w:t>ого</w:t>
      </w:r>
      <w:r w:rsidR="00161597" w:rsidRPr="006B500D">
        <w:rPr>
          <w:rFonts w:ascii="Times New Roman" w:hAnsi="Times New Roman"/>
          <w:sz w:val="28"/>
          <w:szCs w:val="28"/>
        </w:rPr>
        <w:t xml:space="preserve"> интеллект</w:t>
      </w:r>
      <w:r>
        <w:rPr>
          <w:rFonts w:ascii="Times New Roman" w:hAnsi="Times New Roman"/>
          <w:sz w:val="28"/>
          <w:szCs w:val="28"/>
        </w:rPr>
        <w:t>а</w:t>
      </w:r>
      <w:r w:rsidR="00161597" w:rsidRPr="006B500D">
        <w:rPr>
          <w:rFonts w:ascii="Times New Roman" w:hAnsi="Times New Roman"/>
          <w:sz w:val="28"/>
          <w:szCs w:val="28"/>
        </w:rPr>
        <w:t xml:space="preserve"> в работу управления</w:t>
      </w:r>
      <w:r>
        <w:rPr>
          <w:rFonts w:ascii="Times New Roman" w:hAnsi="Times New Roman"/>
          <w:sz w:val="28"/>
          <w:szCs w:val="28"/>
        </w:rPr>
        <w:t xml:space="preserve"> в целях автоматизации рутинных процессов и снижения</w:t>
      </w:r>
      <w:r w:rsidRPr="006B500D">
        <w:rPr>
          <w:rFonts w:ascii="Times New Roman" w:hAnsi="Times New Roman"/>
          <w:sz w:val="28"/>
          <w:szCs w:val="28"/>
        </w:rPr>
        <w:t xml:space="preserve"> наг</w:t>
      </w:r>
      <w:r>
        <w:rPr>
          <w:rFonts w:ascii="Times New Roman" w:hAnsi="Times New Roman"/>
          <w:sz w:val="28"/>
          <w:szCs w:val="28"/>
        </w:rPr>
        <w:t>рузки на сотрудников управления, п</w:t>
      </w:r>
      <w:r w:rsidRPr="006B500D">
        <w:rPr>
          <w:rFonts w:ascii="Times New Roman" w:hAnsi="Times New Roman"/>
          <w:sz w:val="28"/>
          <w:szCs w:val="28"/>
        </w:rPr>
        <w:t>овышени</w:t>
      </w:r>
      <w:r>
        <w:rPr>
          <w:rFonts w:ascii="Times New Roman" w:hAnsi="Times New Roman"/>
          <w:sz w:val="28"/>
          <w:szCs w:val="28"/>
        </w:rPr>
        <w:t>я</w:t>
      </w:r>
      <w:r w:rsidRPr="006B500D">
        <w:rPr>
          <w:rFonts w:ascii="Times New Roman" w:hAnsi="Times New Roman"/>
          <w:sz w:val="28"/>
          <w:szCs w:val="28"/>
        </w:rPr>
        <w:t xml:space="preserve"> эффективности уп</w:t>
      </w:r>
      <w:r>
        <w:rPr>
          <w:rFonts w:ascii="Times New Roman" w:hAnsi="Times New Roman"/>
          <w:sz w:val="28"/>
          <w:szCs w:val="28"/>
        </w:rPr>
        <w:t>равления ресурсами и оптимизации</w:t>
      </w:r>
      <w:r w:rsidRPr="006B500D">
        <w:rPr>
          <w:rFonts w:ascii="Times New Roman" w:hAnsi="Times New Roman"/>
          <w:sz w:val="28"/>
          <w:szCs w:val="28"/>
        </w:rPr>
        <w:t xml:space="preserve"> затрат</w:t>
      </w:r>
      <w:r>
        <w:rPr>
          <w:rFonts w:ascii="Times New Roman" w:hAnsi="Times New Roman"/>
          <w:sz w:val="28"/>
          <w:szCs w:val="28"/>
        </w:rPr>
        <w:t>, а также создания</w:t>
      </w:r>
      <w:r w:rsidRPr="006B500D">
        <w:rPr>
          <w:rFonts w:ascii="Times New Roman" w:hAnsi="Times New Roman"/>
          <w:sz w:val="28"/>
          <w:szCs w:val="28"/>
        </w:rPr>
        <w:t xml:space="preserve"> условий для роста производительности труда сотрудников</w:t>
      </w:r>
      <w:r>
        <w:rPr>
          <w:rFonts w:ascii="Times New Roman" w:hAnsi="Times New Roman"/>
          <w:sz w:val="28"/>
          <w:szCs w:val="28"/>
        </w:rPr>
        <w:t>.</w:t>
      </w:r>
    </w:p>
    <w:sectPr w:rsidR="00206965" w:rsidRPr="006B500D" w:rsidSect="00CC6504">
      <w:headerReference w:type="default" r:id="rId27"/>
      <w:pgSz w:w="11906" w:h="16838"/>
      <w:pgMar w:top="567" w:right="567" w:bottom="709"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DFC" w:rsidRDefault="00EF0DFC" w:rsidP="00060BC4">
      <w:pPr>
        <w:spacing w:after="0" w:line="240" w:lineRule="auto"/>
      </w:pPr>
      <w:r>
        <w:separator/>
      </w:r>
    </w:p>
  </w:endnote>
  <w:endnote w:type="continuationSeparator" w:id="0">
    <w:p w:rsidR="00EF0DFC" w:rsidRDefault="00EF0DFC" w:rsidP="00060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DFC" w:rsidRDefault="00EF0DFC" w:rsidP="00060BC4">
      <w:pPr>
        <w:spacing w:after="0" w:line="240" w:lineRule="auto"/>
      </w:pPr>
      <w:r>
        <w:separator/>
      </w:r>
    </w:p>
  </w:footnote>
  <w:footnote w:type="continuationSeparator" w:id="0">
    <w:p w:rsidR="00EF0DFC" w:rsidRDefault="00EF0DFC" w:rsidP="00060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691233"/>
      <w:docPartObj>
        <w:docPartGallery w:val="Page Numbers (Top of Page)"/>
        <w:docPartUnique/>
      </w:docPartObj>
    </w:sdtPr>
    <w:sdtEndPr/>
    <w:sdtContent>
      <w:p w:rsidR="006B500D" w:rsidRDefault="006B500D">
        <w:pPr>
          <w:pStyle w:val="a5"/>
          <w:jc w:val="center"/>
        </w:pPr>
        <w:r>
          <w:fldChar w:fldCharType="begin"/>
        </w:r>
        <w:r>
          <w:instrText>PAGE   \* MERGEFORMAT</w:instrText>
        </w:r>
        <w:r>
          <w:fldChar w:fldCharType="separate"/>
        </w:r>
        <w:r w:rsidR="00746A3B">
          <w:rPr>
            <w:noProof/>
          </w:rPr>
          <w:t>7</w:t>
        </w:r>
        <w:r>
          <w:fldChar w:fldCharType="end"/>
        </w:r>
      </w:p>
    </w:sdtContent>
  </w:sdt>
  <w:p w:rsidR="006B500D" w:rsidRDefault="006B500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5pt;height:450pt;visibility:visible;mso-wrap-style:square" o:bullet="t">
        <v:imagedata r:id="rId1" o:title="kwyJU4TyBRjia8FQXcanySvjVziPC3e10Zu3MCDRWdw2LUULJrPsFr7aB4usaBrrcJvV3carCBtBKuP5Df_XtIuV"/>
      </v:shape>
    </w:pict>
  </w:numPicBullet>
  <w:abstractNum w:abstractNumId="0" w15:restartNumberingAfterBreak="0">
    <w:nsid w:val="00000001"/>
    <w:multiLevelType w:val="multilevel"/>
    <w:tmpl w:val="00000000"/>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cs="Symbo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270D6A"/>
    <w:multiLevelType w:val="hybridMultilevel"/>
    <w:tmpl w:val="7E1EE1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7B84E4E"/>
    <w:multiLevelType w:val="hybridMultilevel"/>
    <w:tmpl w:val="1062F9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7C969A6"/>
    <w:multiLevelType w:val="hybridMultilevel"/>
    <w:tmpl w:val="8D2C3A76"/>
    <w:lvl w:ilvl="0" w:tplc="F81E3C60">
      <w:numFmt w:val="bullet"/>
      <w:lvlText w:val="•"/>
      <w:lvlJc w:val="left"/>
      <w:pPr>
        <w:ind w:left="1500" w:hanging="114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1E0C38"/>
    <w:multiLevelType w:val="hybridMultilevel"/>
    <w:tmpl w:val="4B6A9A88"/>
    <w:lvl w:ilvl="0" w:tplc="E8A0D9C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596BCE"/>
    <w:multiLevelType w:val="hybridMultilevel"/>
    <w:tmpl w:val="3E6E889C"/>
    <w:lvl w:ilvl="0" w:tplc="854AC5F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6" w15:restartNumberingAfterBreak="0">
    <w:nsid w:val="17387B3C"/>
    <w:multiLevelType w:val="hybridMultilevel"/>
    <w:tmpl w:val="B888F288"/>
    <w:lvl w:ilvl="0" w:tplc="CE60B8F2">
      <w:numFmt w:val="bullet"/>
      <w:lvlText w:val="•"/>
      <w:lvlJc w:val="left"/>
      <w:pPr>
        <w:ind w:left="1144" w:hanging="43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3831B34"/>
    <w:multiLevelType w:val="hybridMultilevel"/>
    <w:tmpl w:val="AF1EBDB8"/>
    <w:lvl w:ilvl="0" w:tplc="BE0A06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72A2ED4"/>
    <w:multiLevelType w:val="multilevel"/>
    <w:tmpl w:val="D176272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F2F605B"/>
    <w:multiLevelType w:val="multilevel"/>
    <w:tmpl w:val="D176272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1891FD9"/>
    <w:multiLevelType w:val="hybridMultilevel"/>
    <w:tmpl w:val="CDA00AFE"/>
    <w:lvl w:ilvl="0" w:tplc="220A330A">
      <w:start w:val="1"/>
      <w:numFmt w:val="bullet"/>
      <w:lvlText w:val=""/>
      <w:lvlJc w:val="left"/>
      <w:pPr>
        <w:ind w:left="1428" w:hanging="360"/>
      </w:pPr>
      <w:rPr>
        <w:rFonts w:ascii="Wingdings" w:hAnsi="Wingdings"/>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3A8657E3"/>
    <w:multiLevelType w:val="hybridMultilevel"/>
    <w:tmpl w:val="9490C05E"/>
    <w:lvl w:ilvl="0" w:tplc="58F04B8A">
      <w:start w:val="1"/>
      <w:numFmt w:val="decimal"/>
      <w:lvlText w:val="%1)"/>
      <w:lvlJc w:val="left"/>
      <w:pPr>
        <w:ind w:left="1428" w:hanging="360"/>
      </w:pPr>
      <w:rPr>
        <w:rFonts w:ascii="Times New Roman" w:eastAsia="Times New Roman" w:hAnsi="Times New Roman" w:cs="Times New Roman"/>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2" w15:restartNumberingAfterBreak="0">
    <w:nsid w:val="3A8A0DDC"/>
    <w:multiLevelType w:val="hybridMultilevel"/>
    <w:tmpl w:val="F0D6FDC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3B7E0531"/>
    <w:multiLevelType w:val="hybridMultilevel"/>
    <w:tmpl w:val="C48EFD3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65C7815"/>
    <w:multiLevelType w:val="hybridMultilevel"/>
    <w:tmpl w:val="18E42E54"/>
    <w:lvl w:ilvl="0" w:tplc="697C1ACA">
      <w:start w:val="1"/>
      <w:numFmt w:val="decimal"/>
      <w:lvlText w:val="%1."/>
      <w:lvlJc w:val="left"/>
      <w:pPr>
        <w:ind w:left="1070" w:hanging="360"/>
      </w:pPr>
    </w:lvl>
    <w:lvl w:ilvl="1" w:tplc="04190019">
      <w:start w:val="1"/>
      <w:numFmt w:val="lowerLetter"/>
      <w:lvlText w:val="%2."/>
      <w:lvlJc w:val="left"/>
      <w:pPr>
        <w:ind w:left="-4872" w:hanging="360"/>
      </w:pPr>
    </w:lvl>
    <w:lvl w:ilvl="2" w:tplc="0419001B">
      <w:start w:val="1"/>
      <w:numFmt w:val="lowerRoman"/>
      <w:lvlText w:val="%3."/>
      <w:lvlJc w:val="right"/>
      <w:pPr>
        <w:ind w:left="-4152" w:hanging="180"/>
      </w:pPr>
    </w:lvl>
    <w:lvl w:ilvl="3" w:tplc="0419000F">
      <w:start w:val="1"/>
      <w:numFmt w:val="decimal"/>
      <w:lvlText w:val="%4."/>
      <w:lvlJc w:val="left"/>
      <w:pPr>
        <w:ind w:left="-3432" w:hanging="360"/>
      </w:pPr>
    </w:lvl>
    <w:lvl w:ilvl="4" w:tplc="04190019">
      <w:start w:val="1"/>
      <w:numFmt w:val="lowerLetter"/>
      <w:lvlText w:val="%5."/>
      <w:lvlJc w:val="left"/>
      <w:pPr>
        <w:ind w:left="-2712" w:hanging="360"/>
      </w:pPr>
    </w:lvl>
    <w:lvl w:ilvl="5" w:tplc="0419001B">
      <w:start w:val="1"/>
      <w:numFmt w:val="lowerRoman"/>
      <w:lvlText w:val="%6."/>
      <w:lvlJc w:val="right"/>
      <w:pPr>
        <w:ind w:left="-1992" w:hanging="180"/>
      </w:pPr>
    </w:lvl>
    <w:lvl w:ilvl="6" w:tplc="0419000F">
      <w:start w:val="1"/>
      <w:numFmt w:val="decimal"/>
      <w:lvlText w:val="%7."/>
      <w:lvlJc w:val="left"/>
      <w:pPr>
        <w:ind w:left="-1272" w:hanging="360"/>
      </w:pPr>
    </w:lvl>
    <w:lvl w:ilvl="7" w:tplc="04190019">
      <w:start w:val="1"/>
      <w:numFmt w:val="lowerLetter"/>
      <w:lvlText w:val="%8."/>
      <w:lvlJc w:val="left"/>
      <w:pPr>
        <w:ind w:left="-552" w:hanging="360"/>
      </w:pPr>
    </w:lvl>
    <w:lvl w:ilvl="8" w:tplc="0419001B">
      <w:start w:val="1"/>
      <w:numFmt w:val="lowerRoman"/>
      <w:lvlText w:val="%9."/>
      <w:lvlJc w:val="right"/>
      <w:pPr>
        <w:ind w:left="168" w:hanging="180"/>
      </w:pPr>
    </w:lvl>
  </w:abstractNum>
  <w:abstractNum w:abstractNumId="15" w15:restartNumberingAfterBreak="0">
    <w:nsid w:val="4832656A"/>
    <w:multiLevelType w:val="multilevel"/>
    <w:tmpl w:val="586822B6"/>
    <w:lvl w:ilvl="0">
      <w:start w:val="2"/>
      <w:numFmt w:val="decimal"/>
      <w:lvlText w:val="%1."/>
      <w:lvlJc w:val="left"/>
      <w:pPr>
        <w:ind w:left="1211" w:hanging="360"/>
      </w:pPr>
      <w:rPr>
        <w:rFonts w:hint="default"/>
      </w:rPr>
    </w:lvl>
    <w:lvl w:ilvl="1">
      <w:start w:val="1"/>
      <w:numFmt w:val="decimal"/>
      <w:isLgl/>
      <w:lvlText w:val="%1.%2."/>
      <w:lvlJc w:val="left"/>
      <w:pPr>
        <w:ind w:left="1920" w:hanging="720"/>
      </w:pPr>
      <w:rPr>
        <w:rFonts w:hint="default"/>
      </w:rPr>
    </w:lvl>
    <w:lvl w:ilvl="2">
      <w:start w:val="1"/>
      <w:numFmt w:val="decimal"/>
      <w:isLgl/>
      <w:lvlText w:val="%1.%2.%3."/>
      <w:lvlJc w:val="left"/>
      <w:pPr>
        <w:ind w:left="2269" w:hanging="720"/>
      </w:pPr>
      <w:rPr>
        <w:rFonts w:hint="default"/>
      </w:rPr>
    </w:lvl>
    <w:lvl w:ilvl="3">
      <w:start w:val="1"/>
      <w:numFmt w:val="decimal"/>
      <w:isLgl/>
      <w:lvlText w:val="%1.%2.%3.%4."/>
      <w:lvlJc w:val="left"/>
      <w:pPr>
        <w:ind w:left="2978" w:hanging="1080"/>
      </w:pPr>
      <w:rPr>
        <w:rFonts w:hint="default"/>
      </w:rPr>
    </w:lvl>
    <w:lvl w:ilvl="4">
      <w:start w:val="1"/>
      <w:numFmt w:val="decimal"/>
      <w:isLgl/>
      <w:lvlText w:val="%1.%2.%3.%4.%5."/>
      <w:lvlJc w:val="left"/>
      <w:pPr>
        <w:ind w:left="3327" w:hanging="1080"/>
      </w:pPr>
      <w:rPr>
        <w:rFonts w:hint="default"/>
      </w:rPr>
    </w:lvl>
    <w:lvl w:ilvl="5">
      <w:start w:val="1"/>
      <w:numFmt w:val="decimal"/>
      <w:isLgl/>
      <w:lvlText w:val="%1.%2.%3.%4.%5.%6."/>
      <w:lvlJc w:val="left"/>
      <w:pPr>
        <w:ind w:left="4036" w:hanging="1440"/>
      </w:pPr>
      <w:rPr>
        <w:rFonts w:hint="default"/>
      </w:rPr>
    </w:lvl>
    <w:lvl w:ilvl="6">
      <w:start w:val="1"/>
      <w:numFmt w:val="decimal"/>
      <w:isLgl/>
      <w:lvlText w:val="%1.%2.%3.%4.%5.%6.%7."/>
      <w:lvlJc w:val="left"/>
      <w:pPr>
        <w:ind w:left="4745" w:hanging="1800"/>
      </w:pPr>
      <w:rPr>
        <w:rFonts w:hint="default"/>
      </w:rPr>
    </w:lvl>
    <w:lvl w:ilvl="7">
      <w:start w:val="1"/>
      <w:numFmt w:val="decimal"/>
      <w:isLgl/>
      <w:lvlText w:val="%1.%2.%3.%4.%5.%6.%7.%8."/>
      <w:lvlJc w:val="left"/>
      <w:pPr>
        <w:ind w:left="5094" w:hanging="1800"/>
      </w:pPr>
      <w:rPr>
        <w:rFonts w:hint="default"/>
      </w:rPr>
    </w:lvl>
    <w:lvl w:ilvl="8">
      <w:start w:val="1"/>
      <w:numFmt w:val="decimal"/>
      <w:isLgl/>
      <w:lvlText w:val="%1.%2.%3.%4.%5.%6.%7.%8.%9."/>
      <w:lvlJc w:val="left"/>
      <w:pPr>
        <w:ind w:left="5803" w:hanging="2160"/>
      </w:pPr>
      <w:rPr>
        <w:rFonts w:hint="default"/>
      </w:rPr>
    </w:lvl>
  </w:abstractNum>
  <w:abstractNum w:abstractNumId="16" w15:restartNumberingAfterBreak="0">
    <w:nsid w:val="4AAA0F86"/>
    <w:multiLevelType w:val="multilevel"/>
    <w:tmpl w:val="7654DBC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C0C369F"/>
    <w:multiLevelType w:val="hybridMultilevel"/>
    <w:tmpl w:val="81E46B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0D1355A"/>
    <w:multiLevelType w:val="hybridMultilevel"/>
    <w:tmpl w:val="0C28C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5D7299"/>
    <w:multiLevelType w:val="hybridMultilevel"/>
    <w:tmpl w:val="95CC4942"/>
    <w:lvl w:ilvl="0" w:tplc="26644B00">
      <w:start w:val="1"/>
      <w:numFmt w:val="decimal"/>
      <w:lvlText w:val="%1."/>
      <w:lvlJc w:val="left"/>
      <w:pPr>
        <w:ind w:left="5179" w:hanging="360"/>
      </w:pPr>
      <w:rPr>
        <w:rFonts w:hint="default"/>
      </w:rPr>
    </w:lvl>
    <w:lvl w:ilvl="1" w:tplc="04190019" w:tentative="1">
      <w:start w:val="1"/>
      <w:numFmt w:val="lowerLetter"/>
      <w:lvlText w:val="%2."/>
      <w:lvlJc w:val="left"/>
      <w:pPr>
        <w:ind w:left="5899" w:hanging="360"/>
      </w:pPr>
    </w:lvl>
    <w:lvl w:ilvl="2" w:tplc="0419001B" w:tentative="1">
      <w:start w:val="1"/>
      <w:numFmt w:val="lowerRoman"/>
      <w:lvlText w:val="%3."/>
      <w:lvlJc w:val="right"/>
      <w:pPr>
        <w:ind w:left="6619" w:hanging="180"/>
      </w:pPr>
    </w:lvl>
    <w:lvl w:ilvl="3" w:tplc="0419000F" w:tentative="1">
      <w:start w:val="1"/>
      <w:numFmt w:val="decimal"/>
      <w:lvlText w:val="%4."/>
      <w:lvlJc w:val="left"/>
      <w:pPr>
        <w:ind w:left="7339" w:hanging="360"/>
      </w:pPr>
    </w:lvl>
    <w:lvl w:ilvl="4" w:tplc="04190019" w:tentative="1">
      <w:start w:val="1"/>
      <w:numFmt w:val="lowerLetter"/>
      <w:lvlText w:val="%5."/>
      <w:lvlJc w:val="left"/>
      <w:pPr>
        <w:ind w:left="8059" w:hanging="360"/>
      </w:pPr>
    </w:lvl>
    <w:lvl w:ilvl="5" w:tplc="0419001B" w:tentative="1">
      <w:start w:val="1"/>
      <w:numFmt w:val="lowerRoman"/>
      <w:lvlText w:val="%6."/>
      <w:lvlJc w:val="right"/>
      <w:pPr>
        <w:ind w:left="8779" w:hanging="180"/>
      </w:pPr>
    </w:lvl>
    <w:lvl w:ilvl="6" w:tplc="0419000F" w:tentative="1">
      <w:start w:val="1"/>
      <w:numFmt w:val="decimal"/>
      <w:lvlText w:val="%7."/>
      <w:lvlJc w:val="left"/>
      <w:pPr>
        <w:ind w:left="9499" w:hanging="360"/>
      </w:pPr>
    </w:lvl>
    <w:lvl w:ilvl="7" w:tplc="04190019" w:tentative="1">
      <w:start w:val="1"/>
      <w:numFmt w:val="lowerLetter"/>
      <w:lvlText w:val="%8."/>
      <w:lvlJc w:val="left"/>
      <w:pPr>
        <w:ind w:left="10219" w:hanging="360"/>
      </w:pPr>
    </w:lvl>
    <w:lvl w:ilvl="8" w:tplc="0419001B" w:tentative="1">
      <w:start w:val="1"/>
      <w:numFmt w:val="lowerRoman"/>
      <w:lvlText w:val="%9."/>
      <w:lvlJc w:val="right"/>
      <w:pPr>
        <w:ind w:left="10939" w:hanging="180"/>
      </w:pPr>
    </w:lvl>
  </w:abstractNum>
  <w:abstractNum w:abstractNumId="20" w15:restartNumberingAfterBreak="0">
    <w:nsid w:val="52E6173D"/>
    <w:multiLevelType w:val="multilevel"/>
    <w:tmpl w:val="D176272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5747B39"/>
    <w:multiLevelType w:val="hybridMultilevel"/>
    <w:tmpl w:val="D528203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F33762B"/>
    <w:multiLevelType w:val="hybridMultilevel"/>
    <w:tmpl w:val="F3CEAD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61BE7759"/>
    <w:multiLevelType w:val="hybridMultilevel"/>
    <w:tmpl w:val="A198DDD8"/>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65E66719"/>
    <w:multiLevelType w:val="hybridMultilevel"/>
    <w:tmpl w:val="DDC0989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66B57DC5"/>
    <w:multiLevelType w:val="hybridMultilevel"/>
    <w:tmpl w:val="6B66B200"/>
    <w:lvl w:ilvl="0" w:tplc="19341EEC">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6DF4AF5"/>
    <w:multiLevelType w:val="hybridMultilevel"/>
    <w:tmpl w:val="D208FB56"/>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6F002EA3"/>
    <w:multiLevelType w:val="hybridMultilevel"/>
    <w:tmpl w:val="2DC2DB02"/>
    <w:lvl w:ilvl="0" w:tplc="E2B000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74FB2071"/>
    <w:multiLevelType w:val="hybridMultilevel"/>
    <w:tmpl w:val="785A935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79A742E0"/>
    <w:multiLevelType w:val="hybridMultilevel"/>
    <w:tmpl w:val="61208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CD632A"/>
    <w:multiLevelType w:val="hybridMultilevel"/>
    <w:tmpl w:val="12D85190"/>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22"/>
  </w:num>
  <w:num w:numId="2">
    <w:abstractNumId w:val="13"/>
  </w:num>
  <w:num w:numId="3">
    <w:abstractNumId w:val="21"/>
  </w:num>
  <w:num w:numId="4">
    <w:abstractNumId w:val="1"/>
  </w:num>
  <w:num w:numId="5">
    <w:abstractNumId w:val="2"/>
  </w:num>
  <w:num w:numId="6">
    <w:abstractNumId w:val="12"/>
  </w:num>
  <w:num w:numId="7">
    <w:abstractNumId w:val="29"/>
  </w:num>
  <w:num w:numId="8">
    <w:abstractNumId w:val="15"/>
  </w:num>
  <w:num w:numId="9">
    <w:abstractNumId w:val="7"/>
  </w:num>
  <w:num w:numId="10">
    <w:abstractNumId w:val="4"/>
  </w:num>
  <w:num w:numId="11">
    <w:abstractNumId w:val="5"/>
  </w:num>
  <w:num w:numId="12">
    <w:abstractNumId w:val="6"/>
  </w:num>
  <w:num w:numId="13">
    <w:abstractNumId w:val="18"/>
  </w:num>
  <w:num w:numId="14">
    <w:abstractNumId w:val="3"/>
  </w:num>
  <w:num w:numId="15">
    <w:abstractNumId w:val="16"/>
  </w:num>
  <w:num w:numId="16">
    <w:abstractNumId w:val="9"/>
  </w:num>
  <w:num w:numId="17">
    <w:abstractNumId w:val="19"/>
  </w:num>
  <w:num w:numId="18">
    <w:abstractNumId w:val="0"/>
  </w:num>
  <w:num w:numId="19">
    <w:abstractNumId w:val="10"/>
  </w:num>
  <w:num w:numId="20">
    <w:abstractNumId w:val="17"/>
  </w:num>
  <w:num w:numId="21">
    <w:abstractNumId w:val="30"/>
  </w:num>
  <w:num w:numId="22">
    <w:abstractNumId w:val="24"/>
  </w:num>
  <w:num w:numId="23">
    <w:abstractNumId w:val="28"/>
  </w:num>
  <w:num w:numId="24">
    <w:abstractNumId w:val="2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0"/>
  </w:num>
  <w:num w:numId="28">
    <w:abstractNumId w:val="11"/>
  </w:num>
  <w:num w:numId="29">
    <w:abstractNumId w:val="27"/>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08E"/>
    <w:rsid w:val="000008B7"/>
    <w:rsid w:val="000009FA"/>
    <w:rsid w:val="000010E2"/>
    <w:rsid w:val="00004253"/>
    <w:rsid w:val="00004652"/>
    <w:rsid w:val="00004C50"/>
    <w:rsid w:val="0000523A"/>
    <w:rsid w:val="000052CE"/>
    <w:rsid w:val="000055E9"/>
    <w:rsid w:val="00005BBE"/>
    <w:rsid w:val="00006016"/>
    <w:rsid w:val="00006881"/>
    <w:rsid w:val="00006E1B"/>
    <w:rsid w:val="000074CA"/>
    <w:rsid w:val="0000763A"/>
    <w:rsid w:val="00007B5F"/>
    <w:rsid w:val="000100A2"/>
    <w:rsid w:val="00010AE8"/>
    <w:rsid w:val="00012266"/>
    <w:rsid w:val="00012A48"/>
    <w:rsid w:val="00012AF4"/>
    <w:rsid w:val="00013ABE"/>
    <w:rsid w:val="00014EC0"/>
    <w:rsid w:val="0001548D"/>
    <w:rsid w:val="00016839"/>
    <w:rsid w:val="00016A83"/>
    <w:rsid w:val="00017C31"/>
    <w:rsid w:val="000200B6"/>
    <w:rsid w:val="00021C00"/>
    <w:rsid w:val="00022DD9"/>
    <w:rsid w:val="00023872"/>
    <w:rsid w:val="00026912"/>
    <w:rsid w:val="000269D3"/>
    <w:rsid w:val="00026F75"/>
    <w:rsid w:val="0003040E"/>
    <w:rsid w:val="00032399"/>
    <w:rsid w:val="00032DC6"/>
    <w:rsid w:val="000340A7"/>
    <w:rsid w:val="000355DE"/>
    <w:rsid w:val="000362A1"/>
    <w:rsid w:val="00036B8D"/>
    <w:rsid w:val="00037B5F"/>
    <w:rsid w:val="00037CAD"/>
    <w:rsid w:val="00040179"/>
    <w:rsid w:val="00042053"/>
    <w:rsid w:val="0004324D"/>
    <w:rsid w:val="00043FA4"/>
    <w:rsid w:val="000454B6"/>
    <w:rsid w:val="000459CC"/>
    <w:rsid w:val="00047E9B"/>
    <w:rsid w:val="0005012A"/>
    <w:rsid w:val="00050255"/>
    <w:rsid w:val="000516BB"/>
    <w:rsid w:val="0005175F"/>
    <w:rsid w:val="0005255A"/>
    <w:rsid w:val="00054584"/>
    <w:rsid w:val="00054BEA"/>
    <w:rsid w:val="00054E2F"/>
    <w:rsid w:val="0005548B"/>
    <w:rsid w:val="000559B3"/>
    <w:rsid w:val="00055D0D"/>
    <w:rsid w:val="00056AFD"/>
    <w:rsid w:val="00056E29"/>
    <w:rsid w:val="0005711E"/>
    <w:rsid w:val="00057A15"/>
    <w:rsid w:val="00060BC4"/>
    <w:rsid w:val="00060C41"/>
    <w:rsid w:val="00060D99"/>
    <w:rsid w:val="00064752"/>
    <w:rsid w:val="00065991"/>
    <w:rsid w:val="0006613E"/>
    <w:rsid w:val="0007024A"/>
    <w:rsid w:val="00070D9F"/>
    <w:rsid w:val="000711F7"/>
    <w:rsid w:val="00072DFD"/>
    <w:rsid w:val="000733A1"/>
    <w:rsid w:val="00074506"/>
    <w:rsid w:val="000748E6"/>
    <w:rsid w:val="00074D8C"/>
    <w:rsid w:val="00075330"/>
    <w:rsid w:val="000764BC"/>
    <w:rsid w:val="000801A0"/>
    <w:rsid w:val="000807B3"/>
    <w:rsid w:val="00081E93"/>
    <w:rsid w:val="0008243B"/>
    <w:rsid w:val="0008284B"/>
    <w:rsid w:val="00083CAC"/>
    <w:rsid w:val="00083F73"/>
    <w:rsid w:val="000856B9"/>
    <w:rsid w:val="000857E7"/>
    <w:rsid w:val="000870D8"/>
    <w:rsid w:val="00087C99"/>
    <w:rsid w:val="00090457"/>
    <w:rsid w:val="000923C6"/>
    <w:rsid w:val="00092D54"/>
    <w:rsid w:val="00093468"/>
    <w:rsid w:val="000934B3"/>
    <w:rsid w:val="000937B1"/>
    <w:rsid w:val="00094E65"/>
    <w:rsid w:val="000952C8"/>
    <w:rsid w:val="00095397"/>
    <w:rsid w:val="00095D8C"/>
    <w:rsid w:val="000973A5"/>
    <w:rsid w:val="000A040F"/>
    <w:rsid w:val="000A07EB"/>
    <w:rsid w:val="000A24DF"/>
    <w:rsid w:val="000A2A08"/>
    <w:rsid w:val="000A3452"/>
    <w:rsid w:val="000A523D"/>
    <w:rsid w:val="000A59F1"/>
    <w:rsid w:val="000A6D48"/>
    <w:rsid w:val="000A6F0B"/>
    <w:rsid w:val="000A74EA"/>
    <w:rsid w:val="000A7563"/>
    <w:rsid w:val="000B1603"/>
    <w:rsid w:val="000B2478"/>
    <w:rsid w:val="000B41CB"/>
    <w:rsid w:val="000B4E81"/>
    <w:rsid w:val="000B6BBD"/>
    <w:rsid w:val="000B7404"/>
    <w:rsid w:val="000B7E72"/>
    <w:rsid w:val="000C1962"/>
    <w:rsid w:val="000C3744"/>
    <w:rsid w:val="000C3AA3"/>
    <w:rsid w:val="000D210D"/>
    <w:rsid w:val="000D2561"/>
    <w:rsid w:val="000D2A69"/>
    <w:rsid w:val="000D3869"/>
    <w:rsid w:val="000D4320"/>
    <w:rsid w:val="000D47B0"/>
    <w:rsid w:val="000D5451"/>
    <w:rsid w:val="000D6310"/>
    <w:rsid w:val="000D6F19"/>
    <w:rsid w:val="000D7E81"/>
    <w:rsid w:val="000E06C2"/>
    <w:rsid w:val="000E12FA"/>
    <w:rsid w:val="000E26B0"/>
    <w:rsid w:val="000E393D"/>
    <w:rsid w:val="000E501A"/>
    <w:rsid w:val="000E652B"/>
    <w:rsid w:val="000E68BA"/>
    <w:rsid w:val="000E7F02"/>
    <w:rsid w:val="000E7F0F"/>
    <w:rsid w:val="000F044C"/>
    <w:rsid w:val="000F09BE"/>
    <w:rsid w:val="000F0ACC"/>
    <w:rsid w:val="000F0C9A"/>
    <w:rsid w:val="000F216D"/>
    <w:rsid w:val="000F239C"/>
    <w:rsid w:val="000F23D5"/>
    <w:rsid w:val="000F3274"/>
    <w:rsid w:val="000F3643"/>
    <w:rsid w:val="000F3852"/>
    <w:rsid w:val="000F590A"/>
    <w:rsid w:val="000F71DE"/>
    <w:rsid w:val="000F7516"/>
    <w:rsid w:val="000F7DC5"/>
    <w:rsid w:val="00100EB2"/>
    <w:rsid w:val="001013E2"/>
    <w:rsid w:val="001019AA"/>
    <w:rsid w:val="0010277A"/>
    <w:rsid w:val="00103FAA"/>
    <w:rsid w:val="0010481E"/>
    <w:rsid w:val="0010511E"/>
    <w:rsid w:val="001054D7"/>
    <w:rsid w:val="00105BA4"/>
    <w:rsid w:val="00105D84"/>
    <w:rsid w:val="001060B4"/>
    <w:rsid w:val="00106393"/>
    <w:rsid w:val="00106475"/>
    <w:rsid w:val="00106DD8"/>
    <w:rsid w:val="00107862"/>
    <w:rsid w:val="00110430"/>
    <w:rsid w:val="00111F89"/>
    <w:rsid w:val="00113877"/>
    <w:rsid w:val="00113C95"/>
    <w:rsid w:val="00113F82"/>
    <w:rsid w:val="0011492E"/>
    <w:rsid w:val="00114E12"/>
    <w:rsid w:val="001169C8"/>
    <w:rsid w:val="00116EDE"/>
    <w:rsid w:val="001174E3"/>
    <w:rsid w:val="00117E74"/>
    <w:rsid w:val="00117E8D"/>
    <w:rsid w:val="00117F05"/>
    <w:rsid w:val="001202E6"/>
    <w:rsid w:val="0012052F"/>
    <w:rsid w:val="001213C9"/>
    <w:rsid w:val="001217B5"/>
    <w:rsid w:val="001223C4"/>
    <w:rsid w:val="00122EB1"/>
    <w:rsid w:val="001230D4"/>
    <w:rsid w:val="0012343C"/>
    <w:rsid w:val="0012365F"/>
    <w:rsid w:val="00123B58"/>
    <w:rsid w:val="00125AA6"/>
    <w:rsid w:val="00126048"/>
    <w:rsid w:val="00126B76"/>
    <w:rsid w:val="00132081"/>
    <w:rsid w:val="00132402"/>
    <w:rsid w:val="00134267"/>
    <w:rsid w:val="00134870"/>
    <w:rsid w:val="00135E5A"/>
    <w:rsid w:val="00136C6A"/>
    <w:rsid w:val="00140B4B"/>
    <w:rsid w:val="00142CB9"/>
    <w:rsid w:val="001431A3"/>
    <w:rsid w:val="001441B8"/>
    <w:rsid w:val="00144339"/>
    <w:rsid w:val="00146CBD"/>
    <w:rsid w:val="00150190"/>
    <w:rsid w:val="001505D9"/>
    <w:rsid w:val="00150638"/>
    <w:rsid w:val="001511DE"/>
    <w:rsid w:val="00151271"/>
    <w:rsid w:val="00151673"/>
    <w:rsid w:val="001524F3"/>
    <w:rsid w:val="0015272B"/>
    <w:rsid w:val="00152856"/>
    <w:rsid w:val="00153718"/>
    <w:rsid w:val="00154918"/>
    <w:rsid w:val="001553DB"/>
    <w:rsid w:val="0015564B"/>
    <w:rsid w:val="00155918"/>
    <w:rsid w:val="00156379"/>
    <w:rsid w:val="00156930"/>
    <w:rsid w:val="001569A7"/>
    <w:rsid w:val="001572FA"/>
    <w:rsid w:val="001576FD"/>
    <w:rsid w:val="0016005A"/>
    <w:rsid w:val="001610FD"/>
    <w:rsid w:val="00161597"/>
    <w:rsid w:val="001637D4"/>
    <w:rsid w:val="00164C49"/>
    <w:rsid w:val="00164CBA"/>
    <w:rsid w:val="00165755"/>
    <w:rsid w:val="001658AD"/>
    <w:rsid w:val="001668E6"/>
    <w:rsid w:val="00167026"/>
    <w:rsid w:val="00167685"/>
    <w:rsid w:val="00167C1F"/>
    <w:rsid w:val="00170566"/>
    <w:rsid w:val="0017095F"/>
    <w:rsid w:val="00171123"/>
    <w:rsid w:val="001739AA"/>
    <w:rsid w:val="00174F94"/>
    <w:rsid w:val="0017589B"/>
    <w:rsid w:val="0017604B"/>
    <w:rsid w:val="00177405"/>
    <w:rsid w:val="001804CA"/>
    <w:rsid w:val="00180EFB"/>
    <w:rsid w:val="00181047"/>
    <w:rsid w:val="0018159C"/>
    <w:rsid w:val="00181B00"/>
    <w:rsid w:val="00182595"/>
    <w:rsid w:val="0018277D"/>
    <w:rsid w:val="00183643"/>
    <w:rsid w:val="001839D8"/>
    <w:rsid w:val="001843A3"/>
    <w:rsid w:val="00184CA4"/>
    <w:rsid w:val="00185D82"/>
    <w:rsid w:val="00185F6F"/>
    <w:rsid w:val="00185FC7"/>
    <w:rsid w:val="00186ECE"/>
    <w:rsid w:val="00186EE9"/>
    <w:rsid w:val="00187681"/>
    <w:rsid w:val="00187800"/>
    <w:rsid w:val="00190808"/>
    <w:rsid w:val="0019100A"/>
    <w:rsid w:val="001911CA"/>
    <w:rsid w:val="00191569"/>
    <w:rsid w:val="00191B30"/>
    <w:rsid w:val="0019296E"/>
    <w:rsid w:val="00192B1B"/>
    <w:rsid w:val="00192D85"/>
    <w:rsid w:val="00193342"/>
    <w:rsid w:val="00194AC0"/>
    <w:rsid w:val="001A05EF"/>
    <w:rsid w:val="001A1BDD"/>
    <w:rsid w:val="001A408D"/>
    <w:rsid w:val="001A459B"/>
    <w:rsid w:val="001A461E"/>
    <w:rsid w:val="001A4B1E"/>
    <w:rsid w:val="001A4C91"/>
    <w:rsid w:val="001A5DD3"/>
    <w:rsid w:val="001A5DF8"/>
    <w:rsid w:val="001A60CA"/>
    <w:rsid w:val="001A61A3"/>
    <w:rsid w:val="001A78BF"/>
    <w:rsid w:val="001B13D6"/>
    <w:rsid w:val="001B1471"/>
    <w:rsid w:val="001B3612"/>
    <w:rsid w:val="001B38B1"/>
    <w:rsid w:val="001B44C4"/>
    <w:rsid w:val="001B49C0"/>
    <w:rsid w:val="001B546B"/>
    <w:rsid w:val="001B5943"/>
    <w:rsid w:val="001B7295"/>
    <w:rsid w:val="001B76B8"/>
    <w:rsid w:val="001B7BFC"/>
    <w:rsid w:val="001C0201"/>
    <w:rsid w:val="001C10BA"/>
    <w:rsid w:val="001C3161"/>
    <w:rsid w:val="001C3BA0"/>
    <w:rsid w:val="001C46EC"/>
    <w:rsid w:val="001D0ABF"/>
    <w:rsid w:val="001D0F0F"/>
    <w:rsid w:val="001D10DA"/>
    <w:rsid w:val="001D2454"/>
    <w:rsid w:val="001D2572"/>
    <w:rsid w:val="001D25E1"/>
    <w:rsid w:val="001D2668"/>
    <w:rsid w:val="001D283C"/>
    <w:rsid w:val="001D2DD4"/>
    <w:rsid w:val="001D3F03"/>
    <w:rsid w:val="001D41F4"/>
    <w:rsid w:val="001D4206"/>
    <w:rsid w:val="001D4266"/>
    <w:rsid w:val="001D45A1"/>
    <w:rsid w:val="001D5102"/>
    <w:rsid w:val="001D5156"/>
    <w:rsid w:val="001D5714"/>
    <w:rsid w:val="001D5746"/>
    <w:rsid w:val="001D6360"/>
    <w:rsid w:val="001D6ABB"/>
    <w:rsid w:val="001D74EA"/>
    <w:rsid w:val="001D7788"/>
    <w:rsid w:val="001D7EC4"/>
    <w:rsid w:val="001E1AAF"/>
    <w:rsid w:val="001E1CEF"/>
    <w:rsid w:val="001E201C"/>
    <w:rsid w:val="001E2061"/>
    <w:rsid w:val="001E369C"/>
    <w:rsid w:val="001E3EDF"/>
    <w:rsid w:val="001E40D6"/>
    <w:rsid w:val="001E7E34"/>
    <w:rsid w:val="001F3AA1"/>
    <w:rsid w:val="001F3D87"/>
    <w:rsid w:val="001F708E"/>
    <w:rsid w:val="0020189F"/>
    <w:rsid w:val="00202590"/>
    <w:rsid w:val="00202E9F"/>
    <w:rsid w:val="0020307B"/>
    <w:rsid w:val="00203110"/>
    <w:rsid w:val="00203390"/>
    <w:rsid w:val="002039C3"/>
    <w:rsid w:val="00204757"/>
    <w:rsid w:val="002053D5"/>
    <w:rsid w:val="002056AE"/>
    <w:rsid w:val="002066F8"/>
    <w:rsid w:val="0020673F"/>
    <w:rsid w:val="00206965"/>
    <w:rsid w:val="00206D2B"/>
    <w:rsid w:val="002070F9"/>
    <w:rsid w:val="002101F6"/>
    <w:rsid w:val="00210555"/>
    <w:rsid w:val="00210A0E"/>
    <w:rsid w:val="002110D4"/>
    <w:rsid w:val="00211BA3"/>
    <w:rsid w:val="0021269D"/>
    <w:rsid w:val="00212F80"/>
    <w:rsid w:val="00214940"/>
    <w:rsid w:val="00215E7E"/>
    <w:rsid w:val="00216E71"/>
    <w:rsid w:val="002208A2"/>
    <w:rsid w:val="002218CF"/>
    <w:rsid w:val="00223135"/>
    <w:rsid w:val="00223EE7"/>
    <w:rsid w:val="00224276"/>
    <w:rsid w:val="00225994"/>
    <w:rsid w:val="00226A99"/>
    <w:rsid w:val="00226C36"/>
    <w:rsid w:val="00227075"/>
    <w:rsid w:val="0022714A"/>
    <w:rsid w:val="002274C5"/>
    <w:rsid w:val="00227B24"/>
    <w:rsid w:val="00230CC8"/>
    <w:rsid w:val="00230FE7"/>
    <w:rsid w:val="00231B3C"/>
    <w:rsid w:val="00231BD0"/>
    <w:rsid w:val="00231C90"/>
    <w:rsid w:val="00232E34"/>
    <w:rsid w:val="0023328B"/>
    <w:rsid w:val="002334B1"/>
    <w:rsid w:val="00233842"/>
    <w:rsid w:val="00235C8A"/>
    <w:rsid w:val="00237532"/>
    <w:rsid w:val="00237680"/>
    <w:rsid w:val="00241905"/>
    <w:rsid w:val="002433FC"/>
    <w:rsid w:val="00243B7B"/>
    <w:rsid w:val="00245DAA"/>
    <w:rsid w:val="002464B3"/>
    <w:rsid w:val="0024667A"/>
    <w:rsid w:val="00246C28"/>
    <w:rsid w:val="00247045"/>
    <w:rsid w:val="0025274D"/>
    <w:rsid w:val="002528B6"/>
    <w:rsid w:val="0025344E"/>
    <w:rsid w:val="00253EF5"/>
    <w:rsid w:val="00254701"/>
    <w:rsid w:val="00254C15"/>
    <w:rsid w:val="0025544A"/>
    <w:rsid w:val="00255DDB"/>
    <w:rsid w:val="00256B1F"/>
    <w:rsid w:val="00256C85"/>
    <w:rsid w:val="0025724E"/>
    <w:rsid w:val="00261064"/>
    <w:rsid w:val="0026141F"/>
    <w:rsid w:val="00261A1D"/>
    <w:rsid w:val="00261C9D"/>
    <w:rsid w:val="0026203D"/>
    <w:rsid w:val="0026279D"/>
    <w:rsid w:val="00262A5A"/>
    <w:rsid w:val="00263646"/>
    <w:rsid w:val="00263804"/>
    <w:rsid w:val="002650F8"/>
    <w:rsid w:val="00265F49"/>
    <w:rsid w:val="002665A9"/>
    <w:rsid w:val="0026677B"/>
    <w:rsid w:val="00266E8D"/>
    <w:rsid w:val="0026733F"/>
    <w:rsid w:val="00267556"/>
    <w:rsid w:val="0027105C"/>
    <w:rsid w:val="002717AA"/>
    <w:rsid w:val="00271BC0"/>
    <w:rsid w:val="0027207B"/>
    <w:rsid w:val="00272516"/>
    <w:rsid w:val="002741B6"/>
    <w:rsid w:val="00274852"/>
    <w:rsid w:val="00274D12"/>
    <w:rsid w:val="00275896"/>
    <w:rsid w:val="00275E2C"/>
    <w:rsid w:val="002763A1"/>
    <w:rsid w:val="00276A00"/>
    <w:rsid w:val="00276DAA"/>
    <w:rsid w:val="00276E7B"/>
    <w:rsid w:val="00281391"/>
    <w:rsid w:val="00281561"/>
    <w:rsid w:val="002825A1"/>
    <w:rsid w:val="0028566D"/>
    <w:rsid w:val="00285C20"/>
    <w:rsid w:val="00286703"/>
    <w:rsid w:val="00286941"/>
    <w:rsid w:val="00286A42"/>
    <w:rsid w:val="00286AA2"/>
    <w:rsid w:val="00291019"/>
    <w:rsid w:val="002924F0"/>
    <w:rsid w:val="00293EA0"/>
    <w:rsid w:val="00296684"/>
    <w:rsid w:val="00296C47"/>
    <w:rsid w:val="002A11F0"/>
    <w:rsid w:val="002A1912"/>
    <w:rsid w:val="002A1B17"/>
    <w:rsid w:val="002A2162"/>
    <w:rsid w:val="002A3671"/>
    <w:rsid w:val="002A5115"/>
    <w:rsid w:val="002A5853"/>
    <w:rsid w:val="002A69D9"/>
    <w:rsid w:val="002A7780"/>
    <w:rsid w:val="002B0A60"/>
    <w:rsid w:val="002B0DBB"/>
    <w:rsid w:val="002B1912"/>
    <w:rsid w:val="002B2136"/>
    <w:rsid w:val="002B2446"/>
    <w:rsid w:val="002B3D9E"/>
    <w:rsid w:val="002B52FA"/>
    <w:rsid w:val="002B5595"/>
    <w:rsid w:val="002B639D"/>
    <w:rsid w:val="002B69E1"/>
    <w:rsid w:val="002C0397"/>
    <w:rsid w:val="002C2334"/>
    <w:rsid w:val="002C2869"/>
    <w:rsid w:val="002C3613"/>
    <w:rsid w:val="002C4A67"/>
    <w:rsid w:val="002C515A"/>
    <w:rsid w:val="002C572C"/>
    <w:rsid w:val="002C7518"/>
    <w:rsid w:val="002D0C8C"/>
    <w:rsid w:val="002D0F45"/>
    <w:rsid w:val="002D13A1"/>
    <w:rsid w:val="002D15D2"/>
    <w:rsid w:val="002D210B"/>
    <w:rsid w:val="002D2400"/>
    <w:rsid w:val="002D2940"/>
    <w:rsid w:val="002D2B20"/>
    <w:rsid w:val="002E29BD"/>
    <w:rsid w:val="002E3245"/>
    <w:rsid w:val="002E3465"/>
    <w:rsid w:val="002E5911"/>
    <w:rsid w:val="002E6819"/>
    <w:rsid w:val="002E6B4A"/>
    <w:rsid w:val="002E6E2E"/>
    <w:rsid w:val="002E7E34"/>
    <w:rsid w:val="002F1715"/>
    <w:rsid w:val="002F28C7"/>
    <w:rsid w:val="002F481C"/>
    <w:rsid w:val="002F4BD5"/>
    <w:rsid w:val="002F50E9"/>
    <w:rsid w:val="002F56D3"/>
    <w:rsid w:val="002F5C15"/>
    <w:rsid w:val="002F64A5"/>
    <w:rsid w:val="002F68C8"/>
    <w:rsid w:val="002F7931"/>
    <w:rsid w:val="0030061E"/>
    <w:rsid w:val="0030087C"/>
    <w:rsid w:val="00300B04"/>
    <w:rsid w:val="00300FC6"/>
    <w:rsid w:val="00301700"/>
    <w:rsid w:val="00301BA4"/>
    <w:rsid w:val="00302334"/>
    <w:rsid w:val="00302AFD"/>
    <w:rsid w:val="003033B7"/>
    <w:rsid w:val="00303857"/>
    <w:rsid w:val="00305369"/>
    <w:rsid w:val="00305872"/>
    <w:rsid w:val="0030743B"/>
    <w:rsid w:val="00307D7C"/>
    <w:rsid w:val="00310373"/>
    <w:rsid w:val="00310F82"/>
    <w:rsid w:val="00313AC0"/>
    <w:rsid w:val="0031490B"/>
    <w:rsid w:val="00314D2F"/>
    <w:rsid w:val="00316D12"/>
    <w:rsid w:val="00317BAB"/>
    <w:rsid w:val="0032184B"/>
    <w:rsid w:val="00321EA1"/>
    <w:rsid w:val="00322891"/>
    <w:rsid w:val="003230EC"/>
    <w:rsid w:val="003239BE"/>
    <w:rsid w:val="00323AE1"/>
    <w:rsid w:val="00323DD4"/>
    <w:rsid w:val="00326C7E"/>
    <w:rsid w:val="00330F5F"/>
    <w:rsid w:val="00330F7B"/>
    <w:rsid w:val="00331173"/>
    <w:rsid w:val="003311BB"/>
    <w:rsid w:val="003312BB"/>
    <w:rsid w:val="00331CFE"/>
    <w:rsid w:val="00332EEB"/>
    <w:rsid w:val="003333F4"/>
    <w:rsid w:val="0033355E"/>
    <w:rsid w:val="0033427D"/>
    <w:rsid w:val="00340C21"/>
    <w:rsid w:val="0034133A"/>
    <w:rsid w:val="00342E30"/>
    <w:rsid w:val="00343AC3"/>
    <w:rsid w:val="00343F37"/>
    <w:rsid w:val="00345ADF"/>
    <w:rsid w:val="003465CF"/>
    <w:rsid w:val="00347169"/>
    <w:rsid w:val="00347D69"/>
    <w:rsid w:val="00350A70"/>
    <w:rsid w:val="0035136B"/>
    <w:rsid w:val="00351DC5"/>
    <w:rsid w:val="0035306E"/>
    <w:rsid w:val="003533B8"/>
    <w:rsid w:val="00355635"/>
    <w:rsid w:val="00355F52"/>
    <w:rsid w:val="00356A86"/>
    <w:rsid w:val="00360979"/>
    <w:rsid w:val="0036194F"/>
    <w:rsid w:val="00362C92"/>
    <w:rsid w:val="00363487"/>
    <w:rsid w:val="0036353A"/>
    <w:rsid w:val="0036553D"/>
    <w:rsid w:val="00366110"/>
    <w:rsid w:val="003663FA"/>
    <w:rsid w:val="00366753"/>
    <w:rsid w:val="00366B7F"/>
    <w:rsid w:val="003678EC"/>
    <w:rsid w:val="00367B75"/>
    <w:rsid w:val="00370623"/>
    <w:rsid w:val="00371023"/>
    <w:rsid w:val="00371A20"/>
    <w:rsid w:val="00371D44"/>
    <w:rsid w:val="00372572"/>
    <w:rsid w:val="00372E77"/>
    <w:rsid w:val="0037360B"/>
    <w:rsid w:val="00374BA5"/>
    <w:rsid w:val="00375B67"/>
    <w:rsid w:val="00375F8E"/>
    <w:rsid w:val="0037680A"/>
    <w:rsid w:val="0037784A"/>
    <w:rsid w:val="003807FC"/>
    <w:rsid w:val="00381039"/>
    <w:rsid w:val="00381BCA"/>
    <w:rsid w:val="0038258D"/>
    <w:rsid w:val="0038282B"/>
    <w:rsid w:val="003835D6"/>
    <w:rsid w:val="003854FA"/>
    <w:rsid w:val="00385580"/>
    <w:rsid w:val="0038577A"/>
    <w:rsid w:val="00386AB4"/>
    <w:rsid w:val="00390E19"/>
    <w:rsid w:val="00391069"/>
    <w:rsid w:val="003912A3"/>
    <w:rsid w:val="00391ECD"/>
    <w:rsid w:val="00393D0E"/>
    <w:rsid w:val="00396470"/>
    <w:rsid w:val="003971C9"/>
    <w:rsid w:val="003A0646"/>
    <w:rsid w:val="003A12B3"/>
    <w:rsid w:val="003A2B69"/>
    <w:rsid w:val="003A470F"/>
    <w:rsid w:val="003A512D"/>
    <w:rsid w:val="003A5334"/>
    <w:rsid w:val="003A5CCC"/>
    <w:rsid w:val="003A5D32"/>
    <w:rsid w:val="003A5EDC"/>
    <w:rsid w:val="003A7493"/>
    <w:rsid w:val="003A7B6B"/>
    <w:rsid w:val="003A7FBB"/>
    <w:rsid w:val="003B023C"/>
    <w:rsid w:val="003B131C"/>
    <w:rsid w:val="003B1B3D"/>
    <w:rsid w:val="003B2370"/>
    <w:rsid w:val="003B288F"/>
    <w:rsid w:val="003B2F92"/>
    <w:rsid w:val="003B32D2"/>
    <w:rsid w:val="003B4BBE"/>
    <w:rsid w:val="003B54BF"/>
    <w:rsid w:val="003B54ED"/>
    <w:rsid w:val="003B689C"/>
    <w:rsid w:val="003B7153"/>
    <w:rsid w:val="003B7377"/>
    <w:rsid w:val="003B782C"/>
    <w:rsid w:val="003B7AC4"/>
    <w:rsid w:val="003B7D7D"/>
    <w:rsid w:val="003C0492"/>
    <w:rsid w:val="003C0C7D"/>
    <w:rsid w:val="003C0FFA"/>
    <w:rsid w:val="003C218C"/>
    <w:rsid w:val="003C377F"/>
    <w:rsid w:val="003C3F65"/>
    <w:rsid w:val="003C5CA5"/>
    <w:rsid w:val="003C64ED"/>
    <w:rsid w:val="003C659A"/>
    <w:rsid w:val="003D1284"/>
    <w:rsid w:val="003D1DC3"/>
    <w:rsid w:val="003D2890"/>
    <w:rsid w:val="003D39BB"/>
    <w:rsid w:val="003D6362"/>
    <w:rsid w:val="003D683E"/>
    <w:rsid w:val="003D759B"/>
    <w:rsid w:val="003D7783"/>
    <w:rsid w:val="003E0352"/>
    <w:rsid w:val="003E0D7B"/>
    <w:rsid w:val="003E14EF"/>
    <w:rsid w:val="003E3B8F"/>
    <w:rsid w:val="003E5A6B"/>
    <w:rsid w:val="003E6C21"/>
    <w:rsid w:val="003E7256"/>
    <w:rsid w:val="003E7DD5"/>
    <w:rsid w:val="003F0206"/>
    <w:rsid w:val="003F2859"/>
    <w:rsid w:val="003F2B63"/>
    <w:rsid w:val="003F5631"/>
    <w:rsid w:val="003F627F"/>
    <w:rsid w:val="003F6951"/>
    <w:rsid w:val="003F6E2D"/>
    <w:rsid w:val="003F7872"/>
    <w:rsid w:val="004009EB"/>
    <w:rsid w:val="00402181"/>
    <w:rsid w:val="0040237D"/>
    <w:rsid w:val="0040391E"/>
    <w:rsid w:val="004046DC"/>
    <w:rsid w:val="00404948"/>
    <w:rsid w:val="00405B41"/>
    <w:rsid w:val="0040602C"/>
    <w:rsid w:val="004066F4"/>
    <w:rsid w:val="00406AFD"/>
    <w:rsid w:val="00406C49"/>
    <w:rsid w:val="0040762C"/>
    <w:rsid w:val="00407D3D"/>
    <w:rsid w:val="00410506"/>
    <w:rsid w:val="00410F34"/>
    <w:rsid w:val="00411992"/>
    <w:rsid w:val="00411BAC"/>
    <w:rsid w:val="00411C28"/>
    <w:rsid w:val="0041280E"/>
    <w:rsid w:val="004129BC"/>
    <w:rsid w:val="004156EA"/>
    <w:rsid w:val="00415885"/>
    <w:rsid w:val="00416839"/>
    <w:rsid w:val="004204CE"/>
    <w:rsid w:val="00421C80"/>
    <w:rsid w:val="00422864"/>
    <w:rsid w:val="00422D40"/>
    <w:rsid w:val="00422D89"/>
    <w:rsid w:val="00424C93"/>
    <w:rsid w:val="004261D1"/>
    <w:rsid w:val="0042733A"/>
    <w:rsid w:val="00427972"/>
    <w:rsid w:val="00430CB3"/>
    <w:rsid w:val="00431256"/>
    <w:rsid w:val="00431297"/>
    <w:rsid w:val="004316C9"/>
    <w:rsid w:val="00432570"/>
    <w:rsid w:val="004328BC"/>
    <w:rsid w:val="00432B53"/>
    <w:rsid w:val="004334E1"/>
    <w:rsid w:val="004346D3"/>
    <w:rsid w:val="00434892"/>
    <w:rsid w:val="00435330"/>
    <w:rsid w:val="00435A0E"/>
    <w:rsid w:val="00436688"/>
    <w:rsid w:val="0043675D"/>
    <w:rsid w:val="00436878"/>
    <w:rsid w:val="00437E19"/>
    <w:rsid w:val="0044037E"/>
    <w:rsid w:val="00440D63"/>
    <w:rsid w:val="0044230B"/>
    <w:rsid w:val="004429F0"/>
    <w:rsid w:val="004434C9"/>
    <w:rsid w:val="00443583"/>
    <w:rsid w:val="00443602"/>
    <w:rsid w:val="00443806"/>
    <w:rsid w:val="0044477E"/>
    <w:rsid w:val="004461CE"/>
    <w:rsid w:val="0044670D"/>
    <w:rsid w:val="00446736"/>
    <w:rsid w:val="00446B5E"/>
    <w:rsid w:val="0045156D"/>
    <w:rsid w:val="0045244B"/>
    <w:rsid w:val="00452D54"/>
    <w:rsid w:val="00453F6B"/>
    <w:rsid w:val="00454CBA"/>
    <w:rsid w:val="00456231"/>
    <w:rsid w:val="004562D1"/>
    <w:rsid w:val="0045638B"/>
    <w:rsid w:val="004568A5"/>
    <w:rsid w:val="00456A49"/>
    <w:rsid w:val="00457095"/>
    <w:rsid w:val="00457136"/>
    <w:rsid w:val="0045751C"/>
    <w:rsid w:val="00457D9C"/>
    <w:rsid w:val="004613A8"/>
    <w:rsid w:val="00461A21"/>
    <w:rsid w:val="0046292E"/>
    <w:rsid w:val="004635EE"/>
    <w:rsid w:val="00465A17"/>
    <w:rsid w:val="004668E6"/>
    <w:rsid w:val="00466C6C"/>
    <w:rsid w:val="00466EB8"/>
    <w:rsid w:val="00467443"/>
    <w:rsid w:val="0047214A"/>
    <w:rsid w:val="0047313B"/>
    <w:rsid w:val="0047447F"/>
    <w:rsid w:val="00475F5B"/>
    <w:rsid w:val="004807A1"/>
    <w:rsid w:val="00481CA3"/>
    <w:rsid w:val="00482A39"/>
    <w:rsid w:val="00483F8B"/>
    <w:rsid w:val="00484273"/>
    <w:rsid w:val="00484666"/>
    <w:rsid w:val="00486630"/>
    <w:rsid w:val="00486BED"/>
    <w:rsid w:val="00487B14"/>
    <w:rsid w:val="0049008E"/>
    <w:rsid w:val="004901D7"/>
    <w:rsid w:val="00490249"/>
    <w:rsid w:val="00490CFD"/>
    <w:rsid w:val="00490F1E"/>
    <w:rsid w:val="0049210F"/>
    <w:rsid w:val="00492AF2"/>
    <w:rsid w:val="004943B3"/>
    <w:rsid w:val="00495F25"/>
    <w:rsid w:val="00497642"/>
    <w:rsid w:val="004A04D4"/>
    <w:rsid w:val="004A1FE1"/>
    <w:rsid w:val="004A21C0"/>
    <w:rsid w:val="004A2F68"/>
    <w:rsid w:val="004A31B2"/>
    <w:rsid w:val="004A5161"/>
    <w:rsid w:val="004A5366"/>
    <w:rsid w:val="004A54A5"/>
    <w:rsid w:val="004A5EDD"/>
    <w:rsid w:val="004A6110"/>
    <w:rsid w:val="004A6B7F"/>
    <w:rsid w:val="004A7327"/>
    <w:rsid w:val="004A7EE4"/>
    <w:rsid w:val="004A7F5A"/>
    <w:rsid w:val="004B0350"/>
    <w:rsid w:val="004B072D"/>
    <w:rsid w:val="004B0ED5"/>
    <w:rsid w:val="004B11DC"/>
    <w:rsid w:val="004B17BD"/>
    <w:rsid w:val="004B2B03"/>
    <w:rsid w:val="004B5000"/>
    <w:rsid w:val="004B5100"/>
    <w:rsid w:val="004B5180"/>
    <w:rsid w:val="004B5749"/>
    <w:rsid w:val="004B57DC"/>
    <w:rsid w:val="004B5BAD"/>
    <w:rsid w:val="004B60E4"/>
    <w:rsid w:val="004B63DD"/>
    <w:rsid w:val="004B759B"/>
    <w:rsid w:val="004B7B10"/>
    <w:rsid w:val="004C0CAC"/>
    <w:rsid w:val="004C158B"/>
    <w:rsid w:val="004C1737"/>
    <w:rsid w:val="004C1CF2"/>
    <w:rsid w:val="004C2C97"/>
    <w:rsid w:val="004C2E85"/>
    <w:rsid w:val="004C3D4F"/>
    <w:rsid w:val="004C463A"/>
    <w:rsid w:val="004C4977"/>
    <w:rsid w:val="004C4F69"/>
    <w:rsid w:val="004C534D"/>
    <w:rsid w:val="004D05F2"/>
    <w:rsid w:val="004D09D7"/>
    <w:rsid w:val="004D281E"/>
    <w:rsid w:val="004D2D02"/>
    <w:rsid w:val="004D2E09"/>
    <w:rsid w:val="004D3607"/>
    <w:rsid w:val="004D37CC"/>
    <w:rsid w:val="004D4750"/>
    <w:rsid w:val="004D4BBF"/>
    <w:rsid w:val="004D503D"/>
    <w:rsid w:val="004D5B9A"/>
    <w:rsid w:val="004D7597"/>
    <w:rsid w:val="004D7FB3"/>
    <w:rsid w:val="004E01F0"/>
    <w:rsid w:val="004E0380"/>
    <w:rsid w:val="004E1408"/>
    <w:rsid w:val="004E1615"/>
    <w:rsid w:val="004E2888"/>
    <w:rsid w:val="004E34EE"/>
    <w:rsid w:val="004E3E59"/>
    <w:rsid w:val="004E4359"/>
    <w:rsid w:val="004E55D0"/>
    <w:rsid w:val="004E5B91"/>
    <w:rsid w:val="004E6AAA"/>
    <w:rsid w:val="004E6B51"/>
    <w:rsid w:val="004E7CE9"/>
    <w:rsid w:val="004F0094"/>
    <w:rsid w:val="004F0E00"/>
    <w:rsid w:val="004F1D85"/>
    <w:rsid w:val="004F2148"/>
    <w:rsid w:val="004F216A"/>
    <w:rsid w:val="004F2ABE"/>
    <w:rsid w:val="004F4959"/>
    <w:rsid w:val="004F49E1"/>
    <w:rsid w:val="004F53C1"/>
    <w:rsid w:val="004F6055"/>
    <w:rsid w:val="004F60DE"/>
    <w:rsid w:val="004F718E"/>
    <w:rsid w:val="004F74EC"/>
    <w:rsid w:val="004F75DF"/>
    <w:rsid w:val="004F7633"/>
    <w:rsid w:val="004F77D5"/>
    <w:rsid w:val="00502205"/>
    <w:rsid w:val="0050326A"/>
    <w:rsid w:val="00503496"/>
    <w:rsid w:val="0050506A"/>
    <w:rsid w:val="00506DC4"/>
    <w:rsid w:val="005075BE"/>
    <w:rsid w:val="00510067"/>
    <w:rsid w:val="00510888"/>
    <w:rsid w:val="0051191F"/>
    <w:rsid w:val="00511B29"/>
    <w:rsid w:val="00512447"/>
    <w:rsid w:val="005141A9"/>
    <w:rsid w:val="00514655"/>
    <w:rsid w:val="00514E13"/>
    <w:rsid w:val="00514FDF"/>
    <w:rsid w:val="00515B41"/>
    <w:rsid w:val="0051626A"/>
    <w:rsid w:val="0051675A"/>
    <w:rsid w:val="00516B01"/>
    <w:rsid w:val="00516BCA"/>
    <w:rsid w:val="00517516"/>
    <w:rsid w:val="0051784E"/>
    <w:rsid w:val="00517A46"/>
    <w:rsid w:val="00517E97"/>
    <w:rsid w:val="0052013E"/>
    <w:rsid w:val="005203CA"/>
    <w:rsid w:val="0052215C"/>
    <w:rsid w:val="0052278F"/>
    <w:rsid w:val="005228A4"/>
    <w:rsid w:val="00523210"/>
    <w:rsid w:val="00523E9C"/>
    <w:rsid w:val="00524929"/>
    <w:rsid w:val="00524C96"/>
    <w:rsid w:val="00524E03"/>
    <w:rsid w:val="00524E3E"/>
    <w:rsid w:val="00527370"/>
    <w:rsid w:val="00527542"/>
    <w:rsid w:val="0053115A"/>
    <w:rsid w:val="005317B8"/>
    <w:rsid w:val="0053250E"/>
    <w:rsid w:val="00532AF7"/>
    <w:rsid w:val="00532B0D"/>
    <w:rsid w:val="00532EE5"/>
    <w:rsid w:val="00532FE8"/>
    <w:rsid w:val="005331E0"/>
    <w:rsid w:val="00533410"/>
    <w:rsid w:val="00533576"/>
    <w:rsid w:val="005338CD"/>
    <w:rsid w:val="00534069"/>
    <w:rsid w:val="005343E4"/>
    <w:rsid w:val="00534D48"/>
    <w:rsid w:val="00534FDC"/>
    <w:rsid w:val="00536799"/>
    <w:rsid w:val="005375D3"/>
    <w:rsid w:val="005407BF"/>
    <w:rsid w:val="00541735"/>
    <w:rsid w:val="00541754"/>
    <w:rsid w:val="00541865"/>
    <w:rsid w:val="00541CBA"/>
    <w:rsid w:val="00541FB7"/>
    <w:rsid w:val="00542A45"/>
    <w:rsid w:val="0054394A"/>
    <w:rsid w:val="005443C0"/>
    <w:rsid w:val="0054461B"/>
    <w:rsid w:val="00544C33"/>
    <w:rsid w:val="0054594F"/>
    <w:rsid w:val="00546852"/>
    <w:rsid w:val="00550C5E"/>
    <w:rsid w:val="0055123D"/>
    <w:rsid w:val="00552BB1"/>
    <w:rsid w:val="00552CAC"/>
    <w:rsid w:val="00553863"/>
    <w:rsid w:val="00553CDF"/>
    <w:rsid w:val="00555203"/>
    <w:rsid w:val="0055600C"/>
    <w:rsid w:val="005561C6"/>
    <w:rsid w:val="00556A0F"/>
    <w:rsid w:val="00556DC3"/>
    <w:rsid w:val="00560FB9"/>
    <w:rsid w:val="00561E0A"/>
    <w:rsid w:val="005640D5"/>
    <w:rsid w:val="00564B37"/>
    <w:rsid w:val="00565289"/>
    <w:rsid w:val="0056569C"/>
    <w:rsid w:val="00565815"/>
    <w:rsid w:val="005667FE"/>
    <w:rsid w:val="00567623"/>
    <w:rsid w:val="00567F6F"/>
    <w:rsid w:val="00570AC5"/>
    <w:rsid w:val="0057126A"/>
    <w:rsid w:val="0057326B"/>
    <w:rsid w:val="00574187"/>
    <w:rsid w:val="005741AA"/>
    <w:rsid w:val="005743F7"/>
    <w:rsid w:val="00574AA7"/>
    <w:rsid w:val="0057530A"/>
    <w:rsid w:val="005753CE"/>
    <w:rsid w:val="005765F2"/>
    <w:rsid w:val="00576F42"/>
    <w:rsid w:val="00577865"/>
    <w:rsid w:val="00581726"/>
    <w:rsid w:val="00582AE4"/>
    <w:rsid w:val="00583008"/>
    <w:rsid w:val="005834A9"/>
    <w:rsid w:val="00583819"/>
    <w:rsid w:val="00585742"/>
    <w:rsid w:val="00585AF3"/>
    <w:rsid w:val="005861AC"/>
    <w:rsid w:val="00587583"/>
    <w:rsid w:val="005900F9"/>
    <w:rsid w:val="0059022E"/>
    <w:rsid w:val="00590A38"/>
    <w:rsid w:val="00591D8B"/>
    <w:rsid w:val="0059209E"/>
    <w:rsid w:val="005921B8"/>
    <w:rsid w:val="00593FD4"/>
    <w:rsid w:val="00594D91"/>
    <w:rsid w:val="005953D0"/>
    <w:rsid w:val="005968E3"/>
    <w:rsid w:val="0059717C"/>
    <w:rsid w:val="005A068B"/>
    <w:rsid w:val="005A07AF"/>
    <w:rsid w:val="005A0BDB"/>
    <w:rsid w:val="005A12FD"/>
    <w:rsid w:val="005A1D52"/>
    <w:rsid w:val="005A27C1"/>
    <w:rsid w:val="005A319E"/>
    <w:rsid w:val="005A3A65"/>
    <w:rsid w:val="005A405A"/>
    <w:rsid w:val="005A43AA"/>
    <w:rsid w:val="005A4D82"/>
    <w:rsid w:val="005A4F25"/>
    <w:rsid w:val="005A5710"/>
    <w:rsid w:val="005A5814"/>
    <w:rsid w:val="005A58FB"/>
    <w:rsid w:val="005A6062"/>
    <w:rsid w:val="005A713D"/>
    <w:rsid w:val="005B00C0"/>
    <w:rsid w:val="005B1180"/>
    <w:rsid w:val="005B225B"/>
    <w:rsid w:val="005B3466"/>
    <w:rsid w:val="005B4617"/>
    <w:rsid w:val="005B4793"/>
    <w:rsid w:val="005B4849"/>
    <w:rsid w:val="005B4EFD"/>
    <w:rsid w:val="005B66FF"/>
    <w:rsid w:val="005B6E6A"/>
    <w:rsid w:val="005C1577"/>
    <w:rsid w:val="005C307F"/>
    <w:rsid w:val="005C3375"/>
    <w:rsid w:val="005C64C2"/>
    <w:rsid w:val="005C7276"/>
    <w:rsid w:val="005C74E0"/>
    <w:rsid w:val="005D067C"/>
    <w:rsid w:val="005D0FF9"/>
    <w:rsid w:val="005D1D83"/>
    <w:rsid w:val="005D5496"/>
    <w:rsid w:val="005D668C"/>
    <w:rsid w:val="005D68B9"/>
    <w:rsid w:val="005D6E34"/>
    <w:rsid w:val="005D6FCA"/>
    <w:rsid w:val="005E03E3"/>
    <w:rsid w:val="005E0CA7"/>
    <w:rsid w:val="005E1DB0"/>
    <w:rsid w:val="005E20AD"/>
    <w:rsid w:val="005E382C"/>
    <w:rsid w:val="005E38B8"/>
    <w:rsid w:val="005E3EA0"/>
    <w:rsid w:val="005E470F"/>
    <w:rsid w:val="005E4761"/>
    <w:rsid w:val="005E50CE"/>
    <w:rsid w:val="005E5229"/>
    <w:rsid w:val="005E6293"/>
    <w:rsid w:val="005E7396"/>
    <w:rsid w:val="005F0784"/>
    <w:rsid w:val="005F0BDA"/>
    <w:rsid w:val="005F0EDC"/>
    <w:rsid w:val="005F1227"/>
    <w:rsid w:val="005F1A06"/>
    <w:rsid w:val="005F24AE"/>
    <w:rsid w:val="005F3950"/>
    <w:rsid w:val="005F4730"/>
    <w:rsid w:val="005F49A7"/>
    <w:rsid w:val="005F5090"/>
    <w:rsid w:val="005F5A82"/>
    <w:rsid w:val="005F5C31"/>
    <w:rsid w:val="005F724B"/>
    <w:rsid w:val="00601211"/>
    <w:rsid w:val="006019EA"/>
    <w:rsid w:val="00601D6E"/>
    <w:rsid w:val="00602BB4"/>
    <w:rsid w:val="00604A43"/>
    <w:rsid w:val="00605383"/>
    <w:rsid w:val="0060620F"/>
    <w:rsid w:val="006078D3"/>
    <w:rsid w:val="00607FC2"/>
    <w:rsid w:val="00611F2D"/>
    <w:rsid w:val="0061201E"/>
    <w:rsid w:val="00612E90"/>
    <w:rsid w:val="0061403E"/>
    <w:rsid w:val="006156FE"/>
    <w:rsid w:val="00615BA3"/>
    <w:rsid w:val="00616105"/>
    <w:rsid w:val="00616156"/>
    <w:rsid w:val="0061747B"/>
    <w:rsid w:val="0061749A"/>
    <w:rsid w:val="0062095C"/>
    <w:rsid w:val="006223F8"/>
    <w:rsid w:val="006228B7"/>
    <w:rsid w:val="0062332C"/>
    <w:rsid w:val="006241F5"/>
    <w:rsid w:val="00624B58"/>
    <w:rsid w:val="00624F28"/>
    <w:rsid w:val="00625210"/>
    <w:rsid w:val="0062653D"/>
    <w:rsid w:val="00626CFF"/>
    <w:rsid w:val="0062704A"/>
    <w:rsid w:val="00627CB5"/>
    <w:rsid w:val="00632066"/>
    <w:rsid w:val="0063244F"/>
    <w:rsid w:val="006329E4"/>
    <w:rsid w:val="00632EEC"/>
    <w:rsid w:val="006355A9"/>
    <w:rsid w:val="00635F15"/>
    <w:rsid w:val="0063696A"/>
    <w:rsid w:val="006375F2"/>
    <w:rsid w:val="0063783A"/>
    <w:rsid w:val="006379DB"/>
    <w:rsid w:val="0064014E"/>
    <w:rsid w:val="006404EC"/>
    <w:rsid w:val="00641932"/>
    <w:rsid w:val="00644116"/>
    <w:rsid w:val="0064412B"/>
    <w:rsid w:val="00644C66"/>
    <w:rsid w:val="00645256"/>
    <w:rsid w:val="00645DB5"/>
    <w:rsid w:val="00645DE9"/>
    <w:rsid w:val="00647231"/>
    <w:rsid w:val="0065002A"/>
    <w:rsid w:val="00650F2D"/>
    <w:rsid w:val="00652B26"/>
    <w:rsid w:val="0065330A"/>
    <w:rsid w:val="00653E16"/>
    <w:rsid w:val="00654B45"/>
    <w:rsid w:val="006558B0"/>
    <w:rsid w:val="00657916"/>
    <w:rsid w:val="00657B2F"/>
    <w:rsid w:val="00660356"/>
    <w:rsid w:val="00660375"/>
    <w:rsid w:val="0066136B"/>
    <w:rsid w:val="006613BF"/>
    <w:rsid w:val="00663F35"/>
    <w:rsid w:val="00663F96"/>
    <w:rsid w:val="0066457E"/>
    <w:rsid w:val="00666959"/>
    <w:rsid w:val="00670A7A"/>
    <w:rsid w:val="00671806"/>
    <w:rsid w:val="00672103"/>
    <w:rsid w:val="0067221D"/>
    <w:rsid w:val="00673BBC"/>
    <w:rsid w:val="006752F4"/>
    <w:rsid w:val="00675966"/>
    <w:rsid w:val="006764FD"/>
    <w:rsid w:val="006768F2"/>
    <w:rsid w:val="00676E03"/>
    <w:rsid w:val="00676E06"/>
    <w:rsid w:val="00676F5E"/>
    <w:rsid w:val="00677BB6"/>
    <w:rsid w:val="00680585"/>
    <w:rsid w:val="00680D39"/>
    <w:rsid w:val="00680FEA"/>
    <w:rsid w:val="0068188E"/>
    <w:rsid w:val="006818B5"/>
    <w:rsid w:val="00682562"/>
    <w:rsid w:val="006826C6"/>
    <w:rsid w:val="0068676C"/>
    <w:rsid w:val="0068697D"/>
    <w:rsid w:val="00690243"/>
    <w:rsid w:val="006908B9"/>
    <w:rsid w:val="0069464C"/>
    <w:rsid w:val="006948D2"/>
    <w:rsid w:val="006951F5"/>
    <w:rsid w:val="006952B7"/>
    <w:rsid w:val="0069646E"/>
    <w:rsid w:val="00696CF5"/>
    <w:rsid w:val="00697F10"/>
    <w:rsid w:val="006A0C87"/>
    <w:rsid w:val="006A123D"/>
    <w:rsid w:val="006A27DB"/>
    <w:rsid w:val="006A363E"/>
    <w:rsid w:val="006A3F62"/>
    <w:rsid w:val="006A4052"/>
    <w:rsid w:val="006A4250"/>
    <w:rsid w:val="006A6348"/>
    <w:rsid w:val="006A6572"/>
    <w:rsid w:val="006A674F"/>
    <w:rsid w:val="006A6DA9"/>
    <w:rsid w:val="006B0A40"/>
    <w:rsid w:val="006B0AB6"/>
    <w:rsid w:val="006B0E64"/>
    <w:rsid w:val="006B1B0F"/>
    <w:rsid w:val="006B31C7"/>
    <w:rsid w:val="006B4596"/>
    <w:rsid w:val="006B500D"/>
    <w:rsid w:val="006B5D7A"/>
    <w:rsid w:val="006B7215"/>
    <w:rsid w:val="006C0011"/>
    <w:rsid w:val="006C1264"/>
    <w:rsid w:val="006C1D8F"/>
    <w:rsid w:val="006C2377"/>
    <w:rsid w:val="006C43C4"/>
    <w:rsid w:val="006C445F"/>
    <w:rsid w:val="006C51C0"/>
    <w:rsid w:val="006C5CC8"/>
    <w:rsid w:val="006C782A"/>
    <w:rsid w:val="006D0747"/>
    <w:rsid w:val="006D07BE"/>
    <w:rsid w:val="006D10AF"/>
    <w:rsid w:val="006D131B"/>
    <w:rsid w:val="006D18F5"/>
    <w:rsid w:val="006D2001"/>
    <w:rsid w:val="006D2AED"/>
    <w:rsid w:val="006D2B21"/>
    <w:rsid w:val="006D2F7A"/>
    <w:rsid w:val="006D345A"/>
    <w:rsid w:val="006D4337"/>
    <w:rsid w:val="006D4CA8"/>
    <w:rsid w:val="006D5D31"/>
    <w:rsid w:val="006D5E1E"/>
    <w:rsid w:val="006D7BC8"/>
    <w:rsid w:val="006E1833"/>
    <w:rsid w:val="006E1878"/>
    <w:rsid w:val="006E32FF"/>
    <w:rsid w:val="006E33EC"/>
    <w:rsid w:val="006E36B0"/>
    <w:rsid w:val="006E396B"/>
    <w:rsid w:val="006E3E61"/>
    <w:rsid w:val="006E44CB"/>
    <w:rsid w:val="006E59C4"/>
    <w:rsid w:val="006E5AE8"/>
    <w:rsid w:val="006E7F1C"/>
    <w:rsid w:val="006F08E0"/>
    <w:rsid w:val="006F12F4"/>
    <w:rsid w:val="006F1FF9"/>
    <w:rsid w:val="006F23A3"/>
    <w:rsid w:val="006F2F7D"/>
    <w:rsid w:val="006F379E"/>
    <w:rsid w:val="006F5520"/>
    <w:rsid w:val="006F69C9"/>
    <w:rsid w:val="00700DB5"/>
    <w:rsid w:val="007022E5"/>
    <w:rsid w:val="00702548"/>
    <w:rsid w:val="00702D8C"/>
    <w:rsid w:val="00703694"/>
    <w:rsid w:val="007047E6"/>
    <w:rsid w:val="007049CA"/>
    <w:rsid w:val="00705483"/>
    <w:rsid w:val="007060CD"/>
    <w:rsid w:val="0071197A"/>
    <w:rsid w:val="00711A01"/>
    <w:rsid w:val="00711DBD"/>
    <w:rsid w:val="00712354"/>
    <w:rsid w:val="007129B6"/>
    <w:rsid w:val="00712CD0"/>
    <w:rsid w:val="00713D33"/>
    <w:rsid w:val="00714669"/>
    <w:rsid w:val="0071517E"/>
    <w:rsid w:val="0071540D"/>
    <w:rsid w:val="00715BE0"/>
    <w:rsid w:val="00715C87"/>
    <w:rsid w:val="00717402"/>
    <w:rsid w:val="007212B4"/>
    <w:rsid w:val="00721890"/>
    <w:rsid w:val="007218B8"/>
    <w:rsid w:val="007226A1"/>
    <w:rsid w:val="007236FE"/>
    <w:rsid w:val="00723A29"/>
    <w:rsid w:val="00723CAB"/>
    <w:rsid w:val="00724430"/>
    <w:rsid w:val="00724FE9"/>
    <w:rsid w:val="00725150"/>
    <w:rsid w:val="0072640C"/>
    <w:rsid w:val="00726C3C"/>
    <w:rsid w:val="00727644"/>
    <w:rsid w:val="00727687"/>
    <w:rsid w:val="00727885"/>
    <w:rsid w:val="00730C95"/>
    <w:rsid w:val="007321EE"/>
    <w:rsid w:val="007322DC"/>
    <w:rsid w:val="00732C98"/>
    <w:rsid w:val="0073430F"/>
    <w:rsid w:val="007355C2"/>
    <w:rsid w:val="007365D7"/>
    <w:rsid w:val="007367B7"/>
    <w:rsid w:val="00737058"/>
    <w:rsid w:val="00737788"/>
    <w:rsid w:val="00737BC0"/>
    <w:rsid w:val="007423DD"/>
    <w:rsid w:val="0074333E"/>
    <w:rsid w:val="00744F5A"/>
    <w:rsid w:val="00746A3B"/>
    <w:rsid w:val="00746FA1"/>
    <w:rsid w:val="007538F9"/>
    <w:rsid w:val="0075391B"/>
    <w:rsid w:val="00753D0F"/>
    <w:rsid w:val="0075431F"/>
    <w:rsid w:val="007549AE"/>
    <w:rsid w:val="00755085"/>
    <w:rsid w:val="007554FA"/>
    <w:rsid w:val="00756691"/>
    <w:rsid w:val="0075769C"/>
    <w:rsid w:val="007608C4"/>
    <w:rsid w:val="00760900"/>
    <w:rsid w:val="007610D4"/>
    <w:rsid w:val="00761433"/>
    <w:rsid w:val="00762FBC"/>
    <w:rsid w:val="0076311D"/>
    <w:rsid w:val="00763146"/>
    <w:rsid w:val="007640F1"/>
    <w:rsid w:val="00765D7B"/>
    <w:rsid w:val="007661BF"/>
    <w:rsid w:val="00770749"/>
    <w:rsid w:val="0077108E"/>
    <w:rsid w:val="007710D0"/>
    <w:rsid w:val="0077110B"/>
    <w:rsid w:val="00771B83"/>
    <w:rsid w:val="0077252A"/>
    <w:rsid w:val="0077490D"/>
    <w:rsid w:val="00775962"/>
    <w:rsid w:val="007760EC"/>
    <w:rsid w:val="00776160"/>
    <w:rsid w:val="00776947"/>
    <w:rsid w:val="0078051C"/>
    <w:rsid w:val="00780B3E"/>
    <w:rsid w:val="0078175C"/>
    <w:rsid w:val="00781976"/>
    <w:rsid w:val="00782F09"/>
    <w:rsid w:val="007841CB"/>
    <w:rsid w:val="00784495"/>
    <w:rsid w:val="0078480B"/>
    <w:rsid w:val="00784DDB"/>
    <w:rsid w:val="007854F7"/>
    <w:rsid w:val="007855D6"/>
    <w:rsid w:val="00785BBB"/>
    <w:rsid w:val="007860EC"/>
    <w:rsid w:val="0078635B"/>
    <w:rsid w:val="00787719"/>
    <w:rsid w:val="00790380"/>
    <w:rsid w:val="00790A40"/>
    <w:rsid w:val="00791E97"/>
    <w:rsid w:val="00792C31"/>
    <w:rsid w:val="007943BD"/>
    <w:rsid w:val="007952E1"/>
    <w:rsid w:val="00795521"/>
    <w:rsid w:val="00795B65"/>
    <w:rsid w:val="00796A9F"/>
    <w:rsid w:val="00796B6C"/>
    <w:rsid w:val="007975D0"/>
    <w:rsid w:val="007A1615"/>
    <w:rsid w:val="007A1CAB"/>
    <w:rsid w:val="007A27C7"/>
    <w:rsid w:val="007A2D4A"/>
    <w:rsid w:val="007A4A73"/>
    <w:rsid w:val="007A52B4"/>
    <w:rsid w:val="007A5D01"/>
    <w:rsid w:val="007A656B"/>
    <w:rsid w:val="007A6EB1"/>
    <w:rsid w:val="007A7154"/>
    <w:rsid w:val="007A75D4"/>
    <w:rsid w:val="007B03EE"/>
    <w:rsid w:val="007B13C4"/>
    <w:rsid w:val="007B1B96"/>
    <w:rsid w:val="007B1FD7"/>
    <w:rsid w:val="007B2470"/>
    <w:rsid w:val="007B4497"/>
    <w:rsid w:val="007B580B"/>
    <w:rsid w:val="007B59BC"/>
    <w:rsid w:val="007B622E"/>
    <w:rsid w:val="007B6B85"/>
    <w:rsid w:val="007B6FBC"/>
    <w:rsid w:val="007B6FDA"/>
    <w:rsid w:val="007B71BB"/>
    <w:rsid w:val="007B7665"/>
    <w:rsid w:val="007B7B51"/>
    <w:rsid w:val="007C0514"/>
    <w:rsid w:val="007C0AE2"/>
    <w:rsid w:val="007C0D36"/>
    <w:rsid w:val="007C118B"/>
    <w:rsid w:val="007C1A91"/>
    <w:rsid w:val="007C2448"/>
    <w:rsid w:val="007C3007"/>
    <w:rsid w:val="007C348F"/>
    <w:rsid w:val="007C3F51"/>
    <w:rsid w:val="007C43DE"/>
    <w:rsid w:val="007C48FA"/>
    <w:rsid w:val="007C4A53"/>
    <w:rsid w:val="007C564D"/>
    <w:rsid w:val="007C5A65"/>
    <w:rsid w:val="007C5C81"/>
    <w:rsid w:val="007C66A0"/>
    <w:rsid w:val="007C7BFC"/>
    <w:rsid w:val="007C7EFA"/>
    <w:rsid w:val="007D1248"/>
    <w:rsid w:val="007D3D05"/>
    <w:rsid w:val="007D40E1"/>
    <w:rsid w:val="007D478B"/>
    <w:rsid w:val="007D4BCC"/>
    <w:rsid w:val="007D5B42"/>
    <w:rsid w:val="007E025C"/>
    <w:rsid w:val="007E0321"/>
    <w:rsid w:val="007E25E6"/>
    <w:rsid w:val="007E2A20"/>
    <w:rsid w:val="007E2D74"/>
    <w:rsid w:val="007E3948"/>
    <w:rsid w:val="007E5EF8"/>
    <w:rsid w:val="007E7FDA"/>
    <w:rsid w:val="007F2EF5"/>
    <w:rsid w:val="007F32FA"/>
    <w:rsid w:val="007F34CA"/>
    <w:rsid w:val="007F3FD9"/>
    <w:rsid w:val="007F6C85"/>
    <w:rsid w:val="007F6CF0"/>
    <w:rsid w:val="007F799A"/>
    <w:rsid w:val="007F7B6E"/>
    <w:rsid w:val="00800DE6"/>
    <w:rsid w:val="00801602"/>
    <w:rsid w:val="00801B55"/>
    <w:rsid w:val="00802444"/>
    <w:rsid w:val="00803919"/>
    <w:rsid w:val="00805285"/>
    <w:rsid w:val="00805D73"/>
    <w:rsid w:val="008072DE"/>
    <w:rsid w:val="008076F9"/>
    <w:rsid w:val="008078EF"/>
    <w:rsid w:val="00810B15"/>
    <w:rsid w:val="00812836"/>
    <w:rsid w:val="008149B3"/>
    <w:rsid w:val="00814DF6"/>
    <w:rsid w:val="008167EA"/>
    <w:rsid w:val="00817AED"/>
    <w:rsid w:val="00817B04"/>
    <w:rsid w:val="00821037"/>
    <w:rsid w:val="00821044"/>
    <w:rsid w:val="00822600"/>
    <w:rsid w:val="00822EEA"/>
    <w:rsid w:val="00823158"/>
    <w:rsid w:val="008231CC"/>
    <w:rsid w:val="0082336D"/>
    <w:rsid w:val="00823AD3"/>
    <w:rsid w:val="00826131"/>
    <w:rsid w:val="0082674E"/>
    <w:rsid w:val="00826B0F"/>
    <w:rsid w:val="0083016E"/>
    <w:rsid w:val="008312D0"/>
    <w:rsid w:val="008325D6"/>
    <w:rsid w:val="00833F24"/>
    <w:rsid w:val="00834CB7"/>
    <w:rsid w:val="0083598A"/>
    <w:rsid w:val="00840BB2"/>
    <w:rsid w:val="00840D3D"/>
    <w:rsid w:val="00841399"/>
    <w:rsid w:val="0084145C"/>
    <w:rsid w:val="00841515"/>
    <w:rsid w:val="00842579"/>
    <w:rsid w:val="008442A0"/>
    <w:rsid w:val="00844317"/>
    <w:rsid w:val="0084468D"/>
    <w:rsid w:val="0084480A"/>
    <w:rsid w:val="008451FF"/>
    <w:rsid w:val="0084690F"/>
    <w:rsid w:val="008469A0"/>
    <w:rsid w:val="00851458"/>
    <w:rsid w:val="008516DD"/>
    <w:rsid w:val="00852B28"/>
    <w:rsid w:val="00852DC3"/>
    <w:rsid w:val="0085347A"/>
    <w:rsid w:val="00854198"/>
    <w:rsid w:val="00854B0C"/>
    <w:rsid w:val="00854BD3"/>
    <w:rsid w:val="00854C2D"/>
    <w:rsid w:val="008566F0"/>
    <w:rsid w:val="00857F86"/>
    <w:rsid w:val="0086203F"/>
    <w:rsid w:val="00862811"/>
    <w:rsid w:val="00862AB7"/>
    <w:rsid w:val="00863208"/>
    <w:rsid w:val="008648D1"/>
    <w:rsid w:val="00864E17"/>
    <w:rsid w:val="00865B0F"/>
    <w:rsid w:val="00866E2D"/>
    <w:rsid w:val="008677C2"/>
    <w:rsid w:val="00867EF8"/>
    <w:rsid w:val="008707BA"/>
    <w:rsid w:val="00870A06"/>
    <w:rsid w:val="008710CC"/>
    <w:rsid w:val="0087227D"/>
    <w:rsid w:val="00873F0D"/>
    <w:rsid w:val="00874437"/>
    <w:rsid w:val="00875516"/>
    <w:rsid w:val="00875C08"/>
    <w:rsid w:val="00876DDA"/>
    <w:rsid w:val="00877880"/>
    <w:rsid w:val="00877A70"/>
    <w:rsid w:val="00880EAA"/>
    <w:rsid w:val="008813BA"/>
    <w:rsid w:val="00881721"/>
    <w:rsid w:val="00881796"/>
    <w:rsid w:val="008817A2"/>
    <w:rsid w:val="00881C3E"/>
    <w:rsid w:val="00881F49"/>
    <w:rsid w:val="0088211B"/>
    <w:rsid w:val="00882D99"/>
    <w:rsid w:val="00884269"/>
    <w:rsid w:val="0088598D"/>
    <w:rsid w:val="00886192"/>
    <w:rsid w:val="008861A9"/>
    <w:rsid w:val="00887706"/>
    <w:rsid w:val="00890AA8"/>
    <w:rsid w:val="00893686"/>
    <w:rsid w:val="00893D4F"/>
    <w:rsid w:val="00894507"/>
    <w:rsid w:val="00894982"/>
    <w:rsid w:val="00895671"/>
    <w:rsid w:val="00895770"/>
    <w:rsid w:val="008976C8"/>
    <w:rsid w:val="00897A39"/>
    <w:rsid w:val="008A0326"/>
    <w:rsid w:val="008A1B1E"/>
    <w:rsid w:val="008A2182"/>
    <w:rsid w:val="008A26FA"/>
    <w:rsid w:val="008A2933"/>
    <w:rsid w:val="008A3056"/>
    <w:rsid w:val="008A3351"/>
    <w:rsid w:val="008A4088"/>
    <w:rsid w:val="008A40BF"/>
    <w:rsid w:val="008A7D14"/>
    <w:rsid w:val="008B00BA"/>
    <w:rsid w:val="008B0203"/>
    <w:rsid w:val="008B1EBE"/>
    <w:rsid w:val="008B2CC1"/>
    <w:rsid w:val="008B381E"/>
    <w:rsid w:val="008B3B05"/>
    <w:rsid w:val="008B4648"/>
    <w:rsid w:val="008B4EC2"/>
    <w:rsid w:val="008B6897"/>
    <w:rsid w:val="008C10D2"/>
    <w:rsid w:val="008C152B"/>
    <w:rsid w:val="008C163F"/>
    <w:rsid w:val="008C1AFC"/>
    <w:rsid w:val="008C1F01"/>
    <w:rsid w:val="008C235B"/>
    <w:rsid w:val="008C29C8"/>
    <w:rsid w:val="008C5457"/>
    <w:rsid w:val="008C6776"/>
    <w:rsid w:val="008C67C4"/>
    <w:rsid w:val="008C6EEC"/>
    <w:rsid w:val="008C6F46"/>
    <w:rsid w:val="008C7C00"/>
    <w:rsid w:val="008D0898"/>
    <w:rsid w:val="008D0DB6"/>
    <w:rsid w:val="008D16F3"/>
    <w:rsid w:val="008D2100"/>
    <w:rsid w:val="008D3845"/>
    <w:rsid w:val="008D3DE1"/>
    <w:rsid w:val="008D464F"/>
    <w:rsid w:val="008D67A2"/>
    <w:rsid w:val="008D72C8"/>
    <w:rsid w:val="008D7796"/>
    <w:rsid w:val="008D7841"/>
    <w:rsid w:val="008E007E"/>
    <w:rsid w:val="008E15CF"/>
    <w:rsid w:val="008E26C8"/>
    <w:rsid w:val="008E300B"/>
    <w:rsid w:val="008E3974"/>
    <w:rsid w:val="008E4CC7"/>
    <w:rsid w:val="008E580E"/>
    <w:rsid w:val="008E7646"/>
    <w:rsid w:val="008F01B2"/>
    <w:rsid w:val="008F02FA"/>
    <w:rsid w:val="008F055F"/>
    <w:rsid w:val="008F0E90"/>
    <w:rsid w:val="008F113F"/>
    <w:rsid w:val="008F1906"/>
    <w:rsid w:val="008F1B35"/>
    <w:rsid w:val="008F229F"/>
    <w:rsid w:val="008F2F48"/>
    <w:rsid w:val="008F4A52"/>
    <w:rsid w:val="008F4B11"/>
    <w:rsid w:val="008F5631"/>
    <w:rsid w:val="008F59E5"/>
    <w:rsid w:val="008F76EC"/>
    <w:rsid w:val="00902F48"/>
    <w:rsid w:val="0090471B"/>
    <w:rsid w:val="00905143"/>
    <w:rsid w:val="00905A71"/>
    <w:rsid w:val="00905DF9"/>
    <w:rsid w:val="0090603F"/>
    <w:rsid w:val="00906472"/>
    <w:rsid w:val="00907A01"/>
    <w:rsid w:val="00910488"/>
    <w:rsid w:val="00912BC3"/>
    <w:rsid w:val="00912F1E"/>
    <w:rsid w:val="00913BB6"/>
    <w:rsid w:val="009142F9"/>
    <w:rsid w:val="00914FBC"/>
    <w:rsid w:val="00915647"/>
    <w:rsid w:val="00920FE1"/>
    <w:rsid w:val="00922EAE"/>
    <w:rsid w:val="00922FF7"/>
    <w:rsid w:val="00924CE9"/>
    <w:rsid w:val="00925089"/>
    <w:rsid w:val="0092511B"/>
    <w:rsid w:val="009254E0"/>
    <w:rsid w:val="0092631D"/>
    <w:rsid w:val="00926C8D"/>
    <w:rsid w:val="00930D22"/>
    <w:rsid w:val="00930E24"/>
    <w:rsid w:val="00931544"/>
    <w:rsid w:val="00933D20"/>
    <w:rsid w:val="00935B05"/>
    <w:rsid w:val="00936367"/>
    <w:rsid w:val="00936F38"/>
    <w:rsid w:val="00937053"/>
    <w:rsid w:val="009371B4"/>
    <w:rsid w:val="00937F0F"/>
    <w:rsid w:val="009400A7"/>
    <w:rsid w:val="009416C8"/>
    <w:rsid w:val="00943BDC"/>
    <w:rsid w:val="00943EE7"/>
    <w:rsid w:val="00944B23"/>
    <w:rsid w:val="00944EF1"/>
    <w:rsid w:val="009459D9"/>
    <w:rsid w:val="009467E4"/>
    <w:rsid w:val="00947A7F"/>
    <w:rsid w:val="00950558"/>
    <w:rsid w:val="009509D5"/>
    <w:rsid w:val="009512F8"/>
    <w:rsid w:val="00951AD9"/>
    <w:rsid w:val="0095239D"/>
    <w:rsid w:val="0095271B"/>
    <w:rsid w:val="00952FCE"/>
    <w:rsid w:val="00953B3F"/>
    <w:rsid w:val="00953CD1"/>
    <w:rsid w:val="00953DAD"/>
    <w:rsid w:val="00955993"/>
    <w:rsid w:val="00956024"/>
    <w:rsid w:val="00956866"/>
    <w:rsid w:val="009568D6"/>
    <w:rsid w:val="00956E9E"/>
    <w:rsid w:val="009570C8"/>
    <w:rsid w:val="009574B9"/>
    <w:rsid w:val="00957579"/>
    <w:rsid w:val="00957B13"/>
    <w:rsid w:val="00957CEA"/>
    <w:rsid w:val="00960D02"/>
    <w:rsid w:val="0096282B"/>
    <w:rsid w:val="00964EEA"/>
    <w:rsid w:val="009659E6"/>
    <w:rsid w:val="00965BE8"/>
    <w:rsid w:val="00965C3B"/>
    <w:rsid w:val="00965D35"/>
    <w:rsid w:val="00966471"/>
    <w:rsid w:val="00966B9A"/>
    <w:rsid w:val="00967100"/>
    <w:rsid w:val="00967888"/>
    <w:rsid w:val="009712A6"/>
    <w:rsid w:val="00971313"/>
    <w:rsid w:val="00971F1F"/>
    <w:rsid w:val="009725CC"/>
    <w:rsid w:val="009726E7"/>
    <w:rsid w:val="00972BE3"/>
    <w:rsid w:val="00973DFB"/>
    <w:rsid w:val="009746F7"/>
    <w:rsid w:val="00975413"/>
    <w:rsid w:val="00975515"/>
    <w:rsid w:val="009756FA"/>
    <w:rsid w:val="00975F1D"/>
    <w:rsid w:val="00976C43"/>
    <w:rsid w:val="00980CEA"/>
    <w:rsid w:val="00981582"/>
    <w:rsid w:val="00981708"/>
    <w:rsid w:val="00983995"/>
    <w:rsid w:val="009839A2"/>
    <w:rsid w:val="009857AA"/>
    <w:rsid w:val="00986E64"/>
    <w:rsid w:val="009873B3"/>
    <w:rsid w:val="00987F23"/>
    <w:rsid w:val="0099182E"/>
    <w:rsid w:val="00992816"/>
    <w:rsid w:val="00994220"/>
    <w:rsid w:val="0099457F"/>
    <w:rsid w:val="00994605"/>
    <w:rsid w:val="00995A9A"/>
    <w:rsid w:val="0099682A"/>
    <w:rsid w:val="00997B66"/>
    <w:rsid w:val="00997D5B"/>
    <w:rsid w:val="009A1F4F"/>
    <w:rsid w:val="009A2040"/>
    <w:rsid w:val="009A25B4"/>
    <w:rsid w:val="009A2F09"/>
    <w:rsid w:val="009A2FA9"/>
    <w:rsid w:val="009A3418"/>
    <w:rsid w:val="009A380C"/>
    <w:rsid w:val="009A47AB"/>
    <w:rsid w:val="009A5150"/>
    <w:rsid w:val="009A5A42"/>
    <w:rsid w:val="009A5DAC"/>
    <w:rsid w:val="009A66EE"/>
    <w:rsid w:val="009A69F5"/>
    <w:rsid w:val="009B0278"/>
    <w:rsid w:val="009B0C6C"/>
    <w:rsid w:val="009B18E4"/>
    <w:rsid w:val="009B287C"/>
    <w:rsid w:val="009B2C8E"/>
    <w:rsid w:val="009B308A"/>
    <w:rsid w:val="009B312C"/>
    <w:rsid w:val="009B313C"/>
    <w:rsid w:val="009B398A"/>
    <w:rsid w:val="009B3A83"/>
    <w:rsid w:val="009B4213"/>
    <w:rsid w:val="009B484C"/>
    <w:rsid w:val="009B49C2"/>
    <w:rsid w:val="009B4F8C"/>
    <w:rsid w:val="009B5CF6"/>
    <w:rsid w:val="009B619D"/>
    <w:rsid w:val="009B6248"/>
    <w:rsid w:val="009B62C9"/>
    <w:rsid w:val="009B6319"/>
    <w:rsid w:val="009B6D30"/>
    <w:rsid w:val="009B7059"/>
    <w:rsid w:val="009B7F27"/>
    <w:rsid w:val="009C1150"/>
    <w:rsid w:val="009C16DA"/>
    <w:rsid w:val="009C187C"/>
    <w:rsid w:val="009C34EF"/>
    <w:rsid w:val="009C506A"/>
    <w:rsid w:val="009C61E2"/>
    <w:rsid w:val="009C76F3"/>
    <w:rsid w:val="009D01B3"/>
    <w:rsid w:val="009D0446"/>
    <w:rsid w:val="009D19CF"/>
    <w:rsid w:val="009D1D61"/>
    <w:rsid w:val="009D1EE5"/>
    <w:rsid w:val="009D2BC7"/>
    <w:rsid w:val="009D2FAE"/>
    <w:rsid w:val="009D564B"/>
    <w:rsid w:val="009D5A67"/>
    <w:rsid w:val="009E0234"/>
    <w:rsid w:val="009E1DFC"/>
    <w:rsid w:val="009E1F38"/>
    <w:rsid w:val="009E2B81"/>
    <w:rsid w:val="009E2C8D"/>
    <w:rsid w:val="009E2F8F"/>
    <w:rsid w:val="009E2FD9"/>
    <w:rsid w:val="009E4295"/>
    <w:rsid w:val="009E4E10"/>
    <w:rsid w:val="009E51D8"/>
    <w:rsid w:val="009E55A0"/>
    <w:rsid w:val="009E5BB4"/>
    <w:rsid w:val="009E5E07"/>
    <w:rsid w:val="009E6058"/>
    <w:rsid w:val="009E775C"/>
    <w:rsid w:val="009E7C8D"/>
    <w:rsid w:val="009F262A"/>
    <w:rsid w:val="009F2E97"/>
    <w:rsid w:val="009F3BE7"/>
    <w:rsid w:val="009F585B"/>
    <w:rsid w:val="009F58DB"/>
    <w:rsid w:val="009F602F"/>
    <w:rsid w:val="009F6FDF"/>
    <w:rsid w:val="009F73C7"/>
    <w:rsid w:val="009F7543"/>
    <w:rsid w:val="009F7BB6"/>
    <w:rsid w:val="00A02ED2"/>
    <w:rsid w:val="00A036B7"/>
    <w:rsid w:val="00A0456C"/>
    <w:rsid w:val="00A057D5"/>
    <w:rsid w:val="00A078D2"/>
    <w:rsid w:val="00A10060"/>
    <w:rsid w:val="00A10547"/>
    <w:rsid w:val="00A11FBA"/>
    <w:rsid w:val="00A15D73"/>
    <w:rsid w:val="00A160B2"/>
    <w:rsid w:val="00A167D9"/>
    <w:rsid w:val="00A173E4"/>
    <w:rsid w:val="00A20398"/>
    <w:rsid w:val="00A20909"/>
    <w:rsid w:val="00A20D95"/>
    <w:rsid w:val="00A22123"/>
    <w:rsid w:val="00A222D1"/>
    <w:rsid w:val="00A22520"/>
    <w:rsid w:val="00A2294E"/>
    <w:rsid w:val="00A22B08"/>
    <w:rsid w:val="00A233B3"/>
    <w:rsid w:val="00A23BB1"/>
    <w:rsid w:val="00A24A3D"/>
    <w:rsid w:val="00A24B4C"/>
    <w:rsid w:val="00A26412"/>
    <w:rsid w:val="00A30B20"/>
    <w:rsid w:val="00A30F0E"/>
    <w:rsid w:val="00A31077"/>
    <w:rsid w:val="00A3110E"/>
    <w:rsid w:val="00A31475"/>
    <w:rsid w:val="00A3280F"/>
    <w:rsid w:val="00A33653"/>
    <w:rsid w:val="00A33CD3"/>
    <w:rsid w:val="00A3413A"/>
    <w:rsid w:val="00A34826"/>
    <w:rsid w:val="00A3674C"/>
    <w:rsid w:val="00A376C4"/>
    <w:rsid w:val="00A377AB"/>
    <w:rsid w:val="00A37DE0"/>
    <w:rsid w:val="00A41571"/>
    <w:rsid w:val="00A41ED3"/>
    <w:rsid w:val="00A4215B"/>
    <w:rsid w:val="00A42FD6"/>
    <w:rsid w:val="00A444B0"/>
    <w:rsid w:val="00A44FB0"/>
    <w:rsid w:val="00A466BF"/>
    <w:rsid w:val="00A46D5E"/>
    <w:rsid w:val="00A4793F"/>
    <w:rsid w:val="00A5057B"/>
    <w:rsid w:val="00A50DFD"/>
    <w:rsid w:val="00A52896"/>
    <w:rsid w:val="00A52FB0"/>
    <w:rsid w:val="00A54042"/>
    <w:rsid w:val="00A5535C"/>
    <w:rsid w:val="00A56D97"/>
    <w:rsid w:val="00A60439"/>
    <w:rsid w:val="00A60628"/>
    <w:rsid w:val="00A619ED"/>
    <w:rsid w:val="00A61E76"/>
    <w:rsid w:val="00A62764"/>
    <w:rsid w:val="00A634E6"/>
    <w:rsid w:val="00A642E1"/>
    <w:rsid w:val="00A6490C"/>
    <w:rsid w:val="00A6495A"/>
    <w:rsid w:val="00A64A6E"/>
    <w:rsid w:val="00A666AD"/>
    <w:rsid w:val="00A711EB"/>
    <w:rsid w:val="00A720E4"/>
    <w:rsid w:val="00A725A8"/>
    <w:rsid w:val="00A72C9F"/>
    <w:rsid w:val="00A7578C"/>
    <w:rsid w:val="00A76178"/>
    <w:rsid w:val="00A7717F"/>
    <w:rsid w:val="00A773AD"/>
    <w:rsid w:val="00A80777"/>
    <w:rsid w:val="00A81ECA"/>
    <w:rsid w:val="00A82001"/>
    <w:rsid w:val="00A82125"/>
    <w:rsid w:val="00A82FB6"/>
    <w:rsid w:val="00A83978"/>
    <w:rsid w:val="00A83BDB"/>
    <w:rsid w:val="00A85B51"/>
    <w:rsid w:val="00A85D04"/>
    <w:rsid w:val="00A86E20"/>
    <w:rsid w:val="00A91455"/>
    <w:rsid w:val="00A91FE5"/>
    <w:rsid w:val="00A921ED"/>
    <w:rsid w:val="00A9260F"/>
    <w:rsid w:val="00A92B72"/>
    <w:rsid w:val="00A92CC1"/>
    <w:rsid w:val="00A93758"/>
    <w:rsid w:val="00A95685"/>
    <w:rsid w:val="00A96A78"/>
    <w:rsid w:val="00A9702E"/>
    <w:rsid w:val="00AA0298"/>
    <w:rsid w:val="00AA0925"/>
    <w:rsid w:val="00AA3012"/>
    <w:rsid w:val="00AA424B"/>
    <w:rsid w:val="00AA435A"/>
    <w:rsid w:val="00AA555F"/>
    <w:rsid w:val="00AA59DD"/>
    <w:rsid w:val="00AA6A75"/>
    <w:rsid w:val="00AA764B"/>
    <w:rsid w:val="00AB006B"/>
    <w:rsid w:val="00AB1460"/>
    <w:rsid w:val="00AB2CD4"/>
    <w:rsid w:val="00AB37E5"/>
    <w:rsid w:val="00AB5311"/>
    <w:rsid w:val="00AB54CD"/>
    <w:rsid w:val="00AB573B"/>
    <w:rsid w:val="00AB7AAD"/>
    <w:rsid w:val="00AC0C59"/>
    <w:rsid w:val="00AC243B"/>
    <w:rsid w:val="00AC33BA"/>
    <w:rsid w:val="00AC3BB8"/>
    <w:rsid w:val="00AC3E33"/>
    <w:rsid w:val="00AC4079"/>
    <w:rsid w:val="00AC4246"/>
    <w:rsid w:val="00AC5B8D"/>
    <w:rsid w:val="00AC5E5A"/>
    <w:rsid w:val="00AC645F"/>
    <w:rsid w:val="00AC6DC6"/>
    <w:rsid w:val="00AC719D"/>
    <w:rsid w:val="00AC730B"/>
    <w:rsid w:val="00AC7479"/>
    <w:rsid w:val="00AC7884"/>
    <w:rsid w:val="00AD0D48"/>
    <w:rsid w:val="00AD1231"/>
    <w:rsid w:val="00AD12CB"/>
    <w:rsid w:val="00AD1DFE"/>
    <w:rsid w:val="00AD4009"/>
    <w:rsid w:val="00AD431C"/>
    <w:rsid w:val="00AD451B"/>
    <w:rsid w:val="00AD51BA"/>
    <w:rsid w:val="00AD58B9"/>
    <w:rsid w:val="00AD5AFB"/>
    <w:rsid w:val="00AD5B63"/>
    <w:rsid w:val="00AD5F5C"/>
    <w:rsid w:val="00AD6DC3"/>
    <w:rsid w:val="00AE0BA0"/>
    <w:rsid w:val="00AE1290"/>
    <w:rsid w:val="00AE13FF"/>
    <w:rsid w:val="00AE25C6"/>
    <w:rsid w:val="00AE26D4"/>
    <w:rsid w:val="00AE3187"/>
    <w:rsid w:val="00AE4E0E"/>
    <w:rsid w:val="00AE5646"/>
    <w:rsid w:val="00AE6C9B"/>
    <w:rsid w:val="00AF1DDC"/>
    <w:rsid w:val="00AF3FE0"/>
    <w:rsid w:val="00AF4AF3"/>
    <w:rsid w:val="00AF4F9B"/>
    <w:rsid w:val="00AF4FE3"/>
    <w:rsid w:val="00AF5359"/>
    <w:rsid w:val="00AF565E"/>
    <w:rsid w:val="00AF5DAF"/>
    <w:rsid w:val="00AF6194"/>
    <w:rsid w:val="00AF7146"/>
    <w:rsid w:val="00AF727A"/>
    <w:rsid w:val="00AF7368"/>
    <w:rsid w:val="00B00414"/>
    <w:rsid w:val="00B00622"/>
    <w:rsid w:val="00B00883"/>
    <w:rsid w:val="00B00E4D"/>
    <w:rsid w:val="00B012FE"/>
    <w:rsid w:val="00B013A0"/>
    <w:rsid w:val="00B016BC"/>
    <w:rsid w:val="00B0209A"/>
    <w:rsid w:val="00B02346"/>
    <w:rsid w:val="00B02BF0"/>
    <w:rsid w:val="00B030B3"/>
    <w:rsid w:val="00B031D0"/>
    <w:rsid w:val="00B03580"/>
    <w:rsid w:val="00B04E68"/>
    <w:rsid w:val="00B058FF"/>
    <w:rsid w:val="00B06AC8"/>
    <w:rsid w:val="00B07B60"/>
    <w:rsid w:val="00B1074F"/>
    <w:rsid w:val="00B1076F"/>
    <w:rsid w:val="00B10DB2"/>
    <w:rsid w:val="00B121FA"/>
    <w:rsid w:val="00B1229C"/>
    <w:rsid w:val="00B12C52"/>
    <w:rsid w:val="00B12FBE"/>
    <w:rsid w:val="00B13B89"/>
    <w:rsid w:val="00B1425B"/>
    <w:rsid w:val="00B14290"/>
    <w:rsid w:val="00B15A2C"/>
    <w:rsid w:val="00B15E1C"/>
    <w:rsid w:val="00B203DF"/>
    <w:rsid w:val="00B22309"/>
    <w:rsid w:val="00B22FB4"/>
    <w:rsid w:val="00B234FD"/>
    <w:rsid w:val="00B24039"/>
    <w:rsid w:val="00B24585"/>
    <w:rsid w:val="00B248E5"/>
    <w:rsid w:val="00B26072"/>
    <w:rsid w:val="00B26423"/>
    <w:rsid w:val="00B27F91"/>
    <w:rsid w:val="00B3120F"/>
    <w:rsid w:val="00B31E96"/>
    <w:rsid w:val="00B32547"/>
    <w:rsid w:val="00B32884"/>
    <w:rsid w:val="00B32E90"/>
    <w:rsid w:val="00B331C4"/>
    <w:rsid w:val="00B35045"/>
    <w:rsid w:val="00B352B5"/>
    <w:rsid w:val="00B355F3"/>
    <w:rsid w:val="00B356EC"/>
    <w:rsid w:val="00B3649A"/>
    <w:rsid w:val="00B36BE4"/>
    <w:rsid w:val="00B3732B"/>
    <w:rsid w:val="00B4007C"/>
    <w:rsid w:val="00B4064D"/>
    <w:rsid w:val="00B437B2"/>
    <w:rsid w:val="00B43B96"/>
    <w:rsid w:val="00B4519D"/>
    <w:rsid w:val="00B45C6E"/>
    <w:rsid w:val="00B460EF"/>
    <w:rsid w:val="00B46DCD"/>
    <w:rsid w:val="00B47063"/>
    <w:rsid w:val="00B501C4"/>
    <w:rsid w:val="00B504B3"/>
    <w:rsid w:val="00B52258"/>
    <w:rsid w:val="00B539E7"/>
    <w:rsid w:val="00B54CA3"/>
    <w:rsid w:val="00B55D8F"/>
    <w:rsid w:val="00B56C8C"/>
    <w:rsid w:val="00B56D66"/>
    <w:rsid w:val="00B5753B"/>
    <w:rsid w:val="00B605E3"/>
    <w:rsid w:val="00B60CF8"/>
    <w:rsid w:val="00B613D3"/>
    <w:rsid w:val="00B621A5"/>
    <w:rsid w:val="00B62881"/>
    <w:rsid w:val="00B62CA2"/>
    <w:rsid w:val="00B62EC7"/>
    <w:rsid w:val="00B63889"/>
    <w:rsid w:val="00B638A3"/>
    <w:rsid w:val="00B64568"/>
    <w:rsid w:val="00B65170"/>
    <w:rsid w:val="00B654B6"/>
    <w:rsid w:val="00B65A0E"/>
    <w:rsid w:val="00B66F7B"/>
    <w:rsid w:val="00B6716C"/>
    <w:rsid w:val="00B677AE"/>
    <w:rsid w:val="00B678D1"/>
    <w:rsid w:val="00B67DD5"/>
    <w:rsid w:val="00B71264"/>
    <w:rsid w:val="00B724C3"/>
    <w:rsid w:val="00B72A05"/>
    <w:rsid w:val="00B72C5D"/>
    <w:rsid w:val="00B73B0D"/>
    <w:rsid w:val="00B74428"/>
    <w:rsid w:val="00B748DF"/>
    <w:rsid w:val="00B75522"/>
    <w:rsid w:val="00B762D2"/>
    <w:rsid w:val="00B76357"/>
    <w:rsid w:val="00B77252"/>
    <w:rsid w:val="00B77742"/>
    <w:rsid w:val="00B8028C"/>
    <w:rsid w:val="00B80A35"/>
    <w:rsid w:val="00B816EF"/>
    <w:rsid w:val="00B8283F"/>
    <w:rsid w:val="00B828FA"/>
    <w:rsid w:val="00B83B60"/>
    <w:rsid w:val="00B8476C"/>
    <w:rsid w:val="00B85AB9"/>
    <w:rsid w:val="00B864DB"/>
    <w:rsid w:val="00B86F1C"/>
    <w:rsid w:val="00B87DC9"/>
    <w:rsid w:val="00B91180"/>
    <w:rsid w:val="00B9152D"/>
    <w:rsid w:val="00B9204D"/>
    <w:rsid w:val="00B92898"/>
    <w:rsid w:val="00B933D9"/>
    <w:rsid w:val="00B93943"/>
    <w:rsid w:val="00B943D6"/>
    <w:rsid w:val="00B945F9"/>
    <w:rsid w:val="00B95FA3"/>
    <w:rsid w:val="00B96291"/>
    <w:rsid w:val="00B97A13"/>
    <w:rsid w:val="00B97BAF"/>
    <w:rsid w:val="00B97CEB"/>
    <w:rsid w:val="00B97E82"/>
    <w:rsid w:val="00BA0179"/>
    <w:rsid w:val="00BA1858"/>
    <w:rsid w:val="00BA3387"/>
    <w:rsid w:val="00BA3728"/>
    <w:rsid w:val="00BA3CCA"/>
    <w:rsid w:val="00BA3E91"/>
    <w:rsid w:val="00BA4029"/>
    <w:rsid w:val="00BA5867"/>
    <w:rsid w:val="00BA68C5"/>
    <w:rsid w:val="00BA6BBB"/>
    <w:rsid w:val="00BA769D"/>
    <w:rsid w:val="00BB0A58"/>
    <w:rsid w:val="00BB0AEF"/>
    <w:rsid w:val="00BB113D"/>
    <w:rsid w:val="00BB121A"/>
    <w:rsid w:val="00BB1593"/>
    <w:rsid w:val="00BB3B6B"/>
    <w:rsid w:val="00BB3E8D"/>
    <w:rsid w:val="00BB3F88"/>
    <w:rsid w:val="00BB46F5"/>
    <w:rsid w:val="00BB48EC"/>
    <w:rsid w:val="00BB5F4D"/>
    <w:rsid w:val="00BB671F"/>
    <w:rsid w:val="00BB7909"/>
    <w:rsid w:val="00BC01B8"/>
    <w:rsid w:val="00BC0240"/>
    <w:rsid w:val="00BC0416"/>
    <w:rsid w:val="00BC0956"/>
    <w:rsid w:val="00BC0A05"/>
    <w:rsid w:val="00BC5304"/>
    <w:rsid w:val="00BC679F"/>
    <w:rsid w:val="00BC7055"/>
    <w:rsid w:val="00BC70D0"/>
    <w:rsid w:val="00BD15D8"/>
    <w:rsid w:val="00BD1D68"/>
    <w:rsid w:val="00BD3102"/>
    <w:rsid w:val="00BD32F2"/>
    <w:rsid w:val="00BD3914"/>
    <w:rsid w:val="00BD3D66"/>
    <w:rsid w:val="00BD4480"/>
    <w:rsid w:val="00BD4F83"/>
    <w:rsid w:val="00BD58A6"/>
    <w:rsid w:val="00BD69B8"/>
    <w:rsid w:val="00BE00BB"/>
    <w:rsid w:val="00BE2878"/>
    <w:rsid w:val="00BE28F7"/>
    <w:rsid w:val="00BE32EC"/>
    <w:rsid w:val="00BE32F8"/>
    <w:rsid w:val="00BE3371"/>
    <w:rsid w:val="00BE3BA8"/>
    <w:rsid w:val="00BE40AD"/>
    <w:rsid w:val="00BE42D9"/>
    <w:rsid w:val="00BE585A"/>
    <w:rsid w:val="00BE6249"/>
    <w:rsid w:val="00BE6CCC"/>
    <w:rsid w:val="00BE790A"/>
    <w:rsid w:val="00BE79BB"/>
    <w:rsid w:val="00BE7A4A"/>
    <w:rsid w:val="00BF25A0"/>
    <w:rsid w:val="00BF3353"/>
    <w:rsid w:val="00BF4A2C"/>
    <w:rsid w:val="00BF57A9"/>
    <w:rsid w:val="00BF5854"/>
    <w:rsid w:val="00BF5A16"/>
    <w:rsid w:val="00BF6770"/>
    <w:rsid w:val="00BF7DD5"/>
    <w:rsid w:val="00BF7E9D"/>
    <w:rsid w:val="00C01088"/>
    <w:rsid w:val="00C015DC"/>
    <w:rsid w:val="00C01A4B"/>
    <w:rsid w:val="00C01D85"/>
    <w:rsid w:val="00C04930"/>
    <w:rsid w:val="00C05294"/>
    <w:rsid w:val="00C05343"/>
    <w:rsid w:val="00C05822"/>
    <w:rsid w:val="00C06353"/>
    <w:rsid w:val="00C06597"/>
    <w:rsid w:val="00C06D4B"/>
    <w:rsid w:val="00C06F87"/>
    <w:rsid w:val="00C073A8"/>
    <w:rsid w:val="00C07917"/>
    <w:rsid w:val="00C10B55"/>
    <w:rsid w:val="00C113E2"/>
    <w:rsid w:val="00C125D3"/>
    <w:rsid w:val="00C13D67"/>
    <w:rsid w:val="00C14757"/>
    <w:rsid w:val="00C14776"/>
    <w:rsid w:val="00C149AA"/>
    <w:rsid w:val="00C14AC4"/>
    <w:rsid w:val="00C15EC8"/>
    <w:rsid w:val="00C16061"/>
    <w:rsid w:val="00C166E9"/>
    <w:rsid w:val="00C16700"/>
    <w:rsid w:val="00C1686C"/>
    <w:rsid w:val="00C168B6"/>
    <w:rsid w:val="00C174AD"/>
    <w:rsid w:val="00C17860"/>
    <w:rsid w:val="00C20643"/>
    <w:rsid w:val="00C212C2"/>
    <w:rsid w:val="00C22828"/>
    <w:rsid w:val="00C23AFC"/>
    <w:rsid w:val="00C23B25"/>
    <w:rsid w:val="00C25888"/>
    <w:rsid w:val="00C25B2E"/>
    <w:rsid w:val="00C25B5D"/>
    <w:rsid w:val="00C268A4"/>
    <w:rsid w:val="00C26ACF"/>
    <w:rsid w:val="00C27618"/>
    <w:rsid w:val="00C3034B"/>
    <w:rsid w:val="00C31778"/>
    <w:rsid w:val="00C3185E"/>
    <w:rsid w:val="00C31C82"/>
    <w:rsid w:val="00C32210"/>
    <w:rsid w:val="00C323B1"/>
    <w:rsid w:val="00C323CB"/>
    <w:rsid w:val="00C32B7D"/>
    <w:rsid w:val="00C33333"/>
    <w:rsid w:val="00C344F7"/>
    <w:rsid w:val="00C348E0"/>
    <w:rsid w:val="00C351AF"/>
    <w:rsid w:val="00C3525F"/>
    <w:rsid w:val="00C359F2"/>
    <w:rsid w:val="00C36ED9"/>
    <w:rsid w:val="00C37233"/>
    <w:rsid w:val="00C37539"/>
    <w:rsid w:val="00C37F76"/>
    <w:rsid w:val="00C41663"/>
    <w:rsid w:val="00C417DD"/>
    <w:rsid w:val="00C42735"/>
    <w:rsid w:val="00C45C49"/>
    <w:rsid w:val="00C45D49"/>
    <w:rsid w:val="00C46050"/>
    <w:rsid w:val="00C46689"/>
    <w:rsid w:val="00C50559"/>
    <w:rsid w:val="00C513D9"/>
    <w:rsid w:val="00C520DA"/>
    <w:rsid w:val="00C524C7"/>
    <w:rsid w:val="00C531F4"/>
    <w:rsid w:val="00C55F22"/>
    <w:rsid w:val="00C57353"/>
    <w:rsid w:val="00C57637"/>
    <w:rsid w:val="00C57B01"/>
    <w:rsid w:val="00C57BC9"/>
    <w:rsid w:val="00C57DE0"/>
    <w:rsid w:val="00C57F06"/>
    <w:rsid w:val="00C61552"/>
    <w:rsid w:val="00C636FB"/>
    <w:rsid w:val="00C64613"/>
    <w:rsid w:val="00C66FF9"/>
    <w:rsid w:val="00C670AE"/>
    <w:rsid w:val="00C7008F"/>
    <w:rsid w:val="00C70A66"/>
    <w:rsid w:val="00C71689"/>
    <w:rsid w:val="00C71891"/>
    <w:rsid w:val="00C71B56"/>
    <w:rsid w:val="00C71C05"/>
    <w:rsid w:val="00C71F27"/>
    <w:rsid w:val="00C72259"/>
    <w:rsid w:val="00C735BF"/>
    <w:rsid w:val="00C743E3"/>
    <w:rsid w:val="00C74BE0"/>
    <w:rsid w:val="00C76B87"/>
    <w:rsid w:val="00C76DA4"/>
    <w:rsid w:val="00C77349"/>
    <w:rsid w:val="00C77CA6"/>
    <w:rsid w:val="00C80C0D"/>
    <w:rsid w:val="00C80D37"/>
    <w:rsid w:val="00C81093"/>
    <w:rsid w:val="00C82ACA"/>
    <w:rsid w:val="00C8707A"/>
    <w:rsid w:val="00C8715D"/>
    <w:rsid w:val="00C8745C"/>
    <w:rsid w:val="00C87A1B"/>
    <w:rsid w:val="00C91646"/>
    <w:rsid w:val="00C91F83"/>
    <w:rsid w:val="00C92C94"/>
    <w:rsid w:val="00C93381"/>
    <w:rsid w:val="00C95E49"/>
    <w:rsid w:val="00C96040"/>
    <w:rsid w:val="00C96A7F"/>
    <w:rsid w:val="00C97348"/>
    <w:rsid w:val="00C9792E"/>
    <w:rsid w:val="00CA116B"/>
    <w:rsid w:val="00CA2C52"/>
    <w:rsid w:val="00CA2CCE"/>
    <w:rsid w:val="00CA35F0"/>
    <w:rsid w:val="00CA4142"/>
    <w:rsid w:val="00CA576E"/>
    <w:rsid w:val="00CA699F"/>
    <w:rsid w:val="00CA7EB1"/>
    <w:rsid w:val="00CB042B"/>
    <w:rsid w:val="00CB0DCA"/>
    <w:rsid w:val="00CB1137"/>
    <w:rsid w:val="00CB12D2"/>
    <w:rsid w:val="00CB28E5"/>
    <w:rsid w:val="00CB2D6A"/>
    <w:rsid w:val="00CB365E"/>
    <w:rsid w:val="00CB3F6A"/>
    <w:rsid w:val="00CB48E8"/>
    <w:rsid w:val="00CB4B7A"/>
    <w:rsid w:val="00CB4D0F"/>
    <w:rsid w:val="00CB5F1E"/>
    <w:rsid w:val="00CB6B05"/>
    <w:rsid w:val="00CB753E"/>
    <w:rsid w:val="00CB7569"/>
    <w:rsid w:val="00CB7F88"/>
    <w:rsid w:val="00CC056F"/>
    <w:rsid w:val="00CC27F9"/>
    <w:rsid w:val="00CC2C70"/>
    <w:rsid w:val="00CC307E"/>
    <w:rsid w:val="00CC3C42"/>
    <w:rsid w:val="00CC5D6E"/>
    <w:rsid w:val="00CC6504"/>
    <w:rsid w:val="00CC6734"/>
    <w:rsid w:val="00CC6E2C"/>
    <w:rsid w:val="00CC7168"/>
    <w:rsid w:val="00CC71B2"/>
    <w:rsid w:val="00CD0AA3"/>
    <w:rsid w:val="00CD0AF7"/>
    <w:rsid w:val="00CD12CB"/>
    <w:rsid w:val="00CD3A4E"/>
    <w:rsid w:val="00CD5969"/>
    <w:rsid w:val="00CD5A87"/>
    <w:rsid w:val="00CD6E84"/>
    <w:rsid w:val="00CD7686"/>
    <w:rsid w:val="00CE1216"/>
    <w:rsid w:val="00CE1E87"/>
    <w:rsid w:val="00CE1F71"/>
    <w:rsid w:val="00CE2468"/>
    <w:rsid w:val="00CE29F8"/>
    <w:rsid w:val="00CE3079"/>
    <w:rsid w:val="00CE349B"/>
    <w:rsid w:val="00CE3E04"/>
    <w:rsid w:val="00CE5683"/>
    <w:rsid w:val="00CF04EA"/>
    <w:rsid w:val="00CF137E"/>
    <w:rsid w:val="00CF1AB7"/>
    <w:rsid w:val="00CF2CEA"/>
    <w:rsid w:val="00CF2F03"/>
    <w:rsid w:val="00CF314F"/>
    <w:rsid w:val="00CF4B18"/>
    <w:rsid w:val="00CF6532"/>
    <w:rsid w:val="00CF6981"/>
    <w:rsid w:val="00CF721A"/>
    <w:rsid w:val="00CF7A43"/>
    <w:rsid w:val="00D00ACC"/>
    <w:rsid w:val="00D00B92"/>
    <w:rsid w:val="00D00BDE"/>
    <w:rsid w:val="00D00F7C"/>
    <w:rsid w:val="00D01A2B"/>
    <w:rsid w:val="00D02035"/>
    <w:rsid w:val="00D02DD4"/>
    <w:rsid w:val="00D033AE"/>
    <w:rsid w:val="00D03779"/>
    <w:rsid w:val="00D044A1"/>
    <w:rsid w:val="00D04AF5"/>
    <w:rsid w:val="00D04B20"/>
    <w:rsid w:val="00D05577"/>
    <w:rsid w:val="00D05ED0"/>
    <w:rsid w:val="00D07D09"/>
    <w:rsid w:val="00D10F15"/>
    <w:rsid w:val="00D1142E"/>
    <w:rsid w:val="00D124FA"/>
    <w:rsid w:val="00D12C61"/>
    <w:rsid w:val="00D137D7"/>
    <w:rsid w:val="00D13FB5"/>
    <w:rsid w:val="00D14B18"/>
    <w:rsid w:val="00D153F5"/>
    <w:rsid w:val="00D1558D"/>
    <w:rsid w:val="00D1632C"/>
    <w:rsid w:val="00D163CD"/>
    <w:rsid w:val="00D1779B"/>
    <w:rsid w:val="00D218C6"/>
    <w:rsid w:val="00D225C2"/>
    <w:rsid w:val="00D2286E"/>
    <w:rsid w:val="00D22CEE"/>
    <w:rsid w:val="00D24683"/>
    <w:rsid w:val="00D24E79"/>
    <w:rsid w:val="00D25695"/>
    <w:rsid w:val="00D26D17"/>
    <w:rsid w:val="00D30259"/>
    <w:rsid w:val="00D31F33"/>
    <w:rsid w:val="00D320B9"/>
    <w:rsid w:val="00D324F9"/>
    <w:rsid w:val="00D34EF8"/>
    <w:rsid w:val="00D35F19"/>
    <w:rsid w:val="00D36628"/>
    <w:rsid w:val="00D373DF"/>
    <w:rsid w:val="00D37646"/>
    <w:rsid w:val="00D37AED"/>
    <w:rsid w:val="00D37BC4"/>
    <w:rsid w:val="00D37EDF"/>
    <w:rsid w:val="00D4044A"/>
    <w:rsid w:val="00D40971"/>
    <w:rsid w:val="00D41BAE"/>
    <w:rsid w:val="00D420E6"/>
    <w:rsid w:val="00D42298"/>
    <w:rsid w:val="00D42513"/>
    <w:rsid w:val="00D42D2F"/>
    <w:rsid w:val="00D43344"/>
    <w:rsid w:val="00D43AFB"/>
    <w:rsid w:val="00D43F74"/>
    <w:rsid w:val="00D4490E"/>
    <w:rsid w:val="00D45D5C"/>
    <w:rsid w:val="00D4675D"/>
    <w:rsid w:val="00D50C90"/>
    <w:rsid w:val="00D51CDC"/>
    <w:rsid w:val="00D51D09"/>
    <w:rsid w:val="00D51F77"/>
    <w:rsid w:val="00D522F6"/>
    <w:rsid w:val="00D529D4"/>
    <w:rsid w:val="00D5325C"/>
    <w:rsid w:val="00D54584"/>
    <w:rsid w:val="00D547C0"/>
    <w:rsid w:val="00D55599"/>
    <w:rsid w:val="00D55903"/>
    <w:rsid w:val="00D5592F"/>
    <w:rsid w:val="00D61072"/>
    <w:rsid w:val="00D62696"/>
    <w:rsid w:val="00D6339E"/>
    <w:rsid w:val="00D6349A"/>
    <w:rsid w:val="00D636D0"/>
    <w:rsid w:val="00D65A23"/>
    <w:rsid w:val="00D66672"/>
    <w:rsid w:val="00D67318"/>
    <w:rsid w:val="00D72568"/>
    <w:rsid w:val="00D73FFC"/>
    <w:rsid w:val="00D752DF"/>
    <w:rsid w:val="00D764B8"/>
    <w:rsid w:val="00D768DE"/>
    <w:rsid w:val="00D81260"/>
    <w:rsid w:val="00D814D0"/>
    <w:rsid w:val="00D82886"/>
    <w:rsid w:val="00D83A6F"/>
    <w:rsid w:val="00D840E8"/>
    <w:rsid w:val="00D85064"/>
    <w:rsid w:val="00D8543F"/>
    <w:rsid w:val="00D85C98"/>
    <w:rsid w:val="00D85EB6"/>
    <w:rsid w:val="00D86420"/>
    <w:rsid w:val="00D86695"/>
    <w:rsid w:val="00D87205"/>
    <w:rsid w:val="00D87688"/>
    <w:rsid w:val="00D9210B"/>
    <w:rsid w:val="00D9213C"/>
    <w:rsid w:val="00D9219C"/>
    <w:rsid w:val="00D92F1E"/>
    <w:rsid w:val="00D93003"/>
    <w:rsid w:val="00D9380E"/>
    <w:rsid w:val="00D93F75"/>
    <w:rsid w:val="00D94179"/>
    <w:rsid w:val="00D94A74"/>
    <w:rsid w:val="00D9530C"/>
    <w:rsid w:val="00D95F87"/>
    <w:rsid w:val="00D966A8"/>
    <w:rsid w:val="00D96CC1"/>
    <w:rsid w:val="00D96E64"/>
    <w:rsid w:val="00D97FF1"/>
    <w:rsid w:val="00DA0E7A"/>
    <w:rsid w:val="00DA2658"/>
    <w:rsid w:val="00DA298A"/>
    <w:rsid w:val="00DA2A8A"/>
    <w:rsid w:val="00DA2DF3"/>
    <w:rsid w:val="00DA3494"/>
    <w:rsid w:val="00DA34F2"/>
    <w:rsid w:val="00DA4F24"/>
    <w:rsid w:val="00DA59D5"/>
    <w:rsid w:val="00DA5AC2"/>
    <w:rsid w:val="00DA6CE9"/>
    <w:rsid w:val="00DA7C19"/>
    <w:rsid w:val="00DA7DB3"/>
    <w:rsid w:val="00DA7DE9"/>
    <w:rsid w:val="00DA7F03"/>
    <w:rsid w:val="00DB0198"/>
    <w:rsid w:val="00DB1029"/>
    <w:rsid w:val="00DB1672"/>
    <w:rsid w:val="00DB5934"/>
    <w:rsid w:val="00DB6371"/>
    <w:rsid w:val="00DB6AD6"/>
    <w:rsid w:val="00DB6CF1"/>
    <w:rsid w:val="00DC0217"/>
    <w:rsid w:val="00DC0563"/>
    <w:rsid w:val="00DC0B1A"/>
    <w:rsid w:val="00DC0C29"/>
    <w:rsid w:val="00DC1716"/>
    <w:rsid w:val="00DC1BA4"/>
    <w:rsid w:val="00DC1E3D"/>
    <w:rsid w:val="00DC4682"/>
    <w:rsid w:val="00DC55AC"/>
    <w:rsid w:val="00DC5816"/>
    <w:rsid w:val="00DC7C53"/>
    <w:rsid w:val="00DC7C9C"/>
    <w:rsid w:val="00DD1A6C"/>
    <w:rsid w:val="00DD38FE"/>
    <w:rsid w:val="00DD4734"/>
    <w:rsid w:val="00DD618A"/>
    <w:rsid w:val="00DD633D"/>
    <w:rsid w:val="00DD6489"/>
    <w:rsid w:val="00DD6F26"/>
    <w:rsid w:val="00DD71EB"/>
    <w:rsid w:val="00DE13B2"/>
    <w:rsid w:val="00DE2AC7"/>
    <w:rsid w:val="00DE3208"/>
    <w:rsid w:val="00DE3340"/>
    <w:rsid w:val="00DE3D38"/>
    <w:rsid w:val="00DE473B"/>
    <w:rsid w:val="00DE4B6C"/>
    <w:rsid w:val="00DE6BFA"/>
    <w:rsid w:val="00DE7094"/>
    <w:rsid w:val="00DE70BE"/>
    <w:rsid w:val="00DE7B24"/>
    <w:rsid w:val="00DF0197"/>
    <w:rsid w:val="00DF1205"/>
    <w:rsid w:val="00DF1729"/>
    <w:rsid w:val="00DF1AAA"/>
    <w:rsid w:val="00DF2396"/>
    <w:rsid w:val="00DF57C6"/>
    <w:rsid w:val="00DF58E3"/>
    <w:rsid w:val="00DF5990"/>
    <w:rsid w:val="00DF5C7A"/>
    <w:rsid w:val="00DF68D4"/>
    <w:rsid w:val="00DF78E2"/>
    <w:rsid w:val="00E00517"/>
    <w:rsid w:val="00E00704"/>
    <w:rsid w:val="00E01D9A"/>
    <w:rsid w:val="00E024AA"/>
    <w:rsid w:val="00E03281"/>
    <w:rsid w:val="00E03F86"/>
    <w:rsid w:val="00E0438F"/>
    <w:rsid w:val="00E06F50"/>
    <w:rsid w:val="00E07066"/>
    <w:rsid w:val="00E071C0"/>
    <w:rsid w:val="00E07B46"/>
    <w:rsid w:val="00E1117C"/>
    <w:rsid w:val="00E117A4"/>
    <w:rsid w:val="00E11C6A"/>
    <w:rsid w:val="00E11F46"/>
    <w:rsid w:val="00E14768"/>
    <w:rsid w:val="00E17004"/>
    <w:rsid w:val="00E201DC"/>
    <w:rsid w:val="00E20E52"/>
    <w:rsid w:val="00E237BE"/>
    <w:rsid w:val="00E2401C"/>
    <w:rsid w:val="00E24073"/>
    <w:rsid w:val="00E265B5"/>
    <w:rsid w:val="00E26E17"/>
    <w:rsid w:val="00E26FBA"/>
    <w:rsid w:val="00E27DC5"/>
    <w:rsid w:val="00E3027C"/>
    <w:rsid w:val="00E30968"/>
    <w:rsid w:val="00E30C6E"/>
    <w:rsid w:val="00E32546"/>
    <w:rsid w:val="00E333B2"/>
    <w:rsid w:val="00E34FD5"/>
    <w:rsid w:val="00E35EE0"/>
    <w:rsid w:val="00E36B2A"/>
    <w:rsid w:val="00E36D6A"/>
    <w:rsid w:val="00E375A9"/>
    <w:rsid w:val="00E41FB0"/>
    <w:rsid w:val="00E4241C"/>
    <w:rsid w:val="00E4259E"/>
    <w:rsid w:val="00E45192"/>
    <w:rsid w:val="00E45E99"/>
    <w:rsid w:val="00E46C31"/>
    <w:rsid w:val="00E47274"/>
    <w:rsid w:val="00E47B19"/>
    <w:rsid w:val="00E47B80"/>
    <w:rsid w:val="00E50091"/>
    <w:rsid w:val="00E50DAC"/>
    <w:rsid w:val="00E526D1"/>
    <w:rsid w:val="00E56823"/>
    <w:rsid w:val="00E57B04"/>
    <w:rsid w:val="00E603D2"/>
    <w:rsid w:val="00E6150C"/>
    <w:rsid w:val="00E62107"/>
    <w:rsid w:val="00E62B3D"/>
    <w:rsid w:val="00E62B70"/>
    <w:rsid w:val="00E62E5A"/>
    <w:rsid w:val="00E6339A"/>
    <w:rsid w:val="00E6356E"/>
    <w:rsid w:val="00E645F3"/>
    <w:rsid w:val="00E65610"/>
    <w:rsid w:val="00E66A19"/>
    <w:rsid w:val="00E66B2B"/>
    <w:rsid w:val="00E675C2"/>
    <w:rsid w:val="00E67713"/>
    <w:rsid w:val="00E67B48"/>
    <w:rsid w:val="00E714D8"/>
    <w:rsid w:val="00E71FD2"/>
    <w:rsid w:val="00E737AF"/>
    <w:rsid w:val="00E73F6B"/>
    <w:rsid w:val="00E75C06"/>
    <w:rsid w:val="00E777EE"/>
    <w:rsid w:val="00E77CFA"/>
    <w:rsid w:val="00E77E48"/>
    <w:rsid w:val="00E80EDB"/>
    <w:rsid w:val="00E8173E"/>
    <w:rsid w:val="00E83F59"/>
    <w:rsid w:val="00E85234"/>
    <w:rsid w:val="00E854BF"/>
    <w:rsid w:val="00E8599C"/>
    <w:rsid w:val="00E85D4D"/>
    <w:rsid w:val="00E868E3"/>
    <w:rsid w:val="00E90F94"/>
    <w:rsid w:val="00E92B25"/>
    <w:rsid w:val="00E93022"/>
    <w:rsid w:val="00E93951"/>
    <w:rsid w:val="00E93C9C"/>
    <w:rsid w:val="00E94D18"/>
    <w:rsid w:val="00E95281"/>
    <w:rsid w:val="00E9592F"/>
    <w:rsid w:val="00E96137"/>
    <w:rsid w:val="00E963B0"/>
    <w:rsid w:val="00E975FF"/>
    <w:rsid w:val="00EA00DE"/>
    <w:rsid w:val="00EA0FF5"/>
    <w:rsid w:val="00EA1456"/>
    <w:rsid w:val="00EA21E4"/>
    <w:rsid w:val="00EA36B5"/>
    <w:rsid w:val="00EA3DEE"/>
    <w:rsid w:val="00EA4799"/>
    <w:rsid w:val="00EA55AE"/>
    <w:rsid w:val="00EA5BB7"/>
    <w:rsid w:val="00EA690D"/>
    <w:rsid w:val="00EA7B1C"/>
    <w:rsid w:val="00EB0778"/>
    <w:rsid w:val="00EB0B49"/>
    <w:rsid w:val="00EB241F"/>
    <w:rsid w:val="00EB2707"/>
    <w:rsid w:val="00EB2E72"/>
    <w:rsid w:val="00EB5CD3"/>
    <w:rsid w:val="00EB60F5"/>
    <w:rsid w:val="00EB6A18"/>
    <w:rsid w:val="00EB7D4D"/>
    <w:rsid w:val="00EB7E66"/>
    <w:rsid w:val="00EC49FA"/>
    <w:rsid w:val="00EC4C77"/>
    <w:rsid w:val="00EC5767"/>
    <w:rsid w:val="00ED12FB"/>
    <w:rsid w:val="00ED16F5"/>
    <w:rsid w:val="00ED2259"/>
    <w:rsid w:val="00ED22E5"/>
    <w:rsid w:val="00ED261E"/>
    <w:rsid w:val="00ED31AB"/>
    <w:rsid w:val="00ED37B7"/>
    <w:rsid w:val="00ED6CA2"/>
    <w:rsid w:val="00ED74B6"/>
    <w:rsid w:val="00ED7509"/>
    <w:rsid w:val="00ED7971"/>
    <w:rsid w:val="00ED7ED8"/>
    <w:rsid w:val="00EE1622"/>
    <w:rsid w:val="00EE1999"/>
    <w:rsid w:val="00EE2600"/>
    <w:rsid w:val="00EE2AE8"/>
    <w:rsid w:val="00EE2F66"/>
    <w:rsid w:val="00EE3878"/>
    <w:rsid w:val="00EE443E"/>
    <w:rsid w:val="00EE5915"/>
    <w:rsid w:val="00EE5F43"/>
    <w:rsid w:val="00EE6385"/>
    <w:rsid w:val="00EE7CA8"/>
    <w:rsid w:val="00EF04B6"/>
    <w:rsid w:val="00EF0535"/>
    <w:rsid w:val="00EF0DFC"/>
    <w:rsid w:val="00EF22A9"/>
    <w:rsid w:val="00EF35DC"/>
    <w:rsid w:val="00EF44C3"/>
    <w:rsid w:val="00EF457E"/>
    <w:rsid w:val="00EF62BD"/>
    <w:rsid w:val="00EF704E"/>
    <w:rsid w:val="00EF7C77"/>
    <w:rsid w:val="00EF7CD6"/>
    <w:rsid w:val="00EF7FCA"/>
    <w:rsid w:val="00F00791"/>
    <w:rsid w:val="00F01216"/>
    <w:rsid w:val="00F015B0"/>
    <w:rsid w:val="00F0191F"/>
    <w:rsid w:val="00F02102"/>
    <w:rsid w:val="00F026EB"/>
    <w:rsid w:val="00F02A9B"/>
    <w:rsid w:val="00F02CED"/>
    <w:rsid w:val="00F02DE5"/>
    <w:rsid w:val="00F03CE4"/>
    <w:rsid w:val="00F04C72"/>
    <w:rsid w:val="00F050B2"/>
    <w:rsid w:val="00F05560"/>
    <w:rsid w:val="00F064D2"/>
    <w:rsid w:val="00F06D18"/>
    <w:rsid w:val="00F11655"/>
    <w:rsid w:val="00F11A7F"/>
    <w:rsid w:val="00F11E65"/>
    <w:rsid w:val="00F1238D"/>
    <w:rsid w:val="00F1375D"/>
    <w:rsid w:val="00F13BD1"/>
    <w:rsid w:val="00F1460A"/>
    <w:rsid w:val="00F1476F"/>
    <w:rsid w:val="00F155B6"/>
    <w:rsid w:val="00F16A43"/>
    <w:rsid w:val="00F16BE4"/>
    <w:rsid w:val="00F171A6"/>
    <w:rsid w:val="00F172F0"/>
    <w:rsid w:val="00F201E7"/>
    <w:rsid w:val="00F20B2A"/>
    <w:rsid w:val="00F217BA"/>
    <w:rsid w:val="00F223FB"/>
    <w:rsid w:val="00F22BB7"/>
    <w:rsid w:val="00F2357A"/>
    <w:rsid w:val="00F244AF"/>
    <w:rsid w:val="00F24B17"/>
    <w:rsid w:val="00F24B96"/>
    <w:rsid w:val="00F255AC"/>
    <w:rsid w:val="00F25D82"/>
    <w:rsid w:val="00F2645A"/>
    <w:rsid w:val="00F266D4"/>
    <w:rsid w:val="00F27301"/>
    <w:rsid w:val="00F30602"/>
    <w:rsid w:val="00F30A15"/>
    <w:rsid w:val="00F30CEC"/>
    <w:rsid w:val="00F31700"/>
    <w:rsid w:val="00F327FD"/>
    <w:rsid w:val="00F32A27"/>
    <w:rsid w:val="00F344EF"/>
    <w:rsid w:val="00F36A15"/>
    <w:rsid w:val="00F36F1F"/>
    <w:rsid w:val="00F37912"/>
    <w:rsid w:val="00F37A48"/>
    <w:rsid w:val="00F400B3"/>
    <w:rsid w:val="00F4072E"/>
    <w:rsid w:val="00F42FD7"/>
    <w:rsid w:val="00F43AED"/>
    <w:rsid w:val="00F43C97"/>
    <w:rsid w:val="00F440FD"/>
    <w:rsid w:val="00F443BC"/>
    <w:rsid w:val="00F444BC"/>
    <w:rsid w:val="00F45AC6"/>
    <w:rsid w:val="00F45CD2"/>
    <w:rsid w:val="00F47429"/>
    <w:rsid w:val="00F47936"/>
    <w:rsid w:val="00F50205"/>
    <w:rsid w:val="00F517E1"/>
    <w:rsid w:val="00F51CD4"/>
    <w:rsid w:val="00F51E63"/>
    <w:rsid w:val="00F52A4D"/>
    <w:rsid w:val="00F5337D"/>
    <w:rsid w:val="00F537E1"/>
    <w:rsid w:val="00F561B3"/>
    <w:rsid w:val="00F567E8"/>
    <w:rsid w:val="00F60C98"/>
    <w:rsid w:val="00F6310D"/>
    <w:rsid w:val="00F6366B"/>
    <w:rsid w:val="00F638FE"/>
    <w:rsid w:val="00F63FA8"/>
    <w:rsid w:val="00F648CC"/>
    <w:rsid w:val="00F65186"/>
    <w:rsid w:val="00F67F7F"/>
    <w:rsid w:val="00F70708"/>
    <w:rsid w:val="00F70897"/>
    <w:rsid w:val="00F71A37"/>
    <w:rsid w:val="00F7244C"/>
    <w:rsid w:val="00F72D90"/>
    <w:rsid w:val="00F74135"/>
    <w:rsid w:val="00F744AF"/>
    <w:rsid w:val="00F74EE5"/>
    <w:rsid w:val="00F755E6"/>
    <w:rsid w:val="00F75879"/>
    <w:rsid w:val="00F77102"/>
    <w:rsid w:val="00F82249"/>
    <w:rsid w:val="00F823DA"/>
    <w:rsid w:val="00F82E0D"/>
    <w:rsid w:val="00F84333"/>
    <w:rsid w:val="00F847CE"/>
    <w:rsid w:val="00F85425"/>
    <w:rsid w:val="00F85832"/>
    <w:rsid w:val="00F86352"/>
    <w:rsid w:val="00F8744C"/>
    <w:rsid w:val="00F8785B"/>
    <w:rsid w:val="00F904CF"/>
    <w:rsid w:val="00F90941"/>
    <w:rsid w:val="00F90D8D"/>
    <w:rsid w:val="00F95BD8"/>
    <w:rsid w:val="00F95C89"/>
    <w:rsid w:val="00F96933"/>
    <w:rsid w:val="00FA1EC3"/>
    <w:rsid w:val="00FA2530"/>
    <w:rsid w:val="00FA25CC"/>
    <w:rsid w:val="00FA375B"/>
    <w:rsid w:val="00FA3BA1"/>
    <w:rsid w:val="00FA4458"/>
    <w:rsid w:val="00FA47E5"/>
    <w:rsid w:val="00FA4A6F"/>
    <w:rsid w:val="00FA4A91"/>
    <w:rsid w:val="00FA5128"/>
    <w:rsid w:val="00FA6928"/>
    <w:rsid w:val="00FB0B14"/>
    <w:rsid w:val="00FB137A"/>
    <w:rsid w:val="00FB1996"/>
    <w:rsid w:val="00FB2EA8"/>
    <w:rsid w:val="00FB3736"/>
    <w:rsid w:val="00FB3CB3"/>
    <w:rsid w:val="00FB44D0"/>
    <w:rsid w:val="00FB48FE"/>
    <w:rsid w:val="00FB5100"/>
    <w:rsid w:val="00FB534C"/>
    <w:rsid w:val="00FB5775"/>
    <w:rsid w:val="00FB7949"/>
    <w:rsid w:val="00FC0E19"/>
    <w:rsid w:val="00FC22D6"/>
    <w:rsid w:val="00FC2D2B"/>
    <w:rsid w:val="00FC3DF4"/>
    <w:rsid w:val="00FC4051"/>
    <w:rsid w:val="00FC62A5"/>
    <w:rsid w:val="00FC69FE"/>
    <w:rsid w:val="00FC7786"/>
    <w:rsid w:val="00FD0198"/>
    <w:rsid w:val="00FD0410"/>
    <w:rsid w:val="00FD0430"/>
    <w:rsid w:val="00FD1326"/>
    <w:rsid w:val="00FD26F3"/>
    <w:rsid w:val="00FD26FE"/>
    <w:rsid w:val="00FD282D"/>
    <w:rsid w:val="00FD2F84"/>
    <w:rsid w:val="00FD3251"/>
    <w:rsid w:val="00FD4369"/>
    <w:rsid w:val="00FD43DD"/>
    <w:rsid w:val="00FD5CED"/>
    <w:rsid w:val="00FD5D23"/>
    <w:rsid w:val="00FD6011"/>
    <w:rsid w:val="00FD699E"/>
    <w:rsid w:val="00FD72A5"/>
    <w:rsid w:val="00FD73C6"/>
    <w:rsid w:val="00FD7EC8"/>
    <w:rsid w:val="00FE146D"/>
    <w:rsid w:val="00FE6D0A"/>
    <w:rsid w:val="00FF049A"/>
    <w:rsid w:val="00FF0D9D"/>
    <w:rsid w:val="00FF32AC"/>
    <w:rsid w:val="00FF3E33"/>
    <w:rsid w:val="00FF4DCD"/>
    <w:rsid w:val="00FF5531"/>
    <w:rsid w:val="00FF60B2"/>
    <w:rsid w:val="00FF61C9"/>
    <w:rsid w:val="00FF64FA"/>
    <w:rsid w:val="00FF6639"/>
    <w:rsid w:val="00FF665C"/>
    <w:rsid w:val="00FF7045"/>
    <w:rsid w:val="00FF7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3D514AB"/>
  <w15:docId w15:val="{C67FB92C-A768-450A-817D-52B94A96D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08E"/>
    <w:pPr>
      <w:spacing w:after="200" w:line="276" w:lineRule="auto"/>
    </w:pPr>
    <w:rPr>
      <w:sz w:val="22"/>
      <w:szCs w:val="22"/>
    </w:rPr>
  </w:style>
  <w:style w:type="paragraph" w:styleId="2">
    <w:name w:val="heading 2"/>
    <w:basedOn w:val="a"/>
    <w:link w:val="20"/>
    <w:uiPriority w:val="9"/>
    <w:qFormat/>
    <w:locked/>
    <w:rsid w:val="00095D8C"/>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7108E"/>
    <w:pPr>
      <w:widowControl w:val="0"/>
      <w:autoSpaceDE w:val="0"/>
      <w:autoSpaceDN w:val="0"/>
      <w:adjustRightInd w:val="0"/>
    </w:pPr>
    <w:rPr>
      <w:rFonts w:ascii="Arial" w:hAnsi="Arial" w:cs="Arial"/>
    </w:rPr>
  </w:style>
  <w:style w:type="paragraph" w:customStyle="1" w:styleId="1">
    <w:name w:val="Обычный1"/>
    <w:rsid w:val="0077108E"/>
    <w:pPr>
      <w:spacing w:line="276" w:lineRule="auto"/>
    </w:pPr>
    <w:rPr>
      <w:rFonts w:ascii="Arial" w:eastAsia="Times New Roman" w:hAnsi="Arial" w:cs="Arial"/>
      <w:color w:val="000000"/>
      <w:sz w:val="22"/>
    </w:rPr>
  </w:style>
  <w:style w:type="paragraph" w:styleId="a3">
    <w:name w:val="Balloon Text"/>
    <w:basedOn w:val="a"/>
    <w:link w:val="a4"/>
    <w:semiHidden/>
    <w:rsid w:val="008F229F"/>
    <w:pPr>
      <w:spacing w:after="0" w:line="240" w:lineRule="auto"/>
    </w:pPr>
    <w:rPr>
      <w:rFonts w:ascii="Tahoma" w:hAnsi="Tahoma" w:cs="Tahoma"/>
      <w:sz w:val="16"/>
      <w:szCs w:val="16"/>
    </w:rPr>
  </w:style>
  <w:style w:type="character" w:customStyle="1" w:styleId="a4">
    <w:name w:val="Текст выноски Знак"/>
    <w:link w:val="a3"/>
    <w:semiHidden/>
    <w:locked/>
    <w:rsid w:val="008F229F"/>
    <w:rPr>
      <w:rFonts w:ascii="Tahoma" w:hAnsi="Tahoma" w:cs="Tahoma"/>
      <w:sz w:val="16"/>
      <w:szCs w:val="16"/>
      <w:lang w:eastAsia="ru-RU"/>
    </w:rPr>
  </w:style>
  <w:style w:type="paragraph" w:styleId="a5">
    <w:name w:val="header"/>
    <w:basedOn w:val="a"/>
    <w:link w:val="a6"/>
    <w:uiPriority w:val="99"/>
    <w:rsid w:val="008F229F"/>
    <w:pPr>
      <w:tabs>
        <w:tab w:val="center" w:pos="4677"/>
        <w:tab w:val="right" w:pos="9355"/>
      </w:tabs>
      <w:spacing w:after="0" w:line="240" w:lineRule="auto"/>
    </w:pPr>
  </w:style>
  <w:style w:type="character" w:customStyle="1" w:styleId="a6">
    <w:name w:val="Верхний колонтитул Знак"/>
    <w:link w:val="a5"/>
    <w:uiPriority w:val="99"/>
    <w:locked/>
    <w:rsid w:val="008F229F"/>
    <w:rPr>
      <w:rFonts w:ascii="Calibri" w:hAnsi="Calibri" w:cs="Times New Roman"/>
      <w:lang w:eastAsia="ru-RU"/>
    </w:rPr>
  </w:style>
  <w:style w:type="paragraph" w:styleId="a7">
    <w:name w:val="footer"/>
    <w:basedOn w:val="a"/>
    <w:link w:val="a8"/>
    <w:rsid w:val="008F229F"/>
    <w:pPr>
      <w:tabs>
        <w:tab w:val="center" w:pos="4677"/>
        <w:tab w:val="right" w:pos="9355"/>
      </w:tabs>
      <w:spacing w:after="0" w:line="240" w:lineRule="auto"/>
    </w:pPr>
  </w:style>
  <w:style w:type="character" w:customStyle="1" w:styleId="a8">
    <w:name w:val="Нижний колонтитул Знак"/>
    <w:link w:val="a7"/>
    <w:locked/>
    <w:rsid w:val="008F229F"/>
    <w:rPr>
      <w:rFonts w:ascii="Calibri" w:hAnsi="Calibri" w:cs="Times New Roman"/>
      <w:lang w:eastAsia="ru-RU"/>
    </w:rPr>
  </w:style>
  <w:style w:type="paragraph" w:styleId="a9">
    <w:name w:val="Title"/>
    <w:basedOn w:val="a"/>
    <w:next w:val="aa"/>
    <w:link w:val="ab"/>
    <w:qFormat/>
    <w:rsid w:val="00226C36"/>
    <w:pPr>
      <w:suppressAutoHyphens/>
      <w:spacing w:after="0" w:line="240" w:lineRule="auto"/>
      <w:jc w:val="center"/>
    </w:pPr>
    <w:rPr>
      <w:rFonts w:ascii="Times New Roman" w:hAnsi="Times New Roman"/>
      <w:sz w:val="28"/>
      <w:szCs w:val="20"/>
      <w:lang w:eastAsia="ar-SA"/>
    </w:rPr>
  </w:style>
  <w:style w:type="character" w:customStyle="1" w:styleId="ab">
    <w:name w:val="Заголовок Знак"/>
    <w:link w:val="a9"/>
    <w:locked/>
    <w:rsid w:val="00226C36"/>
    <w:rPr>
      <w:rFonts w:ascii="Times New Roman" w:hAnsi="Times New Roman" w:cs="Times New Roman"/>
      <w:sz w:val="20"/>
      <w:szCs w:val="20"/>
      <w:lang w:eastAsia="ar-SA" w:bidi="ar-SA"/>
    </w:rPr>
  </w:style>
  <w:style w:type="paragraph" w:customStyle="1" w:styleId="ac">
    <w:name w:val="Базовый"/>
    <w:rsid w:val="00226C36"/>
    <w:pPr>
      <w:tabs>
        <w:tab w:val="left" w:pos="709"/>
      </w:tabs>
      <w:suppressAutoHyphens/>
      <w:spacing w:after="200" w:line="276" w:lineRule="atLeast"/>
    </w:pPr>
    <w:rPr>
      <w:rFonts w:cs="Calibri"/>
      <w:color w:val="00000A"/>
      <w:sz w:val="22"/>
      <w:szCs w:val="22"/>
      <w:lang w:eastAsia="en-US"/>
    </w:rPr>
  </w:style>
  <w:style w:type="table" w:styleId="ad">
    <w:name w:val="Table Grid"/>
    <w:basedOn w:val="a1"/>
    <w:rsid w:val="00226C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link w:val="ae"/>
    <w:qFormat/>
    <w:rsid w:val="00226C36"/>
    <w:pPr>
      <w:numPr>
        <w:ilvl w:val="1"/>
      </w:numPr>
    </w:pPr>
    <w:rPr>
      <w:rFonts w:ascii="Cambria" w:hAnsi="Cambria"/>
      <w:i/>
      <w:iCs/>
      <w:color w:val="4F81BD"/>
      <w:spacing w:val="15"/>
      <w:sz w:val="24"/>
      <w:szCs w:val="24"/>
    </w:rPr>
  </w:style>
  <w:style w:type="character" w:customStyle="1" w:styleId="ae">
    <w:name w:val="Подзаголовок Знак"/>
    <w:link w:val="aa"/>
    <w:locked/>
    <w:rsid w:val="00226C36"/>
    <w:rPr>
      <w:rFonts w:ascii="Cambria" w:hAnsi="Cambria" w:cs="Times New Roman"/>
      <w:i/>
      <w:iCs/>
      <w:color w:val="4F81BD"/>
      <w:spacing w:val="15"/>
      <w:sz w:val="24"/>
      <w:szCs w:val="24"/>
      <w:lang w:eastAsia="ru-RU"/>
    </w:rPr>
  </w:style>
  <w:style w:type="character" w:styleId="af">
    <w:name w:val="line number"/>
    <w:semiHidden/>
    <w:rsid w:val="00B638A3"/>
    <w:rPr>
      <w:rFonts w:cs="Times New Roman"/>
    </w:rPr>
  </w:style>
  <w:style w:type="character" w:styleId="af0">
    <w:name w:val="page number"/>
    <w:basedOn w:val="a0"/>
    <w:rsid w:val="006C1D8F"/>
  </w:style>
  <w:style w:type="paragraph" w:styleId="af1">
    <w:name w:val="List Paragraph"/>
    <w:basedOn w:val="a"/>
    <w:uiPriority w:val="34"/>
    <w:qFormat/>
    <w:rsid w:val="00E93C9C"/>
    <w:pPr>
      <w:ind w:left="720"/>
      <w:contextualSpacing/>
    </w:pPr>
  </w:style>
  <w:style w:type="character" w:styleId="af2">
    <w:name w:val="annotation reference"/>
    <w:basedOn w:val="a0"/>
    <w:semiHidden/>
    <w:unhideWhenUsed/>
    <w:rsid w:val="006A363E"/>
    <w:rPr>
      <w:sz w:val="16"/>
      <w:szCs w:val="16"/>
    </w:rPr>
  </w:style>
  <w:style w:type="paragraph" w:styleId="af3">
    <w:name w:val="annotation text"/>
    <w:basedOn w:val="a"/>
    <w:link w:val="af4"/>
    <w:semiHidden/>
    <w:unhideWhenUsed/>
    <w:rsid w:val="006A363E"/>
    <w:pPr>
      <w:spacing w:line="240" w:lineRule="auto"/>
    </w:pPr>
    <w:rPr>
      <w:sz w:val="20"/>
      <w:szCs w:val="20"/>
    </w:rPr>
  </w:style>
  <w:style w:type="character" w:customStyle="1" w:styleId="af4">
    <w:name w:val="Текст примечания Знак"/>
    <w:basedOn w:val="a0"/>
    <w:link w:val="af3"/>
    <w:semiHidden/>
    <w:rsid w:val="006A363E"/>
  </w:style>
  <w:style w:type="paragraph" w:styleId="af5">
    <w:name w:val="annotation subject"/>
    <w:basedOn w:val="af3"/>
    <w:next w:val="af3"/>
    <w:link w:val="af6"/>
    <w:semiHidden/>
    <w:unhideWhenUsed/>
    <w:rsid w:val="006A363E"/>
    <w:rPr>
      <w:b/>
      <w:bCs/>
    </w:rPr>
  </w:style>
  <w:style w:type="character" w:customStyle="1" w:styleId="af6">
    <w:name w:val="Тема примечания Знак"/>
    <w:basedOn w:val="af4"/>
    <w:link w:val="af5"/>
    <w:semiHidden/>
    <w:rsid w:val="006A363E"/>
    <w:rPr>
      <w:b/>
      <w:bCs/>
    </w:rPr>
  </w:style>
  <w:style w:type="paragraph" w:styleId="af7">
    <w:name w:val="footnote text"/>
    <w:basedOn w:val="a"/>
    <w:link w:val="af8"/>
    <w:rsid w:val="000200B6"/>
    <w:pPr>
      <w:spacing w:after="0" w:line="240" w:lineRule="auto"/>
    </w:pPr>
    <w:rPr>
      <w:rFonts w:ascii="Times New Roman" w:eastAsia="MS Mincho" w:hAnsi="Times New Roman"/>
      <w:sz w:val="20"/>
      <w:szCs w:val="20"/>
      <w:lang w:eastAsia="ja-JP"/>
    </w:rPr>
  </w:style>
  <w:style w:type="character" w:customStyle="1" w:styleId="af8">
    <w:name w:val="Текст сноски Знак"/>
    <w:basedOn w:val="a0"/>
    <w:link w:val="af7"/>
    <w:rsid w:val="000200B6"/>
    <w:rPr>
      <w:rFonts w:ascii="Times New Roman" w:eastAsia="MS Mincho" w:hAnsi="Times New Roman"/>
      <w:lang w:eastAsia="ja-JP"/>
    </w:rPr>
  </w:style>
  <w:style w:type="character" w:styleId="af9">
    <w:name w:val="footnote reference"/>
    <w:rsid w:val="000200B6"/>
    <w:rPr>
      <w:vertAlign w:val="superscript"/>
    </w:rPr>
  </w:style>
  <w:style w:type="paragraph" w:styleId="afa">
    <w:name w:val="caption"/>
    <w:basedOn w:val="a"/>
    <w:next w:val="a"/>
    <w:unhideWhenUsed/>
    <w:qFormat/>
    <w:locked/>
    <w:rsid w:val="002D13A1"/>
    <w:pPr>
      <w:spacing w:line="240" w:lineRule="auto"/>
    </w:pPr>
    <w:rPr>
      <w:b/>
      <w:bCs/>
      <w:color w:val="4F81BD" w:themeColor="accent1"/>
      <w:sz w:val="18"/>
      <w:szCs w:val="18"/>
    </w:rPr>
  </w:style>
  <w:style w:type="character" w:customStyle="1" w:styleId="apple-converted-space">
    <w:name w:val="apple-converted-space"/>
    <w:basedOn w:val="a0"/>
    <w:rsid w:val="00A42FD6"/>
  </w:style>
  <w:style w:type="character" w:styleId="afb">
    <w:name w:val="Strong"/>
    <w:basedOn w:val="a0"/>
    <w:uiPriority w:val="22"/>
    <w:qFormat/>
    <w:locked/>
    <w:rsid w:val="00A42FD6"/>
    <w:rPr>
      <w:b/>
      <w:bCs/>
    </w:rPr>
  </w:style>
  <w:style w:type="character" w:styleId="afc">
    <w:name w:val="Hyperlink"/>
    <w:basedOn w:val="a0"/>
    <w:uiPriority w:val="99"/>
    <w:semiHidden/>
    <w:unhideWhenUsed/>
    <w:rsid w:val="00A42FD6"/>
    <w:rPr>
      <w:color w:val="0000FF"/>
      <w:u w:val="single"/>
    </w:rPr>
  </w:style>
  <w:style w:type="table" w:customStyle="1" w:styleId="10">
    <w:name w:val="Сетка таблицы1"/>
    <w:basedOn w:val="a1"/>
    <w:next w:val="ad"/>
    <w:uiPriority w:val="59"/>
    <w:rsid w:val="001138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nhideWhenUsed/>
    <w:rsid w:val="006A674F"/>
    <w:pPr>
      <w:spacing w:after="0" w:line="240" w:lineRule="auto"/>
      <w:ind w:firstLine="851"/>
      <w:jc w:val="both"/>
    </w:pPr>
    <w:rPr>
      <w:rFonts w:ascii="Times New Roman" w:eastAsia="Times New Roman" w:hAnsi="Times New Roman"/>
      <w:sz w:val="28"/>
      <w:szCs w:val="20"/>
    </w:rPr>
  </w:style>
  <w:style w:type="character" w:customStyle="1" w:styleId="22">
    <w:name w:val="Основной текст с отступом 2 Знак"/>
    <w:basedOn w:val="a0"/>
    <w:link w:val="21"/>
    <w:rsid w:val="006A674F"/>
    <w:rPr>
      <w:rFonts w:ascii="Times New Roman" w:eastAsia="Times New Roman" w:hAnsi="Times New Roman"/>
      <w:sz w:val="28"/>
    </w:rPr>
  </w:style>
  <w:style w:type="character" w:customStyle="1" w:styleId="4">
    <w:name w:val="Стиль4 Знак"/>
    <w:basedOn w:val="a0"/>
    <w:link w:val="40"/>
    <w:locked/>
    <w:rsid w:val="006A674F"/>
    <w:rPr>
      <w:rFonts w:ascii="Times New Roman" w:hAnsi="Times New Roman"/>
      <w:b/>
      <w:i/>
      <w:color w:val="C80000"/>
      <w:sz w:val="28"/>
      <w:szCs w:val="28"/>
    </w:rPr>
  </w:style>
  <w:style w:type="paragraph" w:customStyle="1" w:styleId="40">
    <w:name w:val="Стиль4"/>
    <w:basedOn w:val="a"/>
    <w:link w:val="4"/>
    <w:qFormat/>
    <w:rsid w:val="006A674F"/>
    <w:pPr>
      <w:autoSpaceDE w:val="0"/>
      <w:autoSpaceDN w:val="0"/>
      <w:adjustRightInd w:val="0"/>
      <w:spacing w:after="240"/>
      <w:ind w:firstLine="567"/>
      <w:jc w:val="both"/>
    </w:pPr>
    <w:rPr>
      <w:rFonts w:ascii="Times New Roman" w:hAnsi="Times New Roman"/>
      <w:b/>
      <w:i/>
      <w:color w:val="C80000"/>
      <w:sz w:val="28"/>
      <w:szCs w:val="28"/>
    </w:rPr>
  </w:style>
  <w:style w:type="character" w:styleId="afd">
    <w:name w:val="Subtle Reference"/>
    <w:basedOn w:val="a0"/>
    <w:uiPriority w:val="31"/>
    <w:qFormat/>
    <w:rsid w:val="006A674F"/>
    <w:rPr>
      <w:smallCaps/>
      <w:color w:val="C0504D" w:themeColor="accent2"/>
      <w:u w:val="single"/>
    </w:rPr>
  </w:style>
  <w:style w:type="character" w:customStyle="1" w:styleId="3">
    <w:name w:val="Стиль3 Знак"/>
    <w:basedOn w:val="a0"/>
    <w:link w:val="30"/>
    <w:locked/>
    <w:rsid w:val="006A674F"/>
    <w:rPr>
      <w:rFonts w:ascii="Times New Roman" w:hAnsi="Times New Roman"/>
      <w:b/>
      <w:color w:val="C80000"/>
      <w:sz w:val="28"/>
      <w:szCs w:val="28"/>
    </w:rPr>
  </w:style>
  <w:style w:type="paragraph" w:customStyle="1" w:styleId="30">
    <w:name w:val="Стиль3"/>
    <w:basedOn w:val="a"/>
    <w:link w:val="3"/>
    <w:qFormat/>
    <w:rsid w:val="006A674F"/>
    <w:pPr>
      <w:autoSpaceDE w:val="0"/>
      <w:autoSpaceDN w:val="0"/>
      <w:adjustRightInd w:val="0"/>
      <w:spacing w:after="240"/>
      <w:ind w:firstLine="567"/>
      <w:jc w:val="both"/>
    </w:pPr>
    <w:rPr>
      <w:rFonts w:ascii="Times New Roman" w:hAnsi="Times New Roman"/>
      <w:b/>
      <w:color w:val="C80000"/>
      <w:sz w:val="28"/>
      <w:szCs w:val="28"/>
    </w:rPr>
  </w:style>
  <w:style w:type="paragraph" w:customStyle="1" w:styleId="ConsPlusTitle">
    <w:name w:val="ConsPlusTitle"/>
    <w:uiPriority w:val="99"/>
    <w:rsid w:val="006A674F"/>
    <w:pPr>
      <w:widowControl w:val="0"/>
      <w:autoSpaceDE w:val="0"/>
      <w:autoSpaceDN w:val="0"/>
      <w:adjustRightInd w:val="0"/>
    </w:pPr>
    <w:rPr>
      <w:rFonts w:eastAsiaTheme="minorEastAsia" w:cs="Calibri"/>
      <w:b/>
      <w:bCs/>
      <w:sz w:val="22"/>
      <w:szCs w:val="22"/>
    </w:rPr>
  </w:style>
  <w:style w:type="character" w:customStyle="1" w:styleId="20">
    <w:name w:val="Заголовок 2 Знак"/>
    <w:basedOn w:val="a0"/>
    <w:link w:val="2"/>
    <w:uiPriority w:val="9"/>
    <w:rsid w:val="00095D8C"/>
    <w:rPr>
      <w:rFonts w:ascii="Times New Roman" w:eastAsia="Times New Roman" w:hAnsi="Times New Roman"/>
      <w:b/>
      <w:bCs/>
      <w:sz w:val="36"/>
      <w:szCs w:val="36"/>
    </w:rPr>
  </w:style>
  <w:style w:type="paragraph" w:customStyle="1" w:styleId="ds-markdown-paragraph">
    <w:name w:val="ds-markdown-paragraph"/>
    <w:basedOn w:val="a"/>
    <w:rsid w:val="00B203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506">
      <w:bodyDiv w:val="1"/>
      <w:marLeft w:val="0"/>
      <w:marRight w:val="0"/>
      <w:marTop w:val="0"/>
      <w:marBottom w:val="0"/>
      <w:divBdr>
        <w:top w:val="none" w:sz="0" w:space="0" w:color="auto"/>
        <w:left w:val="none" w:sz="0" w:space="0" w:color="auto"/>
        <w:bottom w:val="none" w:sz="0" w:space="0" w:color="auto"/>
        <w:right w:val="none" w:sz="0" w:space="0" w:color="auto"/>
      </w:divBdr>
    </w:div>
    <w:div w:id="29300826">
      <w:bodyDiv w:val="1"/>
      <w:marLeft w:val="0"/>
      <w:marRight w:val="0"/>
      <w:marTop w:val="0"/>
      <w:marBottom w:val="0"/>
      <w:divBdr>
        <w:top w:val="none" w:sz="0" w:space="0" w:color="auto"/>
        <w:left w:val="none" w:sz="0" w:space="0" w:color="auto"/>
        <w:bottom w:val="none" w:sz="0" w:space="0" w:color="auto"/>
        <w:right w:val="none" w:sz="0" w:space="0" w:color="auto"/>
      </w:divBdr>
    </w:div>
    <w:div w:id="50345692">
      <w:bodyDiv w:val="1"/>
      <w:marLeft w:val="0"/>
      <w:marRight w:val="0"/>
      <w:marTop w:val="0"/>
      <w:marBottom w:val="0"/>
      <w:divBdr>
        <w:top w:val="none" w:sz="0" w:space="0" w:color="auto"/>
        <w:left w:val="none" w:sz="0" w:space="0" w:color="auto"/>
        <w:bottom w:val="none" w:sz="0" w:space="0" w:color="auto"/>
        <w:right w:val="none" w:sz="0" w:space="0" w:color="auto"/>
      </w:divBdr>
    </w:div>
    <w:div w:id="65155444">
      <w:bodyDiv w:val="1"/>
      <w:marLeft w:val="0"/>
      <w:marRight w:val="0"/>
      <w:marTop w:val="0"/>
      <w:marBottom w:val="0"/>
      <w:divBdr>
        <w:top w:val="none" w:sz="0" w:space="0" w:color="auto"/>
        <w:left w:val="none" w:sz="0" w:space="0" w:color="auto"/>
        <w:bottom w:val="none" w:sz="0" w:space="0" w:color="auto"/>
        <w:right w:val="none" w:sz="0" w:space="0" w:color="auto"/>
      </w:divBdr>
    </w:div>
    <w:div w:id="84613166">
      <w:bodyDiv w:val="1"/>
      <w:marLeft w:val="0"/>
      <w:marRight w:val="0"/>
      <w:marTop w:val="0"/>
      <w:marBottom w:val="0"/>
      <w:divBdr>
        <w:top w:val="none" w:sz="0" w:space="0" w:color="auto"/>
        <w:left w:val="none" w:sz="0" w:space="0" w:color="auto"/>
        <w:bottom w:val="none" w:sz="0" w:space="0" w:color="auto"/>
        <w:right w:val="none" w:sz="0" w:space="0" w:color="auto"/>
      </w:divBdr>
    </w:div>
    <w:div w:id="202719434">
      <w:bodyDiv w:val="1"/>
      <w:marLeft w:val="0"/>
      <w:marRight w:val="0"/>
      <w:marTop w:val="0"/>
      <w:marBottom w:val="0"/>
      <w:divBdr>
        <w:top w:val="none" w:sz="0" w:space="0" w:color="auto"/>
        <w:left w:val="none" w:sz="0" w:space="0" w:color="auto"/>
        <w:bottom w:val="none" w:sz="0" w:space="0" w:color="auto"/>
        <w:right w:val="none" w:sz="0" w:space="0" w:color="auto"/>
      </w:divBdr>
    </w:div>
    <w:div w:id="216404351">
      <w:bodyDiv w:val="1"/>
      <w:marLeft w:val="0"/>
      <w:marRight w:val="0"/>
      <w:marTop w:val="0"/>
      <w:marBottom w:val="0"/>
      <w:divBdr>
        <w:top w:val="none" w:sz="0" w:space="0" w:color="auto"/>
        <w:left w:val="none" w:sz="0" w:space="0" w:color="auto"/>
        <w:bottom w:val="none" w:sz="0" w:space="0" w:color="auto"/>
        <w:right w:val="none" w:sz="0" w:space="0" w:color="auto"/>
      </w:divBdr>
    </w:div>
    <w:div w:id="226766012">
      <w:bodyDiv w:val="1"/>
      <w:marLeft w:val="0"/>
      <w:marRight w:val="0"/>
      <w:marTop w:val="0"/>
      <w:marBottom w:val="0"/>
      <w:divBdr>
        <w:top w:val="none" w:sz="0" w:space="0" w:color="auto"/>
        <w:left w:val="none" w:sz="0" w:space="0" w:color="auto"/>
        <w:bottom w:val="none" w:sz="0" w:space="0" w:color="auto"/>
        <w:right w:val="none" w:sz="0" w:space="0" w:color="auto"/>
      </w:divBdr>
    </w:div>
    <w:div w:id="239565384">
      <w:bodyDiv w:val="1"/>
      <w:marLeft w:val="0"/>
      <w:marRight w:val="0"/>
      <w:marTop w:val="0"/>
      <w:marBottom w:val="0"/>
      <w:divBdr>
        <w:top w:val="none" w:sz="0" w:space="0" w:color="auto"/>
        <w:left w:val="none" w:sz="0" w:space="0" w:color="auto"/>
        <w:bottom w:val="none" w:sz="0" w:space="0" w:color="auto"/>
        <w:right w:val="none" w:sz="0" w:space="0" w:color="auto"/>
      </w:divBdr>
    </w:div>
    <w:div w:id="242034457">
      <w:bodyDiv w:val="1"/>
      <w:marLeft w:val="0"/>
      <w:marRight w:val="0"/>
      <w:marTop w:val="0"/>
      <w:marBottom w:val="0"/>
      <w:divBdr>
        <w:top w:val="none" w:sz="0" w:space="0" w:color="auto"/>
        <w:left w:val="none" w:sz="0" w:space="0" w:color="auto"/>
        <w:bottom w:val="none" w:sz="0" w:space="0" w:color="auto"/>
        <w:right w:val="none" w:sz="0" w:space="0" w:color="auto"/>
      </w:divBdr>
    </w:div>
    <w:div w:id="249584399">
      <w:bodyDiv w:val="1"/>
      <w:marLeft w:val="0"/>
      <w:marRight w:val="0"/>
      <w:marTop w:val="0"/>
      <w:marBottom w:val="0"/>
      <w:divBdr>
        <w:top w:val="none" w:sz="0" w:space="0" w:color="auto"/>
        <w:left w:val="none" w:sz="0" w:space="0" w:color="auto"/>
        <w:bottom w:val="none" w:sz="0" w:space="0" w:color="auto"/>
        <w:right w:val="none" w:sz="0" w:space="0" w:color="auto"/>
      </w:divBdr>
    </w:div>
    <w:div w:id="249699119">
      <w:bodyDiv w:val="1"/>
      <w:marLeft w:val="0"/>
      <w:marRight w:val="0"/>
      <w:marTop w:val="0"/>
      <w:marBottom w:val="0"/>
      <w:divBdr>
        <w:top w:val="none" w:sz="0" w:space="0" w:color="auto"/>
        <w:left w:val="none" w:sz="0" w:space="0" w:color="auto"/>
        <w:bottom w:val="none" w:sz="0" w:space="0" w:color="auto"/>
        <w:right w:val="none" w:sz="0" w:space="0" w:color="auto"/>
      </w:divBdr>
    </w:div>
    <w:div w:id="300381836">
      <w:bodyDiv w:val="1"/>
      <w:marLeft w:val="0"/>
      <w:marRight w:val="0"/>
      <w:marTop w:val="0"/>
      <w:marBottom w:val="0"/>
      <w:divBdr>
        <w:top w:val="none" w:sz="0" w:space="0" w:color="auto"/>
        <w:left w:val="none" w:sz="0" w:space="0" w:color="auto"/>
        <w:bottom w:val="none" w:sz="0" w:space="0" w:color="auto"/>
        <w:right w:val="none" w:sz="0" w:space="0" w:color="auto"/>
      </w:divBdr>
    </w:div>
    <w:div w:id="310446101">
      <w:bodyDiv w:val="1"/>
      <w:marLeft w:val="0"/>
      <w:marRight w:val="0"/>
      <w:marTop w:val="0"/>
      <w:marBottom w:val="0"/>
      <w:divBdr>
        <w:top w:val="none" w:sz="0" w:space="0" w:color="auto"/>
        <w:left w:val="none" w:sz="0" w:space="0" w:color="auto"/>
        <w:bottom w:val="none" w:sz="0" w:space="0" w:color="auto"/>
        <w:right w:val="none" w:sz="0" w:space="0" w:color="auto"/>
      </w:divBdr>
    </w:div>
    <w:div w:id="405152146">
      <w:bodyDiv w:val="1"/>
      <w:marLeft w:val="0"/>
      <w:marRight w:val="0"/>
      <w:marTop w:val="0"/>
      <w:marBottom w:val="0"/>
      <w:divBdr>
        <w:top w:val="none" w:sz="0" w:space="0" w:color="auto"/>
        <w:left w:val="none" w:sz="0" w:space="0" w:color="auto"/>
        <w:bottom w:val="none" w:sz="0" w:space="0" w:color="auto"/>
        <w:right w:val="none" w:sz="0" w:space="0" w:color="auto"/>
      </w:divBdr>
    </w:div>
    <w:div w:id="452753897">
      <w:bodyDiv w:val="1"/>
      <w:marLeft w:val="0"/>
      <w:marRight w:val="0"/>
      <w:marTop w:val="0"/>
      <w:marBottom w:val="0"/>
      <w:divBdr>
        <w:top w:val="none" w:sz="0" w:space="0" w:color="auto"/>
        <w:left w:val="none" w:sz="0" w:space="0" w:color="auto"/>
        <w:bottom w:val="none" w:sz="0" w:space="0" w:color="auto"/>
        <w:right w:val="none" w:sz="0" w:space="0" w:color="auto"/>
      </w:divBdr>
    </w:div>
    <w:div w:id="473837327">
      <w:bodyDiv w:val="1"/>
      <w:marLeft w:val="0"/>
      <w:marRight w:val="0"/>
      <w:marTop w:val="0"/>
      <w:marBottom w:val="0"/>
      <w:divBdr>
        <w:top w:val="none" w:sz="0" w:space="0" w:color="auto"/>
        <w:left w:val="none" w:sz="0" w:space="0" w:color="auto"/>
        <w:bottom w:val="none" w:sz="0" w:space="0" w:color="auto"/>
        <w:right w:val="none" w:sz="0" w:space="0" w:color="auto"/>
      </w:divBdr>
    </w:div>
    <w:div w:id="515727432">
      <w:bodyDiv w:val="1"/>
      <w:marLeft w:val="0"/>
      <w:marRight w:val="0"/>
      <w:marTop w:val="0"/>
      <w:marBottom w:val="0"/>
      <w:divBdr>
        <w:top w:val="none" w:sz="0" w:space="0" w:color="auto"/>
        <w:left w:val="none" w:sz="0" w:space="0" w:color="auto"/>
        <w:bottom w:val="none" w:sz="0" w:space="0" w:color="auto"/>
        <w:right w:val="none" w:sz="0" w:space="0" w:color="auto"/>
      </w:divBdr>
      <w:divsChild>
        <w:div w:id="910457559">
          <w:marLeft w:val="0"/>
          <w:marRight w:val="0"/>
          <w:marTop w:val="0"/>
          <w:marBottom w:val="120"/>
          <w:divBdr>
            <w:top w:val="none" w:sz="0" w:space="0" w:color="auto"/>
            <w:left w:val="none" w:sz="0" w:space="0" w:color="auto"/>
            <w:bottom w:val="none" w:sz="0" w:space="0" w:color="auto"/>
            <w:right w:val="none" w:sz="0" w:space="0" w:color="auto"/>
          </w:divBdr>
        </w:div>
      </w:divsChild>
    </w:div>
    <w:div w:id="536116490">
      <w:bodyDiv w:val="1"/>
      <w:marLeft w:val="0"/>
      <w:marRight w:val="0"/>
      <w:marTop w:val="0"/>
      <w:marBottom w:val="0"/>
      <w:divBdr>
        <w:top w:val="none" w:sz="0" w:space="0" w:color="auto"/>
        <w:left w:val="none" w:sz="0" w:space="0" w:color="auto"/>
        <w:bottom w:val="none" w:sz="0" w:space="0" w:color="auto"/>
        <w:right w:val="none" w:sz="0" w:space="0" w:color="auto"/>
      </w:divBdr>
    </w:div>
    <w:div w:id="544409302">
      <w:bodyDiv w:val="1"/>
      <w:marLeft w:val="0"/>
      <w:marRight w:val="0"/>
      <w:marTop w:val="0"/>
      <w:marBottom w:val="0"/>
      <w:divBdr>
        <w:top w:val="none" w:sz="0" w:space="0" w:color="auto"/>
        <w:left w:val="none" w:sz="0" w:space="0" w:color="auto"/>
        <w:bottom w:val="none" w:sz="0" w:space="0" w:color="auto"/>
        <w:right w:val="none" w:sz="0" w:space="0" w:color="auto"/>
      </w:divBdr>
    </w:div>
    <w:div w:id="608660065">
      <w:bodyDiv w:val="1"/>
      <w:marLeft w:val="0"/>
      <w:marRight w:val="0"/>
      <w:marTop w:val="0"/>
      <w:marBottom w:val="0"/>
      <w:divBdr>
        <w:top w:val="none" w:sz="0" w:space="0" w:color="auto"/>
        <w:left w:val="none" w:sz="0" w:space="0" w:color="auto"/>
        <w:bottom w:val="none" w:sz="0" w:space="0" w:color="auto"/>
        <w:right w:val="none" w:sz="0" w:space="0" w:color="auto"/>
      </w:divBdr>
    </w:div>
    <w:div w:id="620186082">
      <w:bodyDiv w:val="1"/>
      <w:marLeft w:val="0"/>
      <w:marRight w:val="0"/>
      <w:marTop w:val="0"/>
      <w:marBottom w:val="0"/>
      <w:divBdr>
        <w:top w:val="none" w:sz="0" w:space="0" w:color="auto"/>
        <w:left w:val="none" w:sz="0" w:space="0" w:color="auto"/>
        <w:bottom w:val="none" w:sz="0" w:space="0" w:color="auto"/>
        <w:right w:val="none" w:sz="0" w:space="0" w:color="auto"/>
      </w:divBdr>
    </w:div>
    <w:div w:id="628048337">
      <w:bodyDiv w:val="1"/>
      <w:marLeft w:val="0"/>
      <w:marRight w:val="0"/>
      <w:marTop w:val="0"/>
      <w:marBottom w:val="0"/>
      <w:divBdr>
        <w:top w:val="none" w:sz="0" w:space="0" w:color="auto"/>
        <w:left w:val="none" w:sz="0" w:space="0" w:color="auto"/>
        <w:bottom w:val="none" w:sz="0" w:space="0" w:color="auto"/>
        <w:right w:val="none" w:sz="0" w:space="0" w:color="auto"/>
      </w:divBdr>
    </w:div>
    <w:div w:id="654182483">
      <w:bodyDiv w:val="1"/>
      <w:marLeft w:val="0"/>
      <w:marRight w:val="0"/>
      <w:marTop w:val="0"/>
      <w:marBottom w:val="0"/>
      <w:divBdr>
        <w:top w:val="none" w:sz="0" w:space="0" w:color="auto"/>
        <w:left w:val="none" w:sz="0" w:space="0" w:color="auto"/>
        <w:bottom w:val="none" w:sz="0" w:space="0" w:color="auto"/>
        <w:right w:val="none" w:sz="0" w:space="0" w:color="auto"/>
      </w:divBdr>
    </w:div>
    <w:div w:id="679501742">
      <w:bodyDiv w:val="1"/>
      <w:marLeft w:val="0"/>
      <w:marRight w:val="0"/>
      <w:marTop w:val="0"/>
      <w:marBottom w:val="0"/>
      <w:divBdr>
        <w:top w:val="none" w:sz="0" w:space="0" w:color="auto"/>
        <w:left w:val="none" w:sz="0" w:space="0" w:color="auto"/>
        <w:bottom w:val="none" w:sz="0" w:space="0" w:color="auto"/>
        <w:right w:val="none" w:sz="0" w:space="0" w:color="auto"/>
      </w:divBdr>
    </w:div>
    <w:div w:id="685519469">
      <w:bodyDiv w:val="1"/>
      <w:marLeft w:val="0"/>
      <w:marRight w:val="0"/>
      <w:marTop w:val="0"/>
      <w:marBottom w:val="0"/>
      <w:divBdr>
        <w:top w:val="none" w:sz="0" w:space="0" w:color="auto"/>
        <w:left w:val="none" w:sz="0" w:space="0" w:color="auto"/>
        <w:bottom w:val="none" w:sz="0" w:space="0" w:color="auto"/>
        <w:right w:val="none" w:sz="0" w:space="0" w:color="auto"/>
      </w:divBdr>
    </w:div>
    <w:div w:id="687683776">
      <w:bodyDiv w:val="1"/>
      <w:marLeft w:val="0"/>
      <w:marRight w:val="0"/>
      <w:marTop w:val="0"/>
      <w:marBottom w:val="0"/>
      <w:divBdr>
        <w:top w:val="none" w:sz="0" w:space="0" w:color="auto"/>
        <w:left w:val="none" w:sz="0" w:space="0" w:color="auto"/>
        <w:bottom w:val="none" w:sz="0" w:space="0" w:color="auto"/>
        <w:right w:val="none" w:sz="0" w:space="0" w:color="auto"/>
      </w:divBdr>
    </w:div>
    <w:div w:id="725837137">
      <w:bodyDiv w:val="1"/>
      <w:marLeft w:val="0"/>
      <w:marRight w:val="0"/>
      <w:marTop w:val="0"/>
      <w:marBottom w:val="0"/>
      <w:divBdr>
        <w:top w:val="none" w:sz="0" w:space="0" w:color="auto"/>
        <w:left w:val="none" w:sz="0" w:space="0" w:color="auto"/>
        <w:bottom w:val="none" w:sz="0" w:space="0" w:color="auto"/>
        <w:right w:val="none" w:sz="0" w:space="0" w:color="auto"/>
      </w:divBdr>
    </w:div>
    <w:div w:id="738791844">
      <w:bodyDiv w:val="1"/>
      <w:marLeft w:val="0"/>
      <w:marRight w:val="0"/>
      <w:marTop w:val="0"/>
      <w:marBottom w:val="0"/>
      <w:divBdr>
        <w:top w:val="none" w:sz="0" w:space="0" w:color="auto"/>
        <w:left w:val="none" w:sz="0" w:space="0" w:color="auto"/>
        <w:bottom w:val="none" w:sz="0" w:space="0" w:color="auto"/>
        <w:right w:val="none" w:sz="0" w:space="0" w:color="auto"/>
      </w:divBdr>
    </w:div>
    <w:div w:id="746460039">
      <w:bodyDiv w:val="1"/>
      <w:marLeft w:val="0"/>
      <w:marRight w:val="0"/>
      <w:marTop w:val="0"/>
      <w:marBottom w:val="0"/>
      <w:divBdr>
        <w:top w:val="none" w:sz="0" w:space="0" w:color="auto"/>
        <w:left w:val="none" w:sz="0" w:space="0" w:color="auto"/>
        <w:bottom w:val="none" w:sz="0" w:space="0" w:color="auto"/>
        <w:right w:val="none" w:sz="0" w:space="0" w:color="auto"/>
      </w:divBdr>
    </w:div>
    <w:div w:id="768742772">
      <w:bodyDiv w:val="1"/>
      <w:marLeft w:val="0"/>
      <w:marRight w:val="0"/>
      <w:marTop w:val="0"/>
      <w:marBottom w:val="0"/>
      <w:divBdr>
        <w:top w:val="none" w:sz="0" w:space="0" w:color="auto"/>
        <w:left w:val="none" w:sz="0" w:space="0" w:color="auto"/>
        <w:bottom w:val="none" w:sz="0" w:space="0" w:color="auto"/>
        <w:right w:val="none" w:sz="0" w:space="0" w:color="auto"/>
      </w:divBdr>
    </w:div>
    <w:div w:id="782530821">
      <w:bodyDiv w:val="1"/>
      <w:marLeft w:val="0"/>
      <w:marRight w:val="0"/>
      <w:marTop w:val="0"/>
      <w:marBottom w:val="0"/>
      <w:divBdr>
        <w:top w:val="none" w:sz="0" w:space="0" w:color="auto"/>
        <w:left w:val="none" w:sz="0" w:space="0" w:color="auto"/>
        <w:bottom w:val="none" w:sz="0" w:space="0" w:color="auto"/>
        <w:right w:val="none" w:sz="0" w:space="0" w:color="auto"/>
      </w:divBdr>
    </w:div>
    <w:div w:id="785198279">
      <w:bodyDiv w:val="1"/>
      <w:marLeft w:val="0"/>
      <w:marRight w:val="0"/>
      <w:marTop w:val="0"/>
      <w:marBottom w:val="0"/>
      <w:divBdr>
        <w:top w:val="none" w:sz="0" w:space="0" w:color="auto"/>
        <w:left w:val="none" w:sz="0" w:space="0" w:color="auto"/>
        <w:bottom w:val="none" w:sz="0" w:space="0" w:color="auto"/>
        <w:right w:val="none" w:sz="0" w:space="0" w:color="auto"/>
      </w:divBdr>
    </w:div>
    <w:div w:id="789593882">
      <w:bodyDiv w:val="1"/>
      <w:marLeft w:val="0"/>
      <w:marRight w:val="0"/>
      <w:marTop w:val="0"/>
      <w:marBottom w:val="0"/>
      <w:divBdr>
        <w:top w:val="none" w:sz="0" w:space="0" w:color="auto"/>
        <w:left w:val="none" w:sz="0" w:space="0" w:color="auto"/>
        <w:bottom w:val="none" w:sz="0" w:space="0" w:color="auto"/>
        <w:right w:val="none" w:sz="0" w:space="0" w:color="auto"/>
      </w:divBdr>
    </w:div>
    <w:div w:id="854610639">
      <w:bodyDiv w:val="1"/>
      <w:marLeft w:val="0"/>
      <w:marRight w:val="0"/>
      <w:marTop w:val="0"/>
      <w:marBottom w:val="0"/>
      <w:divBdr>
        <w:top w:val="none" w:sz="0" w:space="0" w:color="auto"/>
        <w:left w:val="none" w:sz="0" w:space="0" w:color="auto"/>
        <w:bottom w:val="none" w:sz="0" w:space="0" w:color="auto"/>
        <w:right w:val="none" w:sz="0" w:space="0" w:color="auto"/>
      </w:divBdr>
    </w:div>
    <w:div w:id="862672181">
      <w:bodyDiv w:val="1"/>
      <w:marLeft w:val="0"/>
      <w:marRight w:val="0"/>
      <w:marTop w:val="0"/>
      <w:marBottom w:val="0"/>
      <w:divBdr>
        <w:top w:val="none" w:sz="0" w:space="0" w:color="auto"/>
        <w:left w:val="none" w:sz="0" w:space="0" w:color="auto"/>
        <w:bottom w:val="none" w:sz="0" w:space="0" w:color="auto"/>
        <w:right w:val="none" w:sz="0" w:space="0" w:color="auto"/>
      </w:divBdr>
    </w:div>
    <w:div w:id="881329088">
      <w:bodyDiv w:val="1"/>
      <w:marLeft w:val="0"/>
      <w:marRight w:val="0"/>
      <w:marTop w:val="0"/>
      <w:marBottom w:val="0"/>
      <w:divBdr>
        <w:top w:val="none" w:sz="0" w:space="0" w:color="auto"/>
        <w:left w:val="none" w:sz="0" w:space="0" w:color="auto"/>
        <w:bottom w:val="none" w:sz="0" w:space="0" w:color="auto"/>
        <w:right w:val="none" w:sz="0" w:space="0" w:color="auto"/>
      </w:divBdr>
    </w:div>
    <w:div w:id="881945472">
      <w:bodyDiv w:val="1"/>
      <w:marLeft w:val="0"/>
      <w:marRight w:val="0"/>
      <w:marTop w:val="0"/>
      <w:marBottom w:val="0"/>
      <w:divBdr>
        <w:top w:val="none" w:sz="0" w:space="0" w:color="auto"/>
        <w:left w:val="none" w:sz="0" w:space="0" w:color="auto"/>
        <w:bottom w:val="none" w:sz="0" w:space="0" w:color="auto"/>
        <w:right w:val="none" w:sz="0" w:space="0" w:color="auto"/>
      </w:divBdr>
    </w:div>
    <w:div w:id="883449180">
      <w:bodyDiv w:val="1"/>
      <w:marLeft w:val="0"/>
      <w:marRight w:val="0"/>
      <w:marTop w:val="0"/>
      <w:marBottom w:val="0"/>
      <w:divBdr>
        <w:top w:val="none" w:sz="0" w:space="0" w:color="auto"/>
        <w:left w:val="none" w:sz="0" w:space="0" w:color="auto"/>
        <w:bottom w:val="none" w:sz="0" w:space="0" w:color="auto"/>
        <w:right w:val="none" w:sz="0" w:space="0" w:color="auto"/>
      </w:divBdr>
    </w:div>
    <w:div w:id="888303097">
      <w:bodyDiv w:val="1"/>
      <w:marLeft w:val="0"/>
      <w:marRight w:val="0"/>
      <w:marTop w:val="0"/>
      <w:marBottom w:val="0"/>
      <w:divBdr>
        <w:top w:val="none" w:sz="0" w:space="0" w:color="auto"/>
        <w:left w:val="none" w:sz="0" w:space="0" w:color="auto"/>
        <w:bottom w:val="none" w:sz="0" w:space="0" w:color="auto"/>
        <w:right w:val="none" w:sz="0" w:space="0" w:color="auto"/>
      </w:divBdr>
    </w:div>
    <w:div w:id="904753904">
      <w:bodyDiv w:val="1"/>
      <w:marLeft w:val="0"/>
      <w:marRight w:val="0"/>
      <w:marTop w:val="0"/>
      <w:marBottom w:val="0"/>
      <w:divBdr>
        <w:top w:val="none" w:sz="0" w:space="0" w:color="auto"/>
        <w:left w:val="none" w:sz="0" w:space="0" w:color="auto"/>
        <w:bottom w:val="none" w:sz="0" w:space="0" w:color="auto"/>
        <w:right w:val="none" w:sz="0" w:space="0" w:color="auto"/>
      </w:divBdr>
    </w:div>
    <w:div w:id="960038241">
      <w:bodyDiv w:val="1"/>
      <w:marLeft w:val="0"/>
      <w:marRight w:val="0"/>
      <w:marTop w:val="0"/>
      <w:marBottom w:val="0"/>
      <w:divBdr>
        <w:top w:val="none" w:sz="0" w:space="0" w:color="auto"/>
        <w:left w:val="none" w:sz="0" w:space="0" w:color="auto"/>
        <w:bottom w:val="none" w:sz="0" w:space="0" w:color="auto"/>
        <w:right w:val="none" w:sz="0" w:space="0" w:color="auto"/>
      </w:divBdr>
    </w:div>
    <w:div w:id="962804052">
      <w:bodyDiv w:val="1"/>
      <w:marLeft w:val="0"/>
      <w:marRight w:val="0"/>
      <w:marTop w:val="0"/>
      <w:marBottom w:val="0"/>
      <w:divBdr>
        <w:top w:val="none" w:sz="0" w:space="0" w:color="auto"/>
        <w:left w:val="none" w:sz="0" w:space="0" w:color="auto"/>
        <w:bottom w:val="none" w:sz="0" w:space="0" w:color="auto"/>
        <w:right w:val="none" w:sz="0" w:space="0" w:color="auto"/>
      </w:divBdr>
    </w:div>
    <w:div w:id="1023438142">
      <w:bodyDiv w:val="1"/>
      <w:marLeft w:val="0"/>
      <w:marRight w:val="0"/>
      <w:marTop w:val="0"/>
      <w:marBottom w:val="0"/>
      <w:divBdr>
        <w:top w:val="none" w:sz="0" w:space="0" w:color="auto"/>
        <w:left w:val="none" w:sz="0" w:space="0" w:color="auto"/>
        <w:bottom w:val="none" w:sz="0" w:space="0" w:color="auto"/>
        <w:right w:val="none" w:sz="0" w:space="0" w:color="auto"/>
      </w:divBdr>
    </w:div>
    <w:div w:id="1048145645">
      <w:bodyDiv w:val="1"/>
      <w:marLeft w:val="0"/>
      <w:marRight w:val="0"/>
      <w:marTop w:val="0"/>
      <w:marBottom w:val="0"/>
      <w:divBdr>
        <w:top w:val="none" w:sz="0" w:space="0" w:color="auto"/>
        <w:left w:val="none" w:sz="0" w:space="0" w:color="auto"/>
        <w:bottom w:val="none" w:sz="0" w:space="0" w:color="auto"/>
        <w:right w:val="none" w:sz="0" w:space="0" w:color="auto"/>
      </w:divBdr>
    </w:div>
    <w:div w:id="1056126225">
      <w:bodyDiv w:val="1"/>
      <w:marLeft w:val="0"/>
      <w:marRight w:val="0"/>
      <w:marTop w:val="0"/>
      <w:marBottom w:val="0"/>
      <w:divBdr>
        <w:top w:val="none" w:sz="0" w:space="0" w:color="auto"/>
        <w:left w:val="none" w:sz="0" w:space="0" w:color="auto"/>
        <w:bottom w:val="none" w:sz="0" w:space="0" w:color="auto"/>
        <w:right w:val="none" w:sz="0" w:space="0" w:color="auto"/>
      </w:divBdr>
    </w:div>
    <w:div w:id="1058281675">
      <w:bodyDiv w:val="1"/>
      <w:marLeft w:val="0"/>
      <w:marRight w:val="0"/>
      <w:marTop w:val="0"/>
      <w:marBottom w:val="0"/>
      <w:divBdr>
        <w:top w:val="none" w:sz="0" w:space="0" w:color="auto"/>
        <w:left w:val="none" w:sz="0" w:space="0" w:color="auto"/>
        <w:bottom w:val="none" w:sz="0" w:space="0" w:color="auto"/>
        <w:right w:val="none" w:sz="0" w:space="0" w:color="auto"/>
      </w:divBdr>
    </w:div>
    <w:div w:id="1117338367">
      <w:bodyDiv w:val="1"/>
      <w:marLeft w:val="0"/>
      <w:marRight w:val="0"/>
      <w:marTop w:val="0"/>
      <w:marBottom w:val="0"/>
      <w:divBdr>
        <w:top w:val="none" w:sz="0" w:space="0" w:color="auto"/>
        <w:left w:val="none" w:sz="0" w:space="0" w:color="auto"/>
        <w:bottom w:val="none" w:sz="0" w:space="0" w:color="auto"/>
        <w:right w:val="none" w:sz="0" w:space="0" w:color="auto"/>
      </w:divBdr>
    </w:div>
    <w:div w:id="1132674076">
      <w:bodyDiv w:val="1"/>
      <w:marLeft w:val="0"/>
      <w:marRight w:val="0"/>
      <w:marTop w:val="0"/>
      <w:marBottom w:val="0"/>
      <w:divBdr>
        <w:top w:val="none" w:sz="0" w:space="0" w:color="auto"/>
        <w:left w:val="none" w:sz="0" w:space="0" w:color="auto"/>
        <w:bottom w:val="none" w:sz="0" w:space="0" w:color="auto"/>
        <w:right w:val="none" w:sz="0" w:space="0" w:color="auto"/>
      </w:divBdr>
    </w:div>
    <w:div w:id="1139686235">
      <w:bodyDiv w:val="1"/>
      <w:marLeft w:val="0"/>
      <w:marRight w:val="0"/>
      <w:marTop w:val="0"/>
      <w:marBottom w:val="0"/>
      <w:divBdr>
        <w:top w:val="none" w:sz="0" w:space="0" w:color="auto"/>
        <w:left w:val="none" w:sz="0" w:space="0" w:color="auto"/>
        <w:bottom w:val="none" w:sz="0" w:space="0" w:color="auto"/>
        <w:right w:val="none" w:sz="0" w:space="0" w:color="auto"/>
      </w:divBdr>
    </w:div>
    <w:div w:id="1151096547">
      <w:bodyDiv w:val="1"/>
      <w:marLeft w:val="0"/>
      <w:marRight w:val="0"/>
      <w:marTop w:val="0"/>
      <w:marBottom w:val="0"/>
      <w:divBdr>
        <w:top w:val="none" w:sz="0" w:space="0" w:color="auto"/>
        <w:left w:val="none" w:sz="0" w:space="0" w:color="auto"/>
        <w:bottom w:val="none" w:sz="0" w:space="0" w:color="auto"/>
        <w:right w:val="none" w:sz="0" w:space="0" w:color="auto"/>
      </w:divBdr>
    </w:div>
    <w:div w:id="1182208405">
      <w:bodyDiv w:val="1"/>
      <w:marLeft w:val="0"/>
      <w:marRight w:val="0"/>
      <w:marTop w:val="0"/>
      <w:marBottom w:val="0"/>
      <w:divBdr>
        <w:top w:val="none" w:sz="0" w:space="0" w:color="auto"/>
        <w:left w:val="none" w:sz="0" w:space="0" w:color="auto"/>
        <w:bottom w:val="none" w:sz="0" w:space="0" w:color="auto"/>
        <w:right w:val="none" w:sz="0" w:space="0" w:color="auto"/>
      </w:divBdr>
    </w:div>
    <w:div w:id="1188523589">
      <w:bodyDiv w:val="1"/>
      <w:marLeft w:val="0"/>
      <w:marRight w:val="0"/>
      <w:marTop w:val="0"/>
      <w:marBottom w:val="0"/>
      <w:divBdr>
        <w:top w:val="none" w:sz="0" w:space="0" w:color="auto"/>
        <w:left w:val="none" w:sz="0" w:space="0" w:color="auto"/>
        <w:bottom w:val="none" w:sz="0" w:space="0" w:color="auto"/>
        <w:right w:val="none" w:sz="0" w:space="0" w:color="auto"/>
      </w:divBdr>
    </w:div>
    <w:div w:id="1227692142">
      <w:bodyDiv w:val="1"/>
      <w:marLeft w:val="0"/>
      <w:marRight w:val="0"/>
      <w:marTop w:val="0"/>
      <w:marBottom w:val="0"/>
      <w:divBdr>
        <w:top w:val="none" w:sz="0" w:space="0" w:color="auto"/>
        <w:left w:val="none" w:sz="0" w:space="0" w:color="auto"/>
        <w:bottom w:val="none" w:sz="0" w:space="0" w:color="auto"/>
        <w:right w:val="none" w:sz="0" w:space="0" w:color="auto"/>
      </w:divBdr>
    </w:div>
    <w:div w:id="1243490935">
      <w:bodyDiv w:val="1"/>
      <w:marLeft w:val="0"/>
      <w:marRight w:val="0"/>
      <w:marTop w:val="0"/>
      <w:marBottom w:val="0"/>
      <w:divBdr>
        <w:top w:val="none" w:sz="0" w:space="0" w:color="auto"/>
        <w:left w:val="none" w:sz="0" w:space="0" w:color="auto"/>
        <w:bottom w:val="none" w:sz="0" w:space="0" w:color="auto"/>
        <w:right w:val="none" w:sz="0" w:space="0" w:color="auto"/>
      </w:divBdr>
    </w:div>
    <w:div w:id="1283225198">
      <w:bodyDiv w:val="1"/>
      <w:marLeft w:val="0"/>
      <w:marRight w:val="0"/>
      <w:marTop w:val="0"/>
      <w:marBottom w:val="0"/>
      <w:divBdr>
        <w:top w:val="none" w:sz="0" w:space="0" w:color="auto"/>
        <w:left w:val="none" w:sz="0" w:space="0" w:color="auto"/>
        <w:bottom w:val="none" w:sz="0" w:space="0" w:color="auto"/>
        <w:right w:val="none" w:sz="0" w:space="0" w:color="auto"/>
      </w:divBdr>
    </w:div>
    <w:div w:id="1298754064">
      <w:bodyDiv w:val="1"/>
      <w:marLeft w:val="0"/>
      <w:marRight w:val="0"/>
      <w:marTop w:val="0"/>
      <w:marBottom w:val="0"/>
      <w:divBdr>
        <w:top w:val="none" w:sz="0" w:space="0" w:color="auto"/>
        <w:left w:val="none" w:sz="0" w:space="0" w:color="auto"/>
        <w:bottom w:val="none" w:sz="0" w:space="0" w:color="auto"/>
        <w:right w:val="none" w:sz="0" w:space="0" w:color="auto"/>
      </w:divBdr>
    </w:div>
    <w:div w:id="1336686413">
      <w:bodyDiv w:val="1"/>
      <w:marLeft w:val="0"/>
      <w:marRight w:val="0"/>
      <w:marTop w:val="0"/>
      <w:marBottom w:val="0"/>
      <w:divBdr>
        <w:top w:val="none" w:sz="0" w:space="0" w:color="auto"/>
        <w:left w:val="none" w:sz="0" w:space="0" w:color="auto"/>
        <w:bottom w:val="none" w:sz="0" w:space="0" w:color="auto"/>
        <w:right w:val="none" w:sz="0" w:space="0" w:color="auto"/>
      </w:divBdr>
    </w:div>
    <w:div w:id="1447768304">
      <w:bodyDiv w:val="1"/>
      <w:marLeft w:val="0"/>
      <w:marRight w:val="0"/>
      <w:marTop w:val="0"/>
      <w:marBottom w:val="0"/>
      <w:divBdr>
        <w:top w:val="none" w:sz="0" w:space="0" w:color="auto"/>
        <w:left w:val="none" w:sz="0" w:space="0" w:color="auto"/>
        <w:bottom w:val="none" w:sz="0" w:space="0" w:color="auto"/>
        <w:right w:val="none" w:sz="0" w:space="0" w:color="auto"/>
      </w:divBdr>
    </w:div>
    <w:div w:id="1456096125">
      <w:bodyDiv w:val="1"/>
      <w:marLeft w:val="0"/>
      <w:marRight w:val="0"/>
      <w:marTop w:val="0"/>
      <w:marBottom w:val="0"/>
      <w:divBdr>
        <w:top w:val="none" w:sz="0" w:space="0" w:color="auto"/>
        <w:left w:val="none" w:sz="0" w:space="0" w:color="auto"/>
        <w:bottom w:val="none" w:sz="0" w:space="0" w:color="auto"/>
        <w:right w:val="none" w:sz="0" w:space="0" w:color="auto"/>
      </w:divBdr>
    </w:div>
    <w:div w:id="1477649180">
      <w:bodyDiv w:val="1"/>
      <w:marLeft w:val="0"/>
      <w:marRight w:val="0"/>
      <w:marTop w:val="0"/>
      <w:marBottom w:val="0"/>
      <w:divBdr>
        <w:top w:val="none" w:sz="0" w:space="0" w:color="auto"/>
        <w:left w:val="none" w:sz="0" w:space="0" w:color="auto"/>
        <w:bottom w:val="none" w:sz="0" w:space="0" w:color="auto"/>
        <w:right w:val="none" w:sz="0" w:space="0" w:color="auto"/>
      </w:divBdr>
    </w:div>
    <w:div w:id="1495948453">
      <w:bodyDiv w:val="1"/>
      <w:marLeft w:val="0"/>
      <w:marRight w:val="0"/>
      <w:marTop w:val="0"/>
      <w:marBottom w:val="0"/>
      <w:divBdr>
        <w:top w:val="none" w:sz="0" w:space="0" w:color="auto"/>
        <w:left w:val="none" w:sz="0" w:space="0" w:color="auto"/>
        <w:bottom w:val="none" w:sz="0" w:space="0" w:color="auto"/>
        <w:right w:val="none" w:sz="0" w:space="0" w:color="auto"/>
      </w:divBdr>
    </w:div>
    <w:div w:id="1514954170">
      <w:bodyDiv w:val="1"/>
      <w:marLeft w:val="0"/>
      <w:marRight w:val="0"/>
      <w:marTop w:val="0"/>
      <w:marBottom w:val="0"/>
      <w:divBdr>
        <w:top w:val="none" w:sz="0" w:space="0" w:color="auto"/>
        <w:left w:val="none" w:sz="0" w:space="0" w:color="auto"/>
        <w:bottom w:val="none" w:sz="0" w:space="0" w:color="auto"/>
        <w:right w:val="none" w:sz="0" w:space="0" w:color="auto"/>
      </w:divBdr>
    </w:div>
    <w:div w:id="1524857356">
      <w:bodyDiv w:val="1"/>
      <w:marLeft w:val="0"/>
      <w:marRight w:val="0"/>
      <w:marTop w:val="0"/>
      <w:marBottom w:val="0"/>
      <w:divBdr>
        <w:top w:val="none" w:sz="0" w:space="0" w:color="auto"/>
        <w:left w:val="none" w:sz="0" w:space="0" w:color="auto"/>
        <w:bottom w:val="none" w:sz="0" w:space="0" w:color="auto"/>
        <w:right w:val="none" w:sz="0" w:space="0" w:color="auto"/>
      </w:divBdr>
    </w:div>
    <w:div w:id="1552158751">
      <w:bodyDiv w:val="1"/>
      <w:marLeft w:val="0"/>
      <w:marRight w:val="0"/>
      <w:marTop w:val="0"/>
      <w:marBottom w:val="0"/>
      <w:divBdr>
        <w:top w:val="none" w:sz="0" w:space="0" w:color="auto"/>
        <w:left w:val="none" w:sz="0" w:space="0" w:color="auto"/>
        <w:bottom w:val="none" w:sz="0" w:space="0" w:color="auto"/>
        <w:right w:val="none" w:sz="0" w:space="0" w:color="auto"/>
      </w:divBdr>
    </w:div>
    <w:div w:id="1558126772">
      <w:bodyDiv w:val="1"/>
      <w:marLeft w:val="0"/>
      <w:marRight w:val="0"/>
      <w:marTop w:val="0"/>
      <w:marBottom w:val="0"/>
      <w:divBdr>
        <w:top w:val="none" w:sz="0" w:space="0" w:color="auto"/>
        <w:left w:val="none" w:sz="0" w:space="0" w:color="auto"/>
        <w:bottom w:val="none" w:sz="0" w:space="0" w:color="auto"/>
        <w:right w:val="none" w:sz="0" w:space="0" w:color="auto"/>
      </w:divBdr>
    </w:div>
    <w:div w:id="1593851633">
      <w:bodyDiv w:val="1"/>
      <w:marLeft w:val="0"/>
      <w:marRight w:val="0"/>
      <w:marTop w:val="0"/>
      <w:marBottom w:val="0"/>
      <w:divBdr>
        <w:top w:val="none" w:sz="0" w:space="0" w:color="auto"/>
        <w:left w:val="none" w:sz="0" w:space="0" w:color="auto"/>
        <w:bottom w:val="none" w:sz="0" w:space="0" w:color="auto"/>
        <w:right w:val="none" w:sz="0" w:space="0" w:color="auto"/>
      </w:divBdr>
    </w:div>
    <w:div w:id="1610162489">
      <w:bodyDiv w:val="1"/>
      <w:marLeft w:val="0"/>
      <w:marRight w:val="0"/>
      <w:marTop w:val="0"/>
      <w:marBottom w:val="0"/>
      <w:divBdr>
        <w:top w:val="none" w:sz="0" w:space="0" w:color="auto"/>
        <w:left w:val="none" w:sz="0" w:space="0" w:color="auto"/>
        <w:bottom w:val="none" w:sz="0" w:space="0" w:color="auto"/>
        <w:right w:val="none" w:sz="0" w:space="0" w:color="auto"/>
      </w:divBdr>
    </w:div>
    <w:div w:id="1616255332">
      <w:bodyDiv w:val="1"/>
      <w:marLeft w:val="0"/>
      <w:marRight w:val="0"/>
      <w:marTop w:val="0"/>
      <w:marBottom w:val="0"/>
      <w:divBdr>
        <w:top w:val="none" w:sz="0" w:space="0" w:color="auto"/>
        <w:left w:val="none" w:sz="0" w:space="0" w:color="auto"/>
        <w:bottom w:val="none" w:sz="0" w:space="0" w:color="auto"/>
        <w:right w:val="none" w:sz="0" w:space="0" w:color="auto"/>
      </w:divBdr>
    </w:div>
    <w:div w:id="1623343427">
      <w:bodyDiv w:val="1"/>
      <w:marLeft w:val="0"/>
      <w:marRight w:val="0"/>
      <w:marTop w:val="0"/>
      <w:marBottom w:val="0"/>
      <w:divBdr>
        <w:top w:val="none" w:sz="0" w:space="0" w:color="auto"/>
        <w:left w:val="none" w:sz="0" w:space="0" w:color="auto"/>
        <w:bottom w:val="none" w:sz="0" w:space="0" w:color="auto"/>
        <w:right w:val="none" w:sz="0" w:space="0" w:color="auto"/>
      </w:divBdr>
    </w:div>
    <w:div w:id="1630017344">
      <w:bodyDiv w:val="1"/>
      <w:marLeft w:val="0"/>
      <w:marRight w:val="0"/>
      <w:marTop w:val="0"/>
      <w:marBottom w:val="0"/>
      <w:divBdr>
        <w:top w:val="none" w:sz="0" w:space="0" w:color="auto"/>
        <w:left w:val="none" w:sz="0" w:space="0" w:color="auto"/>
        <w:bottom w:val="none" w:sz="0" w:space="0" w:color="auto"/>
        <w:right w:val="none" w:sz="0" w:space="0" w:color="auto"/>
      </w:divBdr>
    </w:div>
    <w:div w:id="1657567268">
      <w:bodyDiv w:val="1"/>
      <w:marLeft w:val="0"/>
      <w:marRight w:val="0"/>
      <w:marTop w:val="0"/>
      <w:marBottom w:val="0"/>
      <w:divBdr>
        <w:top w:val="none" w:sz="0" w:space="0" w:color="auto"/>
        <w:left w:val="none" w:sz="0" w:space="0" w:color="auto"/>
        <w:bottom w:val="none" w:sz="0" w:space="0" w:color="auto"/>
        <w:right w:val="none" w:sz="0" w:space="0" w:color="auto"/>
      </w:divBdr>
    </w:div>
    <w:div w:id="1672877679">
      <w:bodyDiv w:val="1"/>
      <w:marLeft w:val="0"/>
      <w:marRight w:val="0"/>
      <w:marTop w:val="0"/>
      <w:marBottom w:val="0"/>
      <w:divBdr>
        <w:top w:val="none" w:sz="0" w:space="0" w:color="auto"/>
        <w:left w:val="none" w:sz="0" w:space="0" w:color="auto"/>
        <w:bottom w:val="none" w:sz="0" w:space="0" w:color="auto"/>
        <w:right w:val="none" w:sz="0" w:space="0" w:color="auto"/>
      </w:divBdr>
    </w:div>
    <w:div w:id="1677145147">
      <w:bodyDiv w:val="1"/>
      <w:marLeft w:val="0"/>
      <w:marRight w:val="0"/>
      <w:marTop w:val="0"/>
      <w:marBottom w:val="0"/>
      <w:divBdr>
        <w:top w:val="none" w:sz="0" w:space="0" w:color="auto"/>
        <w:left w:val="none" w:sz="0" w:space="0" w:color="auto"/>
        <w:bottom w:val="none" w:sz="0" w:space="0" w:color="auto"/>
        <w:right w:val="none" w:sz="0" w:space="0" w:color="auto"/>
      </w:divBdr>
    </w:div>
    <w:div w:id="1684280247">
      <w:bodyDiv w:val="1"/>
      <w:marLeft w:val="0"/>
      <w:marRight w:val="0"/>
      <w:marTop w:val="0"/>
      <w:marBottom w:val="0"/>
      <w:divBdr>
        <w:top w:val="none" w:sz="0" w:space="0" w:color="auto"/>
        <w:left w:val="none" w:sz="0" w:space="0" w:color="auto"/>
        <w:bottom w:val="none" w:sz="0" w:space="0" w:color="auto"/>
        <w:right w:val="none" w:sz="0" w:space="0" w:color="auto"/>
      </w:divBdr>
    </w:div>
    <w:div w:id="1702440863">
      <w:bodyDiv w:val="1"/>
      <w:marLeft w:val="0"/>
      <w:marRight w:val="0"/>
      <w:marTop w:val="0"/>
      <w:marBottom w:val="0"/>
      <w:divBdr>
        <w:top w:val="none" w:sz="0" w:space="0" w:color="auto"/>
        <w:left w:val="none" w:sz="0" w:space="0" w:color="auto"/>
        <w:bottom w:val="none" w:sz="0" w:space="0" w:color="auto"/>
        <w:right w:val="none" w:sz="0" w:space="0" w:color="auto"/>
      </w:divBdr>
    </w:div>
    <w:div w:id="1711302892">
      <w:bodyDiv w:val="1"/>
      <w:marLeft w:val="0"/>
      <w:marRight w:val="0"/>
      <w:marTop w:val="0"/>
      <w:marBottom w:val="0"/>
      <w:divBdr>
        <w:top w:val="none" w:sz="0" w:space="0" w:color="auto"/>
        <w:left w:val="none" w:sz="0" w:space="0" w:color="auto"/>
        <w:bottom w:val="none" w:sz="0" w:space="0" w:color="auto"/>
        <w:right w:val="none" w:sz="0" w:space="0" w:color="auto"/>
      </w:divBdr>
    </w:div>
    <w:div w:id="1724599650">
      <w:bodyDiv w:val="1"/>
      <w:marLeft w:val="0"/>
      <w:marRight w:val="0"/>
      <w:marTop w:val="0"/>
      <w:marBottom w:val="0"/>
      <w:divBdr>
        <w:top w:val="none" w:sz="0" w:space="0" w:color="auto"/>
        <w:left w:val="none" w:sz="0" w:space="0" w:color="auto"/>
        <w:bottom w:val="none" w:sz="0" w:space="0" w:color="auto"/>
        <w:right w:val="none" w:sz="0" w:space="0" w:color="auto"/>
      </w:divBdr>
    </w:div>
    <w:div w:id="1739478683">
      <w:bodyDiv w:val="1"/>
      <w:marLeft w:val="0"/>
      <w:marRight w:val="0"/>
      <w:marTop w:val="0"/>
      <w:marBottom w:val="0"/>
      <w:divBdr>
        <w:top w:val="none" w:sz="0" w:space="0" w:color="auto"/>
        <w:left w:val="none" w:sz="0" w:space="0" w:color="auto"/>
        <w:bottom w:val="none" w:sz="0" w:space="0" w:color="auto"/>
        <w:right w:val="none" w:sz="0" w:space="0" w:color="auto"/>
      </w:divBdr>
    </w:div>
    <w:div w:id="1747074228">
      <w:bodyDiv w:val="1"/>
      <w:marLeft w:val="0"/>
      <w:marRight w:val="0"/>
      <w:marTop w:val="0"/>
      <w:marBottom w:val="0"/>
      <w:divBdr>
        <w:top w:val="none" w:sz="0" w:space="0" w:color="auto"/>
        <w:left w:val="none" w:sz="0" w:space="0" w:color="auto"/>
        <w:bottom w:val="none" w:sz="0" w:space="0" w:color="auto"/>
        <w:right w:val="none" w:sz="0" w:space="0" w:color="auto"/>
      </w:divBdr>
    </w:div>
    <w:div w:id="1749423591">
      <w:bodyDiv w:val="1"/>
      <w:marLeft w:val="0"/>
      <w:marRight w:val="0"/>
      <w:marTop w:val="0"/>
      <w:marBottom w:val="0"/>
      <w:divBdr>
        <w:top w:val="none" w:sz="0" w:space="0" w:color="auto"/>
        <w:left w:val="none" w:sz="0" w:space="0" w:color="auto"/>
        <w:bottom w:val="none" w:sz="0" w:space="0" w:color="auto"/>
        <w:right w:val="none" w:sz="0" w:space="0" w:color="auto"/>
      </w:divBdr>
    </w:div>
    <w:div w:id="1802964255">
      <w:bodyDiv w:val="1"/>
      <w:marLeft w:val="0"/>
      <w:marRight w:val="0"/>
      <w:marTop w:val="0"/>
      <w:marBottom w:val="0"/>
      <w:divBdr>
        <w:top w:val="none" w:sz="0" w:space="0" w:color="auto"/>
        <w:left w:val="none" w:sz="0" w:space="0" w:color="auto"/>
        <w:bottom w:val="none" w:sz="0" w:space="0" w:color="auto"/>
        <w:right w:val="none" w:sz="0" w:space="0" w:color="auto"/>
      </w:divBdr>
    </w:div>
    <w:div w:id="1840582713">
      <w:bodyDiv w:val="1"/>
      <w:marLeft w:val="0"/>
      <w:marRight w:val="0"/>
      <w:marTop w:val="0"/>
      <w:marBottom w:val="0"/>
      <w:divBdr>
        <w:top w:val="none" w:sz="0" w:space="0" w:color="auto"/>
        <w:left w:val="none" w:sz="0" w:space="0" w:color="auto"/>
        <w:bottom w:val="none" w:sz="0" w:space="0" w:color="auto"/>
        <w:right w:val="none" w:sz="0" w:space="0" w:color="auto"/>
      </w:divBdr>
    </w:div>
    <w:div w:id="1844853949">
      <w:bodyDiv w:val="1"/>
      <w:marLeft w:val="0"/>
      <w:marRight w:val="0"/>
      <w:marTop w:val="0"/>
      <w:marBottom w:val="0"/>
      <w:divBdr>
        <w:top w:val="none" w:sz="0" w:space="0" w:color="auto"/>
        <w:left w:val="none" w:sz="0" w:space="0" w:color="auto"/>
        <w:bottom w:val="none" w:sz="0" w:space="0" w:color="auto"/>
        <w:right w:val="none" w:sz="0" w:space="0" w:color="auto"/>
      </w:divBdr>
    </w:div>
    <w:div w:id="1848860605">
      <w:bodyDiv w:val="1"/>
      <w:marLeft w:val="0"/>
      <w:marRight w:val="0"/>
      <w:marTop w:val="0"/>
      <w:marBottom w:val="0"/>
      <w:divBdr>
        <w:top w:val="none" w:sz="0" w:space="0" w:color="auto"/>
        <w:left w:val="none" w:sz="0" w:space="0" w:color="auto"/>
        <w:bottom w:val="none" w:sz="0" w:space="0" w:color="auto"/>
        <w:right w:val="none" w:sz="0" w:space="0" w:color="auto"/>
      </w:divBdr>
    </w:div>
    <w:div w:id="1972976905">
      <w:bodyDiv w:val="1"/>
      <w:marLeft w:val="0"/>
      <w:marRight w:val="0"/>
      <w:marTop w:val="0"/>
      <w:marBottom w:val="0"/>
      <w:divBdr>
        <w:top w:val="none" w:sz="0" w:space="0" w:color="auto"/>
        <w:left w:val="none" w:sz="0" w:space="0" w:color="auto"/>
        <w:bottom w:val="none" w:sz="0" w:space="0" w:color="auto"/>
        <w:right w:val="none" w:sz="0" w:space="0" w:color="auto"/>
      </w:divBdr>
    </w:div>
    <w:div w:id="1989552876">
      <w:bodyDiv w:val="1"/>
      <w:marLeft w:val="0"/>
      <w:marRight w:val="0"/>
      <w:marTop w:val="0"/>
      <w:marBottom w:val="0"/>
      <w:divBdr>
        <w:top w:val="none" w:sz="0" w:space="0" w:color="auto"/>
        <w:left w:val="none" w:sz="0" w:space="0" w:color="auto"/>
        <w:bottom w:val="none" w:sz="0" w:space="0" w:color="auto"/>
        <w:right w:val="none" w:sz="0" w:space="0" w:color="auto"/>
      </w:divBdr>
    </w:div>
    <w:div w:id="2012678196">
      <w:bodyDiv w:val="1"/>
      <w:marLeft w:val="0"/>
      <w:marRight w:val="0"/>
      <w:marTop w:val="0"/>
      <w:marBottom w:val="0"/>
      <w:divBdr>
        <w:top w:val="none" w:sz="0" w:space="0" w:color="auto"/>
        <w:left w:val="none" w:sz="0" w:space="0" w:color="auto"/>
        <w:bottom w:val="none" w:sz="0" w:space="0" w:color="auto"/>
        <w:right w:val="none" w:sz="0" w:space="0" w:color="auto"/>
      </w:divBdr>
    </w:div>
    <w:div w:id="2025400845">
      <w:bodyDiv w:val="1"/>
      <w:marLeft w:val="0"/>
      <w:marRight w:val="0"/>
      <w:marTop w:val="0"/>
      <w:marBottom w:val="0"/>
      <w:divBdr>
        <w:top w:val="none" w:sz="0" w:space="0" w:color="auto"/>
        <w:left w:val="none" w:sz="0" w:space="0" w:color="auto"/>
        <w:bottom w:val="none" w:sz="0" w:space="0" w:color="auto"/>
        <w:right w:val="none" w:sz="0" w:space="0" w:color="auto"/>
      </w:divBdr>
    </w:div>
    <w:div w:id="2031761936">
      <w:bodyDiv w:val="1"/>
      <w:marLeft w:val="0"/>
      <w:marRight w:val="0"/>
      <w:marTop w:val="0"/>
      <w:marBottom w:val="0"/>
      <w:divBdr>
        <w:top w:val="none" w:sz="0" w:space="0" w:color="auto"/>
        <w:left w:val="none" w:sz="0" w:space="0" w:color="auto"/>
        <w:bottom w:val="none" w:sz="0" w:space="0" w:color="auto"/>
        <w:right w:val="none" w:sz="0" w:space="0" w:color="auto"/>
      </w:divBdr>
    </w:div>
    <w:div w:id="2050907895">
      <w:bodyDiv w:val="1"/>
      <w:marLeft w:val="0"/>
      <w:marRight w:val="0"/>
      <w:marTop w:val="0"/>
      <w:marBottom w:val="0"/>
      <w:divBdr>
        <w:top w:val="none" w:sz="0" w:space="0" w:color="auto"/>
        <w:left w:val="none" w:sz="0" w:space="0" w:color="auto"/>
        <w:bottom w:val="none" w:sz="0" w:space="0" w:color="auto"/>
        <w:right w:val="none" w:sz="0" w:space="0" w:color="auto"/>
      </w:divBdr>
    </w:div>
    <w:div w:id="2074497897">
      <w:bodyDiv w:val="1"/>
      <w:marLeft w:val="0"/>
      <w:marRight w:val="0"/>
      <w:marTop w:val="0"/>
      <w:marBottom w:val="0"/>
      <w:divBdr>
        <w:top w:val="none" w:sz="0" w:space="0" w:color="auto"/>
        <w:left w:val="none" w:sz="0" w:space="0" w:color="auto"/>
        <w:bottom w:val="none" w:sz="0" w:space="0" w:color="auto"/>
        <w:right w:val="none" w:sz="0" w:space="0" w:color="auto"/>
      </w:divBdr>
    </w:div>
    <w:div w:id="2117214398">
      <w:bodyDiv w:val="1"/>
      <w:marLeft w:val="0"/>
      <w:marRight w:val="0"/>
      <w:marTop w:val="0"/>
      <w:marBottom w:val="0"/>
      <w:divBdr>
        <w:top w:val="none" w:sz="0" w:space="0" w:color="auto"/>
        <w:left w:val="none" w:sz="0" w:space="0" w:color="auto"/>
        <w:bottom w:val="none" w:sz="0" w:space="0" w:color="auto"/>
        <w:right w:val="none" w:sz="0" w:space="0" w:color="auto"/>
      </w:divBdr>
    </w:div>
    <w:div w:id="212684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499480109933566E-2"/>
          <c:y val="2.5578096855540116E-2"/>
          <c:w val="0.38511715018883647"/>
          <c:h val="0.97442190314445987"/>
        </c:manualLayout>
      </c:layout>
      <c:pieChart>
        <c:varyColors val="1"/>
        <c:ser>
          <c:idx val="0"/>
          <c:order val="0"/>
          <c:tx>
            <c:strRef>
              <c:f>Лист1!$B$1</c:f>
              <c:strCache>
                <c:ptCount val="1"/>
                <c:pt idx="0">
                  <c:v>Столбец1</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58E0-46D3-AE3C-4950204BF2B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8E0-46D3-AE3C-4950204BF2B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58E0-46D3-AE3C-4950204BF2B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58E0-46D3-AE3C-4950204BF2B1}"/>
              </c:ext>
            </c:extLst>
          </c:dPt>
          <c:dLbls>
            <c:dLbl>
              <c:idx val="0"/>
              <c:layout>
                <c:manualLayout>
                  <c:x val="-5.4037650129443678E-2"/>
                  <c:y val="0.135946065565333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E0-46D3-AE3C-4950204BF2B1}"/>
                </c:ext>
              </c:extLst>
            </c:dLbl>
            <c:dLbl>
              <c:idx val="1"/>
              <c:layout>
                <c:manualLayout>
                  <c:x val="-9.4503810086355444E-2"/>
                  <c:y val="-5.9941330863053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E0-46D3-AE3C-4950204BF2B1}"/>
                </c:ext>
              </c:extLst>
            </c:dLbl>
            <c:dLbl>
              <c:idx val="2"/>
              <c:layout>
                <c:manualLayout>
                  <c:x val="9.6449955686124911E-2"/>
                  <c:y val="-0.168911845660548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E0-46D3-AE3C-4950204BF2B1}"/>
                </c:ext>
              </c:extLst>
            </c:dLbl>
            <c:dLbl>
              <c:idx val="3"/>
              <c:layout>
                <c:manualLayout>
                  <c:x val="4.6833552191592916E-2"/>
                  <c:y val="0.10887097936287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E0-46D3-AE3C-4950204BF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Электронный конкурс  </c:v>
                </c:pt>
                <c:pt idx="1">
                  <c:v>Электронный аукцион </c:v>
                </c:pt>
                <c:pt idx="2">
                  <c:v>Электронный запрос котировок </c:v>
                </c:pt>
                <c:pt idx="3">
                  <c:v>Закупка товара у ед. поставщика на сумму, предусмотренную ч. 12 ст. 93</c:v>
                </c:pt>
              </c:strCache>
            </c:strRef>
          </c:cat>
          <c:val>
            <c:numRef>
              <c:f>Лист1!$B$2:$B$5</c:f>
              <c:numCache>
                <c:formatCode>0.0%</c:formatCode>
                <c:ptCount val="4"/>
                <c:pt idx="0">
                  <c:v>0.16089999999999999</c:v>
                </c:pt>
                <c:pt idx="1">
                  <c:v>0.24060000000000001</c:v>
                </c:pt>
                <c:pt idx="2">
                  <c:v>0.49399999999999999</c:v>
                </c:pt>
                <c:pt idx="3">
                  <c:v>0.1038</c:v>
                </c:pt>
              </c:numCache>
            </c:numRef>
          </c:val>
          <c:extLst>
            <c:ext xmlns:c16="http://schemas.microsoft.com/office/drawing/2014/chart" uri="{C3380CC4-5D6E-409C-BE32-E72D297353CC}">
              <c16:uniqueId val="{00000003-58E0-46D3-AE3C-4950204BF2B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9272218994944295"/>
          <c:y val="4.6686223045648713E-2"/>
          <c:w val="0.50586963207404401"/>
          <c:h val="0.9043273120271730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41030957560032E-2"/>
          <c:y val="1.9301719117907686E-2"/>
          <c:w val="0.47968775308579159"/>
          <c:h val="0.95474829311930864"/>
        </c:manualLayout>
      </c:layout>
      <c:pieChart>
        <c:varyColors val="1"/>
        <c:ser>
          <c:idx val="0"/>
          <c:order val="0"/>
          <c:tx>
            <c:strRef>
              <c:f>Лист1!$B$1</c:f>
              <c:strCache>
                <c:ptCount val="1"/>
                <c:pt idx="0">
                  <c:v>Столбец1</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05D-406A-AB88-80C4D61CD43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05D-406A-AB88-80C4D61CD43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05D-406A-AB88-80C4D61CD43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05D-406A-AB88-80C4D61CD438}"/>
              </c:ext>
            </c:extLst>
          </c:dPt>
          <c:dLbls>
            <c:dLbl>
              <c:idx val="0"/>
              <c:layout>
                <c:manualLayout>
                  <c:x val="-0.10881168289982709"/>
                  <c:y val="-0.165032956089492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5D-406A-AB88-80C4D61CD438}"/>
                </c:ext>
              </c:extLst>
            </c:dLbl>
            <c:dLbl>
              <c:idx val="1"/>
              <c:layout>
                <c:manualLayout>
                  <c:x val="8.0463401790415987E-2"/>
                  <c:y val="3.7648091416225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5D-406A-AB88-80C4D61CD438}"/>
                </c:ext>
              </c:extLst>
            </c:dLbl>
            <c:dLbl>
              <c:idx val="2"/>
              <c:layout>
                <c:manualLayout>
                  <c:x val="4.6170550034311274E-2"/>
                  <c:y val="9.4503484927539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5D-406A-AB88-80C4D61CD438}"/>
                </c:ext>
              </c:extLst>
            </c:dLbl>
            <c:dLbl>
              <c:idx val="3"/>
              <c:layout>
                <c:manualLayout>
                  <c:x val="3.7799714781952466E-2"/>
                  <c:y val="6.583207424994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5D-406A-AB88-80C4D61CD4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Электронный конкурс</c:v>
                </c:pt>
                <c:pt idx="1">
                  <c:v>Электронный аукцион </c:v>
                </c:pt>
                <c:pt idx="2">
                  <c:v>Электронный запрос котировок</c:v>
                </c:pt>
                <c:pt idx="3">
                  <c:v>Закупка товара у единственного поставщика на сумму, предусмотренную ч. 12 ст. 93</c:v>
                </c:pt>
              </c:strCache>
            </c:strRef>
          </c:cat>
          <c:val>
            <c:numRef>
              <c:f>Лист1!$B$2:$B$5</c:f>
              <c:numCache>
                <c:formatCode>0.0%</c:formatCode>
                <c:ptCount val="4"/>
                <c:pt idx="0">
                  <c:v>0.69099999999999995</c:v>
                </c:pt>
                <c:pt idx="1">
                  <c:v>0.20599999999999999</c:v>
                </c:pt>
                <c:pt idx="2">
                  <c:v>0.10100000000000001</c:v>
                </c:pt>
                <c:pt idx="3">
                  <c:v>2E-3</c:v>
                </c:pt>
              </c:numCache>
            </c:numRef>
          </c:val>
          <c:extLst>
            <c:ext xmlns:c16="http://schemas.microsoft.com/office/drawing/2014/chart" uri="{C3380CC4-5D6E-409C-BE32-E72D297353CC}">
              <c16:uniqueId val="{00000008-F05D-406A-AB88-80C4D61CD43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6298557467046473"/>
          <c:y val="4.0198496088310505E-2"/>
          <c:w val="0.43525087800043943"/>
          <c:h val="0.916217771813893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Электронный аукцион</c:v>
                </c:pt>
                <c:pt idx="1">
                  <c:v>Электронный конкурс</c:v>
                </c:pt>
                <c:pt idx="2">
                  <c:v>Электронный запрос котировок</c:v>
                </c:pt>
                <c:pt idx="3">
                  <c:v>Закупка товара у единственного поставщика на сумму, предусмотренную ч. 12 ст. 93</c:v>
                </c:pt>
              </c:strCache>
            </c:strRef>
          </c:cat>
          <c:val>
            <c:numRef>
              <c:f>Лист1!$B$2:$B$5</c:f>
              <c:numCache>
                <c:formatCode>General</c:formatCode>
                <c:ptCount val="4"/>
                <c:pt idx="0">
                  <c:v>20.2</c:v>
                </c:pt>
                <c:pt idx="1">
                  <c:v>11.7</c:v>
                </c:pt>
                <c:pt idx="2">
                  <c:v>51.8</c:v>
                </c:pt>
                <c:pt idx="3">
                  <c:v>16.3</c:v>
                </c:pt>
              </c:numCache>
            </c:numRef>
          </c:val>
          <c:extLst>
            <c:ext xmlns:c16="http://schemas.microsoft.com/office/drawing/2014/chart" uri="{C3380CC4-5D6E-409C-BE32-E72D297353CC}">
              <c16:uniqueId val="{00000000-A161-4907-B59E-9F81C1C4F508}"/>
            </c:ext>
          </c:extLst>
        </c:ser>
        <c:ser>
          <c:idx val="1"/>
          <c:order val="1"/>
          <c:tx>
            <c:strRef>
              <c:f>Лист1!$C$1</c:f>
              <c:strCache>
                <c:ptCount val="1"/>
                <c:pt idx="0">
                  <c:v>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Электронный аукцион</c:v>
                </c:pt>
                <c:pt idx="1">
                  <c:v>Электронный конкурс</c:v>
                </c:pt>
                <c:pt idx="2">
                  <c:v>Электронный запрос котировок</c:v>
                </c:pt>
                <c:pt idx="3">
                  <c:v>Закупка товара у единственного поставщика на сумму, предусмотренную ч. 12 ст. 93</c:v>
                </c:pt>
              </c:strCache>
            </c:strRef>
          </c:cat>
          <c:val>
            <c:numRef>
              <c:f>Лист1!$C$2:$C$5</c:f>
              <c:numCache>
                <c:formatCode>General</c:formatCode>
                <c:ptCount val="4"/>
                <c:pt idx="0">
                  <c:v>22.8</c:v>
                </c:pt>
                <c:pt idx="1">
                  <c:v>14.8</c:v>
                </c:pt>
                <c:pt idx="2">
                  <c:v>51.6</c:v>
                </c:pt>
                <c:pt idx="3">
                  <c:v>10.8</c:v>
                </c:pt>
              </c:numCache>
            </c:numRef>
          </c:val>
          <c:extLst>
            <c:ext xmlns:c16="http://schemas.microsoft.com/office/drawing/2014/chart" uri="{C3380CC4-5D6E-409C-BE32-E72D297353CC}">
              <c16:uniqueId val="{00000001-A161-4907-B59E-9F81C1C4F508}"/>
            </c:ext>
          </c:extLst>
        </c:ser>
        <c:dLbls>
          <c:showLegendKey val="0"/>
          <c:showVal val="0"/>
          <c:showCatName val="0"/>
          <c:showSerName val="0"/>
          <c:showPercent val="0"/>
          <c:showBubbleSize val="0"/>
        </c:dLbls>
        <c:gapWidth val="115"/>
        <c:overlap val="-20"/>
        <c:axId val="149078528"/>
        <c:axId val="145960896"/>
      </c:barChart>
      <c:catAx>
        <c:axId val="149078528"/>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145960896"/>
        <c:crosses val="autoZero"/>
        <c:auto val="1"/>
        <c:lblAlgn val="ctr"/>
        <c:lblOffset val="100"/>
        <c:noMultiLvlLbl val="0"/>
      </c:catAx>
      <c:valAx>
        <c:axId val="145960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078528"/>
        <c:crosses val="autoZero"/>
        <c:crossBetween val="between"/>
      </c:valAx>
      <c:spPr>
        <a:noFill/>
        <a:ln>
          <a:noFill/>
        </a:ln>
        <a:effectLst/>
      </c:spPr>
    </c:plotArea>
    <c:legend>
      <c:legendPos val="b"/>
      <c:layout>
        <c:manualLayout>
          <c:xMode val="edge"/>
          <c:yMode val="edge"/>
          <c:x val="0.24515572916022862"/>
          <c:y val="0.89518846226695892"/>
          <c:w val="0.45945289805807249"/>
          <c:h val="7.73201287983331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64544889904029"/>
          <c:y val="3.70688991189871E-2"/>
          <c:w val="0.53085836789485286"/>
          <c:h val="0.90815828608331406"/>
        </c:manualLayout>
      </c:layout>
      <c:barChart>
        <c:barDir val="bar"/>
        <c:grouping val="clustered"/>
        <c:varyColors val="0"/>
        <c:ser>
          <c:idx val="0"/>
          <c:order val="0"/>
          <c:tx>
            <c:strRef>
              <c:f>Лист1!$B$1</c:f>
              <c:strCache>
                <c:ptCount val="1"/>
                <c:pt idx="0">
                  <c:v>Столбец3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Управление по делам ГОЧС г. Благовещенска</c:v>
                </c:pt>
                <c:pt idx="1">
                  <c:v>МКУ «БГАЖЦ»</c:v>
                </c:pt>
                <c:pt idx="2">
                  <c:v>МУ «ГУКС»</c:v>
                </c:pt>
                <c:pt idx="3">
                  <c:v>Администрация г. Благовещенска</c:v>
                </c:pt>
                <c:pt idx="4">
                  <c:v>МБУ «ГСТК»</c:v>
                </c:pt>
                <c:pt idx="5">
                  <c:v>Финансовое управление </c:v>
                </c:pt>
                <c:pt idx="6">
                  <c:v>КУМИ г. Благовещенска</c:v>
                </c:pt>
                <c:pt idx="7">
                  <c:v>МБУК «МИБС»</c:v>
                </c:pt>
                <c:pt idx="8">
                  <c:v>МКУ «ЭХС»</c:v>
                </c:pt>
                <c:pt idx="9">
                  <c:v>МБУК «ГДК»</c:v>
                </c:pt>
                <c:pt idx="10">
                  <c:v>Управление образования </c:v>
                </c:pt>
                <c:pt idx="11">
                  <c:v>МБУДО «ДШИ села Белогорье»</c:v>
                </c:pt>
                <c:pt idx="12">
                  <c:v>МБУДО «ЦДШИ им. М.Ф.Кнауф-Каминской»</c:v>
                </c:pt>
                <c:pt idx="13">
                  <c:v>Управление ЖКХ г. Благовещенска</c:v>
                </c:pt>
                <c:pt idx="14">
                  <c:v>МБУДО «ДМШ им. Г.М.Сапаловой»</c:v>
                </c:pt>
                <c:pt idx="15">
                  <c:v>МУ «ЦБ УО»</c:v>
                </c:pt>
                <c:pt idx="16">
                  <c:v>МБУДО «ДХШ им. П.С. Евстафьева»</c:v>
                </c:pt>
              </c:strCache>
            </c:strRef>
          </c:cat>
          <c:val>
            <c:numRef>
              <c:f>Лист1!$B$2:$B$18</c:f>
              <c:numCache>
                <c:formatCode>0</c:formatCode>
                <c:ptCount val="17"/>
                <c:pt idx="0">
                  <c:v>16</c:v>
                </c:pt>
                <c:pt idx="1">
                  <c:v>16</c:v>
                </c:pt>
                <c:pt idx="2">
                  <c:v>20</c:v>
                </c:pt>
                <c:pt idx="3">
                  <c:v>21</c:v>
                </c:pt>
                <c:pt idx="4">
                  <c:v>22</c:v>
                </c:pt>
                <c:pt idx="5">
                  <c:v>24</c:v>
                </c:pt>
                <c:pt idx="6">
                  <c:v>24</c:v>
                </c:pt>
                <c:pt idx="7">
                  <c:v>25</c:v>
                </c:pt>
                <c:pt idx="8">
                  <c:v>26</c:v>
                </c:pt>
                <c:pt idx="9">
                  <c:v>28</c:v>
                </c:pt>
                <c:pt idx="10">
                  <c:v>29</c:v>
                </c:pt>
                <c:pt idx="11">
                  <c:v>29</c:v>
                </c:pt>
                <c:pt idx="12">
                  <c:v>30</c:v>
                </c:pt>
                <c:pt idx="13">
                  <c:v>30</c:v>
                </c:pt>
                <c:pt idx="14">
                  <c:v>32</c:v>
                </c:pt>
                <c:pt idx="15">
                  <c:v>32</c:v>
                </c:pt>
                <c:pt idx="16">
                  <c:v>33</c:v>
                </c:pt>
              </c:numCache>
            </c:numRef>
          </c:val>
          <c:extLst>
            <c:ext xmlns:c16="http://schemas.microsoft.com/office/drawing/2014/chart" uri="{C3380CC4-5D6E-409C-BE32-E72D297353CC}">
              <c16:uniqueId val="{00000000-E9C1-4879-A55D-4063C1ADADA8}"/>
            </c:ext>
          </c:extLst>
        </c:ser>
        <c:dLbls>
          <c:dLblPos val="outEnd"/>
          <c:showLegendKey val="0"/>
          <c:showVal val="1"/>
          <c:showCatName val="0"/>
          <c:showSerName val="0"/>
          <c:showPercent val="0"/>
          <c:showBubbleSize val="0"/>
        </c:dLbls>
        <c:gapWidth val="115"/>
        <c:overlap val="-20"/>
        <c:axId val="148345856"/>
        <c:axId val="145950976"/>
      </c:barChart>
      <c:valAx>
        <c:axId val="145950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8345856"/>
        <c:crosses val="autoZero"/>
        <c:crossBetween val="between"/>
      </c:valAx>
      <c:catAx>
        <c:axId val="1483458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459509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70380422486892E-2"/>
          <c:y val="2.7900354560943041E-2"/>
          <c:w val="0.40060204834650603"/>
          <c:h val="0.95228753382571363"/>
        </c:manualLayout>
      </c:layout>
      <c:pieChart>
        <c:varyColors val="1"/>
        <c:ser>
          <c:idx val="0"/>
          <c:order val="0"/>
          <c:tx>
            <c:strRef>
              <c:f>Лист1!$B$1</c:f>
              <c:strCache>
                <c:ptCount val="1"/>
                <c:pt idx="0">
                  <c:v>Столбец1</c:v>
                </c:pt>
              </c:strCache>
            </c:strRef>
          </c:tx>
          <c:explosion val="26"/>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485-4E2B-98E4-2D1B8F6ABD3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485-4E2B-98E4-2D1B8F6ABD3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485-4E2B-98E4-2D1B8F6ABD3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485-4E2B-98E4-2D1B8F6ABD3C}"/>
              </c:ext>
            </c:extLst>
          </c:dPt>
          <c:dLbls>
            <c:dLbl>
              <c:idx val="0"/>
              <c:layout>
                <c:manualLayout>
                  <c:x val="-7.7401796930853292E-2"/>
                  <c:y val="-0.21102607993398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85-4E2B-98E4-2D1B8F6ABD3C}"/>
                </c:ext>
              </c:extLst>
            </c:dLbl>
            <c:dLbl>
              <c:idx val="1"/>
              <c:layout>
                <c:manualLayout>
                  <c:x val="7.639547616364066E-2"/>
                  <c:y val="6.7583107295534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5-4E2B-98E4-2D1B8F6ABD3C}"/>
                </c:ext>
              </c:extLst>
            </c:dLbl>
            <c:dLbl>
              <c:idx val="2"/>
              <c:layout>
                <c:manualLayout>
                  <c:x val="3.7390838630804835E-2"/>
                  <c:y val="0.10733240284763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85-4E2B-98E4-2D1B8F6ABD3C}"/>
                </c:ext>
              </c:extLst>
            </c:dLbl>
            <c:dLbl>
              <c:idx val="3"/>
              <c:layout>
                <c:manualLayout>
                  <c:x val="3.0339347494795211E-2"/>
                  <c:y val="9.0598987626546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85-4E2B-98E4-2D1B8F6ABD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Электронный конкурс </c:v>
                </c:pt>
                <c:pt idx="1">
                  <c:v>Электронный аукцион </c:v>
                </c:pt>
                <c:pt idx="2">
                  <c:v>Электронный запрос котировок</c:v>
                </c:pt>
                <c:pt idx="3">
                  <c:v>Закупка товара у ед. поставщика на сумму, предусмотренную ч. 12 ст. 93</c:v>
                </c:pt>
              </c:strCache>
            </c:strRef>
          </c:cat>
          <c:val>
            <c:numRef>
              <c:f>Лист1!$B$2:$B$5</c:f>
              <c:numCache>
                <c:formatCode>0.0%</c:formatCode>
                <c:ptCount val="4"/>
                <c:pt idx="0">
                  <c:v>0.74850000000000005</c:v>
                </c:pt>
                <c:pt idx="1">
                  <c:v>0.16039999999999999</c:v>
                </c:pt>
                <c:pt idx="2">
                  <c:v>8.8200000000000001E-2</c:v>
                </c:pt>
                <c:pt idx="3">
                  <c:v>2.8999999999999998E-3</c:v>
                </c:pt>
              </c:numCache>
            </c:numRef>
          </c:val>
          <c:extLst>
            <c:ext xmlns:c16="http://schemas.microsoft.com/office/drawing/2014/chart" uri="{C3380CC4-5D6E-409C-BE32-E72D297353CC}">
              <c16:uniqueId val="{00000003-F485-4E2B-98E4-2D1B8F6ABD3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967678773723446"/>
          <c:y val="6.9623413060828213E-2"/>
          <c:w val="0.48964037524773407"/>
          <c:h val="0.8787602333407383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Электронный аукцион</c:v>
                </c:pt>
                <c:pt idx="1">
                  <c:v>Электронный конкурс</c:v>
                </c:pt>
                <c:pt idx="2">
                  <c:v>Электронный запрос котировок</c:v>
                </c:pt>
                <c:pt idx="3">
                  <c:v>Закупка товара у ед. поставщика на сумму, предусмотренную ч. 12 ст. 93</c:v>
                </c:pt>
              </c:strCache>
            </c:strRef>
          </c:cat>
          <c:val>
            <c:numRef>
              <c:f>Лист1!$B$2:$B$5</c:f>
              <c:numCache>
                <c:formatCode>General</c:formatCode>
                <c:ptCount val="4"/>
                <c:pt idx="0">
                  <c:v>133</c:v>
                </c:pt>
                <c:pt idx="1">
                  <c:v>70</c:v>
                </c:pt>
                <c:pt idx="2">
                  <c:v>263</c:v>
                </c:pt>
                <c:pt idx="3">
                  <c:v>85</c:v>
                </c:pt>
              </c:numCache>
            </c:numRef>
          </c:val>
          <c:extLst>
            <c:ext xmlns:c16="http://schemas.microsoft.com/office/drawing/2014/chart" uri="{C3380CC4-5D6E-409C-BE32-E72D297353CC}">
              <c16:uniqueId val="{00000000-7FB8-4056-A24A-4DC443BBB866}"/>
            </c:ext>
          </c:extLst>
        </c:ser>
        <c:ser>
          <c:idx val="1"/>
          <c:order val="1"/>
          <c:tx>
            <c:strRef>
              <c:f>Лист1!$C$1</c:f>
              <c:strCache>
                <c:ptCount val="1"/>
                <c:pt idx="0">
                  <c:v>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Электронный аукцион</c:v>
                </c:pt>
                <c:pt idx="1">
                  <c:v>Электронный конкурс</c:v>
                </c:pt>
                <c:pt idx="2">
                  <c:v>Электронный запрос котировок</c:v>
                </c:pt>
                <c:pt idx="3">
                  <c:v>Закупка товара у ед. поставщика на сумму, предусмотренную ч. 12 ст. 93</c:v>
                </c:pt>
              </c:strCache>
            </c:strRef>
          </c:cat>
          <c:val>
            <c:numRef>
              <c:f>Лист1!$C$2:$C$5</c:f>
              <c:numCache>
                <c:formatCode>General</c:formatCode>
                <c:ptCount val="4"/>
                <c:pt idx="0">
                  <c:v>156</c:v>
                </c:pt>
                <c:pt idx="1">
                  <c:v>104</c:v>
                </c:pt>
                <c:pt idx="2">
                  <c:v>332</c:v>
                </c:pt>
                <c:pt idx="3">
                  <c:v>69</c:v>
                </c:pt>
              </c:numCache>
            </c:numRef>
          </c:val>
          <c:extLst>
            <c:ext xmlns:c16="http://schemas.microsoft.com/office/drawing/2014/chart" uri="{C3380CC4-5D6E-409C-BE32-E72D297353CC}">
              <c16:uniqueId val="{00000001-7FB8-4056-A24A-4DC443BBB866}"/>
            </c:ext>
          </c:extLst>
        </c:ser>
        <c:dLbls>
          <c:showLegendKey val="0"/>
          <c:showVal val="0"/>
          <c:showCatName val="0"/>
          <c:showSerName val="0"/>
          <c:showPercent val="0"/>
          <c:showBubbleSize val="0"/>
        </c:dLbls>
        <c:gapWidth val="115"/>
        <c:overlap val="-20"/>
        <c:axId val="134629376"/>
        <c:axId val="134599744"/>
      </c:barChart>
      <c:catAx>
        <c:axId val="134629376"/>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34599744"/>
        <c:crosses val="autoZero"/>
        <c:auto val="1"/>
        <c:lblAlgn val="ctr"/>
        <c:lblOffset val="100"/>
        <c:noMultiLvlLbl val="0"/>
      </c:catAx>
      <c:valAx>
        <c:axId val="134599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4629376"/>
        <c:crosses val="autoZero"/>
        <c:crossBetween val="between"/>
      </c:valAx>
      <c:spPr>
        <a:noFill/>
        <a:ln>
          <a:noFill/>
        </a:ln>
        <a:effectLst/>
      </c:spPr>
    </c:plotArea>
    <c:legend>
      <c:legendPos val="b"/>
      <c:layout>
        <c:manualLayout>
          <c:xMode val="edge"/>
          <c:yMode val="edge"/>
          <c:x val="0.35973198894692615"/>
          <c:y val="0.89355173668984789"/>
          <c:w val="0.26733470197413445"/>
          <c:h val="8.21173630668429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02072382202908"/>
          <c:y val="6.8535825545171333E-2"/>
          <c:w val="0.51429650010150263"/>
          <c:h val="0.7031198564245178"/>
        </c:manualLayout>
      </c:layout>
      <c:barChart>
        <c:barDir val="bar"/>
        <c:grouping val="clustered"/>
        <c:varyColors val="0"/>
        <c:ser>
          <c:idx val="0"/>
          <c:order val="0"/>
          <c:tx>
            <c:strRef>
              <c:f>Лист1!$B$1</c:f>
              <c:strCache>
                <c:ptCount val="1"/>
                <c:pt idx="0">
                  <c:v>2024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Электронный аукцион</c:v>
                </c:pt>
                <c:pt idx="1">
                  <c:v>Электронный конкурс</c:v>
                </c:pt>
                <c:pt idx="2">
                  <c:v>Электронный запрос котировок</c:v>
                </c:pt>
                <c:pt idx="3">
                  <c:v>Закупка товара у ед. поставщика на сумму, предусмотренную ч. 12 ст. 93</c:v>
                </c:pt>
              </c:strCache>
            </c:strRef>
          </c:cat>
          <c:val>
            <c:numRef>
              <c:f>Лист1!$B$2:$B$5</c:f>
              <c:numCache>
                <c:formatCode>#,##0.00</c:formatCode>
                <c:ptCount val="4"/>
                <c:pt idx="0">
                  <c:v>626854.11</c:v>
                </c:pt>
                <c:pt idx="1">
                  <c:v>1728359.79</c:v>
                </c:pt>
                <c:pt idx="2">
                  <c:v>208402.02</c:v>
                </c:pt>
                <c:pt idx="3">
                  <c:v>22039.83</c:v>
                </c:pt>
              </c:numCache>
            </c:numRef>
          </c:val>
          <c:extLst>
            <c:ext xmlns:c16="http://schemas.microsoft.com/office/drawing/2014/chart" uri="{C3380CC4-5D6E-409C-BE32-E72D297353CC}">
              <c16:uniqueId val="{00000000-4292-497B-AEEA-B119BBF3E606}"/>
            </c:ext>
          </c:extLst>
        </c:ser>
        <c:ser>
          <c:idx val="1"/>
          <c:order val="1"/>
          <c:tx>
            <c:strRef>
              <c:f>Лист1!$C$1</c:f>
              <c:strCache>
                <c:ptCount val="1"/>
                <c:pt idx="0">
                  <c:v>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Электронный аукцион</c:v>
                </c:pt>
                <c:pt idx="1">
                  <c:v>Электронный конкурс</c:v>
                </c:pt>
                <c:pt idx="2">
                  <c:v>Электронный запрос котировок</c:v>
                </c:pt>
                <c:pt idx="3">
                  <c:v>Закупка товара у ед. поставщика на сумму, предусмотренную ч. 12 ст. 93</c:v>
                </c:pt>
              </c:strCache>
            </c:strRef>
          </c:cat>
          <c:val>
            <c:numRef>
              <c:f>Лист1!$C$2:$C$5</c:f>
              <c:numCache>
                <c:formatCode>#,##0.00</c:formatCode>
                <c:ptCount val="4"/>
                <c:pt idx="0">
                  <c:v>1149631.6299999999</c:v>
                </c:pt>
                <c:pt idx="1">
                  <c:v>3529708.26</c:v>
                </c:pt>
                <c:pt idx="2">
                  <c:v>558058.38</c:v>
                </c:pt>
                <c:pt idx="3">
                  <c:v>11393.79</c:v>
                </c:pt>
              </c:numCache>
            </c:numRef>
          </c:val>
          <c:extLst>
            <c:ext xmlns:c16="http://schemas.microsoft.com/office/drawing/2014/chart" uri="{C3380CC4-5D6E-409C-BE32-E72D297353CC}">
              <c16:uniqueId val="{00000001-4292-497B-AEEA-B119BBF3E606}"/>
            </c:ext>
          </c:extLst>
        </c:ser>
        <c:dLbls>
          <c:showLegendKey val="0"/>
          <c:showVal val="0"/>
          <c:showCatName val="0"/>
          <c:showSerName val="0"/>
          <c:showPercent val="0"/>
          <c:showBubbleSize val="0"/>
        </c:dLbls>
        <c:gapWidth val="115"/>
        <c:overlap val="-20"/>
        <c:axId val="146270720"/>
        <c:axId val="134601472"/>
      </c:barChart>
      <c:catAx>
        <c:axId val="146270720"/>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34601472"/>
        <c:crosses val="autoZero"/>
        <c:auto val="1"/>
        <c:lblAlgn val="ctr"/>
        <c:lblOffset val="100"/>
        <c:noMultiLvlLbl val="0"/>
      </c:catAx>
      <c:valAx>
        <c:axId val="1346014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6270720"/>
        <c:crosses val="autoZero"/>
        <c:crossBetween val="between"/>
      </c:valAx>
      <c:spPr>
        <a:noFill/>
        <a:ln>
          <a:noFill/>
        </a:ln>
        <a:effectLst/>
      </c:spPr>
    </c:plotArea>
    <c:legend>
      <c:legendPos val="b"/>
      <c:layout>
        <c:manualLayout>
          <c:xMode val="edge"/>
          <c:yMode val="edge"/>
          <c:x val="0.3607512061540854"/>
          <c:y val="0.8694103380814564"/>
          <c:w val="0.26369271038048386"/>
          <c:h val="0.101722905786673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28096873585063"/>
          <c:y val="0"/>
          <c:w val="0.54841413168677655"/>
          <c:h val="0.92966853056411425"/>
        </c:manualLayout>
      </c:layout>
      <c:barChart>
        <c:barDir val="bar"/>
        <c:grouping val="clustered"/>
        <c:varyColors val="0"/>
        <c:ser>
          <c:idx val="0"/>
          <c:order val="0"/>
          <c:tx>
            <c:strRef>
              <c:f>Лист1!$B$1</c:f>
              <c:strCache>
                <c:ptCount val="1"/>
                <c:pt idx="0">
                  <c:v>Столбец3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Кадастровые, оценочные услуги, планировка </c:v>
                </c:pt>
                <c:pt idx="1">
                  <c:v>Сувенирная продукция</c:v>
                </c:pt>
                <c:pt idx="2">
                  <c:v>Офисная и вычислительная техника</c:v>
                </c:pt>
                <c:pt idx="3">
                  <c:v>Молодежные и спортивные мероприятия</c:v>
                </c:pt>
                <c:pt idx="4">
                  <c:v>Прочие товары, работы, услуги</c:v>
                </c:pt>
                <c:pt idx="5">
                  <c:v>Товары для содержания и ремонта дорог</c:v>
                </c:pt>
                <c:pt idx="6">
                  <c:v>Охранные услуги</c:v>
                </c:pt>
                <c:pt idx="7">
                  <c:v>Транспорт, зап части, предоставление техники</c:v>
                </c:pt>
                <c:pt idx="8">
                  <c:v>Нефтепродукты</c:v>
                </c:pt>
                <c:pt idx="9">
                  <c:v>Тех обслуживание, обследование</c:v>
                </c:pt>
                <c:pt idx="10">
                  <c:v>Кредиты</c:v>
                </c:pt>
                <c:pt idx="11">
                  <c:v>Приобретение жилых помещений</c:v>
                </c:pt>
                <c:pt idx="12">
                  <c:v>Программные продукты, ИТ-услуги, видеонаблюдение</c:v>
                </c:pt>
                <c:pt idx="13">
                  <c:v>Работы по благоустройству</c:v>
                </c:pt>
                <c:pt idx="14">
                  <c:v>Проектные, строительные и ремонтные работы</c:v>
                </c:pt>
              </c:strCache>
            </c:strRef>
          </c:cat>
          <c:val>
            <c:numRef>
              <c:f>Лист1!$B$2:$B$16</c:f>
              <c:numCache>
                <c:formatCode>0.00</c:formatCode>
                <c:ptCount val="15"/>
                <c:pt idx="0">
                  <c:v>0.1</c:v>
                </c:pt>
                <c:pt idx="1">
                  <c:v>0.1</c:v>
                </c:pt>
                <c:pt idx="2">
                  <c:v>0.3</c:v>
                </c:pt>
                <c:pt idx="3">
                  <c:v>0.32</c:v>
                </c:pt>
                <c:pt idx="4">
                  <c:v>0.7</c:v>
                </c:pt>
                <c:pt idx="5">
                  <c:v>0.72</c:v>
                </c:pt>
                <c:pt idx="6">
                  <c:v>0.96</c:v>
                </c:pt>
                <c:pt idx="7" formatCode="General">
                  <c:v>1.74</c:v>
                </c:pt>
                <c:pt idx="8" formatCode="General">
                  <c:v>1.76</c:v>
                </c:pt>
                <c:pt idx="9" formatCode="General">
                  <c:v>2.69</c:v>
                </c:pt>
                <c:pt idx="10" formatCode="General">
                  <c:v>3.74</c:v>
                </c:pt>
                <c:pt idx="11">
                  <c:v>4</c:v>
                </c:pt>
                <c:pt idx="12" formatCode="General">
                  <c:v>6.81</c:v>
                </c:pt>
                <c:pt idx="13" formatCode="General">
                  <c:v>13.97</c:v>
                </c:pt>
                <c:pt idx="14" formatCode="General">
                  <c:v>62.09</c:v>
                </c:pt>
              </c:numCache>
            </c:numRef>
          </c:val>
          <c:extLst>
            <c:ext xmlns:c16="http://schemas.microsoft.com/office/drawing/2014/chart" uri="{C3380CC4-5D6E-409C-BE32-E72D297353CC}">
              <c16:uniqueId val="{00000000-8E07-493E-A28F-F6F0545A2A66}"/>
            </c:ext>
          </c:extLst>
        </c:ser>
        <c:dLbls>
          <c:dLblPos val="outEnd"/>
          <c:showLegendKey val="0"/>
          <c:showVal val="1"/>
          <c:showCatName val="0"/>
          <c:showSerName val="0"/>
          <c:showPercent val="0"/>
          <c:showBubbleSize val="0"/>
        </c:dLbls>
        <c:gapWidth val="115"/>
        <c:overlap val="-20"/>
        <c:axId val="147816960"/>
        <c:axId val="145949824"/>
      </c:barChart>
      <c:valAx>
        <c:axId val="1459498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7816960"/>
        <c:crosses val="autoZero"/>
        <c:crossBetween val="between"/>
      </c:valAx>
      <c:catAx>
        <c:axId val="1478169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4594982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76241710244231"/>
          <c:y val="2.3443223443223443E-2"/>
          <c:w val="0.49206435455110098"/>
          <c:h val="0.92322851951198404"/>
        </c:manualLayout>
      </c:layout>
      <c:barChart>
        <c:barDir val="bar"/>
        <c:grouping val="clustered"/>
        <c:varyColors val="0"/>
        <c:ser>
          <c:idx val="0"/>
          <c:order val="0"/>
          <c:tx>
            <c:strRef>
              <c:f>Лист1!$B$1</c:f>
              <c:strCache>
                <c:ptCount val="1"/>
                <c:pt idx="0">
                  <c:v>Столбец3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Кредиты</c:v>
                </c:pt>
                <c:pt idx="1">
                  <c:v>Скорая помощь, медицинские услуги</c:v>
                </c:pt>
                <c:pt idx="2">
                  <c:v>Бумага, канц товары</c:v>
                </c:pt>
                <c:pt idx="3">
                  <c:v>Мебель</c:v>
                </c:pt>
                <c:pt idx="4">
                  <c:v>Товары для дорог</c:v>
                </c:pt>
                <c:pt idx="5">
                  <c:v>Нефтепродукты</c:v>
                </c:pt>
                <c:pt idx="6">
                  <c:v>Услуги перевозок</c:v>
                </c:pt>
                <c:pt idx="7">
                  <c:v>Охранные услуги</c:v>
                </c:pt>
                <c:pt idx="8">
                  <c:v>Кадастровые, оценочные услуги, планировка </c:v>
                </c:pt>
                <c:pt idx="9">
                  <c:v>Тех обслуживание, обследование</c:v>
                </c:pt>
                <c:pt idx="10">
                  <c:v>Молодежные и спортивные мероприятия</c:v>
                </c:pt>
                <c:pt idx="11">
                  <c:v>Сувенирная продукция</c:v>
                </c:pt>
                <c:pt idx="12">
                  <c:v>Транспорт, зап части, предоставление техники</c:v>
                </c:pt>
                <c:pt idx="13">
                  <c:v>Программные продукты и ИТ-услуги</c:v>
                </c:pt>
                <c:pt idx="14">
                  <c:v>Строительные, сантех и хоз товары</c:v>
                </c:pt>
                <c:pt idx="15">
                  <c:v>Прочие товары, работы, услуги</c:v>
                </c:pt>
                <c:pt idx="16">
                  <c:v>Приобретение жилых помещений</c:v>
                </c:pt>
                <c:pt idx="17">
                  <c:v>Работы по благоустройству</c:v>
                </c:pt>
                <c:pt idx="18">
                  <c:v>Офисная и вычислительная техника</c:v>
                </c:pt>
                <c:pt idx="19">
                  <c:v>Проектные, строительные и ремонтные работы</c:v>
                </c:pt>
              </c:strCache>
            </c:strRef>
          </c:cat>
          <c:val>
            <c:numRef>
              <c:f>Лист1!$B$2:$B$21</c:f>
              <c:numCache>
                <c:formatCode>0.00</c:formatCode>
                <c:ptCount val="20"/>
                <c:pt idx="0">
                  <c:v>0.63</c:v>
                </c:pt>
                <c:pt idx="1">
                  <c:v>1.21</c:v>
                </c:pt>
                <c:pt idx="2">
                  <c:v>1.67</c:v>
                </c:pt>
                <c:pt idx="3">
                  <c:v>1.97</c:v>
                </c:pt>
                <c:pt idx="4">
                  <c:v>2.12</c:v>
                </c:pt>
                <c:pt idx="5">
                  <c:v>2.27</c:v>
                </c:pt>
                <c:pt idx="6">
                  <c:v>2.42</c:v>
                </c:pt>
                <c:pt idx="7">
                  <c:v>3.03</c:v>
                </c:pt>
                <c:pt idx="8">
                  <c:v>3.48</c:v>
                </c:pt>
                <c:pt idx="9">
                  <c:v>3.48</c:v>
                </c:pt>
                <c:pt idx="10">
                  <c:v>3.79</c:v>
                </c:pt>
                <c:pt idx="11">
                  <c:v>3.94</c:v>
                </c:pt>
                <c:pt idx="12">
                  <c:v>4.3899999999999997</c:v>
                </c:pt>
                <c:pt idx="13">
                  <c:v>4.7</c:v>
                </c:pt>
                <c:pt idx="14">
                  <c:v>6.21</c:v>
                </c:pt>
                <c:pt idx="15">
                  <c:v>6.36</c:v>
                </c:pt>
                <c:pt idx="16">
                  <c:v>7.12</c:v>
                </c:pt>
                <c:pt idx="17">
                  <c:v>7.42</c:v>
                </c:pt>
                <c:pt idx="18">
                  <c:v>8.7899999999999991</c:v>
                </c:pt>
                <c:pt idx="19">
                  <c:v>25</c:v>
                </c:pt>
              </c:numCache>
            </c:numRef>
          </c:val>
          <c:extLst>
            <c:ext xmlns:c16="http://schemas.microsoft.com/office/drawing/2014/chart" uri="{C3380CC4-5D6E-409C-BE32-E72D297353CC}">
              <c16:uniqueId val="{00000000-B7B2-41B8-9E60-F515C4EDBE50}"/>
            </c:ext>
          </c:extLst>
        </c:ser>
        <c:dLbls>
          <c:dLblPos val="outEnd"/>
          <c:showLegendKey val="0"/>
          <c:showVal val="1"/>
          <c:showCatName val="0"/>
          <c:showSerName val="0"/>
          <c:showPercent val="0"/>
          <c:showBubbleSize val="0"/>
        </c:dLbls>
        <c:gapWidth val="115"/>
        <c:overlap val="-20"/>
        <c:axId val="148345856"/>
        <c:axId val="145950976"/>
      </c:barChart>
      <c:valAx>
        <c:axId val="1459509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8345856"/>
        <c:crosses val="autoZero"/>
        <c:crossBetween val="between"/>
      </c:valAx>
      <c:catAx>
        <c:axId val="1483458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459509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407867494824016E-2"/>
          <c:y val="2.8673835125448029E-2"/>
          <c:w val="0.41252587991718426"/>
          <c:h val="0.95221027479091991"/>
        </c:manualLayout>
      </c:layout>
      <c:doughnutChart>
        <c:varyColors val="1"/>
        <c:ser>
          <c:idx val="0"/>
          <c:order val="0"/>
          <c:tx>
            <c:strRef>
              <c:f>Лист1!$B$1</c:f>
              <c:strCache>
                <c:ptCount val="1"/>
                <c:pt idx="0">
                  <c:v>Столбец1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C13-4C37-AE8D-592EA9DC27C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C13-4C37-AE8D-592EA9DC27C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C13-4C37-AE8D-592EA9DC27C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C13-4C37-AE8D-592EA9DC27C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C13-4C37-AE8D-592EA9DC27C9}"/>
              </c:ext>
            </c:extLst>
          </c:dPt>
          <c:dLbls>
            <c:dLbl>
              <c:idx val="2"/>
              <c:layout>
                <c:manualLayout>
                  <c:x val="-2.1265284423179162E-3"/>
                  <c:y val="-1.6252767329387225E-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13-4C37-AE8D-592EA9DC27C9}"/>
                </c:ext>
              </c:extLst>
            </c:dLbl>
            <c:dLbl>
              <c:idx val="3"/>
              <c:layout>
                <c:manualLayout>
                  <c:x val="1.684028626856046E-4"/>
                  <c:y val="-4.559110962193555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C13-4C37-AE8D-592EA9DC27C9}"/>
                </c:ext>
              </c:extLst>
            </c:dLbl>
            <c:dLbl>
              <c:idx val="4"/>
              <c:layout>
                <c:manualLayout>
                  <c:x val="4.4215125283252636E-3"/>
                  <c:y val="8.86526418240272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C13-4C37-AE8D-592EA9DC27C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Подана одна заявка</c:v>
                </c:pt>
                <c:pt idx="1">
                  <c:v>Не подано ни одной заявки</c:v>
                </c:pt>
                <c:pt idx="2">
                  <c:v>Подано более одной заявки, все отклонены, кроме одной</c:v>
                </c:pt>
                <c:pt idx="3">
                  <c:v>Закупка отменена</c:v>
                </c:pt>
                <c:pt idx="4">
                  <c:v>Подана одна заявка, отклонена</c:v>
                </c:pt>
              </c:strCache>
            </c:strRef>
          </c:cat>
          <c:val>
            <c:numRef>
              <c:f>Лист1!$B$2:$B$6</c:f>
              <c:numCache>
                <c:formatCode>General</c:formatCode>
                <c:ptCount val="5"/>
                <c:pt idx="0">
                  <c:v>296</c:v>
                </c:pt>
                <c:pt idx="1">
                  <c:v>68</c:v>
                </c:pt>
                <c:pt idx="2">
                  <c:v>10</c:v>
                </c:pt>
                <c:pt idx="3">
                  <c:v>13</c:v>
                </c:pt>
                <c:pt idx="4">
                  <c:v>2</c:v>
                </c:pt>
              </c:numCache>
            </c:numRef>
          </c:val>
          <c:extLst>
            <c:ext xmlns:c16="http://schemas.microsoft.com/office/drawing/2014/chart" uri="{C3380CC4-5D6E-409C-BE32-E72D297353CC}">
              <c16:uniqueId val="{0000000A-DC13-4C37-AE8D-592EA9DC27C9}"/>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layout>
        <c:manualLayout>
          <c:xMode val="edge"/>
          <c:yMode val="edge"/>
          <c:x val="0.52271710601392218"/>
          <c:y val="4.7620767834128261E-2"/>
          <c:w val="0.47462382419588856"/>
          <c:h val="0.9124262658657029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253731222599022E-2"/>
          <c:y val="5.6998907165074116E-2"/>
          <c:w val="0.39439524922703156"/>
          <c:h val="0.94354939472870059"/>
        </c:manualLayout>
      </c:layout>
      <c:pieChart>
        <c:varyColors val="1"/>
        <c:ser>
          <c:idx val="0"/>
          <c:order val="0"/>
          <c:tx>
            <c:strRef>
              <c:f>Лист1!$B$1</c:f>
              <c:strCache>
                <c:ptCount val="1"/>
                <c:pt idx="0">
                  <c:v>Столбец1</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EF2A-4967-B96A-759798A67A0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F2A-4967-B96A-759798A67A0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EF2A-4967-B96A-759798A67A0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85F-4811-8422-2B67F7EE5635}"/>
              </c:ext>
            </c:extLst>
          </c:dPt>
          <c:dLbls>
            <c:dLbl>
              <c:idx val="0"/>
              <c:layout>
                <c:manualLayout>
                  <c:x val="-0.1105323248641979"/>
                  <c:y val="-6.1459915375346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2A-4967-B96A-759798A67A0D}"/>
                </c:ext>
              </c:extLst>
            </c:dLbl>
            <c:dLbl>
              <c:idx val="1"/>
              <c:layout>
                <c:manualLayout>
                  <c:x val="8.8313822140069831E-2"/>
                  <c:y val="-5.2199026723083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2A-4967-B96A-759798A67A0D}"/>
                </c:ext>
              </c:extLst>
            </c:dLbl>
            <c:dLbl>
              <c:idx val="2"/>
              <c:layout>
                <c:manualLayout>
                  <c:x val="5.0520163722603047E-2"/>
                  <c:y val="0.129521300940585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2A-4967-B96A-759798A67A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Электронный конкурс </c:v>
                </c:pt>
                <c:pt idx="1">
                  <c:v>Электронный аукцион </c:v>
                </c:pt>
                <c:pt idx="2">
                  <c:v>Электронный запрос котировок</c:v>
                </c:pt>
                <c:pt idx="3">
                  <c:v>Закупка товара у единственного поставщика на сумму, предусмотренную ч. 12 ст. 93</c:v>
                </c:pt>
              </c:strCache>
            </c:strRef>
          </c:cat>
          <c:val>
            <c:numRef>
              <c:f>Лист1!$B$2:$B$5</c:f>
              <c:numCache>
                <c:formatCode>0.0%</c:formatCode>
                <c:ptCount val="4"/>
                <c:pt idx="0">
                  <c:v>0.57299999999999995</c:v>
                </c:pt>
                <c:pt idx="1">
                  <c:v>0.30299999999999999</c:v>
                </c:pt>
                <c:pt idx="2">
                  <c:v>0.122</c:v>
                </c:pt>
                <c:pt idx="3">
                  <c:v>2E-3</c:v>
                </c:pt>
              </c:numCache>
            </c:numRef>
          </c:val>
          <c:extLst>
            <c:ext xmlns:c16="http://schemas.microsoft.com/office/drawing/2014/chart" uri="{C3380CC4-5D6E-409C-BE32-E72D297353CC}">
              <c16:uniqueId val="{00000000-4397-49EB-A6AA-5B490389C9B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Entry>
      <c:legendEntry>
        <c:idx val="2"/>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Entry>
      <c:legendEntry>
        <c:idx val="3"/>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Entry>
      <c:layout>
        <c:manualLayout>
          <c:xMode val="edge"/>
          <c:yMode val="edge"/>
          <c:x val="0.49826509671503633"/>
          <c:y val="6.7955880514935646E-2"/>
          <c:w val="0.49993919429202588"/>
          <c:h val="0.8416537539227161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111416118856707E-2"/>
          <c:y val="1.9610720702922888E-2"/>
          <c:w val="0.41626638413317607"/>
          <c:h val="0.97576421226916543"/>
        </c:manualLayout>
      </c:layout>
      <c:pieChart>
        <c:varyColors val="1"/>
        <c:ser>
          <c:idx val="0"/>
          <c:order val="0"/>
          <c:tx>
            <c:strRef>
              <c:f>Лист1!$B$1</c:f>
              <c:strCache>
                <c:ptCount val="1"/>
                <c:pt idx="0">
                  <c:v>Столбец1</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03B-4962-BCB6-80696FD9A91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03B-4962-BCB6-80696FD9A91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03B-4962-BCB6-80696FD9A91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03B-4962-BCB6-80696FD9A91E}"/>
              </c:ext>
            </c:extLst>
          </c:dPt>
          <c:dLbls>
            <c:dLbl>
              <c:idx val="0"/>
              <c:layout>
                <c:manualLayout>
                  <c:x val="-5.9280473661722517E-2"/>
                  <c:y val="0.14215050987479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3B-4962-BCB6-80696FD9A91E}"/>
                </c:ext>
              </c:extLst>
            </c:dLbl>
            <c:dLbl>
              <c:idx val="1"/>
              <c:layout>
                <c:manualLayout>
                  <c:x val="-0.10560279965004367"/>
                  <c:y val="-2.5267415343573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3B-4962-BCB6-80696FD9A91E}"/>
                </c:ext>
              </c:extLst>
            </c:dLbl>
            <c:dLbl>
              <c:idx val="2"/>
              <c:layout>
                <c:manualLayout>
                  <c:x val="9.8493641783149219E-2"/>
                  <c:y val="-0.17350303343229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3B-4962-BCB6-80696FD9A91E}"/>
                </c:ext>
              </c:extLst>
            </c:dLbl>
            <c:dLbl>
              <c:idx val="3"/>
              <c:layout>
                <c:manualLayout>
                  <c:x val="4.7910639077092129E-2"/>
                  <c:y val="0.125765672733531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3B-4962-BCB6-80696FD9A9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Электронный конкурс</c:v>
                </c:pt>
                <c:pt idx="1">
                  <c:v>Электронный аукцион </c:v>
                </c:pt>
                <c:pt idx="2">
                  <c:v>Электронный запрос котировок</c:v>
                </c:pt>
                <c:pt idx="3">
                  <c:v>Закупка товара у единственного поставщика на сумму, предусмотренную ч. 12 ст. 93</c:v>
                </c:pt>
              </c:strCache>
            </c:strRef>
          </c:cat>
          <c:val>
            <c:numRef>
              <c:f>Лист1!$B$2:$B$5</c:f>
              <c:numCache>
                <c:formatCode>0.0%</c:formatCode>
                <c:ptCount val="4"/>
                <c:pt idx="0">
                  <c:v>0.14799999999999999</c:v>
                </c:pt>
                <c:pt idx="1">
                  <c:v>0.22800000000000001</c:v>
                </c:pt>
                <c:pt idx="2">
                  <c:v>0.51600000000000001</c:v>
                </c:pt>
                <c:pt idx="3">
                  <c:v>0.108</c:v>
                </c:pt>
              </c:numCache>
            </c:numRef>
          </c:val>
          <c:extLst>
            <c:ext xmlns:c16="http://schemas.microsoft.com/office/drawing/2014/chart" uri="{C3380CC4-5D6E-409C-BE32-E72D297353CC}">
              <c16:uniqueId val="{00000008-103B-4962-BCB6-80696FD9A91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4157046882901094"/>
          <c:y val="4.6637924357815927E-2"/>
          <c:w val="0.4359942851180299"/>
          <c:h val="0.913869799062002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solidFill>
        <a:srgbClr val="7030A0"/>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3D940-38FF-4E0D-AA9B-EF851012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10212</TotalTime>
  <Pages>24</Pages>
  <Words>5898</Words>
  <Characters>33624</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МИО</Company>
  <LinksUpToDate>false</LinksUpToDate>
  <CharactersWithSpaces>39444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Хрянина Наталья Александровна</dc:creator>
  <cp:keywords/>
  <dc:description/>
  <cp:lastModifiedBy>Бредихина Юлия Андреевна</cp:lastModifiedBy>
  <cp:revision>327</cp:revision>
  <cp:lastPrinted>2026-02-02T05:55:00Z</cp:lastPrinted>
  <dcterms:created xsi:type="dcterms:W3CDTF">2024-01-09T08:39:00Z</dcterms:created>
  <dcterms:modified xsi:type="dcterms:W3CDTF">2026-02-20T06:41:00Z</dcterms:modified>
</cp:coreProperties>
</file>