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42" w:rsidRDefault="00F40542" w:rsidP="00F40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0542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 обжалования </w:t>
      </w:r>
    </w:p>
    <w:p w:rsidR="00F40542" w:rsidRPr="00F40542" w:rsidRDefault="00F40542" w:rsidP="00F40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42">
        <w:rPr>
          <w:rFonts w:ascii="Times New Roman" w:hAnsi="Times New Roman" w:cs="Times New Roman"/>
          <w:b/>
          <w:sz w:val="28"/>
          <w:szCs w:val="28"/>
        </w:rPr>
        <w:t>решений и действий</w:t>
      </w:r>
      <w:r w:rsidRPr="00F40542">
        <w:rPr>
          <w:b/>
        </w:rPr>
        <w:t xml:space="preserve"> </w:t>
      </w:r>
      <w:r w:rsidRPr="00F40542">
        <w:rPr>
          <w:rFonts w:ascii="Times New Roman" w:hAnsi="Times New Roman" w:cs="Times New Roman"/>
          <w:b/>
          <w:sz w:val="28"/>
          <w:szCs w:val="28"/>
        </w:rPr>
        <w:t xml:space="preserve">(бездействия) администрации </w:t>
      </w:r>
      <w:proofErr w:type="spellStart"/>
      <w:r w:rsidRPr="00F40542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F40542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F40542">
        <w:rPr>
          <w:rFonts w:ascii="Times New Roman" w:hAnsi="Times New Roman" w:cs="Times New Roman"/>
          <w:b/>
          <w:sz w:val="28"/>
          <w:szCs w:val="28"/>
        </w:rPr>
        <w:t>лаговещенска</w:t>
      </w:r>
      <w:proofErr w:type="spellEnd"/>
      <w:r w:rsidRPr="00F40542">
        <w:rPr>
          <w:rFonts w:ascii="Times New Roman" w:hAnsi="Times New Roman" w:cs="Times New Roman"/>
          <w:b/>
          <w:sz w:val="28"/>
          <w:szCs w:val="28"/>
        </w:rPr>
        <w:t>, а также должностных лиц</w:t>
      </w:r>
    </w:p>
    <w:p w:rsidR="00D94973" w:rsidRPr="00F40542" w:rsidRDefault="00F40542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ab/>
      </w:r>
      <w:r w:rsidR="00D94973" w:rsidRPr="00F40542">
        <w:rPr>
          <w:rFonts w:ascii="Times New Roman" w:hAnsi="Times New Roman" w:cs="Times New Roman"/>
          <w:sz w:val="28"/>
          <w:szCs w:val="28"/>
        </w:rPr>
        <w:t xml:space="preserve">Контролируемое  лицо  вправе  не  позднее  20  рабочих дней  со дня получения  предостережения  подать  в  контрольный  орган  возражение в  отношении  предостережения  через  федеральную  государственную информационную  систему  «Единый  портал  государственных и муниципальных услуг» (далее </w:t>
      </w:r>
      <w:proofErr w:type="gramStart"/>
      <w:r w:rsidR="00D94973" w:rsidRPr="00F4054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D94973" w:rsidRPr="00F40542">
        <w:rPr>
          <w:rFonts w:ascii="Times New Roman" w:hAnsi="Times New Roman" w:cs="Times New Roman"/>
          <w:sz w:val="28"/>
          <w:szCs w:val="28"/>
        </w:rPr>
        <w:t xml:space="preserve">ортал </w:t>
      </w:r>
      <w:proofErr w:type="spellStart"/>
      <w:r w:rsidR="00D94973" w:rsidRPr="00F4054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D94973" w:rsidRPr="00F40542">
        <w:rPr>
          <w:rFonts w:ascii="Times New Roman" w:hAnsi="Times New Roman" w:cs="Times New Roman"/>
          <w:sz w:val="28"/>
          <w:szCs w:val="28"/>
        </w:rPr>
        <w:t>).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>Возражение в отношении предостережения должно содержать: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 xml:space="preserve">1)  фамилию,  имя  и  отчество  (при  наличии),  сведения  о  месте 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>жительства  контролируемого  лица  -  физического  лица  либо  наименование, сведения  о  месте  нахождения  контролируемого  лица  -  юридического  лица, а  также  номер  (номера)  контактного  телефона,  адрес  (адреса)  электронной</w:t>
      </w:r>
      <w:r w:rsidR="00F40542" w:rsidRPr="00F40542">
        <w:rPr>
          <w:rFonts w:ascii="Times New Roman" w:hAnsi="Times New Roman" w:cs="Times New Roman"/>
          <w:sz w:val="28"/>
          <w:szCs w:val="28"/>
        </w:rPr>
        <w:t xml:space="preserve"> </w:t>
      </w:r>
      <w:r w:rsidRPr="00F40542">
        <w:rPr>
          <w:rFonts w:ascii="Times New Roman" w:hAnsi="Times New Roman" w:cs="Times New Roman"/>
          <w:sz w:val="28"/>
          <w:szCs w:val="28"/>
        </w:rPr>
        <w:t>почты  (при наличии)  и  почтовый  адрес,  по  которым должен  быть  направлен ответ;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 xml:space="preserve">2)  сведения  о  предостережении  (дата  и  номер  направленного 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>предостережения);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 xml:space="preserve">3)  доводы,  на  основании  которых  контролируемое  лицо  не  </w:t>
      </w:r>
      <w:proofErr w:type="gramStart"/>
      <w:r w:rsidRPr="00F40542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F40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542">
        <w:rPr>
          <w:rFonts w:ascii="Times New Roman" w:hAnsi="Times New Roman" w:cs="Times New Roman"/>
          <w:sz w:val="28"/>
          <w:szCs w:val="28"/>
        </w:rPr>
        <w:t xml:space="preserve">с  предостережением  (с  приложением  подтверждающих  указанные  доводы </w:t>
      </w:r>
      <w:proofErr w:type="gramEnd"/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>сведений и (или) документов).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>Контрольный  орган  отказывает  в  рассмотрении  возражения в отношении предостережения в течение 3  рабочих дней со дня  поступления в  контрольный  орган  с  указанием  причин  невозможности  рассмотрения и разъяснением порядка надлежащего обращения в следующих случаях: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>1) возражение  в  отношении  предостережения  подано  после  истечения</w:t>
      </w:r>
      <w:r w:rsidR="00F40542" w:rsidRPr="00F40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>20 рабочих дней со дня получения предостережения;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>2) в  удовлетворении  возражения  в  отношении  предостережения  было отказано ранее;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>3) возражение  в  отношении  предостережения  содержит  нецензурные либо  оскорбительные  выражения,  угрозы  жизни,  здоровью  и  имуществу должностных лиц контрольного органа, а также членов их семей;</w:t>
      </w:r>
    </w:p>
    <w:p w:rsidR="00D94973" w:rsidRPr="00F40542" w:rsidRDefault="00D94973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42">
        <w:rPr>
          <w:rFonts w:ascii="Times New Roman" w:hAnsi="Times New Roman" w:cs="Times New Roman"/>
          <w:sz w:val="28"/>
          <w:szCs w:val="28"/>
        </w:rPr>
        <w:t>4) возражение  в  отношении  предостережения  подано  в  ненадлежащий уполномоченный орган.</w:t>
      </w:r>
    </w:p>
    <w:p w:rsidR="00F40542" w:rsidRPr="00F40542" w:rsidRDefault="00F40542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0542">
        <w:rPr>
          <w:rFonts w:ascii="Times New Roman" w:hAnsi="Times New Roman" w:cs="Times New Roman"/>
          <w:sz w:val="28"/>
          <w:szCs w:val="28"/>
        </w:rPr>
        <w:t>По итогам рассмотрения возражения в срок не более 15 рабочих дней со дня его получения контрольным органом направляется контролируемому лицу тем же способом, которым было получено возражение, мотивированный ответ о согласии с возражением либо несогласии с возражением.</w:t>
      </w:r>
    </w:p>
    <w:p w:rsidR="00F40542" w:rsidRDefault="00F40542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0542">
        <w:rPr>
          <w:rFonts w:ascii="Times New Roman" w:hAnsi="Times New Roman" w:cs="Times New Roman"/>
          <w:sz w:val="28"/>
          <w:szCs w:val="28"/>
        </w:rPr>
        <w:t>Повторное направление возражения по тем же основаниям не допускается. Поступившее возражение по тем же основаниям подлежит оставлению без рассмотрения, о чем контролируемому лицу направляется уведомление (способом, позволяющим подтвердить факт его направления).</w:t>
      </w:r>
    </w:p>
    <w:p w:rsidR="00030B52" w:rsidRDefault="00030B52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B52" w:rsidRDefault="00030B52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B52" w:rsidRPr="00F40542" w:rsidRDefault="00030B52" w:rsidP="00F4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30B52" w:rsidRPr="00F40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56"/>
    <w:rsid w:val="00030B52"/>
    <w:rsid w:val="00842BC3"/>
    <w:rsid w:val="009C2B56"/>
    <w:rsid w:val="00B23634"/>
    <w:rsid w:val="00B94A4B"/>
    <w:rsid w:val="00D85B4D"/>
    <w:rsid w:val="00D94973"/>
    <w:rsid w:val="00DA5238"/>
    <w:rsid w:val="00F4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Адольфовна</dc:creator>
  <cp:lastModifiedBy>Зайцева Елена Адольфовна</cp:lastModifiedBy>
  <cp:revision>2</cp:revision>
  <dcterms:created xsi:type="dcterms:W3CDTF">2025-11-17T06:02:00Z</dcterms:created>
  <dcterms:modified xsi:type="dcterms:W3CDTF">2025-11-17T06:02:00Z</dcterms:modified>
</cp:coreProperties>
</file>