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CA" w:rsidRPr="00441935" w:rsidRDefault="004253EA" w:rsidP="00EA70CA">
      <w:pPr>
        <w:tabs>
          <w:tab w:val="left" w:pos="567"/>
        </w:tabs>
        <w:spacing w:after="0" w:line="240" w:lineRule="auto"/>
        <w:jc w:val="right"/>
        <w:rPr>
          <w:rFonts w:ascii="Times New Roman" w:hAnsi="Times New Roman" w:cs="Times New Roman"/>
          <w:color w:val="FFFFFF" w:themeColor="background1"/>
          <w:sz w:val="28"/>
          <w:szCs w:val="28"/>
        </w:rPr>
      </w:pPr>
      <w:proofErr w:type="spellStart"/>
      <w:r w:rsidRPr="00441935">
        <w:rPr>
          <w:rFonts w:ascii="Times New Roman" w:hAnsi="Times New Roman" w:cs="Times New Roman"/>
          <w:color w:val="FFFFFF" w:themeColor="background1"/>
          <w:sz w:val="28"/>
          <w:szCs w:val="28"/>
        </w:rPr>
        <w:t>иложение</w:t>
      </w:r>
      <w:proofErr w:type="spellEnd"/>
      <w:r w:rsidRPr="00441935">
        <w:rPr>
          <w:rFonts w:ascii="Times New Roman" w:hAnsi="Times New Roman" w:cs="Times New Roman"/>
          <w:color w:val="FFFFFF" w:themeColor="background1"/>
          <w:sz w:val="28"/>
          <w:szCs w:val="28"/>
        </w:rPr>
        <w:t xml:space="preserve"> № 1</w:t>
      </w:r>
    </w:p>
    <w:p w:rsidR="001C7F89" w:rsidRPr="00441935" w:rsidRDefault="001C7F89" w:rsidP="003B76A9">
      <w:pPr>
        <w:tabs>
          <w:tab w:val="left" w:pos="567"/>
          <w:tab w:val="left" w:pos="1660"/>
          <w:tab w:val="left" w:pos="2500"/>
          <w:tab w:val="left" w:pos="2940"/>
          <w:tab w:val="center" w:pos="4677"/>
        </w:tabs>
        <w:spacing w:after="0" w:line="240" w:lineRule="auto"/>
        <w:jc w:val="center"/>
        <w:rPr>
          <w:rFonts w:ascii="Times New Roman" w:hAnsi="Times New Roman" w:cs="Times New Roman"/>
          <w:b/>
          <w:sz w:val="28"/>
          <w:szCs w:val="28"/>
        </w:rPr>
      </w:pPr>
      <w:r w:rsidRPr="00441935">
        <w:rPr>
          <w:rFonts w:ascii="Times New Roman" w:hAnsi="Times New Roman" w:cs="Times New Roman"/>
          <w:b/>
          <w:sz w:val="28"/>
          <w:szCs w:val="28"/>
        </w:rPr>
        <w:t>Сводный годовой доклад</w:t>
      </w:r>
    </w:p>
    <w:p w:rsidR="008C5592" w:rsidRPr="00441935" w:rsidRDefault="001C7F89" w:rsidP="001C7F89">
      <w:pPr>
        <w:tabs>
          <w:tab w:val="left" w:pos="567"/>
        </w:tabs>
        <w:spacing w:after="0" w:line="240" w:lineRule="auto"/>
        <w:jc w:val="center"/>
        <w:rPr>
          <w:rFonts w:ascii="Times New Roman" w:hAnsi="Times New Roman" w:cs="Times New Roman"/>
          <w:b/>
          <w:sz w:val="28"/>
          <w:szCs w:val="28"/>
        </w:rPr>
      </w:pPr>
      <w:r w:rsidRPr="00441935">
        <w:rPr>
          <w:rFonts w:ascii="Times New Roman" w:hAnsi="Times New Roman" w:cs="Times New Roman"/>
          <w:b/>
          <w:sz w:val="28"/>
          <w:szCs w:val="28"/>
        </w:rPr>
        <w:t xml:space="preserve">о ходе реализации и об оценке </w:t>
      </w:r>
      <w:proofErr w:type="gramStart"/>
      <w:r w:rsidRPr="00441935">
        <w:rPr>
          <w:rFonts w:ascii="Times New Roman" w:hAnsi="Times New Roman" w:cs="Times New Roman"/>
          <w:b/>
          <w:sz w:val="28"/>
          <w:szCs w:val="28"/>
        </w:rPr>
        <w:t>эффективности реализации муниципальны</w:t>
      </w:r>
      <w:r w:rsidR="00995302" w:rsidRPr="00441935">
        <w:rPr>
          <w:rFonts w:ascii="Times New Roman" w:hAnsi="Times New Roman" w:cs="Times New Roman"/>
          <w:b/>
          <w:sz w:val="28"/>
          <w:szCs w:val="28"/>
        </w:rPr>
        <w:t>х программ города Благовещенска</w:t>
      </w:r>
      <w:proofErr w:type="gramEnd"/>
      <w:r w:rsidR="004708ED" w:rsidRPr="00441935">
        <w:rPr>
          <w:rFonts w:ascii="Times New Roman" w:hAnsi="Times New Roman" w:cs="Times New Roman"/>
          <w:b/>
          <w:sz w:val="28"/>
          <w:szCs w:val="28"/>
        </w:rPr>
        <w:t xml:space="preserve"> </w:t>
      </w:r>
      <w:r w:rsidRPr="00441935">
        <w:rPr>
          <w:rFonts w:ascii="Times New Roman" w:hAnsi="Times New Roman" w:cs="Times New Roman"/>
          <w:b/>
          <w:sz w:val="28"/>
          <w:szCs w:val="28"/>
        </w:rPr>
        <w:t>за 20</w:t>
      </w:r>
      <w:r w:rsidR="0022645B" w:rsidRPr="00441935">
        <w:rPr>
          <w:rFonts w:ascii="Times New Roman" w:hAnsi="Times New Roman" w:cs="Times New Roman"/>
          <w:b/>
          <w:sz w:val="28"/>
          <w:szCs w:val="28"/>
        </w:rPr>
        <w:t>2</w:t>
      </w:r>
      <w:r w:rsidR="004253EA" w:rsidRPr="00441935">
        <w:rPr>
          <w:rFonts w:ascii="Times New Roman" w:hAnsi="Times New Roman" w:cs="Times New Roman"/>
          <w:b/>
          <w:sz w:val="28"/>
          <w:szCs w:val="28"/>
        </w:rPr>
        <w:t>4</w:t>
      </w:r>
      <w:r w:rsidRPr="00441935">
        <w:rPr>
          <w:rFonts w:ascii="Times New Roman" w:hAnsi="Times New Roman" w:cs="Times New Roman"/>
          <w:b/>
          <w:sz w:val="28"/>
          <w:szCs w:val="28"/>
        </w:rPr>
        <w:t xml:space="preserve"> год</w:t>
      </w:r>
    </w:p>
    <w:p w:rsidR="00897B74" w:rsidRPr="00441935" w:rsidRDefault="00897B74" w:rsidP="00F00D88">
      <w:pPr>
        <w:tabs>
          <w:tab w:val="left" w:pos="567"/>
          <w:tab w:val="left" w:pos="1134"/>
        </w:tabs>
        <w:spacing w:after="0" w:line="240" w:lineRule="auto"/>
        <w:contextualSpacing/>
        <w:jc w:val="both"/>
        <w:rPr>
          <w:rFonts w:ascii="Times New Roman" w:eastAsia="Times New Roman" w:hAnsi="Times New Roman" w:cs="Times New Roman"/>
          <w:sz w:val="28"/>
          <w:szCs w:val="28"/>
        </w:rPr>
      </w:pPr>
    </w:p>
    <w:p w:rsidR="002464BE" w:rsidRPr="00441935" w:rsidRDefault="00D059C6" w:rsidP="002464BE">
      <w:pPr>
        <w:tabs>
          <w:tab w:val="left" w:pos="567"/>
          <w:tab w:val="left" w:pos="1134"/>
        </w:tabs>
        <w:spacing w:after="0" w:line="240" w:lineRule="auto"/>
        <w:ind w:firstLine="709"/>
        <w:contextualSpacing/>
        <w:jc w:val="both"/>
        <w:rPr>
          <w:rFonts w:ascii="Times New Roman" w:eastAsia="Times New Roman" w:hAnsi="Times New Roman" w:cs="Times New Roman"/>
          <w:sz w:val="28"/>
          <w:szCs w:val="28"/>
        </w:rPr>
      </w:pPr>
      <w:r w:rsidRPr="00441935">
        <w:rPr>
          <w:rFonts w:ascii="Times New Roman" w:eastAsia="Times New Roman" w:hAnsi="Times New Roman" w:cs="Times New Roman"/>
          <w:sz w:val="28"/>
          <w:szCs w:val="28"/>
        </w:rPr>
        <w:t>Формирование и реализация муниципальных программ муниципального образования города Благовещенска осуществляются в соответствии с Бюджетным кодексом Российской Федерации и Порядком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утвержденным постановлением администрации города Благовещенска от 05.08.2014 № 3264 (в ред. от 13.03.2020)</w:t>
      </w:r>
      <w:r w:rsidR="002D508F" w:rsidRPr="00441935">
        <w:rPr>
          <w:rFonts w:ascii="Times New Roman" w:hAnsi="Times New Roman" w:cs="Times New Roman"/>
          <w:i/>
          <w:sz w:val="28"/>
          <w:szCs w:val="28"/>
        </w:rPr>
        <w:t xml:space="preserve"> </w:t>
      </w:r>
      <w:r w:rsidR="002D508F" w:rsidRPr="00441935">
        <w:rPr>
          <w:rFonts w:ascii="Times New Roman" w:hAnsi="Times New Roman" w:cs="Times New Roman"/>
          <w:sz w:val="28"/>
          <w:szCs w:val="28"/>
        </w:rPr>
        <w:t>(далее - Порядок)</w:t>
      </w:r>
      <w:r w:rsidRPr="00441935">
        <w:rPr>
          <w:rFonts w:ascii="Times New Roman" w:eastAsia="Times New Roman" w:hAnsi="Times New Roman" w:cs="Times New Roman"/>
          <w:sz w:val="28"/>
          <w:szCs w:val="28"/>
        </w:rPr>
        <w:t>.</w:t>
      </w:r>
    </w:p>
    <w:p w:rsidR="00360209" w:rsidRPr="00441935" w:rsidRDefault="007B00E1" w:rsidP="00360209">
      <w:pPr>
        <w:tabs>
          <w:tab w:val="left" w:pos="567"/>
        </w:tabs>
        <w:spacing w:after="0" w:line="240" w:lineRule="auto"/>
        <w:ind w:firstLine="709"/>
        <w:jc w:val="both"/>
        <w:rPr>
          <w:rFonts w:ascii="Times New Roman" w:eastAsia="Times New Roman" w:hAnsi="Times New Roman" w:cs="Times New Roman"/>
          <w:sz w:val="28"/>
          <w:szCs w:val="28"/>
        </w:rPr>
      </w:pPr>
      <w:proofErr w:type="gramStart"/>
      <w:r w:rsidRPr="00441935">
        <w:rPr>
          <w:rFonts w:ascii="Times New Roman" w:hAnsi="Times New Roman" w:cs="Times New Roman"/>
          <w:sz w:val="28"/>
          <w:szCs w:val="28"/>
        </w:rPr>
        <w:t>Сводный годовой доклад</w:t>
      </w:r>
      <w:r w:rsidRPr="00441935">
        <w:rPr>
          <w:rFonts w:ascii="Times New Roman" w:eastAsia="Times New Roman" w:hAnsi="Times New Roman" w:cs="Times New Roman"/>
          <w:sz w:val="28"/>
          <w:szCs w:val="28"/>
        </w:rPr>
        <w:t xml:space="preserve"> о ходе реализации и об оценке эффективности реализации муниципальных программ города Благовещенска за 20</w:t>
      </w:r>
      <w:r w:rsidR="00F24CEC" w:rsidRPr="00441935">
        <w:rPr>
          <w:rFonts w:ascii="Times New Roman" w:eastAsia="Times New Roman" w:hAnsi="Times New Roman" w:cs="Times New Roman"/>
          <w:sz w:val="28"/>
          <w:szCs w:val="28"/>
        </w:rPr>
        <w:t>2</w:t>
      </w:r>
      <w:r w:rsidR="003B76A9" w:rsidRPr="00441935">
        <w:rPr>
          <w:rFonts w:ascii="Times New Roman" w:eastAsia="Times New Roman" w:hAnsi="Times New Roman" w:cs="Times New Roman"/>
          <w:sz w:val="28"/>
          <w:szCs w:val="28"/>
        </w:rPr>
        <w:t>3</w:t>
      </w:r>
      <w:r w:rsidRPr="00441935">
        <w:rPr>
          <w:rFonts w:ascii="Times New Roman" w:eastAsia="Times New Roman" w:hAnsi="Times New Roman" w:cs="Times New Roman"/>
          <w:sz w:val="28"/>
          <w:szCs w:val="28"/>
        </w:rPr>
        <w:t xml:space="preserve"> год </w:t>
      </w:r>
      <w:r w:rsidR="00F00D88" w:rsidRPr="00441935">
        <w:rPr>
          <w:rFonts w:ascii="Times New Roman" w:eastAsia="Times New Roman" w:hAnsi="Times New Roman" w:cs="Times New Roman"/>
          <w:sz w:val="28"/>
          <w:szCs w:val="28"/>
        </w:rPr>
        <w:t>подготовлен на основании годовых отчетов</w:t>
      </w:r>
      <w:r w:rsidR="0006443F" w:rsidRPr="00441935">
        <w:rPr>
          <w:rFonts w:ascii="Times New Roman" w:eastAsia="Times New Roman" w:hAnsi="Times New Roman" w:cs="Times New Roman"/>
          <w:sz w:val="28"/>
          <w:szCs w:val="28"/>
        </w:rPr>
        <w:t xml:space="preserve"> и</w:t>
      </w:r>
      <w:r w:rsidR="000D756E" w:rsidRPr="00441935">
        <w:rPr>
          <w:rFonts w:ascii="Times New Roman" w:eastAsia="Times New Roman" w:hAnsi="Times New Roman" w:cs="Times New Roman"/>
          <w:sz w:val="28"/>
          <w:szCs w:val="28"/>
        </w:rPr>
        <w:t xml:space="preserve"> пояснительных записок</w:t>
      </w:r>
      <w:r w:rsidR="00F00D88" w:rsidRPr="00441935">
        <w:rPr>
          <w:rFonts w:ascii="Times New Roman" w:eastAsia="Times New Roman" w:hAnsi="Times New Roman" w:cs="Times New Roman"/>
          <w:sz w:val="28"/>
          <w:szCs w:val="28"/>
        </w:rPr>
        <w:t xml:space="preserve"> о реализации </w:t>
      </w:r>
      <w:r w:rsidR="000D756E" w:rsidRPr="00441935">
        <w:rPr>
          <w:rFonts w:ascii="Times New Roman" w:eastAsia="Times New Roman" w:hAnsi="Times New Roman" w:cs="Times New Roman"/>
          <w:sz w:val="28"/>
          <w:szCs w:val="28"/>
        </w:rPr>
        <w:t xml:space="preserve">муниципальных программ </w:t>
      </w:r>
      <w:r w:rsidR="00F00D88" w:rsidRPr="00441935">
        <w:rPr>
          <w:rFonts w:ascii="Times New Roman" w:eastAsia="Times New Roman" w:hAnsi="Times New Roman" w:cs="Times New Roman"/>
          <w:sz w:val="28"/>
          <w:szCs w:val="28"/>
        </w:rPr>
        <w:t>и достижении плановых значений целевых показателей (индикаторов)</w:t>
      </w:r>
      <w:r w:rsidR="00E44E12" w:rsidRPr="00441935">
        <w:rPr>
          <w:rFonts w:ascii="Times New Roman" w:eastAsia="Times New Roman" w:hAnsi="Times New Roman" w:cs="Times New Roman"/>
          <w:sz w:val="28"/>
          <w:szCs w:val="28"/>
        </w:rPr>
        <w:t xml:space="preserve">, </w:t>
      </w:r>
      <w:r w:rsidR="00F00D88" w:rsidRPr="00441935">
        <w:rPr>
          <w:rFonts w:ascii="Times New Roman" w:eastAsia="Times New Roman" w:hAnsi="Times New Roman" w:cs="Times New Roman"/>
          <w:sz w:val="28"/>
          <w:szCs w:val="28"/>
        </w:rPr>
        <w:t>представленных в управление экономического развития и инвестиций администрации города Благовещенска ответственными исполнителями муниципальных программ.</w:t>
      </w:r>
      <w:bookmarkStart w:id="0" w:name="_Toc417370787"/>
      <w:proofErr w:type="gramEnd"/>
    </w:p>
    <w:p w:rsidR="000D756E" w:rsidRPr="00441935" w:rsidRDefault="002560DB" w:rsidP="00360209">
      <w:pPr>
        <w:tabs>
          <w:tab w:val="left" w:pos="567"/>
        </w:tabs>
        <w:spacing w:after="0" w:line="240" w:lineRule="auto"/>
        <w:ind w:firstLine="709"/>
        <w:jc w:val="both"/>
        <w:rPr>
          <w:rFonts w:ascii="Times New Roman" w:eastAsia="Times New Roman" w:hAnsi="Times New Roman" w:cs="Times New Roman"/>
          <w:sz w:val="28"/>
          <w:szCs w:val="28"/>
        </w:rPr>
      </w:pPr>
      <w:r w:rsidRPr="00441935">
        <w:rPr>
          <w:rFonts w:ascii="Times New Roman" w:hAnsi="Times New Roman" w:cs="Times New Roman"/>
          <w:sz w:val="28"/>
          <w:szCs w:val="28"/>
        </w:rPr>
        <w:t>Утвержденный постановлением админи</w:t>
      </w:r>
      <w:r w:rsidR="008157AD" w:rsidRPr="00441935">
        <w:rPr>
          <w:rFonts w:ascii="Times New Roman" w:hAnsi="Times New Roman" w:cs="Times New Roman"/>
          <w:sz w:val="28"/>
          <w:szCs w:val="28"/>
        </w:rPr>
        <w:t xml:space="preserve">страции города Благовещенска от </w:t>
      </w:r>
      <w:r w:rsidRPr="00441935">
        <w:rPr>
          <w:rFonts w:ascii="Times New Roman" w:hAnsi="Times New Roman" w:cs="Times New Roman"/>
          <w:sz w:val="28"/>
          <w:szCs w:val="28"/>
        </w:rPr>
        <w:t xml:space="preserve">15.05.2014 № 2131 (в ред. </w:t>
      </w:r>
      <w:r w:rsidR="00B766C8" w:rsidRPr="00441935">
        <w:rPr>
          <w:rFonts w:ascii="Times New Roman" w:hAnsi="Times New Roman" w:cs="Times New Roman"/>
          <w:sz w:val="28"/>
          <w:szCs w:val="28"/>
        </w:rPr>
        <w:t xml:space="preserve">от </w:t>
      </w:r>
      <w:r w:rsidR="003B76A9" w:rsidRPr="00441935">
        <w:rPr>
          <w:rFonts w:ascii="Times New Roman" w:hAnsi="Times New Roman" w:cs="Times New Roman"/>
          <w:sz w:val="28"/>
          <w:szCs w:val="28"/>
        </w:rPr>
        <w:t>12</w:t>
      </w:r>
      <w:r w:rsidR="00B766C8" w:rsidRPr="00441935">
        <w:rPr>
          <w:rFonts w:ascii="Times New Roman" w:hAnsi="Times New Roman" w:cs="Times New Roman"/>
          <w:sz w:val="28"/>
          <w:szCs w:val="28"/>
        </w:rPr>
        <w:t>.12.202</w:t>
      </w:r>
      <w:r w:rsidR="003B76A9" w:rsidRPr="00441935">
        <w:rPr>
          <w:rFonts w:ascii="Times New Roman" w:hAnsi="Times New Roman" w:cs="Times New Roman"/>
          <w:sz w:val="28"/>
          <w:szCs w:val="28"/>
        </w:rPr>
        <w:t>3</w:t>
      </w:r>
      <w:r w:rsidR="00B766C8" w:rsidRPr="00441935">
        <w:rPr>
          <w:rFonts w:ascii="Times New Roman" w:hAnsi="Times New Roman" w:cs="Times New Roman"/>
          <w:sz w:val="28"/>
          <w:szCs w:val="28"/>
        </w:rPr>
        <w:t xml:space="preserve"> № 6</w:t>
      </w:r>
      <w:r w:rsidR="003B76A9" w:rsidRPr="00441935">
        <w:rPr>
          <w:rFonts w:ascii="Times New Roman" w:hAnsi="Times New Roman" w:cs="Times New Roman"/>
          <w:sz w:val="28"/>
          <w:szCs w:val="28"/>
        </w:rPr>
        <w:t>592</w:t>
      </w:r>
      <w:r w:rsidRPr="00441935">
        <w:rPr>
          <w:rFonts w:ascii="Times New Roman" w:hAnsi="Times New Roman" w:cs="Times New Roman"/>
          <w:sz w:val="28"/>
          <w:szCs w:val="28"/>
        </w:rPr>
        <w:t>)</w:t>
      </w:r>
      <w:r w:rsidR="008157AD" w:rsidRPr="00441935">
        <w:rPr>
          <w:rFonts w:ascii="Times New Roman" w:hAnsi="Times New Roman" w:cs="Times New Roman"/>
          <w:sz w:val="28"/>
          <w:szCs w:val="28"/>
        </w:rPr>
        <w:t xml:space="preserve"> п</w:t>
      </w:r>
      <w:r w:rsidR="007B00E1" w:rsidRPr="00441935">
        <w:rPr>
          <w:rFonts w:ascii="Times New Roman" w:hAnsi="Times New Roman" w:cs="Times New Roman"/>
          <w:sz w:val="28"/>
          <w:szCs w:val="28"/>
        </w:rPr>
        <w:t>еречень муниципальных программ</w:t>
      </w:r>
      <w:r w:rsidR="007B00E1" w:rsidRPr="00441935">
        <w:rPr>
          <w:rFonts w:ascii="Times New Roman" w:eastAsia="SimSun" w:hAnsi="Times New Roman" w:cs="Times New Roman"/>
          <w:sz w:val="28"/>
          <w:szCs w:val="28"/>
          <w:lang w:eastAsia="zh-CN"/>
        </w:rPr>
        <w:t xml:space="preserve"> </w:t>
      </w:r>
      <w:r w:rsidR="007B00E1" w:rsidRPr="00441935">
        <w:rPr>
          <w:rFonts w:ascii="Times New Roman" w:hAnsi="Times New Roman" w:cs="Times New Roman"/>
          <w:sz w:val="28"/>
          <w:szCs w:val="28"/>
        </w:rPr>
        <w:t>муниципального образования города Благовещенска</w:t>
      </w:r>
      <w:r w:rsidR="00751698" w:rsidRPr="00441935">
        <w:t xml:space="preserve"> </w:t>
      </w:r>
      <w:r w:rsidR="00751698" w:rsidRPr="00441935">
        <w:rPr>
          <w:rFonts w:ascii="Times New Roman" w:hAnsi="Times New Roman" w:cs="Times New Roman"/>
          <w:sz w:val="28"/>
          <w:szCs w:val="28"/>
        </w:rPr>
        <w:t>с указанием ответственн</w:t>
      </w:r>
      <w:r w:rsidR="0018649A" w:rsidRPr="00441935">
        <w:rPr>
          <w:rFonts w:ascii="Times New Roman" w:hAnsi="Times New Roman" w:cs="Times New Roman"/>
          <w:sz w:val="28"/>
          <w:szCs w:val="28"/>
        </w:rPr>
        <w:t xml:space="preserve">ых исполнителей, соисполнителей </w:t>
      </w:r>
      <w:r w:rsidRPr="00441935">
        <w:rPr>
          <w:rFonts w:ascii="Times New Roman" w:hAnsi="Times New Roman" w:cs="Times New Roman"/>
          <w:sz w:val="28"/>
          <w:szCs w:val="28"/>
        </w:rPr>
        <w:t xml:space="preserve">и периода </w:t>
      </w:r>
      <w:r w:rsidR="00FC148F" w:rsidRPr="00441935">
        <w:rPr>
          <w:rFonts w:ascii="Times New Roman" w:hAnsi="Times New Roman" w:cs="Times New Roman"/>
          <w:sz w:val="28"/>
          <w:szCs w:val="28"/>
        </w:rPr>
        <w:t>реализации</w:t>
      </w:r>
      <w:r w:rsidRPr="00441935">
        <w:rPr>
          <w:rFonts w:ascii="Times New Roman" w:hAnsi="Times New Roman" w:cs="Times New Roman"/>
          <w:sz w:val="28"/>
          <w:szCs w:val="28"/>
        </w:rPr>
        <w:t xml:space="preserve"> </w:t>
      </w:r>
      <w:r w:rsidR="007B00E1" w:rsidRPr="00441935">
        <w:rPr>
          <w:rFonts w:ascii="Times New Roman" w:hAnsi="Times New Roman"/>
          <w:sz w:val="28"/>
          <w:szCs w:val="28"/>
        </w:rPr>
        <w:t xml:space="preserve">представлен </w:t>
      </w:r>
      <w:r w:rsidR="00E17118" w:rsidRPr="00441935">
        <w:rPr>
          <w:rFonts w:ascii="Times New Roman" w:hAnsi="Times New Roman"/>
          <w:sz w:val="28"/>
          <w:szCs w:val="28"/>
        </w:rPr>
        <w:t xml:space="preserve">в приложении к </w:t>
      </w:r>
      <w:r w:rsidR="00612430" w:rsidRPr="00441935">
        <w:rPr>
          <w:rFonts w:ascii="Times New Roman" w:hAnsi="Times New Roman"/>
          <w:sz w:val="28"/>
          <w:szCs w:val="28"/>
        </w:rPr>
        <w:t>д</w:t>
      </w:r>
      <w:r w:rsidR="00E17118" w:rsidRPr="00441935">
        <w:rPr>
          <w:rFonts w:ascii="Times New Roman" w:hAnsi="Times New Roman"/>
          <w:sz w:val="28"/>
          <w:szCs w:val="28"/>
        </w:rPr>
        <w:t>окладу</w:t>
      </w:r>
      <w:r w:rsidR="007B00E1" w:rsidRPr="00441935">
        <w:rPr>
          <w:rFonts w:ascii="Times New Roman" w:hAnsi="Times New Roman" w:cs="Times New Roman"/>
          <w:sz w:val="28"/>
          <w:szCs w:val="28"/>
        </w:rPr>
        <w:t>.</w:t>
      </w:r>
    </w:p>
    <w:p w:rsidR="007B36C5" w:rsidRPr="00441935" w:rsidRDefault="00190657" w:rsidP="007B36C5">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В 202</w:t>
      </w:r>
      <w:r w:rsidR="0032357A" w:rsidRPr="00441935">
        <w:rPr>
          <w:rFonts w:ascii="Times New Roman" w:hAnsi="Times New Roman" w:cs="Times New Roman"/>
          <w:sz w:val="28"/>
          <w:szCs w:val="28"/>
        </w:rPr>
        <w:t>4</w:t>
      </w:r>
      <w:r w:rsidRPr="00441935">
        <w:rPr>
          <w:rFonts w:ascii="Times New Roman" w:hAnsi="Times New Roman" w:cs="Times New Roman"/>
          <w:sz w:val="28"/>
          <w:szCs w:val="28"/>
        </w:rPr>
        <w:t xml:space="preserve"> году </w:t>
      </w:r>
      <w:r w:rsidRPr="00441935">
        <w:rPr>
          <w:rFonts w:ascii="Times New Roman" w:hAnsi="Times New Roman" w:cs="Times New Roman"/>
          <w:bCs/>
          <w:sz w:val="28"/>
          <w:szCs w:val="28"/>
        </w:rPr>
        <w:t xml:space="preserve">муниципальным образованием городом Благовещенском осуществлялась реализация </w:t>
      </w:r>
      <w:r w:rsidRPr="00441935">
        <w:rPr>
          <w:rFonts w:ascii="Times New Roman" w:hAnsi="Times New Roman" w:cs="Times New Roman"/>
          <w:b/>
          <w:bCs/>
          <w:sz w:val="28"/>
          <w:szCs w:val="28"/>
        </w:rPr>
        <w:t>11 муниципальных программ</w:t>
      </w:r>
      <w:r w:rsidRPr="00441935">
        <w:rPr>
          <w:rFonts w:ascii="Times New Roman" w:hAnsi="Times New Roman" w:cs="Times New Roman"/>
          <w:b/>
          <w:sz w:val="28"/>
          <w:szCs w:val="28"/>
        </w:rPr>
        <w:t xml:space="preserve"> </w:t>
      </w:r>
      <w:r w:rsidR="00455B3B" w:rsidRPr="00441935">
        <w:rPr>
          <w:rFonts w:ascii="Times New Roman" w:hAnsi="Times New Roman" w:cs="Times New Roman"/>
          <w:b/>
          <w:sz w:val="28"/>
          <w:szCs w:val="28"/>
        </w:rPr>
        <w:t xml:space="preserve">                                       </w:t>
      </w:r>
      <w:r w:rsidRPr="00441935">
        <w:rPr>
          <w:rFonts w:ascii="Times New Roman" w:hAnsi="Times New Roman" w:cs="Times New Roman"/>
          <w:b/>
          <w:bCs/>
          <w:sz w:val="28"/>
          <w:szCs w:val="28"/>
        </w:rPr>
        <w:t>(2</w:t>
      </w:r>
      <w:r w:rsidR="0038202A" w:rsidRPr="00441935">
        <w:rPr>
          <w:rFonts w:ascii="Times New Roman" w:hAnsi="Times New Roman" w:cs="Times New Roman"/>
          <w:b/>
          <w:bCs/>
          <w:sz w:val="28"/>
          <w:szCs w:val="28"/>
        </w:rPr>
        <w:t>9</w:t>
      </w:r>
      <w:r w:rsidRPr="00441935">
        <w:rPr>
          <w:rFonts w:ascii="Times New Roman" w:hAnsi="Times New Roman" w:cs="Times New Roman"/>
          <w:b/>
          <w:bCs/>
          <w:sz w:val="28"/>
          <w:szCs w:val="28"/>
        </w:rPr>
        <w:t xml:space="preserve"> подпрограмм)</w:t>
      </w:r>
      <w:r w:rsidRPr="00441935">
        <w:rPr>
          <w:rStyle w:val="af3"/>
          <w:rFonts w:ascii="Times New Roman" w:hAnsi="Times New Roman" w:cs="Times New Roman"/>
          <w:bCs/>
          <w:sz w:val="28"/>
          <w:szCs w:val="28"/>
        </w:rPr>
        <w:footnoteReference w:id="1"/>
      </w:r>
      <w:r w:rsidRPr="00441935">
        <w:rPr>
          <w:rFonts w:ascii="Times New Roman" w:hAnsi="Times New Roman" w:cs="Times New Roman"/>
          <w:b/>
          <w:bCs/>
          <w:sz w:val="28"/>
          <w:szCs w:val="28"/>
        </w:rPr>
        <w:t xml:space="preserve"> </w:t>
      </w:r>
      <w:r w:rsidRPr="00441935">
        <w:rPr>
          <w:rFonts w:ascii="Times New Roman" w:hAnsi="Times New Roman" w:cs="Times New Roman"/>
          <w:bCs/>
          <w:sz w:val="28"/>
          <w:szCs w:val="28"/>
        </w:rPr>
        <w:t xml:space="preserve">с привлечением средств из </w:t>
      </w:r>
      <w:r w:rsidR="001B7B23" w:rsidRPr="00441935">
        <w:rPr>
          <w:rFonts w:ascii="Times New Roman" w:hAnsi="Times New Roman" w:cs="Times New Roman"/>
          <w:bCs/>
          <w:sz w:val="28"/>
          <w:szCs w:val="28"/>
        </w:rPr>
        <w:t>вышестоящих</w:t>
      </w:r>
      <w:r w:rsidRPr="00441935">
        <w:rPr>
          <w:rFonts w:ascii="Times New Roman" w:hAnsi="Times New Roman" w:cs="Times New Roman"/>
          <w:bCs/>
          <w:sz w:val="28"/>
          <w:szCs w:val="28"/>
        </w:rPr>
        <w:t xml:space="preserve"> бюджетов</w:t>
      </w:r>
      <w:r w:rsidR="00B579DB" w:rsidRPr="00441935">
        <w:rPr>
          <w:rFonts w:ascii="Times New Roman" w:hAnsi="Times New Roman" w:cs="Times New Roman"/>
          <w:bCs/>
          <w:sz w:val="28"/>
          <w:szCs w:val="28"/>
        </w:rPr>
        <w:t xml:space="preserve"> и</w:t>
      </w:r>
      <w:r w:rsidRPr="00441935">
        <w:rPr>
          <w:rFonts w:ascii="Times New Roman" w:hAnsi="Times New Roman" w:cs="Times New Roman"/>
          <w:bCs/>
          <w:sz w:val="28"/>
          <w:szCs w:val="28"/>
        </w:rPr>
        <w:t xml:space="preserve"> внебюджетных источников. </w:t>
      </w:r>
      <w:r w:rsidR="007B36C5" w:rsidRPr="00441935">
        <w:rPr>
          <w:rFonts w:ascii="Times New Roman" w:hAnsi="Times New Roman" w:cs="Times New Roman"/>
          <w:sz w:val="28"/>
          <w:szCs w:val="28"/>
        </w:rPr>
        <w:t>Доля расходов на муниципальные программы в структуре расходов городского бюджета в 202</w:t>
      </w:r>
      <w:r w:rsidR="004253EA" w:rsidRPr="00441935">
        <w:rPr>
          <w:rFonts w:ascii="Times New Roman" w:hAnsi="Times New Roman" w:cs="Times New Roman"/>
          <w:sz w:val="28"/>
          <w:szCs w:val="28"/>
        </w:rPr>
        <w:t>4</w:t>
      </w:r>
      <w:r w:rsidR="007B36C5" w:rsidRPr="00441935">
        <w:rPr>
          <w:rFonts w:ascii="Times New Roman" w:hAnsi="Times New Roman" w:cs="Times New Roman"/>
          <w:sz w:val="28"/>
          <w:szCs w:val="28"/>
        </w:rPr>
        <w:t xml:space="preserve"> году составила </w:t>
      </w:r>
      <w:r w:rsidR="00152DE9" w:rsidRPr="00441935">
        <w:rPr>
          <w:rFonts w:ascii="Times New Roman" w:hAnsi="Times New Roman" w:cs="Times New Roman"/>
          <w:b/>
          <w:sz w:val="28"/>
          <w:szCs w:val="28"/>
        </w:rPr>
        <w:t>9</w:t>
      </w:r>
      <w:r w:rsidR="004253EA" w:rsidRPr="00441935">
        <w:rPr>
          <w:rFonts w:ascii="Times New Roman" w:hAnsi="Times New Roman" w:cs="Times New Roman"/>
          <w:b/>
          <w:sz w:val="28"/>
          <w:szCs w:val="28"/>
        </w:rPr>
        <w:t>4</w:t>
      </w:r>
      <w:r w:rsidR="00C645A3" w:rsidRPr="00441935">
        <w:rPr>
          <w:rFonts w:ascii="Times New Roman" w:hAnsi="Times New Roman" w:cs="Times New Roman"/>
          <w:b/>
          <w:sz w:val="28"/>
          <w:szCs w:val="28"/>
        </w:rPr>
        <w:t>%</w:t>
      </w:r>
      <w:r w:rsidR="002375ED" w:rsidRPr="00441935">
        <w:rPr>
          <w:rFonts w:ascii="Times New Roman" w:hAnsi="Times New Roman" w:cs="Times New Roman"/>
          <w:b/>
          <w:sz w:val="28"/>
          <w:szCs w:val="28"/>
        </w:rPr>
        <w:t>.</w:t>
      </w:r>
      <w:r w:rsidR="00C645A3" w:rsidRPr="00441935">
        <w:rPr>
          <w:rFonts w:ascii="Times New Roman" w:hAnsi="Times New Roman" w:cs="Times New Roman"/>
          <w:sz w:val="28"/>
          <w:szCs w:val="28"/>
        </w:rPr>
        <w:t xml:space="preserve"> </w:t>
      </w:r>
    </w:p>
    <w:p w:rsidR="000446E6" w:rsidRPr="00441935" w:rsidRDefault="00F727A3" w:rsidP="00632268">
      <w:pPr>
        <w:tabs>
          <w:tab w:val="left" w:pos="567"/>
        </w:tabs>
        <w:spacing w:after="0" w:line="240" w:lineRule="auto"/>
        <w:ind w:firstLine="709"/>
        <w:jc w:val="both"/>
        <w:rPr>
          <w:rFonts w:ascii="Times New Roman" w:eastAsia="Times New Roman" w:hAnsi="Times New Roman" w:cs="Times New Roman"/>
          <w:sz w:val="28"/>
          <w:szCs w:val="28"/>
        </w:rPr>
      </w:pPr>
      <w:proofErr w:type="gramStart"/>
      <w:r w:rsidRPr="00441935">
        <w:rPr>
          <w:rFonts w:ascii="Times New Roman" w:hAnsi="Times New Roman" w:cs="Times New Roman"/>
          <w:sz w:val="28"/>
          <w:szCs w:val="28"/>
        </w:rPr>
        <w:t>Общий объем финансовых средств, предусмотренных на реализацию муниципальных программ в 20</w:t>
      </w:r>
      <w:r w:rsidR="00873CE1" w:rsidRPr="00441935">
        <w:rPr>
          <w:rFonts w:ascii="Times New Roman" w:hAnsi="Times New Roman" w:cs="Times New Roman"/>
          <w:sz w:val="28"/>
          <w:szCs w:val="28"/>
        </w:rPr>
        <w:t>2</w:t>
      </w:r>
      <w:r w:rsidR="003F5589" w:rsidRPr="00441935">
        <w:rPr>
          <w:rFonts w:ascii="Times New Roman" w:hAnsi="Times New Roman" w:cs="Times New Roman"/>
          <w:sz w:val="28"/>
          <w:szCs w:val="28"/>
        </w:rPr>
        <w:t>4</w:t>
      </w:r>
      <w:r w:rsidRPr="00441935">
        <w:rPr>
          <w:rFonts w:ascii="Times New Roman" w:hAnsi="Times New Roman" w:cs="Times New Roman"/>
          <w:sz w:val="28"/>
          <w:szCs w:val="28"/>
        </w:rPr>
        <w:t xml:space="preserve"> году (плановый объем финансирования), составил </w:t>
      </w:r>
      <w:r w:rsidR="003929B8" w:rsidRPr="00441935">
        <w:rPr>
          <w:rFonts w:ascii="Times New Roman" w:hAnsi="Times New Roman" w:cs="Times New Roman"/>
          <w:b/>
          <w:sz w:val="28"/>
          <w:szCs w:val="28"/>
        </w:rPr>
        <w:t>16 </w:t>
      </w:r>
      <w:r w:rsidR="003F5589" w:rsidRPr="00441935">
        <w:rPr>
          <w:rFonts w:ascii="Times New Roman" w:hAnsi="Times New Roman" w:cs="Times New Roman"/>
          <w:b/>
          <w:sz w:val="28"/>
          <w:szCs w:val="28"/>
        </w:rPr>
        <w:t>001</w:t>
      </w:r>
      <w:r w:rsidR="003929B8" w:rsidRPr="00441935">
        <w:rPr>
          <w:rFonts w:ascii="Times New Roman" w:hAnsi="Times New Roman" w:cs="Times New Roman"/>
          <w:b/>
          <w:sz w:val="28"/>
          <w:szCs w:val="28"/>
        </w:rPr>
        <w:t>,</w:t>
      </w:r>
      <w:r w:rsidR="003F5589" w:rsidRPr="00441935">
        <w:rPr>
          <w:rFonts w:ascii="Times New Roman" w:hAnsi="Times New Roman" w:cs="Times New Roman"/>
          <w:b/>
          <w:sz w:val="28"/>
          <w:szCs w:val="28"/>
        </w:rPr>
        <w:t>6</w:t>
      </w:r>
      <w:r w:rsidR="00606C5C" w:rsidRPr="00441935">
        <w:rPr>
          <w:rFonts w:ascii="Times New Roman" w:hAnsi="Times New Roman" w:cs="Times New Roman"/>
          <w:b/>
          <w:sz w:val="28"/>
          <w:szCs w:val="28"/>
        </w:rPr>
        <w:t xml:space="preserve"> млн. руб</w:t>
      </w:r>
      <w:r w:rsidR="009B49CA" w:rsidRPr="00441935">
        <w:rPr>
          <w:rFonts w:ascii="Times New Roman" w:hAnsi="Times New Roman" w:cs="Times New Roman"/>
          <w:sz w:val="28"/>
          <w:szCs w:val="28"/>
        </w:rPr>
        <w:t xml:space="preserve">. </w:t>
      </w:r>
      <w:r w:rsidR="00A400B5" w:rsidRPr="00441935">
        <w:rPr>
          <w:rFonts w:ascii="Times New Roman" w:hAnsi="Times New Roman" w:cs="Times New Roman"/>
          <w:sz w:val="28"/>
          <w:szCs w:val="28"/>
        </w:rPr>
        <w:t xml:space="preserve">(с учетом неиспользованных остатков </w:t>
      </w:r>
      <w:r w:rsidR="003A3CBE" w:rsidRPr="00441935">
        <w:rPr>
          <w:rFonts w:ascii="Times New Roman" w:hAnsi="Times New Roman" w:cs="Times New Roman"/>
          <w:sz w:val="28"/>
          <w:szCs w:val="28"/>
        </w:rPr>
        <w:t xml:space="preserve">прошлых лет </w:t>
      </w:r>
      <w:r w:rsidR="008D3DAC" w:rsidRPr="00441935">
        <w:rPr>
          <w:rFonts w:ascii="Times New Roman" w:hAnsi="Times New Roman" w:cs="Times New Roman"/>
          <w:sz w:val="28"/>
          <w:szCs w:val="28"/>
        </w:rPr>
        <w:t xml:space="preserve">в размере </w:t>
      </w:r>
      <w:r w:rsidR="003F5589" w:rsidRPr="00441935">
        <w:rPr>
          <w:rFonts w:ascii="Times New Roman" w:hAnsi="Times New Roman" w:cs="Times New Roman"/>
          <w:sz w:val="28"/>
          <w:szCs w:val="28"/>
        </w:rPr>
        <w:t>542</w:t>
      </w:r>
      <w:r w:rsidR="003929B8" w:rsidRPr="00441935">
        <w:rPr>
          <w:rFonts w:ascii="Times New Roman" w:hAnsi="Times New Roman" w:cs="Times New Roman"/>
          <w:sz w:val="28"/>
          <w:szCs w:val="28"/>
        </w:rPr>
        <w:t>,</w:t>
      </w:r>
      <w:r w:rsidR="003F5589" w:rsidRPr="00441935">
        <w:rPr>
          <w:rFonts w:ascii="Times New Roman" w:hAnsi="Times New Roman" w:cs="Times New Roman"/>
          <w:sz w:val="28"/>
          <w:szCs w:val="28"/>
        </w:rPr>
        <w:t>6</w:t>
      </w:r>
      <w:r w:rsidR="00A400B5" w:rsidRPr="00441935">
        <w:rPr>
          <w:rFonts w:ascii="Times New Roman" w:hAnsi="Times New Roman" w:cs="Times New Roman"/>
          <w:sz w:val="28"/>
          <w:szCs w:val="28"/>
        </w:rPr>
        <w:t xml:space="preserve"> </w:t>
      </w:r>
      <w:r w:rsidR="005661DF" w:rsidRPr="00441935">
        <w:rPr>
          <w:rFonts w:ascii="Times New Roman" w:hAnsi="Times New Roman" w:cs="Times New Roman"/>
          <w:sz w:val="28"/>
          <w:szCs w:val="28"/>
        </w:rPr>
        <w:t>млн</w:t>
      </w:r>
      <w:r w:rsidR="00A400B5" w:rsidRPr="00441935">
        <w:rPr>
          <w:rFonts w:ascii="Times New Roman" w:hAnsi="Times New Roman" w:cs="Times New Roman"/>
          <w:sz w:val="28"/>
          <w:szCs w:val="28"/>
        </w:rPr>
        <w:t>.</w:t>
      </w:r>
      <w:r w:rsidR="009B49CA" w:rsidRPr="00441935">
        <w:rPr>
          <w:rFonts w:ascii="Times New Roman" w:hAnsi="Times New Roman" w:cs="Times New Roman"/>
          <w:sz w:val="28"/>
          <w:szCs w:val="28"/>
        </w:rPr>
        <w:t xml:space="preserve"> </w:t>
      </w:r>
      <w:r w:rsidR="00A400B5" w:rsidRPr="00441935">
        <w:rPr>
          <w:rFonts w:ascii="Times New Roman" w:hAnsi="Times New Roman" w:cs="Times New Roman"/>
          <w:sz w:val="28"/>
          <w:szCs w:val="28"/>
        </w:rPr>
        <w:t>руб.)</w:t>
      </w:r>
      <w:r w:rsidRPr="00441935">
        <w:rPr>
          <w:rFonts w:ascii="Times New Roman" w:hAnsi="Times New Roman" w:cs="Times New Roman"/>
          <w:sz w:val="28"/>
          <w:szCs w:val="28"/>
        </w:rPr>
        <w:t xml:space="preserve">, что </w:t>
      </w:r>
      <w:r w:rsidR="008C3DA5" w:rsidRPr="00441935">
        <w:rPr>
          <w:rFonts w:ascii="Times New Roman" w:hAnsi="Times New Roman" w:cs="Times New Roman"/>
          <w:sz w:val="28"/>
          <w:szCs w:val="28"/>
        </w:rPr>
        <w:t xml:space="preserve">меньше уровня </w:t>
      </w:r>
      <w:r w:rsidRPr="00441935">
        <w:rPr>
          <w:rFonts w:ascii="Times New Roman" w:hAnsi="Times New Roman" w:cs="Times New Roman"/>
          <w:sz w:val="28"/>
          <w:szCs w:val="28"/>
        </w:rPr>
        <w:t>20</w:t>
      </w:r>
      <w:r w:rsidR="000866BF" w:rsidRPr="00441935">
        <w:rPr>
          <w:rFonts w:ascii="Times New Roman" w:hAnsi="Times New Roman" w:cs="Times New Roman"/>
          <w:sz w:val="28"/>
          <w:szCs w:val="28"/>
        </w:rPr>
        <w:t>2</w:t>
      </w:r>
      <w:r w:rsidR="00BD3CAA" w:rsidRPr="00441935">
        <w:rPr>
          <w:rFonts w:ascii="Times New Roman" w:hAnsi="Times New Roman" w:cs="Times New Roman"/>
          <w:sz w:val="28"/>
          <w:szCs w:val="28"/>
        </w:rPr>
        <w:t>3</w:t>
      </w:r>
      <w:r w:rsidR="00E60EAF" w:rsidRPr="00441935">
        <w:rPr>
          <w:rFonts w:ascii="Times New Roman" w:hAnsi="Times New Roman" w:cs="Times New Roman"/>
          <w:sz w:val="28"/>
          <w:szCs w:val="28"/>
        </w:rPr>
        <w:t xml:space="preserve"> </w:t>
      </w:r>
      <w:r w:rsidRPr="00441935">
        <w:rPr>
          <w:rFonts w:ascii="Times New Roman" w:hAnsi="Times New Roman" w:cs="Times New Roman"/>
          <w:sz w:val="28"/>
          <w:szCs w:val="28"/>
        </w:rPr>
        <w:t>года</w:t>
      </w:r>
      <w:r w:rsidR="008C3DA5" w:rsidRPr="00441935">
        <w:rPr>
          <w:rFonts w:ascii="Times New Roman" w:hAnsi="Times New Roman" w:cs="Times New Roman"/>
          <w:sz w:val="28"/>
          <w:szCs w:val="28"/>
        </w:rPr>
        <w:t xml:space="preserve"> на 4,2%</w:t>
      </w:r>
      <w:r w:rsidR="003929B8" w:rsidRPr="00441935">
        <w:rPr>
          <w:rFonts w:ascii="Times New Roman" w:hAnsi="Times New Roman" w:cs="Times New Roman"/>
          <w:sz w:val="28"/>
          <w:szCs w:val="28"/>
        </w:rPr>
        <w:t>)</w:t>
      </w:r>
      <w:r w:rsidRPr="00441935">
        <w:rPr>
          <w:rFonts w:ascii="Times New Roman" w:hAnsi="Times New Roman" w:cs="Times New Roman"/>
          <w:sz w:val="28"/>
          <w:szCs w:val="28"/>
        </w:rPr>
        <w:t xml:space="preserve">, </w:t>
      </w:r>
      <w:r w:rsidRPr="00441935">
        <w:rPr>
          <w:rStyle w:val="apple-converted-space"/>
          <w:rFonts w:ascii="Times New Roman" w:hAnsi="Times New Roman" w:cs="Times New Roman"/>
          <w:sz w:val="28"/>
          <w:szCs w:val="28"/>
        </w:rPr>
        <w:t xml:space="preserve">из них: </w:t>
      </w:r>
      <w:r w:rsidR="001C2988" w:rsidRPr="00441935">
        <w:rPr>
          <w:rStyle w:val="apple-converted-space"/>
          <w:rFonts w:ascii="Times New Roman" w:hAnsi="Times New Roman" w:cs="Times New Roman"/>
          <w:sz w:val="28"/>
          <w:szCs w:val="28"/>
        </w:rPr>
        <w:t xml:space="preserve"> </w:t>
      </w:r>
      <w:r w:rsidR="001C2988" w:rsidRPr="00441935">
        <w:rPr>
          <w:rStyle w:val="apple-converted-space"/>
          <w:rFonts w:ascii="Times New Roman" w:hAnsi="Times New Roman" w:cs="Times New Roman"/>
          <w:b/>
          <w:sz w:val="28"/>
          <w:szCs w:val="28"/>
        </w:rPr>
        <w:t>10 899,7</w:t>
      </w:r>
      <w:r w:rsidR="00472D44" w:rsidRPr="00441935">
        <w:rPr>
          <w:rStyle w:val="apple-converted-space"/>
          <w:rFonts w:ascii="Times New Roman" w:hAnsi="Times New Roman" w:cs="Times New Roman"/>
          <w:b/>
          <w:sz w:val="28"/>
          <w:szCs w:val="28"/>
        </w:rPr>
        <w:t xml:space="preserve"> млн.</w:t>
      </w:r>
      <w:r w:rsidR="009B49CA" w:rsidRPr="00441935">
        <w:rPr>
          <w:rStyle w:val="apple-converted-space"/>
          <w:rFonts w:ascii="Times New Roman" w:hAnsi="Times New Roman" w:cs="Times New Roman"/>
          <w:b/>
          <w:sz w:val="28"/>
          <w:szCs w:val="28"/>
        </w:rPr>
        <w:t xml:space="preserve"> </w:t>
      </w:r>
      <w:r w:rsidR="00472D44" w:rsidRPr="00441935">
        <w:rPr>
          <w:rStyle w:val="apple-converted-space"/>
          <w:rFonts w:ascii="Times New Roman" w:hAnsi="Times New Roman" w:cs="Times New Roman"/>
          <w:b/>
          <w:sz w:val="28"/>
          <w:szCs w:val="28"/>
        </w:rPr>
        <w:t>руб. </w:t>
      </w:r>
      <w:r w:rsidRPr="00441935">
        <w:rPr>
          <w:rStyle w:val="apple-converted-space"/>
          <w:rFonts w:ascii="Times New Roman" w:hAnsi="Times New Roman" w:cs="Times New Roman"/>
          <w:b/>
          <w:sz w:val="28"/>
          <w:szCs w:val="28"/>
        </w:rPr>
        <w:t>-</w:t>
      </w:r>
      <w:r w:rsidRPr="00441935">
        <w:rPr>
          <w:b/>
        </w:rPr>
        <w:t xml:space="preserve"> </w:t>
      </w:r>
      <w:r w:rsidRPr="00441935">
        <w:rPr>
          <w:rStyle w:val="apple-converted-space"/>
          <w:rFonts w:ascii="Times New Roman" w:hAnsi="Times New Roman" w:cs="Times New Roman"/>
          <w:sz w:val="28"/>
          <w:szCs w:val="28"/>
        </w:rPr>
        <w:t xml:space="preserve">средства федерального </w:t>
      </w:r>
      <w:r w:rsidR="00791B86" w:rsidRPr="00441935">
        <w:rPr>
          <w:rStyle w:val="apple-converted-space"/>
          <w:rFonts w:ascii="Times New Roman" w:hAnsi="Times New Roman" w:cs="Times New Roman"/>
          <w:sz w:val="28"/>
          <w:szCs w:val="28"/>
        </w:rPr>
        <w:t xml:space="preserve">и областного </w:t>
      </w:r>
      <w:r w:rsidRPr="00441935">
        <w:rPr>
          <w:rStyle w:val="apple-converted-space"/>
          <w:rFonts w:ascii="Times New Roman" w:hAnsi="Times New Roman" w:cs="Times New Roman"/>
          <w:sz w:val="28"/>
          <w:szCs w:val="28"/>
        </w:rPr>
        <w:t>бюджет</w:t>
      </w:r>
      <w:r w:rsidR="0073637F" w:rsidRPr="00441935">
        <w:rPr>
          <w:rStyle w:val="apple-converted-space"/>
          <w:rFonts w:ascii="Times New Roman" w:hAnsi="Times New Roman" w:cs="Times New Roman"/>
          <w:sz w:val="28"/>
          <w:szCs w:val="28"/>
        </w:rPr>
        <w:t>ов</w:t>
      </w:r>
      <w:r w:rsidRPr="00441935">
        <w:rPr>
          <w:rStyle w:val="apple-converted-space"/>
          <w:rFonts w:ascii="Times New Roman" w:hAnsi="Times New Roman" w:cs="Times New Roman"/>
          <w:sz w:val="28"/>
          <w:szCs w:val="28"/>
        </w:rPr>
        <w:t xml:space="preserve">, </w:t>
      </w:r>
      <w:r w:rsidR="004C2304" w:rsidRPr="00441935">
        <w:rPr>
          <w:rStyle w:val="apple-converted-space"/>
          <w:rFonts w:ascii="Times New Roman" w:hAnsi="Times New Roman" w:cs="Times New Roman"/>
          <w:b/>
          <w:sz w:val="28"/>
          <w:szCs w:val="28"/>
        </w:rPr>
        <w:t>4 895,9</w:t>
      </w:r>
      <w:r w:rsidR="00124432" w:rsidRPr="00441935">
        <w:rPr>
          <w:rFonts w:ascii="Times New Roman" w:hAnsi="Times New Roman" w:cs="Times New Roman"/>
          <w:b/>
          <w:sz w:val="28"/>
          <w:szCs w:val="28"/>
        </w:rPr>
        <w:t> </w:t>
      </w:r>
      <w:r w:rsidRPr="00441935">
        <w:rPr>
          <w:rFonts w:ascii="Times New Roman" w:hAnsi="Times New Roman" w:cs="Times New Roman"/>
          <w:b/>
          <w:sz w:val="28"/>
          <w:szCs w:val="28"/>
        </w:rPr>
        <w:t>млн. руб.</w:t>
      </w:r>
      <w:r w:rsidRPr="00441935">
        <w:rPr>
          <w:rFonts w:ascii="Times New Roman" w:hAnsi="Times New Roman" w:cs="Times New Roman"/>
          <w:sz w:val="28"/>
          <w:szCs w:val="28"/>
        </w:rPr>
        <w:t> </w:t>
      </w:r>
      <w:r w:rsidR="00B40A8A" w:rsidRPr="00441935">
        <w:rPr>
          <w:rFonts w:ascii="Times New Roman" w:hAnsi="Times New Roman" w:cs="Times New Roman"/>
          <w:sz w:val="28"/>
          <w:szCs w:val="28"/>
        </w:rPr>
        <w:t>-</w:t>
      </w:r>
      <w:r w:rsidR="009B49CA" w:rsidRPr="00441935">
        <w:rPr>
          <w:rFonts w:ascii="Times New Roman" w:hAnsi="Times New Roman" w:cs="Times New Roman"/>
          <w:sz w:val="28"/>
          <w:szCs w:val="28"/>
        </w:rPr>
        <w:t xml:space="preserve"> </w:t>
      </w:r>
      <w:r w:rsidRPr="00441935">
        <w:rPr>
          <w:rFonts w:ascii="Times New Roman" w:hAnsi="Times New Roman" w:cs="Times New Roman"/>
          <w:sz w:val="28"/>
          <w:szCs w:val="28"/>
        </w:rPr>
        <w:t>средства</w:t>
      </w:r>
      <w:r w:rsidR="00B40A8A" w:rsidRPr="00441935">
        <w:rPr>
          <w:rFonts w:ascii="Times New Roman" w:hAnsi="Times New Roman" w:cs="Times New Roman"/>
          <w:sz w:val="28"/>
          <w:szCs w:val="28"/>
        </w:rPr>
        <w:t xml:space="preserve"> </w:t>
      </w:r>
      <w:r w:rsidRPr="00441935">
        <w:rPr>
          <w:rFonts w:ascii="Times New Roman" w:hAnsi="Times New Roman" w:cs="Times New Roman"/>
          <w:sz w:val="28"/>
          <w:szCs w:val="28"/>
        </w:rPr>
        <w:t>городского</w:t>
      </w:r>
      <w:r w:rsidR="009B49CA" w:rsidRPr="00441935">
        <w:rPr>
          <w:rFonts w:ascii="Times New Roman" w:hAnsi="Times New Roman" w:cs="Times New Roman"/>
          <w:sz w:val="28"/>
          <w:szCs w:val="28"/>
        </w:rPr>
        <w:t xml:space="preserve"> </w:t>
      </w:r>
      <w:r w:rsidRPr="00441935">
        <w:rPr>
          <w:rFonts w:ascii="Times New Roman" w:hAnsi="Times New Roman" w:cs="Times New Roman"/>
          <w:sz w:val="28"/>
          <w:szCs w:val="28"/>
        </w:rPr>
        <w:t>бюджета</w:t>
      </w:r>
      <w:r w:rsidR="00A32EF2" w:rsidRPr="00441935">
        <w:rPr>
          <w:rFonts w:ascii="Times New Roman" w:hAnsi="Times New Roman" w:cs="Times New Roman"/>
          <w:sz w:val="28"/>
          <w:szCs w:val="28"/>
        </w:rPr>
        <w:t xml:space="preserve"> (на </w:t>
      </w:r>
      <w:r w:rsidR="00FC2143" w:rsidRPr="00441935">
        <w:rPr>
          <w:rFonts w:ascii="Times New Roman" w:hAnsi="Times New Roman" w:cs="Times New Roman"/>
          <w:sz w:val="28"/>
          <w:szCs w:val="28"/>
        </w:rPr>
        <w:t>958</w:t>
      </w:r>
      <w:r w:rsidR="004A26EA" w:rsidRPr="00441935">
        <w:rPr>
          <w:rFonts w:ascii="Times New Roman" w:hAnsi="Times New Roman" w:cs="Times New Roman"/>
          <w:sz w:val="28"/>
          <w:szCs w:val="28"/>
        </w:rPr>
        <w:t>,</w:t>
      </w:r>
      <w:r w:rsidR="00FC2143" w:rsidRPr="00441935">
        <w:rPr>
          <w:rFonts w:ascii="Times New Roman" w:hAnsi="Times New Roman" w:cs="Times New Roman"/>
          <w:sz w:val="28"/>
          <w:szCs w:val="28"/>
        </w:rPr>
        <w:t>7</w:t>
      </w:r>
      <w:r w:rsidR="004A26EA" w:rsidRPr="00441935">
        <w:rPr>
          <w:rFonts w:ascii="Times New Roman" w:hAnsi="Times New Roman" w:cs="Times New Roman"/>
          <w:sz w:val="28"/>
          <w:szCs w:val="28"/>
        </w:rPr>
        <w:t xml:space="preserve"> млн. руб</w:t>
      </w:r>
      <w:proofErr w:type="gramEnd"/>
      <w:r w:rsidR="004A26EA" w:rsidRPr="00441935">
        <w:rPr>
          <w:rFonts w:ascii="Times New Roman" w:hAnsi="Times New Roman" w:cs="Times New Roman"/>
          <w:sz w:val="28"/>
          <w:szCs w:val="28"/>
        </w:rPr>
        <w:t xml:space="preserve">. </w:t>
      </w:r>
      <w:proofErr w:type="gramStart"/>
      <w:r w:rsidR="004A26EA" w:rsidRPr="00441935">
        <w:rPr>
          <w:rStyle w:val="apple-converted-space"/>
          <w:rFonts w:ascii="Times New Roman" w:hAnsi="Times New Roman" w:cs="Times New Roman"/>
          <w:sz w:val="28"/>
          <w:szCs w:val="28"/>
        </w:rPr>
        <w:t>больше уровня 202</w:t>
      </w:r>
      <w:r w:rsidR="00FC2143" w:rsidRPr="00441935">
        <w:rPr>
          <w:rStyle w:val="apple-converted-space"/>
          <w:rFonts w:ascii="Times New Roman" w:hAnsi="Times New Roman" w:cs="Times New Roman"/>
          <w:sz w:val="28"/>
          <w:szCs w:val="28"/>
        </w:rPr>
        <w:t>3</w:t>
      </w:r>
      <w:r w:rsidR="004A26EA" w:rsidRPr="00441935">
        <w:rPr>
          <w:rStyle w:val="apple-converted-space"/>
          <w:rFonts w:ascii="Times New Roman" w:hAnsi="Times New Roman" w:cs="Times New Roman"/>
          <w:sz w:val="28"/>
          <w:szCs w:val="28"/>
        </w:rPr>
        <w:t xml:space="preserve"> года - </w:t>
      </w:r>
      <w:r w:rsidR="009B49CA" w:rsidRPr="00441935">
        <w:rPr>
          <w:rFonts w:ascii="Times New Roman" w:hAnsi="Times New Roman" w:cs="Times New Roman"/>
          <w:sz w:val="28"/>
          <w:szCs w:val="28"/>
        </w:rPr>
        <w:t>3 </w:t>
      </w:r>
      <w:r w:rsidR="00FC2143" w:rsidRPr="00441935">
        <w:rPr>
          <w:rFonts w:ascii="Times New Roman" w:hAnsi="Times New Roman" w:cs="Times New Roman"/>
          <w:sz w:val="28"/>
          <w:szCs w:val="28"/>
        </w:rPr>
        <w:t>937</w:t>
      </w:r>
      <w:r w:rsidR="009B49CA" w:rsidRPr="00441935">
        <w:rPr>
          <w:rFonts w:ascii="Times New Roman" w:hAnsi="Times New Roman" w:cs="Times New Roman"/>
          <w:sz w:val="28"/>
          <w:szCs w:val="28"/>
        </w:rPr>
        <w:t>,</w:t>
      </w:r>
      <w:r w:rsidR="00FC2143" w:rsidRPr="00441935">
        <w:rPr>
          <w:rFonts w:ascii="Times New Roman" w:hAnsi="Times New Roman" w:cs="Times New Roman"/>
          <w:sz w:val="28"/>
          <w:szCs w:val="28"/>
        </w:rPr>
        <w:t>2</w:t>
      </w:r>
      <w:r w:rsidR="009B49CA" w:rsidRPr="00441935">
        <w:rPr>
          <w:rFonts w:ascii="Times New Roman" w:hAnsi="Times New Roman" w:cs="Times New Roman"/>
          <w:sz w:val="28"/>
          <w:szCs w:val="28"/>
        </w:rPr>
        <w:t xml:space="preserve"> млн. руб.</w:t>
      </w:r>
      <w:r w:rsidR="00A32EF2" w:rsidRPr="00441935">
        <w:rPr>
          <w:rFonts w:ascii="Times New Roman" w:hAnsi="Times New Roman" w:cs="Times New Roman"/>
          <w:sz w:val="28"/>
          <w:szCs w:val="28"/>
        </w:rPr>
        <w:t>)</w:t>
      </w:r>
      <w:r w:rsidRPr="00441935">
        <w:rPr>
          <w:rFonts w:ascii="Times New Roman" w:hAnsi="Times New Roman" w:cs="Times New Roman"/>
          <w:sz w:val="28"/>
          <w:szCs w:val="28"/>
        </w:rPr>
        <w:t>,</w:t>
      </w:r>
      <w:r w:rsidR="00124432" w:rsidRPr="00441935">
        <w:rPr>
          <w:rFonts w:ascii="Times New Roman" w:hAnsi="Times New Roman" w:cs="Times New Roman"/>
          <w:sz w:val="28"/>
          <w:szCs w:val="28"/>
        </w:rPr>
        <w:t xml:space="preserve"> </w:t>
      </w:r>
      <w:r w:rsidR="005E01D1" w:rsidRPr="00441935">
        <w:rPr>
          <w:rFonts w:ascii="Times New Roman" w:hAnsi="Times New Roman" w:cs="Times New Roman"/>
          <w:b/>
          <w:sz w:val="28"/>
          <w:szCs w:val="28"/>
        </w:rPr>
        <w:t>206,</w:t>
      </w:r>
      <w:r w:rsidR="008A59D2" w:rsidRPr="00441935">
        <w:rPr>
          <w:rFonts w:ascii="Times New Roman" w:hAnsi="Times New Roman" w:cs="Times New Roman"/>
          <w:b/>
          <w:sz w:val="28"/>
          <w:szCs w:val="28"/>
        </w:rPr>
        <w:t>1</w:t>
      </w:r>
      <w:r w:rsidR="00124432" w:rsidRPr="00441935">
        <w:rPr>
          <w:rFonts w:ascii="Times New Roman" w:eastAsia="Times New Roman" w:hAnsi="Times New Roman" w:cs="Times New Roman"/>
          <w:b/>
          <w:sz w:val="28"/>
          <w:szCs w:val="28"/>
          <w:lang w:eastAsia="ru-RU"/>
        </w:rPr>
        <w:t> </w:t>
      </w:r>
      <w:r w:rsidRPr="00441935">
        <w:rPr>
          <w:rFonts w:ascii="Times New Roman" w:hAnsi="Times New Roman" w:cs="Times New Roman"/>
          <w:b/>
          <w:sz w:val="28"/>
          <w:szCs w:val="28"/>
        </w:rPr>
        <w:t>млн.</w:t>
      </w:r>
      <w:r w:rsidR="00124432" w:rsidRPr="00441935">
        <w:rPr>
          <w:rFonts w:ascii="Times New Roman" w:hAnsi="Times New Roman" w:cs="Times New Roman"/>
          <w:b/>
          <w:sz w:val="28"/>
          <w:szCs w:val="28"/>
        </w:rPr>
        <w:t> </w:t>
      </w:r>
      <w:r w:rsidRPr="00441935">
        <w:rPr>
          <w:rFonts w:ascii="Times New Roman" w:hAnsi="Times New Roman" w:cs="Times New Roman"/>
          <w:b/>
          <w:sz w:val="28"/>
          <w:szCs w:val="28"/>
        </w:rPr>
        <w:t>руб.</w:t>
      </w:r>
      <w:r w:rsidR="003C3FF5" w:rsidRPr="00441935">
        <w:rPr>
          <w:rFonts w:ascii="Times New Roman" w:hAnsi="Times New Roman" w:cs="Times New Roman"/>
          <w:sz w:val="28"/>
          <w:szCs w:val="28"/>
        </w:rPr>
        <w:t xml:space="preserve"> </w:t>
      </w:r>
      <w:r w:rsidRPr="00441935">
        <w:rPr>
          <w:rFonts w:ascii="Times New Roman" w:hAnsi="Times New Roman" w:cs="Times New Roman"/>
          <w:sz w:val="28"/>
          <w:szCs w:val="28"/>
        </w:rPr>
        <w:t>- внебюджетные средства</w:t>
      </w:r>
      <w:r w:rsidR="00F42F3A" w:rsidRPr="00441935">
        <w:rPr>
          <w:rFonts w:ascii="Times New Roman" w:hAnsi="Times New Roman" w:cs="Times New Roman"/>
          <w:sz w:val="28"/>
          <w:szCs w:val="28"/>
        </w:rPr>
        <w:t xml:space="preserve"> (на </w:t>
      </w:r>
      <w:r w:rsidR="009F5801" w:rsidRPr="00441935">
        <w:rPr>
          <w:rFonts w:ascii="Times New Roman" w:hAnsi="Times New Roman" w:cs="Times New Roman"/>
          <w:sz w:val="28"/>
          <w:szCs w:val="28"/>
        </w:rPr>
        <w:t>60</w:t>
      </w:r>
      <w:r w:rsidR="004A26EA" w:rsidRPr="00441935">
        <w:rPr>
          <w:rFonts w:ascii="Times New Roman" w:hAnsi="Times New Roman" w:cs="Times New Roman"/>
          <w:sz w:val="28"/>
          <w:szCs w:val="28"/>
        </w:rPr>
        <w:t>,</w:t>
      </w:r>
      <w:r w:rsidR="009F5801" w:rsidRPr="00441935">
        <w:rPr>
          <w:rFonts w:ascii="Times New Roman" w:hAnsi="Times New Roman" w:cs="Times New Roman"/>
          <w:sz w:val="28"/>
          <w:szCs w:val="28"/>
        </w:rPr>
        <w:t>3</w:t>
      </w:r>
      <w:r w:rsidR="00F42F3A" w:rsidRPr="00441935">
        <w:rPr>
          <w:rFonts w:ascii="Times New Roman" w:hAnsi="Times New Roman" w:cs="Times New Roman"/>
          <w:sz w:val="28"/>
          <w:szCs w:val="28"/>
        </w:rPr>
        <w:t xml:space="preserve"> млн.</w:t>
      </w:r>
      <w:r w:rsidR="009B49CA" w:rsidRPr="00441935">
        <w:rPr>
          <w:rFonts w:ascii="Times New Roman" w:hAnsi="Times New Roman" w:cs="Times New Roman"/>
          <w:sz w:val="28"/>
          <w:szCs w:val="28"/>
        </w:rPr>
        <w:t xml:space="preserve"> </w:t>
      </w:r>
      <w:r w:rsidR="00F42F3A" w:rsidRPr="00441935">
        <w:rPr>
          <w:rFonts w:ascii="Times New Roman" w:hAnsi="Times New Roman" w:cs="Times New Roman"/>
          <w:sz w:val="28"/>
          <w:szCs w:val="28"/>
        </w:rPr>
        <w:t>руб</w:t>
      </w:r>
      <w:r w:rsidRPr="00441935">
        <w:rPr>
          <w:rFonts w:ascii="Times New Roman" w:hAnsi="Times New Roman" w:cs="Times New Roman"/>
          <w:sz w:val="28"/>
          <w:szCs w:val="28"/>
        </w:rPr>
        <w:t>.</w:t>
      </w:r>
      <w:r w:rsidR="00F42F3A" w:rsidRPr="00441935">
        <w:rPr>
          <w:rFonts w:ascii="Times New Roman" w:hAnsi="Times New Roman" w:cs="Times New Roman"/>
          <w:sz w:val="28"/>
          <w:szCs w:val="28"/>
        </w:rPr>
        <w:t xml:space="preserve"> больше чем в 202</w:t>
      </w:r>
      <w:r w:rsidR="009F5801" w:rsidRPr="00441935">
        <w:rPr>
          <w:rFonts w:ascii="Times New Roman" w:hAnsi="Times New Roman" w:cs="Times New Roman"/>
          <w:sz w:val="28"/>
          <w:szCs w:val="28"/>
        </w:rPr>
        <w:t>3</w:t>
      </w:r>
      <w:r w:rsidR="00F42F3A" w:rsidRPr="00441935">
        <w:rPr>
          <w:rFonts w:ascii="Times New Roman" w:hAnsi="Times New Roman" w:cs="Times New Roman"/>
          <w:sz w:val="28"/>
          <w:szCs w:val="28"/>
        </w:rPr>
        <w:t xml:space="preserve"> году</w:t>
      </w:r>
      <w:r w:rsidR="004A26EA" w:rsidRPr="00441935">
        <w:rPr>
          <w:rFonts w:ascii="Times New Roman" w:hAnsi="Times New Roman" w:cs="Times New Roman"/>
          <w:sz w:val="28"/>
          <w:szCs w:val="28"/>
        </w:rPr>
        <w:t xml:space="preserve"> – 1</w:t>
      </w:r>
      <w:r w:rsidR="009F5801" w:rsidRPr="00441935">
        <w:rPr>
          <w:rFonts w:ascii="Times New Roman" w:hAnsi="Times New Roman" w:cs="Times New Roman"/>
          <w:sz w:val="28"/>
          <w:szCs w:val="28"/>
        </w:rPr>
        <w:t>64</w:t>
      </w:r>
      <w:r w:rsidR="004A26EA" w:rsidRPr="00441935">
        <w:rPr>
          <w:rFonts w:ascii="Times New Roman" w:hAnsi="Times New Roman" w:cs="Times New Roman"/>
          <w:sz w:val="28"/>
          <w:szCs w:val="28"/>
        </w:rPr>
        <w:t>,</w:t>
      </w:r>
      <w:r w:rsidR="009F5801" w:rsidRPr="00441935">
        <w:rPr>
          <w:rFonts w:ascii="Times New Roman" w:hAnsi="Times New Roman" w:cs="Times New Roman"/>
          <w:sz w:val="28"/>
          <w:szCs w:val="28"/>
        </w:rPr>
        <w:t>5</w:t>
      </w:r>
      <w:r w:rsidR="004A26EA" w:rsidRPr="00441935">
        <w:rPr>
          <w:rFonts w:ascii="Times New Roman" w:hAnsi="Times New Roman" w:cs="Times New Roman"/>
          <w:sz w:val="28"/>
          <w:szCs w:val="28"/>
        </w:rPr>
        <w:t xml:space="preserve"> млн. руб.</w:t>
      </w:r>
      <w:r w:rsidR="00F42F3A" w:rsidRPr="00441935">
        <w:rPr>
          <w:rFonts w:ascii="Times New Roman" w:hAnsi="Times New Roman" w:cs="Times New Roman"/>
          <w:sz w:val="28"/>
          <w:szCs w:val="28"/>
        </w:rPr>
        <w:t>).</w:t>
      </w:r>
      <w:proofErr w:type="gramEnd"/>
    </w:p>
    <w:p w:rsidR="004B7B4A" w:rsidRPr="00441935" w:rsidRDefault="00303DEF" w:rsidP="00DD4D8F">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cs="Times New Roman"/>
          <w:sz w:val="28"/>
          <w:szCs w:val="24"/>
          <w:lang w:eastAsia="ru-RU"/>
        </w:rPr>
        <w:t xml:space="preserve">Расходование </w:t>
      </w:r>
      <w:r w:rsidRPr="00441935">
        <w:rPr>
          <w:rFonts w:ascii="Times New Roman" w:hAnsi="Times New Roman" w:cs="Times New Roman"/>
          <w:sz w:val="28"/>
          <w:szCs w:val="28"/>
        </w:rPr>
        <w:t>финансовых</w:t>
      </w:r>
      <w:r w:rsidRPr="00441935">
        <w:rPr>
          <w:rFonts w:ascii="Times New Roman" w:eastAsia="Times New Roman" w:hAnsi="Times New Roman" w:cs="Times New Roman"/>
          <w:sz w:val="28"/>
          <w:szCs w:val="24"/>
          <w:lang w:eastAsia="ru-RU"/>
        </w:rPr>
        <w:t xml:space="preserve"> средств </w:t>
      </w:r>
      <w:r w:rsidR="00104FA3" w:rsidRPr="00441935">
        <w:rPr>
          <w:rFonts w:ascii="Times New Roman" w:hAnsi="Times New Roman" w:cs="Times New Roman"/>
          <w:sz w:val="28"/>
          <w:szCs w:val="28"/>
        </w:rPr>
        <w:t>(кассовое исполнение)</w:t>
      </w:r>
      <w:r w:rsidR="008D5AAA" w:rsidRPr="00441935">
        <w:rPr>
          <w:rFonts w:ascii="Times New Roman" w:hAnsi="Times New Roman" w:cs="Times New Roman"/>
          <w:sz w:val="28"/>
          <w:szCs w:val="28"/>
        </w:rPr>
        <w:t xml:space="preserve"> </w:t>
      </w:r>
      <w:r w:rsidRPr="00441935">
        <w:rPr>
          <w:rFonts w:ascii="Times New Roman" w:eastAsia="Times New Roman" w:hAnsi="Times New Roman" w:cs="Times New Roman"/>
          <w:sz w:val="28"/>
          <w:szCs w:val="24"/>
          <w:lang w:eastAsia="ru-RU"/>
        </w:rPr>
        <w:t>с</w:t>
      </w:r>
      <w:r w:rsidR="00104FA3" w:rsidRPr="00441935">
        <w:rPr>
          <w:rFonts w:ascii="Times New Roman" w:eastAsia="Times New Roman" w:hAnsi="Times New Roman" w:cs="Times New Roman"/>
          <w:sz w:val="28"/>
          <w:szCs w:val="24"/>
          <w:lang w:eastAsia="ru-RU"/>
        </w:rPr>
        <w:t xml:space="preserve">оставило </w:t>
      </w:r>
      <w:r w:rsidR="00732E90" w:rsidRPr="00441935">
        <w:rPr>
          <w:rFonts w:ascii="Times New Roman" w:eastAsia="Times New Roman" w:hAnsi="Times New Roman" w:cs="Times New Roman"/>
          <w:b/>
          <w:sz w:val="28"/>
          <w:szCs w:val="24"/>
          <w:lang w:eastAsia="ru-RU"/>
        </w:rPr>
        <w:t>15</w:t>
      </w:r>
      <w:r w:rsidR="00806193" w:rsidRPr="00441935">
        <w:rPr>
          <w:rFonts w:ascii="Times New Roman" w:eastAsia="Times New Roman" w:hAnsi="Times New Roman" w:cs="Times New Roman"/>
          <w:b/>
          <w:sz w:val="28"/>
          <w:szCs w:val="24"/>
          <w:lang w:eastAsia="ru-RU"/>
        </w:rPr>
        <w:t> </w:t>
      </w:r>
      <w:r w:rsidR="002314B4" w:rsidRPr="00441935">
        <w:rPr>
          <w:rFonts w:ascii="Times New Roman" w:eastAsia="Times New Roman" w:hAnsi="Times New Roman" w:cs="Times New Roman"/>
          <w:b/>
          <w:sz w:val="28"/>
          <w:szCs w:val="24"/>
          <w:lang w:eastAsia="ru-RU"/>
        </w:rPr>
        <w:t>2</w:t>
      </w:r>
      <w:r w:rsidR="00806193" w:rsidRPr="00441935">
        <w:rPr>
          <w:rFonts w:ascii="Times New Roman" w:eastAsia="Times New Roman" w:hAnsi="Times New Roman" w:cs="Times New Roman"/>
          <w:b/>
          <w:sz w:val="28"/>
          <w:szCs w:val="24"/>
          <w:lang w:eastAsia="ru-RU"/>
        </w:rPr>
        <w:t>56,3</w:t>
      </w:r>
      <w:r w:rsidR="00104FA3" w:rsidRPr="00441935">
        <w:rPr>
          <w:rFonts w:ascii="Times New Roman" w:eastAsia="Times New Roman" w:hAnsi="Times New Roman" w:cs="Times New Roman"/>
          <w:b/>
          <w:sz w:val="28"/>
          <w:szCs w:val="24"/>
          <w:lang w:eastAsia="ru-RU"/>
        </w:rPr>
        <w:t xml:space="preserve"> </w:t>
      </w:r>
      <w:r w:rsidR="00104FA3" w:rsidRPr="00441935">
        <w:rPr>
          <w:rStyle w:val="apple-converted-space"/>
          <w:rFonts w:ascii="Times New Roman" w:hAnsi="Times New Roman" w:cs="Times New Roman"/>
          <w:b/>
          <w:sz w:val="28"/>
          <w:szCs w:val="28"/>
        </w:rPr>
        <w:t>млн. руб.</w:t>
      </w:r>
      <w:r w:rsidR="00104FA3" w:rsidRPr="00441935">
        <w:rPr>
          <w:rStyle w:val="apple-converted-space"/>
          <w:rFonts w:ascii="Times New Roman" w:hAnsi="Times New Roman" w:cs="Times New Roman"/>
          <w:sz w:val="28"/>
          <w:szCs w:val="28"/>
        </w:rPr>
        <w:t xml:space="preserve"> </w:t>
      </w:r>
      <w:r w:rsidRPr="00441935">
        <w:rPr>
          <w:rFonts w:ascii="Times New Roman" w:eastAsia="Times New Roman" w:hAnsi="Times New Roman" w:cs="Times New Roman"/>
          <w:sz w:val="28"/>
          <w:szCs w:val="24"/>
          <w:lang w:eastAsia="ru-RU"/>
        </w:rPr>
        <w:t>(</w:t>
      </w:r>
      <w:r w:rsidR="00557578" w:rsidRPr="00441935">
        <w:rPr>
          <w:rFonts w:ascii="Times New Roman" w:eastAsia="Times New Roman" w:hAnsi="Times New Roman" w:cs="Times New Roman"/>
          <w:sz w:val="28"/>
          <w:szCs w:val="24"/>
          <w:lang w:eastAsia="ru-RU"/>
        </w:rPr>
        <w:t>9</w:t>
      </w:r>
      <w:r w:rsidR="002471ED" w:rsidRPr="00441935">
        <w:rPr>
          <w:rFonts w:ascii="Times New Roman" w:eastAsia="Times New Roman" w:hAnsi="Times New Roman" w:cs="Times New Roman"/>
          <w:sz w:val="28"/>
          <w:szCs w:val="24"/>
          <w:lang w:eastAsia="ru-RU"/>
        </w:rPr>
        <w:t>5</w:t>
      </w:r>
      <w:r w:rsidR="00557578" w:rsidRPr="00441935">
        <w:rPr>
          <w:rFonts w:ascii="Times New Roman" w:eastAsia="Times New Roman" w:hAnsi="Times New Roman" w:cs="Times New Roman"/>
          <w:sz w:val="28"/>
          <w:szCs w:val="24"/>
          <w:lang w:eastAsia="ru-RU"/>
        </w:rPr>
        <w:t>,</w:t>
      </w:r>
      <w:r w:rsidR="002471ED" w:rsidRPr="00441935">
        <w:rPr>
          <w:rFonts w:ascii="Times New Roman" w:eastAsia="Times New Roman" w:hAnsi="Times New Roman" w:cs="Times New Roman"/>
          <w:sz w:val="28"/>
          <w:szCs w:val="24"/>
          <w:lang w:eastAsia="ru-RU"/>
        </w:rPr>
        <w:t>4</w:t>
      </w:r>
      <w:r w:rsidRPr="00441935">
        <w:rPr>
          <w:rFonts w:ascii="Times New Roman" w:eastAsia="Times New Roman" w:hAnsi="Times New Roman" w:cs="Times New Roman"/>
          <w:sz w:val="28"/>
          <w:szCs w:val="24"/>
          <w:lang w:eastAsia="ru-RU"/>
        </w:rPr>
        <w:t>% от п</w:t>
      </w:r>
      <w:r w:rsidR="00442275" w:rsidRPr="00441935">
        <w:rPr>
          <w:rFonts w:ascii="Times New Roman" w:eastAsia="Times New Roman" w:hAnsi="Times New Roman" w:cs="Times New Roman"/>
          <w:sz w:val="28"/>
          <w:szCs w:val="24"/>
          <w:lang w:eastAsia="ru-RU"/>
        </w:rPr>
        <w:t>ланового объема финансирования)</w:t>
      </w:r>
      <w:r w:rsidR="00104FA3" w:rsidRPr="00441935">
        <w:rPr>
          <w:rFonts w:ascii="Times New Roman" w:hAnsi="Times New Roman" w:cs="Times New Roman"/>
          <w:sz w:val="28"/>
          <w:szCs w:val="28"/>
        </w:rPr>
        <w:t>,</w:t>
      </w:r>
      <w:r w:rsidR="0073110B" w:rsidRPr="00441935">
        <w:rPr>
          <w:rFonts w:ascii="Times New Roman" w:hAnsi="Times New Roman" w:cs="Times New Roman"/>
          <w:sz w:val="28"/>
          <w:szCs w:val="28"/>
        </w:rPr>
        <w:t xml:space="preserve"> в том числе: за счет средств федерального </w:t>
      </w:r>
      <w:r w:rsidR="009544D6" w:rsidRPr="00441935">
        <w:rPr>
          <w:rFonts w:ascii="Times New Roman" w:hAnsi="Times New Roman" w:cs="Times New Roman"/>
          <w:sz w:val="28"/>
          <w:szCs w:val="28"/>
        </w:rPr>
        <w:t xml:space="preserve">и областного бюджетов </w:t>
      </w:r>
      <w:r w:rsidR="0073110B" w:rsidRPr="00441935">
        <w:rPr>
          <w:rFonts w:ascii="Times New Roman" w:hAnsi="Times New Roman" w:cs="Times New Roman"/>
          <w:sz w:val="28"/>
          <w:szCs w:val="28"/>
        </w:rPr>
        <w:t xml:space="preserve">- в размере </w:t>
      </w:r>
      <w:r w:rsidR="00557578" w:rsidRPr="00441935">
        <w:rPr>
          <w:rFonts w:ascii="Times New Roman" w:hAnsi="Times New Roman" w:cs="Times New Roman"/>
          <w:sz w:val="28"/>
          <w:szCs w:val="28"/>
        </w:rPr>
        <w:t>1</w:t>
      </w:r>
      <w:r w:rsidR="002917A3" w:rsidRPr="00441935">
        <w:rPr>
          <w:rFonts w:ascii="Times New Roman" w:hAnsi="Times New Roman" w:cs="Times New Roman"/>
          <w:sz w:val="28"/>
          <w:szCs w:val="28"/>
        </w:rPr>
        <w:t>0 43</w:t>
      </w:r>
      <w:r w:rsidR="00E7223E" w:rsidRPr="00441935">
        <w:rPr>
          <w:rFonts w:ascii="Times New Roman" w:hAnsi="Times New Roman" w:cs="Times New Roman"/>
          <w:sz w:val="28"/>
          <w:szCs w:val="28"/>
        </w:rPr>
        <w:t>2</w:t>
      </w:r>
      <w:r w:rsidR="002917A3" w:rsidRPr="00441935">
        <w:rPr>
          <w:rFonts w:ascii="Times New Roman" w:hAnsi="Times New Roman" w:cs="Times New Roman"/>
          <w:sz w:val="28"/>
          <w:szCs w:val="28"/>
        </w:rPr>
        <w:t>,</w:t>
      </w:r>
      <w:r w:rsidR="00E7223E" w:rsidRPr="00441935">
        <w:rPr>
          <w:rFonts w:ascii="Times New Roman" w:hAnsi="Times New Roman" w:cs="Times New Roman"/>
          <w:sz w:val="28"/>
          <w:szCs w:val="28"/>
        </w:rPr>
        <w:t>5</w:t>
      </w:r>
      <w:r w:rsidR="00625112" w:rsidRPr="00441935">
        <w:rPr>
          <w:rFonts w:ascii="Times New Roman" w:hAnsi="Times New Roman" w:cs="Times New Roman"/>
          <w:sz w:val="28"/>
          <w:szCs w:val="28"/>
        </w:rPr>
        <w:t xml:space="preserve"> млн. руб. </w:t>
      </w:r>
      <w:r w:rsidR="0073110B" w:rsidRPr="00441935">
        <w:rPr>
          <w:rFonts w:ascii="Times New Roman" w:hAnsi="Times New Roman" w:cs="Times New Roman"/>
          <w:sz w:val="28"/>
          <w:szCs w:val="28"/>
        </w:rPr>
        <w:t>(</w:t>
      </w:r>
      <w:r w:rsidR="00625112" w:rsidRPr="00441935">
        <w:rPr>
          <w:rFonts w:ascii="Times New Roman" w:hAnsi="Times New Roman" w:cs="Times New Roman"/>
          <w:sz w:val="28"/>
          <w:szCs w:val="28"/>
        </w:rPr>
        <w:t>9</w:t>
      </w:r>
      <w:r w:rsidR="002917A3" w:rsidRPr="00441935">
        <w:rPr>
          <w:rFonts w:ascii="Times New Roman" w:hAnsi="Times New Roman" w:cs="Times New Roman"/>
          <w:sz w:val="28"/>
          <w:szCs w:val="28"/>
        </w:rPr>
        <w:t>5</w:t>
      </w:r>
      <w:r w:rsidR="00625112" w:rsidRPr="00441935">
        <w:rPr>
          <w:rFonts w:ascii="Times New Roman" w:hAnsi="Times New Roman" w:cs="Times New Roman"/>
          <w:sz w:val="28"/>
          <w:szCs w:val="28"/>
        </w:rPr>
        <w:t>,</w:t>
      </w:r>
      <w:r w:rsidR="00E7223E" w:rsidRPr="00441935">
        <w:rPr>
          <w:rFonts w:ascii="Times New Roman" w:hAnsi="Times New Roman" w:cs="Times New Roman"/>
          <w:sz w:val="28"/>
          <w:szCs w:val="28"/>
        </w:rPr>
        <w:t>7</w:t>
      </w:r>
      <w:r w:rsidR="0073110B" w:rsidRPr="00441935">
        <w:rPr>
          <w:rFonts w:ascii="Times New Roman" w:hAnsi="Times New Roman" w:cs="Times New Roman"/>
          <w:sz w:val="28"/>
          <w:szCs w:val="28"/>
        </w:rPr>
        <w:t>%), за</w:t>
      </w:r>
      <w:r w:rsidR="005D77D2" w:rsidRPr="00441935">
        <w:rPr>
          <w:rFonts w:ascii="Times New Roman" w:hAnsi="Times New Roman" w:cs="Times New Roman"/>
          <w:sz w:val="28"/>
          <w:szCs w:val="28"/>
        </w:rPr>
        <w:t xml:space="preserve"> </w:t>
      </w:r>
      <w:r w:rsidR="0073110B" w:rsidRPr="00441935">
        <w:rPr>
          <w:rFonts w:ascii="Times New Roman" w:hAnsi="Times New Roman" w:cs="Times New Roman"/>
          <w:sz w:val="28"/>
          <w:szCs w:val="28"/>
        </w:rPr>
        <w:t xml:space="preserve"> счет </w:t>
      </w:r>
      <w:r w:rsidR="005D77D2" w:rsidRPr="00441935">
        <w:rPr>
          <w:rFonts w:ascii="Times New Roman" w:hAnsi="Times New Roman" w:cs="Times New Roman"/>
          <w:sz w:val="28"/>
          <w:szCs w:val="28"/>
        </w:rPr>
        <w:t xml:space="preserve"> </w:t>
      </w:r>
      <w:r w:rsidR="0073110B" w:rsidRPr="00441935">
        <w:rPr>
          <w:rFonts w:ascii="Times New Roman" w:hAnsi="Times New Roman" w:cs="Times New Roman"/>
          <w:sz w:val="28"/>
          <w:szCs w:val="28"/>
        </w:rPr>
        <w:t>средств</w:t>
      </w:r>
      <w:r w:rsidR="005D77D2" w:rsidRPr="00441935">
        <w:rPr>
          <w:rFonts w:ascii="Times New Roman" w:hAnsi="Times New Roman" w:cs="Times New Roman"/>
          <w:sz w:val="28"/>
          <w:szCs w:val="28"/>
        </w:rPr>
        <w:t xml:space="preserve"> </w:t>
      </w:r>
      <w:r w:rsidR="0073110B" w:rsidRPr="00441935">
        <w:rPr>
          <w:rFonts w:ascii="Times New Roman" w:hAnsi="Times New Roman" w:cs="Times New Roman"/>
          <w:sz w:val="28"/>
          <w:szCs w:val="28"/>
        </w:rPr>
        <w:t xml:space="preserve"> городского </w:t>
      </w:r>
      <w:r w:rsidR="005D77D2" w:rsidRPr="00441935">
        <w:rPr>
          <w:rFonts w:ascii="Times New Roman" w:hAnsi="Times New Roman" w:cs="Times New Roman"/>
          <w:sz w:val="28"/>
          <w:szCs w:val="28"/>
        </w:rPr>
        <w:t xml:space="preserve"> </w:t>
      </w:r>
      <w:r w:rsidR="0073110B" w:rsidRPr="00441935">
        <w:rPr>
          <w:rFonts w:ascii="Times New Roman" w:hAnsi="Times New Roman" w:cs="Times New Roman"/>
          <w:sz w:val="28"/>
          <w:szCs w:val="28"/>
        </w:rPr>
        <w:t xml:space="preserve">бюджета </w:t>
      </w:r>
      <w:r w:rsidR="005D77D2" w:rsidRPr="00441935">
        <w:rPr>
          <w:rFonts w:ascii="Times New Roman" w:hAnsi="Times New Roman" w:cs="Times New Roman"/>
          <w:sz w:val="28"/>
          <w:szCs w:val="28"/>
        </w:rPr>
        <w:t>–</w:t>
      </w:r>
      <w:r w:rsidR="0073110B" w:rsidRPr="00441935">
        <w:rPr>
          <w:rFonts w:ascii="Times New Roman" w:hAnsi="Times New Roman" w:cs="Times New Roman"/>
          <w:sz w:val="28"/>
          <w:szCs w:val="28"/>
        </w:rPr>
        <w:t xml:space="preserve"> в</w:t>
      </w:r>
      <w:r w:rsidR="005D77D2" w:rsidRPr="00441935">
        <w:rPr>
          <w:rFonts w:ascii="Times New Roman" w:hAnsi="Times New Roman" w:cs="Times New Roman"/>
          <w:sz w:val="28"/>
          <w:szCs w:val="28"/>
        </w:rPr>
        <w:t xml:space="preserve"> </w:t>
      </w:r>
      <w:r w:rsidR="0073110B" w:rsidRPr="00441935">
        <w:rPr>
          <w:rFonts w:ascii="Times New Roman" w:hAnsi="Times New Roman" w:cs="Times New Roman"/>
          <w:sz w:val="28"/>
          <w:szCs w:val="28"/>
        </w:rPr>
        <w:t xml:space="preserve"> размере </w:t>
      </w:r>
      <w:r w:rsidR="00917FA0" w:rsidRPr="00441935">
        <w:rPr>
          <w:rFonts w:ascii="Times New Roman" w:hAnsi="Times New Roman" w:cs="Times New Roman"/>
          <w:sz w:val="28"/>
          <w:szCs w:val="28"/>
        </w:rPr>
        <w:t xml:space="preserve"> 4 617,9 </w:t>
      </w:r>
      <w:r w:rsidR="0073110B" w:rsidRPr="00441935">
        <w:rPr>
          <w:rFonts w:ascii="Times New Roman" w:hAnsi="Times New Roman" w:cs="Times New Roman"/>
          <w:sz w:val="28"/>
          <w:szCs w:val="28"/>
        </w:rPr>
        <w:t>млн. руб. (9</w:t>
      </w:r>
      <w:r w:rsidR="00917FA0" w:rsidRPr="00441935">
        <w:rPr>
          <w:rFonts w:ascii="Times New Roman" w:hAnsi="Times New Roman" w:cs="Times New Roman"/>
          <w:sz w:val="28"/>
          <w:szCs w:val="28"/>
        </w:rPr>
        <w:t>4</w:t>
      </w:r>
      <w:r w:rsidR="00342AC0" w:rsidRPr="00441935">
        <w:rPr>
          <w:rFonts w:ascii="Times New Roman" w:hAnsi="Times New Roman" w:cs="Times New Roman"/>
          <w:sz w:val="28"/>
          <w:szCs w:val="28"/>
        </w:rPr>
        <w:t>,</w:t>
      </w:r>
      <w:r w:rsidR="00917FA0" w:rsidRPr="00441935">
        <w:rPr>
          <w:rFonts w:ascii="Times New Roman" w:hAnsi="Times New Roman" w:cs="Times New Roman"/>
          <w:sz w:val="28"/>
          <w:szCs w:val="28"/>
        </w:rPr>
        <w:t>3</w:t>
      </w:r>
      <w:r w:rsidR="0073110B" w:rsidRPr="00441935">
        <w:rPr>
          <w:rFonts w:ascii="Times New Roman" w:hAnsi="Times New Roman" w:cs="Times New Roman"/>
          <w:sz w:val="28"/>
          <w:szCs w:val="28"/>
        </w:rPr>
        <w:t xml:space="preserve">%), за счет внебюджетных средств - в размере </w:t>
      </w:r>
      <w:r w:rsidR="008A59D2" w:rsidRPr="00441935">
        <w:rPr>
          <w:rFonts w:ascii="Times New Roman" w:hAnsi="Times New Roman" w:cs="Times New Roman"/>
          <w:sz w:val="28"/>
          <w:szCs w:val="28"/>
        </w:rPr>
        <w:t>206,1</w:t>
      </w:r>
      <w:r w:rsidR="00342AC0" w:rsidRPr="00441935">
        <w:rPr>
          <w:rFonts w:ascii="Times New Roman" w:hAnsi="Times New Roman" w:cs="Times New Roman"/>
          <w:sz w:val="28"/>
          <w:szCs w:val="28"/>
        </w:rPr>
        <w:t xml:space="preserve"> </w:t>
      </w:r>
      <w:r w:rsidR="00DD4D8F" w:rsidRPr="00441935">
        <w:rPr>
          <w:rFonts w:ascii="Times New Roman" w:hAnsi="Times New Roman" w:cs="Times New Roman"/>
          <w:sz w:val="28"/>
          <w:szCs w:val="28"/>
        </w:rPr>
        <w:t xml:space="preserve">млн. руб. </w:t>
      </w:r>
      <w:r w:rsidR="0073110B" w:rsidRPr="00441935">
        <w:rPr>
          <w:rFonts w:ascii="Times New Roman" w:hAnsi="Times New Roman" w:cs="Times New Roman"/>
          <w:sz w:val="28"/>
          <w:szCs w:val="28"/>
        </w:rPr>
        <w:t>(</w:t>
      </w:r>
      <w:r w:rsidR="0058569B" w:rsidRPr="00441935">
        <w:rPr>
          <w:rFonts w:ascii="Times New Roman" w:hAnsi="Times New Roman" w:cs="Times New Roman"/>
          <w:sz w:val="28"/>
          <w:szCs w:val="28"/>
        </w:rPr>
        <w:t>100</w:t>
      </w:r>
      <w:r w:rsidR="00DD4D8F" w:rsidRPr="00441935">
        <w:rPr>
          <w:rFonts w:ascii="Times New Roman" w:hAnsi="Times New Roman" w:cs="Times New Roman"/>
          <w:sz w:val="28"/>
          <w:szCs w:val="28"/>
        </w:rPr>
        <w:t>%</w:t>
      </w:r>
      <w:r w:rsidR="004B7B4A" w:rsidRPr="00441935">
        <w:rPr>
          <w:rFonts w:ascii="Times New Roman" w:eastAsia="Calibri" w:hAnsi="Times New Roman" w:cs="Times New Roman"/>
          <w:sz w:val="28"/>
          <w:szCs w:val="28"/>
        </w:rPr>
        <w:t>).</w:t>
      </w:r>
      <w:proofErr w:type="gramEnd"/>
    </w:p>
    <w:p w:rsidR="00CD19FB" w:rsidRPr="00441935" w:rsidRDefault="00CD19FB" w:rsidP="00D367A3">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lastRenderedPageBreak/>
        <w:t xml:space="preserve">Объем выполненных в 2024 году работ, мероприятий в рамках муниципальных программ в стоимостном выражении составил </w:t>
      </w:r>
      <w:r w:rsidRPr="00441935">
        <w:rPr>
          <w:rFonts w:ascii="Times New Roman" w:hAnsi="Times New Roman" w:cs="Times New Roman"/>
          <w:b/>
          <w:sz w:val="28"/>
          <w:szCs w:val="28"/>
        </w:rPr>
        <w:t>10 277</w:t>
      </w:r>
      <w:r w:rsidRPr="00441935">
        <w:rPr>
          <w:rFonts w:ascii="Times New Roman" w:eastAsia="Times New Roman" w:hAnsi="Times New Roman" w:cs="Times New Roman"/>
          <w:b/>
          <w:bCs/>
          <w:sz w:val="28"/>
          <w:szCs w:val="28"/>
          <w:lang w:eastAsia="ru-RU"/>
        </w:rPr>
        <w:t>,</w:t>
      </w:r>
      <w:r w:rsidR="006D564D">
        <w:rPr>
          <w:rFonts w:ascii="Times New Roman" w:eastAsia="Times New Roman" w:hAnsi="Times New Roman" w:cs="Times New Roman"/>
          <w:b/>
          <w:bCs/>
          <w:sz w:val="28"/>
          <w:szCs w:val="28"/>
          <w:lang w:eastAsia="ru-RU"/>
        </w:rPr>
        <w:t>6</w:t>
      </w:r>
      <w:bookmarkStart w:id="1" w:name="_GoBack"/>
      <w:bookmarkEnd w:id="1"/>
      <w:r w:rsidRPr="00441935">
        <w:rPr>
          <w:rFonts w:ascii="Times New Roman" w:hAnsi="Times New Roman" w:cs="Times New Roman"/>
          <w:b/>
          <w:sz w:val="28"/>
          <w:szCs w:val="28"/>
        </w:rPr>
        <w:t xml:space="preserve"> млн. </w:t>
      </w:r>
      <w:r w:rsidRPr="00441935">
        <w:rPr>
          <w:rFonts w:ascii="Times New Roman" w:hAnsi="Times New Roman" w:cs="Times New Roman"/>
          <w:sz w:val="28"/>
          <w:szCs w:val="28"/>
        </w:rPr>
        <w:t xml:space="preserve">руб. или </w:t>
      </w:r>
      <w:r w:rsidRPr="00441935">
        <w:rPr>
          <w:rFonts w:ascii="Times New Roman" w:hAnsi="Times New Roman" w:cs="Times New Roman"/>
          <w:b/>
          <w:sz w:val="28"/>
          <w:szCs w:val="28"/>
        </w:rPr>
        <w:t>64,2%</w:t>
      </w:r>
      <w:r w:rsidRPr="00441935">
        <w:rPr>
          <w:rFonts w:ascii="Times New Roman" w:hAnsi="Times New Roman" w:cs="Times New Roman"/>
          <w:sz w:val="28"/>
          <w:szCs w:val="28"/>
        </w:rPr>
        <w:t xml:space="preserve"> от планового объема финансирования, в том числе: за счет средств федерального и областного бюджетов - в размере 5 585,1 млн. руб. (51,2%), за счет средств городского бюджета - в размере 4 492,2 млн. руб. (91,8%), за счет внебюджетных средств - в размере</w:t>
      </w:r>
      <w:proofErr w:type="gramEnd"/>
      <w:r w:rsidRPr="00441935">
        <w:rPr>
          <w:rFonts w:ascii="Times New Roman" w:hAnsi="Times New Roman" w:cs="Times New Roman"/>
          <w:sz w:val="28"/>
          <w:szCs w:val="28"/>
        </w:rPr>
        <w:t xml:space="preserve"> 200,4 млн. руб. (97,2%).</w:t>
      </w:r>
    </w:p>
    <w:p w:rsidR="006E3A40" w:rsidRPr="00441935" w:rsidRDefault="00321C73" w:rsidP="00F95EA7">
      <w:pPr>
        <w:pStyle w:val="a9"/>
        <w:tabs>
          <w:tab w:val="left" w:pos="567"/>
        </w:tabs>
        <w:spacing w:after="0" w:line="240" w:lineRule="auto"/>
        <w:ind w:left="0"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Основн</w:t>
      </w:r>
      <w:r w:rsidR="005C227E" w:rsidRPr="00441935">
        <w:rPr>
          <w:rFonts w:ascii="Times New Roman" w:hAnsi="Times New Roman" w:cs="Times New Roman"/>
          <w:sz w:val="28"/>
          <w:szCs w:val="28"/>
        </w:rPr>
        <w:t>ые</w:t>
      </w:r>
      <w:r w:rsidRPr="00441935">
        <w:rPr>
          <w:rFonts w:ascii="Times New Roman" w:hAnsi="Times New Roman" w:cs="Times New Roman"/>
          <w:sz w:val="28"/>
          <w:szCs w:val="28"/>
        </w:rPr>
        <w:t xml:space="preserve"> причин</w:t>
      </w:r>
      <w:r w:rsidR="005C227E" w:rsidRPr="00441935">
        <w:rPr>
          <w:rFonts w:ascii="Times New Roman" w:hAnsi="Times New Roman" w:cs="Times New Roman"/>
          <w:sz w:val="28"/>
          <w:szCs w:val="28"/>
        </w:rPr>
        <w:t>ы</w:t>
      </w:r>
      <w:r w:rsidRPr="00441935">
        <w:rPr>
          <w:rFonts w:ascii="Times New Roman" w:hAnsi="Times New Roman" w:cs="Times New Roman"/>
          <w:sz w:val="28"/>
          <w:szCs w:val="28"/>
        </w:rPr>
        <w:t xml:space="preserve"> не полного освоения бюджетных средств связан</w:t>
      </w:r>
      <w:r w:rsidR="005C227E" w:rsidRPr="00441935">
        <w:rPr>
          <w:rFonts w:ascii="Times New Roman" w:hAnsi="Times New Roman" w:cs="Times New Roman"/>
          <w:sz w:val="28"/>
          <w:szCs w:val="28"/>
        </w:rPr>
        <w:t>ы</w:t>
      </w:r>
      <w:r w:rsidRPr="00441935">
        <w:rPr>
          <w:rFonts w:ascii="Times New Roman" w:hAnsi="Times New Roman" w:cs="Times New Roman"/>
          <w:sz w:val="28"/>
          <w:szCs w:val="28"/>
        </w:rPr>
        <w:t xml:space="preserve"> с </w:t>
      </w:r>
      <w:r w:rsidR="009553EF" w:rsidRPr="00441935">
        <w:rPr>
          <w:rFonts w:ascii="Times New Roman" w:hAnsi="Times New Roman" w:cs="Times New Roman"/>
          <w:sz w:val="28"/>
          <w:szCs w:val="28"/>
        </w:rPr>
        <w:t>нарушением обязательств по исполнению муниципальных контрактов</w:t>
      </w:r>
      <w:r w:rsidR="007F15C1" w:rsidRPr="00441935">
        <w:rPr>
          <w:rFonts w:ascii="Times New Roman" w:hAnsi="Times New Roman" w:cs="Times New Roman"/>
          <w:sz w:val="28"/>
          <w:szCs w:val="28"/>
        </w:rPr>
        <w:t xml:space="preserve"> в сфере </w:t>
      </w:r>
      <w:r w:rsidR="00F41557" w:rsidRPr="00441935">
        <w:rPr>
          <w:rFonts w:ascii="Times New Roman" w:hAnsi="Times New Roman" w:cs="Times New Roman"/>
          <w:sz w:val="28"/>
          <w:szCs w:val="28"/>
        </w:rPr>
        <w:t xml:space="preserve">ЖКХ, </w:t>
      </w:r>
      <w:r w:rsidR="00173663" w:rsidRPr="00441935">
        <w:rPr>
          <w:rFonts w:ascii="Times New Roman" w:hAnsi="Times New Roman" w:cs="Times New Roman"/>
          <w:sz w:val="28"/>
          <w:szCs w:val="28"/>
        </w:rPr>
        <w:t>дорожного хозяйства,</w:t>
      </w:r>
      <w:r w:rsidR="00412AA4" w:rsidRPr="00441935">
        <w:rPr>
          <w:rFonts w:ascii="Times New Roman" w:hAnsi="Times New Roman" w:cs="Times New Roman"/>
          <w:sz w:val="28"/>
          <w:szCs w:val="28"/>
        </w:rPr>
        <w:t xml:space="preserve"> строительства объектов муниципальной собственности,</w:t>
      </w:r>
      <w:r w:rsidR="00775A39" w:rsidRPr="00441935">
        <w:rPr>
          <w:rFonts w:ascii="Times New Roman" w:hAnsi="Times New Roman" w:cs="Times New Roman"/>
          <w:sz w:val="28"/>
          <w:szCs w:val="28"/>
        </w:rPr>
        <w:t xml:space="preserve"> </w:t>
      </w:r>
      <w:r w:rsidR="00A577A3" w:rsidRPr="00441935">
        <w:rPr>
          <w:rFonts w:ascii="Times New Roman" w:hAnsi="Times New Roman" w:cs="Times New Roman"/>
          <w:sz w:val="28"/>
          <w:szCs w:val="28"/>
        </w:rPr>
        <w:t>в том числе в рамках заключенного концессионного соглашения с ООО «АКС»</w:t>
      </w:r>
      <w:r w:rsidR="00563363" w:rsidRPr="00441935">
        <w:rPr>
          <w:rFonts w:ascii="Times New Roman" w:hAnsi="Times New Roman" w:cs="Times New Roman"/>
          <w:sz w:val="28"/>
          <w:szCs w:val="28"/>
        </w:rPr>
        <w:t>,</w:t>
      </w:r>
      <w:r w:rsidR="00F41557" w:rsidRPr="00441935">
        <w:rPr>
          <w:rFonts w:ascii="Times New Roman" w:hAnsi="Times New Roman" w:cs="Times New Roman"/>
          <w:sz w:val="28"/>
          <w:szCs w:val="28"/>
        </w:rPr>
        <w:t xml:space="preserve"> </w:t>
      </w:r>
      <w:r w:rsidR="00775A39" w:rsidRPr="00441935">
        <w:rPr>
          <w:rFonts w:ascii="Times New Roman" w:hAnsi="Times New Roman" w:cs="Times New Roman"/>
          <w:sz w:val="28"/>
          <w:szCs w:val="28"/>
        </w:rPr>
        <w:t>переносом сроков сдачи объектов недвижимости, предназначенных</w:t>
      </w:r>
      <w:r w:rsidR="007F15C1" w:rsidRPr="00441935">
        <w:rPr>
          <w:rFonts w:ascii="Times New Roman" w:hAnsi="Times New Roman" w:cs="Times New Roman"/>
          <w:sz w:val="28"/>
          <w:szCs w:val="28"/>
        </w:rPr>
        <w:t xml:space="preserve"> для переселения из аварийного жилого фонда,</w:t>
      </w:r>
      <w:r w:rsidR="00775A39" w:rsidRPr="00441935">
        <w:rPr>
          <w:rFonts w:ascii="Times New Roman" w:hAnsi="Times New Roman" w:cs="Times New Roman"/>
          <w:sz w:val="28"/>
          <w:szCs w:val="28"/>
        </w:rPr>
        <w:t xml:space="preserve"> </w:t>
      </w:r>
      <w:r w:rsidR="00F41557" w:rsidRPr="00441935">
        <w:rPr>
          <w:rFonts w:ascii="Times New Roman" w:hAnsi="Times New Roman" w:cs="Times New Roman"/>
          <w:sz w:val="28"/>
          <w:szCs w:val="28"/>
        </w:rPr>
        <w:t>получением отрицательных заключений и продлением сроков государственной экспертизы на объекты капитального строительства, экономией</w:t>
      </w:r>
      <w:proofErr w:type="gramEnd"/>
      <w:r w:rsidR="00F41557" w:rsidRPr="00441935">
        <w:rPr>
          <w:rFonts w:ascii="Times New Roman" w:hAnsi="Times New Roman" w:cs="Times New Roman"/>
          <w:sz w:val="28"/>
          <w:szCs w:val="28"/>
        </w:rPr>
        <w:t xml:space="preserve"> сложившейся по результатам конкурсных процедур</w:t>
      </w:r>
      <w:r w:rsidR="00BB6365" w:rsidRPr="00441935">
        <w:rPr>
          <w:rFonts w:ascii="Times New Roman" w:hAnsi="Times New Roman" w:cs="Times New Roman"/>
          <w:sz w:val="28"/>
          <w:szCs w:val="28"/>
        </w:rPr>
        <w:t>, нарушений условий по выполнению контрактов</w:t>
      </w:r>
      <w:r w:rsidR="00EF6C11" w:rsidRPr="00441935">
        <w:rPr>
          <w:rFonts w:ascii="Times New Roman" w:hAnsi="Times New Roman" w:cs="Times New Roman"/>
          <w:sz w:val="28"/>
          <w:szCs w:val="28"/>
        </w:rPr>
        <w:t xml:space="preserve"> (в </w:t>
      </w:r>
      <w:proofErr w:type="spellStart"/>
      <w:r w:rsidR="00EF6C11" w:rsidRPr="00441935">
        <w:rPr>
          <w:rFonts w:ascii="Times New Roman" w:hAnsi="Times New Roman" w:cs="Times New Roman"/>
          <w:sz w:val="28"/>
          <w:szCs w:val="28"/>
        </w:rPr>
        <w:t>т.ч</w:t>
      </w:r>
      <w:proofErr w:type="spellEnd"/>
      <w:r w:rsidR="00EF6C11" w:rsidRPr="00441935">
        <w:rPr>
          <w:rFonts w:ascii="Times New Roman" w:hAnsi="Times New Roman" w:cs="Times New Roman"/>
          <w:sz w:val="28"/>
          <w:szCs w:val="28"/>
        </w:rPr>
        <w:t>. по проектированию)</w:t>
      </w:r>
      <w:r w:rsidR="00BB6365" w:rsidRPr="00441935">
        <w:rPr>
          <w:rFonts w:ascii="Times New Roman" w:hAnsi="Times New Roman" w:cs="Times New Roman"/>
          <w:sz w:val="28"/>
          <w:szCs w:val="28"/>
        </w:rPr>
        <w:t xml:space="preserve">, </w:t>
      </w:r>
      <w:r w:rsidR="00EF6C11" w:rsidRPr="00441935">
        <w:rPr>
          <w:rFonts w:ascii="Times New Roman" w:hAnsi="Times New Roman" w:cs="Times New Roman"/>
          <w:sz w:val="28"/>
          <w:szCs w:val="28"/>
        </w:rPr>
        <w:t xml:space="preserve">непредставлением своевременно подрядчиком исполнительной документации, </w:t>
      </w:r>
      <w:r w:rsidR="00BB6365" w:rsidRPr="00441935">
        <w:rPr>
          <w:rFonts w:ascii="Times New Roman" w:hAnsi="Times New Roman" w:cs="Times New Roman"/>
          <w:sz w:val="28"/>
          <w:szCs w:val="28"/>
        </w:rPr>
        <w:t>завершением сроков выполнения работ в 2025 году</w:t>
      </w:r>
      <w:r w:rsidR="008501CB" w:rsidRPr="00441935">
        <w:rPr>
          <w:rFonts w:ascii="Times New Roman" w:hAnsi="Times New Roman" w:cs="Times New Roman"/>
          <w:sz w:val="28"/>
          <w:szCs w:val="28"/>
        </w:rPr>
        <w:t>, возникновением особых обстоятельств</w:t>
      </w:r>
      <w:r w:rsidR="00BB6365" w:rsidRPr="00441935">
        <w:rPr>
          <w:rFonts w:ascii="Times New Roman" w:hAnsi="Times New Roman" w:cs="Times New Roman"/>
          <w:sz w:val="28"/>
          <w:szCs w:val="28"/>
        </w:rPr>
        <w:t>.</w:t>
      </w:r>
    </w:p>
    <w:p w:rsidR="008C3DA5" w:rsidRPr="00441935" w:rsidRDefault="008C3DA5" w:rsidP="00AA7E17">
      <w:pPr>
        <w:tabs>
          <w:tab w:val="left" w:pos="567"/>
        </w:tabs>
        <w:spacing w:after="0" w:line="240" w:lineRule="auto"/>
        <w:ind w:firstLine="709"/>
        <w:jc w:val="center"/>
        <w:rPr>
          <w:rFonts w:ascii="Times New Roman" w:hAnsi="Times New Roman"/>
          <w:b/>
          <w:sz w:val="20"/>
          <w:szCs w:val="20"/>
        </w:rPr>
      </w:pPr>
    </w:p>
    <w:p w:rsidR="00AA7E17" w:rsidRPr="00441935" w:rsidRDefault="002C0200" w:rsidP="00AA7E17">
      <w:pPr>
        <w:tabs>
          <w:tab w:val="left" w:pos="567"/>
        </w:tabs>
        <w:spacing w:after="0" w:line="240" w:lineRule="auto"/>
        <w:ind w:firstLine="709"/>
        <w:jc w:val="center"/>
        <w:rPr>
          <w:rFonts w:ascii="Times New Roman" w:hAnsi="Times New Roman"/>
          <w:b/>
          <w:sz w:val="28"/>
          <w:szCs w:val="28"/>
        </w:rPr>
      </w:pPr>
      <w:r w:rsidRPr="00441935">
        <w:rPr>
          <w:rFonts w:ascii="Times New Roman" w:hAnsi="Times New Roman"/>
          <w:b/>
          <w:sz w:val="28"/>
          <w:szCs w:val="28"/>
        </w:rPr>
        <w:t xml:space="preserve">Краткая информация о </w:t>
      </w:r>
      <w:r w:rsidR="00994557" w:rsidRPr="00441935">
        <w:rPr>
          <w:rFonts w:ascii="Times New Roman" w:hAnsi="Times New Roman"/>
          <w:b/>
          <w:sz w:val="28"/>
          <w:szCs w:val="28"/>
        </w:rPr>
        <w:t xml:space="preserve">финансировании и выполнении </w:t>
      </w:r>
      <w:r w:rsidR="002C3518" w:rsidRPr="00441935">
        <w:rPr>
          <w:rFonts w:ascii="Times New Roman" w:hAnsi="Times New Roman"/>
          <w:b/>
          <w:sz w:val="28"/>
          <w:szCs w:val="28"/>
        </w:rPr>
        <w:t xml:space="preserve">муниципальных программ </w:t>
      </w:r>
      <w:r w:rsidR="002C3518" w:rsidRPr="00441935">
        <w:rPr>
          <w:rFonts w:ascii="Times New Roman" w:eastAsia="SimSun" w:hAnsi="Times New Roman" w:cs="Times New Roman"/>
          <w:b/>
          <w:sz w:val="28"/>
          <w:szCs w:val="28"/>
          <w:lang w:eastAsia="zh-CN"/>
        </w:rPr>
        <w:t xml:space="preserve">города Благовещенска </w:t>
      </w:r>
      <w:r w:rsidR="00EF1663" w:rsidRPr="00441935">
        <w:rPr>
          <w:rFonts w:ascii="Times New Roman" w:hAnsi="Times New Roman"/>
          <w:b/>
          <w:sz w:val="28"/>
          <w:szCs w:val="28"/>
        </w:rPr>
        <w:t>за 20</w:t>
      </w:r>
      <w:r w:rsidR="008A1357" w:rsidRPr="00441935">
        <w:rPr>
          <w:rFonts w:ascii="Times New Roman" w:hAnsi="Times New Roman"/>
          <w:b/>
          <w:sz w:val="28"/>
          <w:szCs w:val="28"/>
        </w:rPr>
        <w:t>2</w:t>
      </w:r>
      <w:r w:rsidR="000D5283" w:rsidRPr="00441935">
        <w:rPr>
          <w:rFonts w:ascii="Times New Roman" w:hAnsi="Times New Roman"/>
          <w:b/>
          <w:sz w:val="28"/>
          <w:szCs w:val="28"/>
        </w:rPr>
        <w:t>4</w:t>
      </w:r>
      <w:r w:rsidR="00EF1663" w:rsidRPr="00441935">
        <w:rPr>
          <w:rFonts w:ascii="Times New Roman" w:hAnsi="Times New Roman"/>
          <w:b/>
          <w:sz w:val="28"/>
          <w:szCs w:val="28"/>
        </w:rPr>
        <w:t xml:space="preserve"> год</w:t>
      </w:r>
    </w:p>
    <w:p w:rsidR="00B666DA" w:rsidRPr="00441935" w:rsidRDefault="00B666DA" w:rsidP="00AA7E17">
      <w:pPr>
        <w:tabs>
          <w:tab w:val="left" w:pos="567"/>
        </w:tabs>
        <w:spacing w:after="0" w:line="240" w:lineRule="auto"/>
        <w:ind w:firstLine="709"/>
        <w:jc w:val="center"/>
        <w:rPr>
          <w:rFonts w:ascii="Times New Roman" w:hAnsi="Times New Roman"/>
          <w:b/>
          <w:sz w:val="16"/>
          <w:szCs w:val="16"/>
        </w:rPr>
      </w:pPr>
    </w:p>
    <w:tbl>
      <w:tblPr>
        <w:tblW w:w="5000" w:type="pct"/>
        <w:tblLayout w:type="fixed"/>
        <w:tblLook w:val="04A0" w:firstRow="1" w:lastRow="0" w:firstColumn="1" w:lastColumn="0" w:noHBand="0" w:noVBand="1"/>
      </w:tblPr>
      <w:tblGrid>
        <w:gridCol w:w="2943"/>
        <w:gridCol w:w="982"/>
        <w:gridCol w:w="1127"/>
        <w:gridCol w:w="1126"/>
        <w:gridCol w:w="992"/>
        <w:gridCol w:w="988"/>
        <w:gridCol w:w="1413"/>
      </w:tblGrid>
      <w:tr w:rsidR="00822160" w:rsidRPr="00441935" w:rsidTr="00822160">
        <w:trPr>
          <w:trHeight w:val="496"/>
        </w:trPr>
        <w:tc>
          <w:tcPr>
            <w:tcW w:w="1537" w:type="pct"/>
            <w:vMerge w:val="restar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Наименование</w:t>
            </w:r>
          </w:p>
          <w:p w:rsidR="00822160" w:rsidRPr="00441935" w:rsidRDefault="00822160"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муниципальной программы (МП)</w:t>
            </w:r>
          </w:p>
        </w:tc>
        <w:tc>
          <w:tcPr>
            <w:tcW w:w="513" w:type="pct"/>
            <w:vMerge w:val="restart"/>
            <w:tcBorders>
              <w:top w:val="single" w:sz="4" w:space="0" w:color="auto"/>
              <w:left w:val="nil"/>
              <w:bottom w:val="single" w:sz="4" w:space="0" w:color="auto"/>
              <w:right w:val="single" w:sz="4" w:space="0" w:color="auto"/>
            </w:tcBorders>
            <w:vAlign w:val="center"/>
            <w:hideMark/>
          </w:tcPr>
          <w:p w:rsidR="00822160" w:rsidRPr="00441935" w:rsidRDefault="00822160" w:rsidP="00E85DDD">
            <w:pPr>
              <w:tabs>
                <w:tab w:val="left" w:pos="567"/>
              </w:tabs>
              <w:spacing w:after="0" w:line="240" w:lineRule="auto"/>
              <w:ind w:firstLine="74"/>
              <w:jc w:val="center"/>
              <w:rPr>
                <w:rFonts w:ascii="Times New Roman" w:eastAsia="Times New Roman" w:hAnsi="Times New Roman" w:cs="Times New Roman"/>
                <w:color w:val="FFFFFF" w:themeColor="background1"/>
                <w:sz w:val="20"/>
                <w:szCs w:val="20"/>
                <w:lang w:eastAsia="ru-RU"/>
              </w:rPr>
            </w:pPr>
            <w:proofErr w:type="spellStart"/>
            <w:proofErr w:type="gramStart"/>
            <w:r w:rsidRPr="00441935">
              <w:rPr>
                <w:rFonts w:ascii="Times New Roman" w:eastAsia="Times New Roman" w:hAnsi="Times New Roman" w:cs="Times New Roman"/>
                <w:color w:val="000000"/>
                <w:sz w:val="20"/>
                <w:szCs w:val="20"/>
                <w:lang w:eastAsia="ru-RU"/>
              </w:rPr>
              <w:t>Плано</w:t>
            </w:r>
            <w:proofErr w:type="spellEnd"/>
            <w:r w:rsidRPr="00441935">
              <w:rPr>
                <w:rFonts w:ascii="Times New Roman" w:eastAsia="Times New Roman" w:hAnsi="Times New Roman" w:cs="Times New Roman"/>
                <w:color w:val="000000"/>
                <w:sz w:val="20"/>
                <w:szCs w:val="20"/>
                <w:lang w:eastAsia="ru-RU"/>
              </w:rPr>
              <w:t>-вый</w:t>
            </w:r>
            <w:proofErr w:type="gramEnd"/>
            <w:r w:rsidRPr="00441935">
              <w:rPr>
                <w:rFonts w:ascii="Times New Roman" w:eastAsia="Times New Roman" w:hAnsi="Times New Roman" w:cs="Times New Roman"/>
                <w:color w:val="000000"/>
                <w:sz w:val="20"/>
                <w:szCs w:val="20"/>
                <w:lang w:eastAsia="ru-RU"/>
              </w:rPr>
              <w:t xml:space="preserve"> объем </w:t>
            </w:r>
            <w:proofErr w:type="spellStart"/>
            <w:r w:rsidRPr="00441935">
              <w:rPr>
                <w:rFonts w:ascii="Times New Roman" w:eastAsia="Times New Roman" w:hAnsi="Times New Roman" w:cs="Times New Roman"/>
                <w:color w:val="000000"/>
                <w:sz w:val="20"/>
                <w:szCs w:val="20"/>
                <w:lang w:eastAsia="ru-RU"/>
              </w:rPr>
              <w:t>финанси-рования</w:t>
            </w:r>
            <w:proofErr w:type="spellEnd"/>
            <w:r w:rsidRPr="00441935">
              <w:rPr>
                <w:rFonts w:ascii="Times New Roman" w:eastAsia="Times New Roman" w:hAnsi="Times New Roman" w:cs="Times New Roman"/>
                <w:color w:val="FFFFFF" w:themeColor="background1"/>
                <w:sz w:val="20"/>
                <w:szCs w:val="20"/>
                <w:lang w:eastAsia="ru-RU"/>
              </w:rPr>
              <w:t xml:space="preserve">, </w:t>
            </w:r>
          </w:p>
          <w:p w:rsidR="00822160" w:rsidRPr="00441935" w:rsidRDefault="00822160" w:rsidP="00E85DDD">
            <w:pPr>
              <w:tabs>
                <w:tab w:val="left" w:pos="567"/>
              </w:tabs>
              <w:spacing w:after="0" w:line="240" w:lineRule="auto"/>
              <w:ind w:firstLine="74"/>
              <w:jc w:val="center"/>
              <w:rPr>
                <w:rFonts w:ascii="Times New Roman" w:eastAsia="Times New Roman" w:hAnsi="Times New Roman" w:cs="Times New Roman"/>
                <w:b/>
                <w:color w:val="000000"/>
                <w:sz w:val="20"/>
                <w:szCs w:val="20"/>
                <w:lang w:eastAsia="ru-RU"/>
              </w:rPr>
            </w:pPr>
            <w:r w:rsidRPr="00441935">
              <w:rPr>
                <w:rFonts w:ascii="Times New Roman" w:eastAsia="Times New Roman" w:hAnsi="Times New Roman" w:cs="Times New Roman"/>
                <w:b/>
                <w:color w:val="000000"/>
                <w:sz w:val="20"/>
                <w:szCs w:val="20"/>
                <w:lang w:eastAsia="ru-RU"/>
              </w:rPr>
              <w:t>млн. руб.</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 xml:space="preserve">Кассовое исполнение </w:t>
            </w:r>
            <w:r w:rsidRPr="00441935">
              <w:rPr>
                <w:rStyle w:val="af3"/>
                <w:rFonts w:ascii="Times New Roman" w:eastAsia="Times New Roman" w:hAnsi="Times New Roman" w:cs="Times New Roman"/>
                <w:color w:val="000000"/>
                <w:sz w:val="20"/>
                <w:szCs w:val="20"/>
                <w:lang w:eastAsia="ru-RU"/>
              </w:rPr>
              <w:footnoteReference w:id="2"/>
            </w:r>
          </w:p>
        </w:tc>
        <w:tc>
          <w:tcPr>
            <w:tcW w:w="518" w:type="pct"/>
            <w:vMerge w:val="restart"/>
            <w:tcBorders>
              <w:top w:val="single" w:sz="4" w:space="0" w:color="auto"/>
              <w:left w:val="nil"/>
              <w:right w:val="single" w:sz="4" w:space="0" w:color="auto"/>
            </w:tcBorders>
            <w:shd w:val="clear" w:color="auto" w:fill="FFFFFF" w:themeFill="background1"/>
            <w:vAlign w:val="center"/>
          </w:tcPr>
          <w:p w:rsidR="00822160" w:rsidRPr="00441935" w:rsidRDefault="00822160" w:rsidP="00467AEB">
            <w:pPr>
              <w:tabs>
                <w:tab w:val="left" w:pos="567"/>
              </w:tabs>
              <w:spacing w:after="0" w:line="240" w:lineRule="auto"/>
              <w:ind w:left="-117" w:right="-107"/>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Удельный вес в общем объеме кассового исполнения</w:t>
            </w:r>
          </w:p>
        </w:tc>
        <w:tc>
          <w:tcPr>
            <w:tcW w:w="12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 xml:space="preserve">Фактически выполнено </w:t>
            </w:r>
            <w:r w:rsidRPr="00441935">
              <w:rPr>
                <w:rStyle w:val="af3"/>
                <w:rFonts w:ascii="Times New Roman" w:eastAsia="Times New Roman" w:hAnsi="Times New Roman" w:cs="Times New Roman"/>
                <w:color w:val="000000"/>
                <w:sz w:val="20"/>
                <w:szCs w:val="20"/>
                <w:lang w:eastAsia="ru-RU"/>
              </w:rPr>
              <w:footnoteReference w:id="3"/>
            </w:r>
          </w:p>
        </w:tc>
      </w:tr>
      <w:tr w:rsidR="00822160" w:rsidRPr="00441935" w:rsidTr="00822160">
        <w:trPr>
          <w:trHeight w:val="511"/>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6F58FF">
            <w:pPr>
              <w:spacing w:after="0" w:line="240" w:lineRule="auto"/>
              <w:jc w:val="center"/>
              <w:rPr>
                <w:rFonts w:ascii="Times New Roman" w:eastAsia="Times New Roman" w:hAnsi="Times New Roman" w:cs="Times New Roman"/>
                <w:color w:val="000000"/>
                <w:sz w:val="20"/>
                <w:szCs w:val="20"/>
                <w:lang w:eastAsia="ru-RU"/>
              </w:rPr>
            </w:pPr>
          </w:p>
        </w:tc>
        <w:tc>
          <w:tcPr>
            <w:tcW w:w="513" w:type="pct"/>
            <w:vMerge/>
            <w:tcBorders>
              <w:top w:val="single" w:sz="4" w:space="0" w:color="auto"/>
              <w:left w:val="nil"/>
              <w:bottom w:val="single" w:sz="4" w:space="0" w:color="auto"/>
              <w:right w:val="single" w:sz="4" w:space="0" w:color="auto"/>
            </w:tcBorders>
            <w:vAlign w:val="center"/>
            <w:hideMark/>
          </w:tcPr>
          <w:p w:rsidR="00822160" w:rsidRPr="00441935" w:rsidRDefault="00822160" w:rsidP="006F58FF">
            <w:pPr>
              <w:spacing w:after="0" w:line="240" w:lineRule="auto"/>
              <w:jc w:val="center"/>
              <w:rPr>
                <w:rFonts w:ascii="Times New Roman" w:eastAsia="Times New Roman" w:hAnsi="Times New Roman" w:cs="Times New Roman"/>
                <w:color w:val="000000"/>
                <w:sz w:val="20"/>
                <w:szCs w:val="20"/>
                <w:lang w:eastAsia="ru-RU"/>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b/>
                <w:color w:val="000000"/>
                <w:sz w:val="16"/>
                <w:szCs w:val="16"/>
                <w:lang w:eastAsia="ru-RU"/>
              </w:rPr>
            </w:pPr>
            <w:r w:rsidRPr="00441935">
              <w:rPr>
                <w:rFonts w:ascii="Times New Roman" w:eastAsia="Times New Roman" w:hAnsi="Times New Roman" w:cs="Times New Roman"/>
                <w:b/>
                <w:color w:val="000000"/>
                <w:sz w:val="16"/>
                <w:szCs w:val="16"/>
                <w:lang w:eastAsia="ru-RU"/>
              </w:rPr>
              <w:t>млн. руб.</w:t>
            </w:r>
          </w:p>
        </w:tc>
        <w:tc>
          <w:tcPr>
            <w:tcW w:w="588" w:type="pct"/>
            <w:tcBorders>
              <w:top w:val="single" w:sz="4" w:space="0" w:color="auto"/>
              <w:left w:val="nil"/>
              <w:bottom w:val="single" w:sz="4" w:space="0" w:color="auto"/>
              <w:right w:val="single" w:sz="4" w:space="0" w:color="auto"/>
            </w:tcBorders>
            <w:shd w:val="solid" w:color="F2F2F2" w:fill="FFFFFF" w:themeFill="background1"/>
            <w:vAlign w:val="center"/>
            <w:hideMark/>
          </w:tcPr>
          <w:p w:rsidR="00822160" w:rsidRPr="00441935" w:rsidRDefault="00822160" w:rsidP="00E85DDD">
            <w:pPr>
              <w:tabs>
                <w:tab w:val="left" w:pos="567"/>
              </w:tabs>
              <w:spacing w:after="0" w:line="240" w:lineRule="auto"/>
              <w:jc w:val="center"/>
              <w:rPr>
                <w:rFonts w:ascii="Times New Roman" w:eastAsia="Times New Roman" w:hAnsi="Times New Roman" w:cs="Times New Roman"/>
                <w:color w:val="000000"/>
                <w:sz w:val="16"/>
                <w:szCs w:val="16"/>
                <w:lang w:eastAsia="ru-RU"/>
              </w:rPr>
            </w:pPr>
            <w:r w:rsidRPr="00441935">
              <w:rPr>
                <w:rFonts w:ascii="Times New Roman" w:eastAsia="Times New Roman" w:hAnsi="Times New Roman" w:cs="Times New Roman"/>
                <w:color w:val="000000"/>
                <w:sz w:val="16"/>
                <w:szCs w:val="16"/>
                <w:lang w:eastAsia="ru-RU"/>
              </w:rPr>
              <w:t>% кассового исполнения от планового объема финансирования</w:t>
            </w:r>
          </w:p>
        </w:tc>
        <w:tc>
          <w:tcPr>
            <w:tcW w:w="518" w:type="pct"/>
            <w:vMerge/>
            <w:tcBorders>
              <w:left w:val="nil"/>
              <w:bottom w:val="single" w:sz="4" w:space="0" w:color="auto"/>
              <w:right w:val="single" w:sz="4" w:space="0" w:color="auto"/>
            </w:tcBorders>
            <w:shd w:val="clear" w:color="auto" w:fill="FFFFFF" w:themeFill="background1"/>
            <w:vAlign w:val="center"/>
          </w:tcPr>
          <w:p w:rsidR="00822160" w:rsidRPr="00441935" w:rsidRDefault="00822160" w:rsidP="006F58FF">
            <w:pPr>
              <w:tabs>
                <w:tab w:val="left" w:pos="567"/>
              </w:tabs>
              <w:spacing w:after="0" w:line="240" w:lineRule="auto"/>
              <w:jc w:val="center"/>
              <w:rPr>
                <w:rFonts w:ascii="Times New Roman" w:eastAsia="Times New Roman" w:hAnsi="Times New Roman" w:cs="Times New Roman"/>
                <w:b/>
                <w:sz w:val="16"/>
                <w:szCs w:val="16"/>
                <w:lang w:eastAsia="ru-RU"/>
              </w:rPr>
            </w:pP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b/>
                <w:color w:val="000000"/>
                <w:sz w:val="16"/>
                <w:szCs w:val="16"/>
                <w:lang w:eastAsia="ru-RU"/>
              </w:rPr>
            </w:pPr>
            <w:r w:rsidRPr="00441935">
              <w:rPr>
                <w:rFonts w:ascii="Times New Roman" w:eastAsia="Times New Roman" w:hAnsi="Times New Roman" w:cs="Times New Roman"/>
                <w:b/>
                <w:color w:val="000000"/>
                <w:sz w:val="16"/>
                <w:szCs w:val="16"/>
                <w:lang w:eastAsia="ru-RU"/>
              </w:rPr>
              <w:t>млн. руб.</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B666DA">
            <w:pPr>
              <w:tabs>
                <w:tab w:val="left" w:pos="743"/>
              </w:tabs>
              <w:spacing w:after="0" w:line="240" w:lineRule="auto"/>
              <w:ind w:left="-108" w:firstLine="30"/>
              <w:jc w:val="center"/>
              <w:rPr>
                <w:rFonts w:ascii="Times New Roman" w:eastAsia="Times New Roman" w:hAnsi="Times New Roman" w:cs="Times New Roman"/>
                <w:color w:val="000000"/>
                <w:sz w:val="16"/>
                <w:szCs w:val="16"/>
                <w:lang w:eastAsia="ru-RU"/>
              </w:rPr>
            </w:pPr>
            <w:r w:rsidRPr="00441935">
              <w:rPr>
                <w:rFonts w:ascii="Times New Roman" w:eastAsia="Times New Roman" w:hAnsi="Times New Roman" w:cs="Times New Roman"/>
                <w:color w:val="000000"/>
                <w:sz w:val="16"/>
                <w:szCs w:val="16"/>
                <w:lang w:eastAsia="ru-RU"/>
              </w:rPr>
              <w:t xml:space="preserve">% выполнения от </w:t>
            </w:r>
            <w:r w:rsidR="00B666DA" w:rsidRPr="00441935">
              <w:rPr>
                <w:rFonts w:ascii="Times New Roman" w:eastAsia="Times New Roman" w:hAnsi="Times New Roman" w:cs="Times New Roman"/>
                <w:color w:val="000000"/>
                <w:sz w:val="16"/>
                <w:szCs w:val="16"/>
                <w:lang w:eastAsia="ru-RU"/>
              </w:rPr>
              <w:t xml:space="preserve">        </w:t>
            </w:r>
            <w:r w:rsidRPr="00441935">
              <w:rPr>
                <w:rFonts w:ascii="Times New Roman" w:eastAsia="Times New Roman" w:hAnsi="Times New Roman" w:cs="Times New Roman"/>
                <w:color w:val="000000"/>
                <w:sz w:val="16"/>
                <w:szCs w:val="16"/>
                <w:lang w:eastAsia="ru-RU"/>
              </w:rPr>
              <w:t>планового объема финансирования</w:t>
            </w:r>
          </w:p>
        </w:tc>
      </w:tr>
      <w:tr w:rsidR="00822160" w:rsidRPr="00441935" w:rsidTr="00822160">
        <w:trPr>
          <w:trHeight w:val="258"/>
        </w:trPr>
        <w:tc>
          <w:tcPr>
            <w:tcW w:w="1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441935">
              <w:rPr>
                <w:rFonts w:ascii="Times New Roman" w:eastAsia="Times New Roman" w:hAnsi="Times New Roman" w:cs="Times New Roman"/>
                <w:b/>
                <w:i/>
                <w:iCs/>
                <w:color w:val="000000"/>
                <w:sz w:val="16"/>
                <w:szCs w:val="16"/>
                <w:lang w:eastAsia="ru-RU"/>
              </w:rPr>
              <w:t>1</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441935">
              <w:rPr>
                <w:rFonts w:ascii="Times New Roman" w:eastAsia="Times New Roman" w:hAnsi="Times New Roman" w:cs="Times New Roman"/>
                <w:b/>
                <w:i/>
                <w:iCs/>
                <w:color w:val="000000"/>
                <w:sz w:val="16"/>
                <w:szCs w:val="16"/>
                <w:lang w:eastAsia="ru-RU"/>
              </w:rPr>
              <w:t>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441935">
              <w:rPr>
                <w:rFonts w:ascii="Times New Roman" w:eastAsia="Times New Roman" w:hAnsi="Times New Roman" w:cs="Times New Roman"/>
                <w:b/>
                <w:i/>
                <w:iCs/>
                <w:color w:val="000000"/>
                <w:sz w:val="16"/>
                <w:szCs w:val="16"/>
                <w:lang w:eastAsia="ru-RU"/>
              </w:rPr>
              <w:t>3</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441935">
              <w:rPr>
                <w:rFonts w:ascii="Times New Roman" w:eastAsia="Times New Roman" w:hAnsi="Times New Roman" w:cs="Times New Roman"/>
                <w:b/>
                <w:i/>
                <w:iCs/>
                <w:color w:val="000000"/>
                <w:sz w:val="16"/>
                <w:szCs w:val="16"/>
                <w:lang w:eastAsia="ru-RU"/>
              </w:rPr>
              <w:t>4</w:t>
            </w:r>
          </w:p>
        </w:tc>
        <w:tc>
          <w:tcPr>
            <w:tcW w:w="518" w:type="pct"/>
            <w:tcBorders>
              <w:top w:val="single" w:sz="4" w:space="0" w:color="auto"/>
              <w:left w:val="nil"/>
              <w:bottom w:val="single" w:sz="4" w:space="0" w:color="auto"/>
              <w:right w:val="single" w:sz="4" w:space="0" w:color="auto"/>
            </w:tcBorders>
            <w:vAlign w:val="center"/>
          </w:tcPr>
          <w:p w:rsidR="00822160" w:rsidRPr="00441935" w:rsidRDefault="00822160" w:rsidP="006F58FF">
            <w:pPr>
              <w:tabs>
                <w:tab w:val="left" w:pos="567"/>
              </w:tabs>
              <w:spacing w:after="0" w:line="240" w:lineRule="auto"/>
              <w:jc w:val="center"/>
              <w:rPr>
                <w:rFonts w:ascii="Times New Roman" w:eastAsia="Times New Roman" w:hAnsi="Times New Roman" w:cs="Times New Roman"/>
                <w:b/>
                <w:i/>
                <w:iCs/>
                <w:sz w:val="16"/>
                <w:szCs w:val="16"/>
                <w:lang w:eastAsia="ru-RU"/>
              </w:rPr>
            </w:pPr>
            <w:r w:rsidRPr="00441935">
              <w:rPr>
                <w:rFonts w:ascii="Times New Roman" w:eastAsia="Times New Roman" w:hAnsi="Times New Roman" w:cs="Times New Roman"/>
                <w:b/>
                <w:i/>
                <w:iCs/>
                <w:sz w:val="16"/>
                <w:szCs w:val="16"/>
                <w:lang w:eastAsia="ru-RU"/>
              </w:rPr>
              <w:t>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441935">
              <w:rPr>
                <w:rFonts w:ascii="Times New Roman" w:eastAsia="Times New Roman" w:hAnsi="Times New Roman" w:cs="Times New Roman"/>
                <w:b/>
                <w:i/>
                <w:iCs/>
                <w:color w:val="000000"/>
                <w:sz w:val="16"/>
                <w:szCs w:val="16"/>
                <w:lang w:eastAsia="ru-RU"/>
              </w:rPr>
              <w:t>6</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822160" w:rsidRPr="00441935" w:rsidRDefault="00822160"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441935">
              <w:rPr>
                <w:rFonts w:ascii="Times New Roman" w:eastAsia="Times New Roman" w:hAnsi="Times New Roman" w:cs="Times New Roman"/>
                <w:b/>
                <w:i/>
                <w:iCs/>
                <w:color w:val="000000"/>
                <w:sz w:val="16"/>
                <w:szCs w:val="16"/>
                <w:lang w:eastAsia="ru-RU"/>
              </w:rPr>
              <w:t>7</w:t>
            </w:r>
          </w:p>
        </w:tc>
      </w:tr>
      <w:tr w:rsidR="00822160" w:rsidRPr="00441935" w:rsidTr="00822160">
        <w:trPr>
          <w:trHeight w:val="455"/>
        </w:trPr>
        <w:tc>
          <w:tcPr>
            <w:tcW w:w="1537" w:type="pct"/>
            <w:tcBorders>
              <w:top w:val="nil"/>
              <w:left w:val="single" w:sz="4" w:space="0" w:color="auto"/>
              <w:bottom w:val="single" w:sz="4" w:space="0" w:color="auto"/>
              <w:right w:val="single" w:sz="4" w:space="0" w:color="auto"/>
            </w:tcBorders>
            <w:vAlign w:val="center"/>
            <w:hideMark/>
          </w:tcPr>
          <w:p w:rsidR="00822160" w:rsidRPr="00441935" w:rsidRDefault="00822160" w:rsidP="006813EB">
            <w:pPr>
              <w:tabs>
                <w:tab w:val="left" w:pos="567"/>
              </w:tabs>
              <w:spacing w:after="0" w:line="240" w:lineRule="auto"/>
              <w:ind w:firstLine="33"/>
              <w:jc w:val="both"/>
              <w:rPr>
                <w:rFonts w:ascii="Times New Roman" w:eastAsia="Times New Roman" w:hAnsi="Times New Roman" w:cs="Times New Roman"/>
                <w:b/>
                <w:color w:val="000000"/>
                <w:sz w:val="20"/>
                <w:szCs w:val="20"/>
                <w:lang w:eastAsia="ru-RU"/>
              </w:rPr>
            </w:pPr>
            <w:r w:rsidRPr="00441935">
              <w:rPr>
                <w:rFonts w:ascii="Times New Roman" w:eastAsia="Times New Roman" w:hAnsi="Times New Roman" w:cs="Times New Roman"/>
                <w:b/>
                <w:color w:val="000000"/>
                <w:sz w:val="20"/>
                <w:szCs w:val="20"/>
                <w:lang w:eastAsia="ru-RU"/>
              </w:rPr>
              <w:t>Всего по программам</w:t>
            </w:r>
          </w:p>
        </w:tc>
        <w:tc>
          <w:tcPr>
            <w:tcW w:w="513" w:type="pct"/>
            <w:tcBorders>
              <w:top w:val="nil"/>
              <w:left w:val="nil"/>
              <w:bottom w:val="single" w:sz="4" w:space="0" w:color="auto"/>
              <w:right w:val="single" w:sz="4" w:space="0" w:color="auto"/>
            </w:tcBorders>
            <w:vAlign w:val="center"/>
            <w:hideMark/>
          </w:tcPr>
          <w:p w:rsidR="00822160" w:rsidRPr="00441935" w:rsidRDefault="00822160" w:rsidP="0032357A">
            <w:pPr>
              <w:tabs>
                <w:tab w:val="left" w:pos="567"/>
              </w:tabs>
              <w:spacing w:after="0" w:line="240" w:lineRule="auto"/>
              <w:ind w:firstLine="33"/>
              <w:jc w:val="center"/>
              <w:rPr>
                <w:rFonts w:ascii="Times New Roman" w:eastAsia="Times New Roman" w:hAnsi="Times New Roman" w:cs="Times New Roman"/>
                <w:b/>
                <w:bCs/>
                <w:color w:val="000000"/>
                <w:sz w:val="20"/>
                <w:szCs w:val="20"/>
                <w:lang w:val="en-US" w:eastAsia="ru-RU"/>
              </w:rPr>
            </w:pPr>
            <w:r w:rsidRPr="00441935">
              <w:rPr>
                <w:rFonts w:ascii="Times New Roman" w:eastAsia="Times New Roman" w:hAnsi="Times New Roman" w:cs="Times New Roman"/>
                <w:b/>
                <w:bCs/>
                <w:color w:val="000000"/>
                <w:sz w:val="20"/>
                <w:szCs w:val="20"/>
                <w:lang w:eastAsia="ru-RU"/>
              </w:rPr>
              <w:t>16</w:t>
            </w:r>
            <w:r w:rsidR="0032357A" w:rsidRPr="00441935">
              <w:rPr>
                <w:rFonts w:ascii="Times New Roman" w:eastAsia="Times New Roman" w:hAnsi="Times New Roman" w:cs="Times New Roman"/>
                <w:b/>
                <w:bCs/>
                <w:color w:val="000000"/>
                <w:sz w:val="20"/>
                <w:szCs w:val="20"/>
                <w:lang w:eastAsia="ru-RU"/>
              </w:rPr>
              <w:t> </w:t>
            </w:r>
            <w:r w:rsidR="0032357A" w:rsidRPr="00441935">
              <w:rPr>
                <w:rFonts w:ascii="Times New Roman" w:eastAsia="Times New Roman" w:hAnsi="Times New Roman" w:cs="Times New Roman"/>
                <w:b/>
                <w:bCs/>
                <w:color w:val="000000"/>
                <w:sz w:val="20"/>
                <w:szCs w:val="20"/>
                <w:lang w:val="en-US" w:eastAsia="ru-RU"/>
              </w:rPr>
              <w:t>001</w:t>
            </w:r>
            <w:r w:rsidR="0032357A" w:rsidRPr="00441935">
              <w:rPr>
                <w:rFonts w:ascii="Times New Roman" w:eastAsia="Times New Roman" w:hAnsi="Times New Roman" w:cs="Times New Roman"/>
                <w:b/>
                <w:bCs/>
                <w:color w:val="000000"/>
                <w:sz w:val="20"/>
                <w:szCs w:val="20"/>
                <w:lang w:eastAsia="ru-RU"/>
              </w:rPr>
              <w:t>,</w:t>
            </w:r>
            <w:r w:rsidR="0032357A" w:rsidRPr="00441935">
              <w:rPr>
                <w:rFonts w:ascii="Times New Roman" w:eastAsia="Times New Roman" w:hAnsi="Times New Roman" w:cs="Times New Roman"/>
                <w:b/>
                <w:bCs/>
                <w:color w:val="000000"/>
                <w:sz w:val="20"/>
                <w:szCs w:val="20"/>
                <w:lang w:val="en-US" w:eastAsia="ru-RU"/>
              </w:rPr>
              <w:t>6</w:t>
            </w:r>
          </w:p>
        </w:tc>
        <w:tc>
          <w:tcPr>
            <w:tcW w:w="589" w:type="pct"/>
            <w:tcBorders>
              <w:top w:val="nil"/>
              <w:left w:val="single" w:sz="4" w:space="0" w:color="auto"/>
              <w:bottom w:val="single" w:sz="4" w:space="0" w:color="auto"/>
              <w:right w:val="single" w:sz="4" w:space="0" w:color="auto"/>
            </w:tcBorders>
            <w:noWrap/>
            <w:vAlign w:val="center"/>
            <w:hideMark/>
          </w:tcPr>
          <w:p w:rsidR="00822160" w:rsidRPr="00441935" w:rsidRDefault="00822160" w:rsidP="0093094E">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441935">
              <w:rPr>
                <w:rFonts w:ascii="Times New Roman" w:eastAsia="Times New Roman" w:hAnsi="Times New Roman" w:cs="Times New Roman"/>
                <w:b/>
                <w:bCs/>
                <w:color w:val="000000"/>
                <w:sz w:val="20"/>
                <w:szCs w:val="20"/>
                <w:lang w:eastAsia="ru-RU"/>
              </w:rPr>
              <w:t>15</w:t>
            </w:r>
            <w:r w:rsidR="0093094E" w:rsidRPr="00441935">
              <w:rPr>
                <w:rFonts w:ascii="Times New Roman" w:eastAsia="Times New Roman" w:hAnsi="Times New Roman" w:cs="Times New Roman"/>
                <w:b/>
                <w:bCs/>
                <w:color w:val="000000"/>
                <w:sz w:val="20"/>
                <w:szCs w:val="20"/>
                <w:lang w:eastAsia="ru-RU"/>
              </w:rPr>
              <w:t> </w:t>
            </w:r>
            <w:r w:rsidR="0032357A" w:rsidRPr="00441935">
              <w:rPr>
                <w:rFonts w:ascii="Times New Roman" w:eastAsia="Times New Roman" w:hAnsi="Times New Roman" w:cs="Times New Roman"/>
                <w:b/>
                <w:bCs/>
                <w:color w:val="000000"/>
                <w:sz w:val="20"/>
                <w:szCs w:val="20"/>
                <w:lang w:eastAsia="ru-RU"/>
              </w:rPr>
              <w:t>2</w:t>
            </w:r>
            <w:r w:rsidR="0093094E" w:rsidRPr="00441935">
              <w:rPr>
                <w:rFonts w:ascii="Times New Roman" w:eastAsia="Times New Roman" w:hAnsi="Times New Roman" w:cs="Times New Roman"/>
                <w:b/>
                <w:bCs/>
                <w:color w:val="000000"/>
                <w:sz w:val="20"/>
                <w:szCs w:val="20"/>
                <w:lang w:eastAsia="ru-RU"/>
              </w:rPr>
              <w:t>56,3</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32357A">
            <w:pPr>
              <w:tabs>
                <w:tab w:val="left" w:pos="567"/>
              </w:tabs>
              <w:spacing w:after="0" w:line="240" w:lineRule="auto"/>
              <w:ind w:firstLine="33"/>
              <w:jc w:val="center"/>
              <w:rPr>
                <w:rFonts w:ascii="Times New Roman" w:eastAsia="Times New Roman" w:hAnsi="Times New Roman" w:cs="Times New Roman"/>
                <w:b/>
                <w:bCs/>
                <w:i/>
                <w:color w:val="000000"/>
                <w:sz w:val="20"/>
                <w:szCs w:val="20"/>
                <w:lang w:eastAsia="ru-RU"/>
              </w:rPr>
            </w:pPr>
            <w:r w:rsidRPr="00441935">
              <w:rPr>
                <w:rFonts w:ascii="Times New Roman" w:eastAsia="Times New Roman" w:hAnsi="Times New Roman" w:cs="Times New Roman"/>
                <w:b/>
                <w:bCs/>
                <w:i/>
                <w:color w:val="000000"/>
                <w:sz w:val="20"/>
                <w:szCs w:val="20"/>
                <w:lang w:eastAsia="ru-RU"/>
              </w:rPr>
              <w:t>9</w:t>
            </w:r>
            <w:r w:rsidR="0032357A" w:rsidRPr="00441935">
              <w:rPr>
                <w:rFonts w:ascii="Times New Roman" w:eastAsia="Times New Roman" w:hAnsi="Times New Roman" w:cs="Times New Roman"/>
                <w:b/>
                <w:bCs/>
                <w:i/>
                <w:color w:val="000000"/>
                <w:sz w:val="20"/>
                <w:szCs w:val="20"/>
                <w:lang w:eastAsia="ru-RU"/>
              </w:rPr>
              <w:t>5</w:t>
            </w:r>
            <w:r w:rsidRPr="00441935">
              <w:rPr>
                <w:rFonts w:ascii="Times New Roman" w:eastAsia="Times New Roman" w:hAnsi="Times New Roman" w:cs="Times New Roman"/>
                <w:b/>
                <w:bCs/>
                <w:i/>
                <w:color w:val="000000"/>
                <w:sz w:val="20"/>
                <w:szCs w:val="20"/>
                <w:lang w:eastAsia="ru-RU"/>
              </w:rPr>
              <w:t>,</w:t>
            </w:r>
            <w:r w:rsidR="0032357A" w:rsidRPr="00441935">
              <w:rPr>
                <w:rFonts w:ascii="Times New Roman" w:eastAsia="Times New Roman" w:hAnsi="Times New Roman" w:cs="Times New Roman"/>
                <w:b/>
                <w:bCs/>
                <w:i/>
                <w:color w:val="000000"/>
                <w:sz w:val="20"/>
                <w:szCs w:val="20"/>
                <w:lang w:eastAsia="ru-RU"/>
              </w:rPr>
              <w:t>4</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3574B4">
            <w:pPr>
              <w:tabs>
                <w:tab w:val="left" w:pos="567"/>
              </w:tabs>
              <w:spacing w:after="0" w:line="240" w:lineRule="auto"/>
              <w:ind w:firstLine="33"/>
              <w:jc w:val="center"/>
              <w:rPr>
                <w:rFonts w:ascii="Times New Roman" w:eastAsia="Times New Roman" w:hAnsi="Times New Roman" w:cs="Times New Roman"/>
                <w:b/>
                <w:bCs/>
                <w:sz w:val="20"/>
                <w:szCs w:val="20"/>
                <w:lang w:eastAsia="ru-RU"/>
              </w:rPr>
            </w:pP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2946B5" w:rsidP="0093094E">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441935">
              <w:rPr>
                <w:rFonts w:ascii="Times New Roman" w:eastAsia="Times New Roman" w:hAnsi="Times New Roman" w:cs="Times New Roman"/>
                <w:b/>
                <w:bCs/>
                <w:color w:val="000000"/>
                <w:sz w:val="20"/>
                <w:szCs w:val="20"/>
                <w:lang w:eastAsia="ru-RU"/>
              </w:rPr>
              <w:t>10 277,6</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32357A" w:rsidP="002946B5">
            <w:pPr>
              <w:tabs>
                <w:tab w:val="left" w:pos="567"/>
              </w:tabs>
              <w:spacing w:after="0" w:line="240" w:lineRule="auto"/>
              <w:ind w:firstLine="33"/>
              <w:jc w:val="center"/>
              <w:rPr>
                <w:rFonts w:ascii="Times New Roman" w:eastAsia="Times New Roman" w:hAnsi="Times New Roman" w:cs="Times New Roman"/>
                <w:b/>
                <w:bCs/>
                <w:i/>
                <w:color w:val="000000"/>
                <w:sz w:val="20"/>
                <w:szCs w:val="20"/>
                <w:lang w:eastAsia="ru-RU"/>
              </w:rPr>
            </w:pPr>
            <w:r w:rsidRPr="00441935">
              <w:rPr>
                <w:rFonts w:ascii="Times New Roman" w:eastAsia="Times New Roman" w:hAnsi="Times New Roman" w:cs="Times New Roman"/>
                <w:b/>
                <w:bCs/>
                <w:i/>
                <w:color w:val="000000"/>
                <w:sz w:val="20"/>
                <w:szCs w:val="20"/>
                <w:lang w:eastAsia="ru-RU"/>
              </w:rPr>
              <w:t>64,</w:t>
            </w:r>
            <w:r w:rsidR="002946B5" w:rsidRPr="00441935">
              <w:rPr>
                <w:rFonts w:ascii="Times New Roman" w:eastAsia="Times New Roman" w:hAnsi="Times New Roman" w:cs="Times New Roman"/>
                <w:b/>
                <w:bCs/>
                <w:i/>
                <w:color w:val="000000"/>
                <w:sz w:val="20"/>
                <w:szCs w:val="20"/>
                <w:lang w:eastAsia="ru-RU"/>
              </w:rPr>
              <w:t>2</w:t>
            </w:r>
          </w:p>
        </w:tc>
      </w:tr>
      <w:tr w:rsidR="00822160" w:rsidRPr="00441935" w:rsidTr="00822160">
        <w:trPr>
          <w:trHeight w:val="315"/>
        </w:trPr>
        <w:tc>
          <w:tcPr>
            <w:tcW w:w="1537" w:type="pct"/>
            <w:tcBorders>
              <w:top w:val="nil"/>
              <w:left w:val="single" w:sz="4" w:space="0" w:color="auto"/>
              <w:bottom w:val="single" w:sz="4" w:space="0" w:color="auto"/>
              <w:right w:val="single" w:sz="4" w:space="0" w:color="auto"/>
            </w:tcBorders>
            <w:vAlign w:val="center"/>
            <w:hideMark/>
          </w:tcPr>
          <w:p w:rsidR="00822160" w:rsidRPr="00441935" w:rsidRDefault="00822160" w:rsidP="00B666DA">
            <w:pPr>
              <w:tabs>
                <w:tab w:val="left" w:pos="567"/>
              </w:tabs>
              <w:spacing w:after="0" w:line="240" w:lineRule="auto"/>
              <w:ind w:right="-108"/>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 «Развитие потенциала молодежи города Благовещенска»</w:t>
            </w:r>
          </w:p>
        </w:tc>
        <w:tc>
          <w:tcPr>
            <w:tcW w:w="513" w:type="pct"/>
            <w:tcBorders>
              <w:top w:val="nil"/>
              <w:left w:val="nil"/>
              <w:bottom w:val="single" w:sz="4" w:space="0" w:color="auto"/>
              <w:right w:val="single" w:sz="4" w:space="0" w:color="auto"/>
            </w:tcBorders>
            <w:vAlign w:val="center"/>
            <w:hideMark/>
          </w:tcPr>
          <w:p w:rsidR="00822160" w:rsidRPr="00441935" w:rsidRDefault="00822160" w:rsidP="003235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37,</w:t>
            </w:r>
            <w:r w:rsidR="0032357A" w:rsidRPr="00441935">
              <w:rPr>
                <w:rFonts w:ascii="Times New Roman" w:eastAsia="Times New Roman" w:hAnsi="Times New Roman" w:cs="Times New Roman"/>
                <w:color w:val="000000"/>
                <w:sz w:val="20"/>
                <w:szCs w:val="20"/>
                <w:lang w:eastAsia="ru-RU"/>
              </w:rPr>
              <w:t>9</w:t>
            </w:r>
          </w:p>
        </w:tc>
        <w:tc>
          <w:tcPr>
            <w:tcW w:w="589" w:type="pct"/>
            <w:tcBorders>
              <w:top w:val="nil"/>
              <w:left w:val="single" w:sz="4" w:space="0" w:color="auto"/>
              <w:bottom w:val="single" w:sz="4" w:space="0" w:color="auto"/>
              <w:right w:val="single" w:sz="4" w:space="0" w:color="auto"/>
            </w:tcBorders>
            <w:vAlign w:val="center"/>
            <w:hideMark/>
          </w:tcPr>
          <w:p w:rsidR="00822160" w:rsidRPr="00441935" w:rsidRDefault="00822160" w:rsidP="003235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37,</w:t>
            </w:r>
            <w:r w:rsidR="0032357A" w:rsidRPr="00441935">
              <w:rPr>
                <w:rFonts w:ascii="Times New Roman" w:eastAsia="Times New Roman" w:hAnsi="Times New Roman" w:cs="Times New Roman"/>
                <w:color w:val="000000"/>
                <w:sz w:val="20"/>
                <w:szCs w:val="20"/>
                <w:lang w:eastAsia="ru-RU"/>
              </w:rPr>
              <w:t>9</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100</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03704D">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0,2%</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3235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37,</w:t>
            </w:r>
            <w:r w:rsidR="0032357A" w:rsidRPr="00441935">
              <w:rPr>
                <w:rFonts w:ascii="Times New Roman" w:eastAsia="Times New Roman" w:hAnsi="Times New Roman" w:cs="Times New Roman"/>
                <w:color w:val="000000"/>
                <w:sz w:val="20"/>
                <w:szCs w:val="20"/>
                <w:lang w:eastAsia="ru-RU"/>
              </w:rPr>
              <w:t>9</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100</w:t>
            </w:r>
          </w:p>
        </w:tc>
      </w:tr>
      <w:tr w:rsidR="00822160" w:rsidRPr="00441935" w:rsidTr="00822160">
        <w:trPr>
          <w:trHeight w:val="630"/>
        </w:trPr>
        <w:tc>
          <w:tcPr>
            <w:tcW w:w="1537" w:type="pct"/>
            <w:tcBorders>
              <w:top w:val="nil"/>
              <w:left w:val="single" w:sz="4" w:space="0" w:color="auto"/>
              <w:bottom w:val="single" w:sz="4" w:space="0" w:color="auto"/>
              <w:right w:val="single" w:sz="4" w:space="0" w:color="auto"/>
            </w:tcBorders>
            <w:vAlign w:val="center"/>
            <w:hideMark/>
          </w:tcPr>
          <w:p w:rsidR="00822160" w:rsidRPr="00441935" w:rsidRDefault="00822160"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2. «Развитие физической культуры и спорта в городе Благовещенске»</w:t>
            </w:r>
          </w:p>
        </w:tc>
        <w:tc>
          <w:tcPr>
            <w:tcW w:w="513" w:type="pct"/>
            <w:tcBorders>
              <w:top w:val="nil"/>
              <w:left w:val="nil"/>
              <w:bottom w:val="single" w:sz="4" w:space="0" w:color="auto"/>
              <w:right w:val="single" w:sz="4" w:space="0" w:color="auto"/>
            </w:tcBorders>
            <w:vAlign w:val="center"/>
            <w:hideMark/>
          </w:tcPr>
          <w:p w:rsidR="00822160" w:rsidRPr="00441935" w:rsidRDefault="00822160" w:rsidP="00530CB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101,3</w:t>
            </w:r>
          </w:p>
        </w:tc>
        <w:tc>
          <w:tcPr>
            <w:tcW w:w="589" w:type="pct"/>
            <w:tcBorders>
              <w:top w:val="nil"/>
              <w:left w:val="single" w:sz="4" w:space="0" w:color="auto"/>
              <w:bottom w:val="single" w:sz="4" w:space="0" w:color="auto"/>
              <w:right w:val="single" w:sz="4" w:space="0" w:color="auto"/>
            </w:tcBorders>
            <w:noWrap/>
            <w:vAlign w:val="center"/>
            <w:hideMark/>
          </w:tcPr>
          <w:p w:rsidR="00822160" w:rsidRPr="00441935" w:rsidRDefault="00822160" w:rsidP="006736B7">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100,7</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99,4</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A93E2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0,7%</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6736B7">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100,5</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6C5B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99,</w:t>
            </w:r>
            <w:r w:rsidR="006C5BB4" w:rsidRPr="00441935">
              <w:rPr>
                <w:rFonts w:ascii="Times New Roman" w:eastAsia="Times New Roman" w:hAnsi="Times New Roman" w:cs="Times New Roman"/>
                <w:i/>
                <w:color w:val="000000"/>
                <w:sz w:val="20"/>
                <w:szCs w:val="20"/>
                <w:lang w:eastAsia="ru-RU"/>
              </w:rPr>
              <w:t>3</w:t>
            </w:r>
          </w:p>
        </w:tc>
      </w:tr>
      <w:tr w:rsidR="00822160" w:rsidRPr="00441935" w:rsidTr="00822160">
        <w:trPr>
          <w:trHeight w:val="630"/>
        </w:trPr>
        <w:tc>
          <w:tcPr>
            <w:tcW w:w="1537"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A2178F">
            <w:pPr>
              <w:tabs>
                <w:tab w:val="left" w:pos="567"/>
              </w:tabs>
              <w:spacing w:after="0" w:line="240" w:lineRule="auto"/>
              <w:ind w:right="-108"/>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3. «Формирование современной городской среды на территории города Благовещенска на 2018-2024 годы»</w:t>
            </w:r>
          </w:p>
        </w:tc>
        <w:tc>
          <w:tcPr>
            <w:tcW w:w="513" w:type="pct"/>
            <w:tcBorders>
              <w:top w:val="single" w:sz="4" w:space="0" w:color="auto"/>
              <w:left w:val="nil"/>
              <w:bottom w:val="single" w:sz="4" w:space="0" w:color="auto"/>
              <w:right w:val="single" w:sz="4" w:space="0" w:color="auto"/>
            </w:tcBorders>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286,0</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281,6</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1357CE">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98,</w:t>
            </w:r>
            <w:r w:rsidR="001357CE" w:rsidRPr="00441935">
              <w:rPr>
                <w:rFonts w:ascii="Times New Roman" w:eastAsia="Times New Roman" w:hAnsi="Times New Roman" w:cs="Times New Roman"/>
                <w:i/>
                <w:color w:val="000000"/>
                <w:sz w:val="20"/>
                <w:szCs w:val="20"/>
                <w:lang w:eastAsia="ru-RU"/>
              </w:rPr>
              <w:t>4</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AA1ABF">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1,8%</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128,5</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A37756">
            <w:pPr>
              <w:tabs>
                <w:tab w:val="left" w:pos="567"/>
              </w:tabs>
              <w:spacing w:after="0" w:line="240" w:lineRule="auto"/>
              <w:ind w:left="-248" w:firstLine="281"/>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44,9</w:t>
            </w:r>
          </w:p>
        </w:tc>
      </w:tr>
      <w:tr w:rsidR="00822160" w:rsidRPr="00441935" w:rsidTr="00822160">
        <w:trPr>
          <w:trHeight w:val="315"/>
        </w:trPr>
        <w:tc>
          <w:tcPr>
            <w:tcW w:w="1537"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A37756">
            <w:pPr>
              <w:tabs>
                <w:tab w:val="left" w:pos="567"/>
              </w:tabs>
              <w:spacing w:after="0" w:line="240" w:lineRule="auto"/>
              <w:ind w:right="-107"/>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4. «Развитие транспортной системы города Благовещенска»</w:t>
            </w:r>
          </w:p>
        </w:tc>
        <w:tc>
          <w:tcPr>
            <w:tcW w:w="513" w:type="pct"/>
            <w:tcBorders>
              <w:top w:val="single" w:sz="4" w:space="0" w:color="auto"/>
              <w:left w:val="nil"/>
              <w:bottom w:val="single" w:sz="4" w:space="0" w:color="auto"/>
              <w:right w:val="single" w:sz="4" w:space="0" w:color="auto"/>
            </w:tcBorders>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 xml:space="preserve"> 2 050,6</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6C5B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w:t>
            </w:r>
            <w:r w:rsidR="006C5BB4" w:rsidRPr="00441935">
              <w:rPr>
                <w:rFonts w:ascii="Times New Roman" w:eastAsia="Times New Roman" w:hAnsi="Times New Roman" w:cs="Times New Roman"/>
                <w:color w:val="000000"/>
                <w:sz w:val="20"/>
                <w:szCs w:val="20"/>
                <w:lang w:eastAsia="ru-RU"/>
              </w:rPr>
              <w:t> </w:t>
            </w:r>
            <w:r w:rsidRPr="00441935">
              <w:rPr>
                <w:rFonts w:ascii="Times New Roman" w:eastAsia="Times New Roman" w:hAnsi="Times New Roman" w:cs="Times New Roman"/>
                <w:color w:val="000000"/>
                <w:sz w:val="20"/>
                <w:szCs w:val="20"/>
                <w:lang w:eastAsia="ru-RU"/>
              </w:rPr>
              <w:t>7</w:t>
            </w:r>
            <w:r w:rsidR="006C5BB4" w:rsidRPr="00441935">
              <w:rPr>
                <w:rFonts w:ascii="Times New Roman" w:eastAsia="Times New Roman" w:hAnsi="Times New Roman" w:cs="Times New Roman"/>
                <w:color w:val="000000"/>
                <w:sz w:val="20"/>
                <w:szCs w:val="20"/>
                <w:lang w:eastAsia="ru-RU"/>
              </w:rPr>
              <w:t>58,2</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6C5B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8</w:t>
            </w:r>
            <w:r w:rsidR="006C5BB4" w:rsidRPr="00441935">
              <w:rPr>
                <w:rFonts w:ascii="Times New Roman" w:eastAsia="Times New Roman" w:hAnsi="Times New Roman" w:cs="Times New Roman"/>
                <w:i/>
                <w:color w:val="000000"/>
                <w:sz w:val="20"/>
                <w:szCs w:val="20"/>
                <w:lang w:eastAsia="ru-RU"/>
              </w:rPr>
              <w:t>5,7</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4579D3">
            <w:pPr>
              <w:tabs>
                <w:tab w:val="left" w:pos="567"/>
              </w:tabs>
              <w:spacing w:after="0" w:line="240" w:lineRule="auto"/>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11,</w:t>
            </w:r>
            <w:r w:rsidR="004579D3" w:rsidRPr="00441935">
              <w:rPr>
                <w:rFonts w:ascii="Times New Roman" w:eastAsia="Times New Roman" w:hAnsi="Times New Roman" w:cs="Times New Roman"/>
                <w:sz w:val="20"/>
                <w:szCs w:val="20"/>
                <w:lang w:eastAsia="ru-RU"/>
              </w:rPr>
              <w:t>5</w:t>
            </w:r>
            <w:r w:rsidRPr="00441935">
              <w:rPr>
                <w:rFonts w:ascii="Times New Roman" w:eastAsia="Times New Roman" w:hAnsi="Times New Roman" w:cs="Times New Roman"/>
                <w:sz w:val="20"/>
                <w:szCs w:val="20"/>
                <w:lang w:eastAsia="ru-RU"/>
              </w:rPr>
              <w:t>%</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574471">
            <w:pPr>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 xml:space="preserve"> 1 614,2</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78,7</w:t>
            </w:r>
          </w:p>
        </w:tc>
      </w:tr>
      <w:tr w:rsidR="00822160" w:rsidRPr="00441935" w:rsidTr="00822160">
        <w:trPr>
          <w:trHeight w:val="945"/>
        </w:trPr>
        <w:tc>
          <w:tcPr>
            <w:tcW w:w="1537" w:type="pct"/>
            <w:tcBorders>
              <w:top w:val="single" w:sz="4" w:space="0" w:color="auto"/>
              <w:left w:val="single" w:sz="4" w:space="0" w:color="auto"/>
              <w:bottom w:val="single" w:sz="4" w:space="0" w:color="auto"/>
              <w:right w:val="single" w:sz="4" w:space="0" w:color="auto"/>
            </w:tcBorders>
            <w:vAlign w:val="center"/>
            <w:hideMark/>
          </w:tcPr>
          <w:p w:rsidR="000358AD" w:rsidRPr="00441935" w:rsidRDefault="00822160" w:rsidP="009445DC">
            <w:pPr>
              <w:tabs>
                <w:tab w:val="left" w:pos="567"/>
              </w:tabs>
              <w:spacing w:after="0" w:line="240" w:lineRule="auto"/>
              <w:ind w:right="-97"/>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5. «Развитие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513"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006DFF">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127,5</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006DFF">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127,3</w:t>
            </w:r>
          </w:p>
        </w:tc>
        <w:tc>
          <w:tcPr>
            <w:tcW w:w="588"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822160" w:rsidRPr="00441935" w:rsidRDefault="00822160" w:rsidP="00006DFF">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99,8</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160" w:rsidRPr="00441935" w:rsidRDefault="00822160" w:rsidP="009851F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0,8%</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006DFF">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127,3</w:t>
            </w:r>
          </w:p>
        </w:tc>
        <w:tc>
          <w:tcPr>
            <w:tcW w:w="738"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822160" w:rsidRPr="00441935" w:rsidRDefault="00822160" w:rsidP="0002766B">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99,8</w:t>
            </w:r>
          </w:p>
        </w:tc>
      </w:tr>
      <w:tr w:rsidR="00822160" w:rsidRPr="00441935" w:rsidTr="00822160">
        <w:trPr>
          <w:trHeight w:val="315"/>
        </w:trPr>
        <w:tc>
          <w:tcPr>
            <w:tcW w:w="1537"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6. «Развитие и сохранение культуры в городе Благовещенске»</w:t>
            </w:r>
          </w:p>
        </w:tc>
        <w:tc>
          <w:tcPr>
            <w:tcW w:w="513" w:type="pct"/>
            <w:tcBorders>
              <w:top w:val="single" w:sz="4" w:space="0" w:color="auto"/>
              <w:left w:val="nil"/>
              <w:bottom w:val="single" w:sz="4" w:space="0" w:color="auto"/>
              <w:right w:val="single" w:sz="4" w:space="0" w:color="auto"/>
            </w:tcBorders>
            <w:vAlign w:val="center"/>
            <w:hideMark/>
          </w:tcPr>
          <w:p w:rsidR="00822160" w:rsidRPr="00441935" w:rsidRDefault="00822160" w:rsidP="003235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859</w:t>
            </w:r>
            <w:r w:rsidR="0032357A" w:rsidRPr="00441935">
              <w:rPr>
                <w:rFonts w:ascii="Times New Roman" w:eastAsia="Times New Roman" w:hAnsi="Times New Roman" w:cs="Times New Roman"/>
                <w:color w:val="000000"/>
                <w:sz w:val="20"/>
                <w:szCs w:val="20"/>
                <w:lang w:eastAsia="ru-RU"/>
              </w:rPr>
              <w:t>,</w:t>
            </w:r>
            <w:r w:rsidRPr="00441935">
              <w:rPr>
                <w:rFonts w:ascii="Times New Roman" w:eastAsia="Times New Roman" w:hAnsi="Times New Roman" w:cs="Times New Roman"/>
                <w:color w:val="000000"/>
                <w:sz w:val="20"/>
                <w:szCs w:val="20"/>
                <w:lang w:eastAsia="ru-RU"/>
              </w:rPr>
              <w:t>7</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857,4</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A52F3C">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99,7</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03704D">
            <w:pPr>
              <w:tabs>
                <w:tab w:val="left" w:pos="567"/>
              </w:tabs>
              <w:spacing w:after="0" w:line="240" w:lineRule="auto"/>
              <w:ind w:firstLine="33"/>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5,6%</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837,9</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156549">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97,5</w:t>
            </w:r>
          </w:p>
        </w:tc>
      </w:tr>
      <w:tr w:rsidR="00822160" w:rsidRPr="00441935" w:rsidTr="00822160">
        <w:trPr>
          <w:trHeight w:val="630"/>
        </w:trPr>
        <w:tc>
          <w:tcPr>
            <w:tcW w:w="1537"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9445DC">
            <w:pPr>
              <w:tabs>
                <w:tab w:val="left" w:pos="567"/>
              </w:tabs>
              <w:spacing w:after="0" w:line="240" w:lineRule="auto"/>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lastRenderedPageBreak/>
              <w:t>7. «Обеспечение доступным и комфортным жильем населения города Благовещенска»</w:t>
            </w:r>
          </w:p>
        </w:tc>
        <w:tc>
          <w:tcPr>
            <w:tcW w:w="513"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A37756">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328,5</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A37756">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285,9</w:t>
            </w:r>
          </w:p>
        </w:tc>
        <w:tc>
          <w:tcPr>
            <w:tcW w:w="588"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822160" w:rsidRPr="00441935" w:rsidRDefault="00822160" w:rsidP="00A37756">
            <w:pPr>
              <w:tabs>
                <w:tab w:val="left" w:pos="567"/>
              </w:tabs>
              <w:spacing w:after="0" w:line="240" w:lineRule="auto"/>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87,0</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160" w:rsidRPr="00441935" w:rsidRDefault="00822160" w:rsidP="00A37756">
            <w:pPr>
              <w:tabs>
                <w:tab w:val="left" w:pos="567"/>
              </w:tabs>
              <w:spacing w:after="0" w:line="240" w:lineRule="auto"/>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1,9%</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9D1917">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285,9</w:t>
            </w:r>
          </w:p>
        </w:tc>
        <w:tc>
          <w:tcPr>
            <w:tcW w:w="738"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822160" w:rsidRPr="00441935" w:rsidRDefault="00822160" w:rsidP="009D1917">
            <w:pPr>
              <w:tabs>
                <w:tab w:val="left" w:pos="567"/>
              </w:tabs>
              <w:spacing w:after="0" w:line="240" w:lineRule="auto"/>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87,0</w:t>
            </w:r>
          </w:p>
        </w:tc>
      </w:tr>
      <w:tr w:rsidR="00822160" w:rsidRPr="00441935" w:rsidTr="00822160">
        <w:trPr>
          <w:trHeight w:val="315"/>
        </w:trPr>
        <w:tc>
          <w:tcPr>
            <w:tcW w:w="1537" w:type="pct"/>
            <w:tcBorders>
              <w:top w:val="nil"/>
              <w:left w:val="single" w:sz="4" w:space="0" w:color="auto"/>
              <w:bottom w:val="single" w:sz="4" w:space="0" w:color="auto"/>
              <w:right w:val="single" w:sz="4" w:space="0" w:color="auto"/>
            </w:tcBorders>
            <w:vAlign w:val="center"/>
            <w:hideMark/>
          </w:tcPr>
          <w:p w:rsidR="00822160" w:rsidRPr="00441935" w:rsidRDefault="00822160"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8. «Развитие образования города Благовещенска»</w:t>
            </w:r>
          </w:p>
        </w:tc>
        <w:tc>
          <w:tcPr>
            <w:tcW w:w="513" w:type="pct"/>
            <w:tcBorders>
              <w:top w:val="single" w:sz="4" w:space="0" w:color="auto"/>
              <w:left w:val="nil"/>
              <w:bottom w:val="single" w:sz="4" w:space="0" w:color="auto"/>
              <w:right w:val="single" w:sz="4" w:space="0" w:color="auto"/>
            </w:tcBorders>
            <w:vAlign w:val="center"/>
            <w:hideMark/>
          </w:tcPr>
          <w:p w:rsidR="00822160" w:rsidRPr="00441935" w:rsidRDefault="00822160" w:rsidP="00CD3D9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5 899,4</w:t>
            </w:r>
          </w:p>
        </w:tc>
        <w:tc>
          <w:tcPr>
            <w:tcW w:w="589" w:type="pct"/>
            <w:tcBorders>
              <w:top w:val="nil"/>
              <w:left w:val="single" w:sz="4" w:space="0" w:color="auto"/>
              <w:bottom w:val="single" w:sz="4" w:space="0" w:color="auto"/>
              <w:right w:val="single" w:sz="4" w:space="0" w:color="auto"/>
            </w:tcBorders>
            <w:noWrap/>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 xml:space="preserve">5 840,9 </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6144CD">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99,0</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4579D3">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38,</w:t>
            </w:r>
            <w:r w:rsidR="004579D3" w:rsidRPr="00441935">
              <w:rPr>
                <w:rFonts w:ascii="Times New Roman" w:eastAsia="Times New Roman" w:hAnsi="Times New Roman" w:cs="Times New Roman"/>
                <w:color w:val="000000"/>
                <w:sz w:val="20"/>
                <w:szCs w:val="20"/>
                <w:lang w:eastAsia="ru-RU"/>
              </w:rPr>
              <w:t>3</w:t>
            </w:r>
            <w:r w:rsidRPr="00441935">
              <w:rPr>
                <w:rFonts w:ascii="Times New Roman" w:eastAsia="Times New Roman" w:hAnsi="Times New Roman" w:cs="Times New Roman"/>
                <w:color w:val="000000"/>
                <w:sz w:val="20"/>
                <w:szCs w:val="20"/>
                <w:lang w:eastAsia="ru-RU"/>
              </w:rPr>
              <w:t>%</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F972D2">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5 062,9</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F8471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85,8</w:t>
            </w:r>
          </w:p>
        </w:tc>
      </w:tr>
      <w:tr w:rsidR="00822160" w:rsidRPr="00441935" w:rsidTr="00822160">
        <w:trPr>
          <w:trHeight w:val="315"/>
        </w:trPr>
        <w:tc>
          <w:tcPr>
            <w:tcW w:w="1537"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A221DB">
            <w:pPr>
              <w:tabs>
                <w:tab w:val="left" w:pos="567"/>
              </w:tabs>
              <w:spacing w:after="0" w:line="240" w:lineRule="auto"/>
              <w:ind w:right="-106"/>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9. «Развитие малого и среднего предпринимательства и туризма на территории города Благовещенска»</w:t>
            </w:r>
          </w:p>
        </w:tc>
        <w:tc>
          <w:tcPr>
            <w:tcW w:w="513" w:type="pct"/>
            <w:tcBorders>
              <w:top w:val="single" w:sz="4" w:space="0" w:color="auto"/>
              <w:left w:val="nil"/>
              <w:bottom w:val="single" w:sz="4" w:space="0" w:color="auto"/>
              <w:right w:val="single" w:sz="4" w:space="0" w:color="auto"/>
            </w:tcBorders>
            <w:vAlign w:val="center"/>
            <w:hideMark/>
          </w:tcPr>
          <w:p w:rsidR="00822160" w:rsidRPr="00441935" w:rsidRDefault="00822160" w:rsidP="00014197">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1 395,9</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7D2FA3">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1 395,9</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100,0</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014197">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9,1%</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D76F9D">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432,5</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D76F9D">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31,0</w:t>
            </w:r>
          </w:p>
        </w:tc>
      </w:tr>
      <w:tr w:rsidR="00822160" w:rsidRPr="00441935" w:rsidTr="00822160">
        <w:trPr>
          <w:trHeight w:val="699"/>
        </w:trPr>
        <w:tc>
          <w:tcPr>
            <w:tcW w:w="1537"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1A129D">
            <w:pPr>
              <w:tabs>
                <w:tab w:val="left" w:pos="567"/>
              </w:tabs>
              <w:spacing w:after="0" w:line="240" w:lineRule="auto"/>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 xml:space="preserve">10.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w:t>
            </w:r>
          </w:p>
        </w:tc>
        <w:tc>
          <w:tcPr>
            <w:tcW w:w="513" w:type="pct"/>
            <w:tcBorders>
              <w:top w:val="single" w:sz="4" w:space="0" w:color="auto"/>
              <w:left w:val="nil"/>
              <w:bottom w:val="single" w:sz="4" w:space="0" w:color="auto"/>
              <w:right w:val="single" w:sz="4" w:space="0" w:color="auto"/>
            </w:tcBorders>
            <w:vAlign w:val="center"/>
            <w:hideMark/>
          </w:tcPr>
          <w:p w:rsidR="00822160" w:rsidRPr="00441935" w:rsidRDefault="00822160" w:rsidP="003235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4 65</w:t>
            </w:r>
            <w:r w:rsidR="0032357A" w:rsidRPr="00441935">
              <w:rPr>
                <w:rFonts w:ascii="Times New Roman" w:eastAsia="Times New Roman" w:hAnsi="Times New Roman" w:cs="Times New Roman"/>
                <w:color w:val="000000"/>
                <w:sz w:val="20"/>
                <w:szCs w:val="20"/>
                <w:lang w:eastAsia="ru-RU"/>
              </w:rPr>
              <w:t>1</w:t>
            </w:r>
            <w:r w:rsidRPr="00441935">
              <w:rPr>
                <w:rFonts w:ascii="Times New Roman" w:eastAsia="Times New Roman" w:hAnsi="Times New Roman" w:cs="Times New Roman"/>
                <w:color w:val="000000"/>
                <w:sz w:val="20"/>
                <w:szCs w:val="20"/>
                <w:lang w:eastAsia="ru-RU"/>
              </w:rPr>
              <w:t>,</w:t>
            </w:r>
            <w:r w:rsidR="0032357A" w:rsidRPr="00441935">
              <w:rPr>
                <w:rFonts w:ascii="Times New Roman" w:eastAsia="Times New Roman" w:hAnsi="Times New Roman" w:cs="Times New Roman"/>
                <w:color w:val="000000"/>
                <w:sz w:val="20"/>
                <w:szCs w:val="20"/>
                <w:lang w:eastAsia="ru-RU"/>
              </w:rPr>
              <w:t>0</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652DF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4 312,5</w:t>
            </w:r>
          </w:p>
        </w:tc>
        <w:tc>
          <w:tcPr>
            <w:tcW w:w="588"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822160" w:rsidRPr="00441935" w:rsidRDefault="00822160" w:rsidP="00095867">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92,7</w:t>
            </w:r>
          </w:p>
        </w:tc>
        <w:tc>
          <w:tcPr>
            <w:tcW w:w="518" w:type="pct"/>
            <w:tcBorders>
              <w:top w:val="single" w:sz="4" w:space="0" w:color="auto"/>
              <w:left w:val="nil"/>
              <w:bottom w:val="single" w:sz="4" w:space="0" w:color="auto"/>
              <w:right w:val="single" w:sz="4" w:space="0" w:color="auto"/>
            </w:tcBorders>
            <w:shd w:val="clear" w:color="auto" w:fill="FFFFFF" w:themeFill="background1"/>
            <w:vAlign w:val="center"/>
          </w:tcPr>
          <w:p w:rsidR="00822160" w:rsidRPr="00441935" w:rsidRDefault="00822160" w:rsidP="00203AEE">
            <w:pPr>
              <w:tabs>
                <w:tab w:val="left" w:pos="567"/>
              </w:tabs>
              <w:spacing w:after="0" w:line="240" w:lineRule="auto"/>
              <w:ind w:firstLine="33"/>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28,3%</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7C5959">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1 391,9</w:t>
            </w:r>
          </w:p>
        </w:tc>
        <w:tc>
          <w:tcPr>
            <w:tcW w:w="738" w:type="pct"/>
            <w:tcBorders>
              <w:top w:val="single" w:sz="4" w:space="0" w:color="auto"/>
              <w:left w:val="nil"/>
              <w:bottom w:val="single" w:sz="4" w:space="0" w:color="auto"/>
              <w:right w:val="single" w:sz="4" w:space="0" w:color="auto"/>
            </w:tcBorders>
            <w:shd w:val="solid" w:color="F2F2F2" w:fill="auto"/>
            <w:vAlign w:val="center"/>
            <w:hideMark/>
          </w:tcPr>
          <w:p w:rsidR="00822160" w:rsidRPr="00441935" w:rsidRDefault="00822160" w:rsidP="007C5959">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29,9</w:t>
            </w:r>
          </w:p>
        </w:tc>
      </w:tr>
      <w:tr w:rsidR="00822160" w:rsidRPr="00441935" w:rsidTr="00822160">
        <w:trPr>
          <w:trHeight w:val="630"/>
        </w:trPr>
        <w:tc>
          <w:tcPr>
            <w:tcW w:w="1537"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822160" w:rsidP="001A129D">
            <w:pPr>
              <w:tabs>
                <w:tab w:val="left" w:pos="567"/>
              </w:tabs>
              <w:spacing w:after="0" w:line="240" w:lineRule="auto"/>
              <w:ind w:right="-104"/>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11. «Обеспечение безопасности жизнедеятельности населения и территории города Благовещенска»</w:t>
            </w:r>
          </w:p>
        </w:tc>
        <w:tc>
          <w:tcPr>
            <w:tcW w:w="513" w:type="pct"/>
            <w:tcBorders>
              <w:top w:val="single" w:sz="4" w:space="0" w:color="auto"/>
              <w:left w:val="single" w:sz="4" w:space="0" w:color="auto"/>
              <w:bottom w:val="single" w:sz="4" w:space="0" w:color="auto"/>
              <w:right w:val="single" w:sz="4" w:space="0" w:color="auto"/>
            </w:tcBorders>
            <w:vAlign w:val="center"/>
            <w:hideMark/>
          </w:tcPr>
          <w:p w:rsidR="00822160" w:rsidRPr="00441935" w:rsidRDefault="0032357A" w:rsidP="003235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264</w:t>
            </w:r>
            <w:r w:rsidR="00822160" w:rsidRPr="00441935">
              <w:rPr>
                <w:rFonts w:ascii="Times New Roman" w:eastAsia="Times New Roman" w:hAnsi="Times New Roman" w:cs="Times New Roman"/>
                <w:color w:val="000000"/>
                <w:sz w:val="20"/>
                <w:szCs w:val="20"/>
                <w:lang w:eastAsia="ru-RU"/>
              </w:rPr>
              <w:t>,</w:t>
            </w:r>
            <w:r w:rsidRPr="00441935">
              <w:rPr>
                <w:rFonts w:ascii="Times New Roman" w:eastAsia="Times New Roman" w:hAnsi="Times New Roman" w:cs="Times New Roman"/>
                <w:color w:val="000000"/>
                <w:sz w:val="20"/>
                <w:szCs w:val="20"/>
                <w:lang w:eastAsia="ru-RU"/>
              </w:rPr>
              <w:t>0</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822160" w:rsidRPr="00441935" w:rsidRDefault="00822160" w:rsidP="00AC34E3">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258,1</w:t>
            </w:r>
          </w:p>
        </w:tc>
        <w:tc>
          <w:tcPr>
            <w:tcW w:w="588"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822160" w:rsidRPr="00441935" w:rsidRDefault="00822160" w:rsidP="00AC34E3">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97,8</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160" w:rsidRPr="00441935" w:rsidRDefault="00822160" w:rsidP="00925F4D">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1,7%</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2160" w:rsidRPr="00441935" w:rsidRDefault="00822160" w:rsidP="00A52F3C">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441935">
              <w:rPr>
                <w:rFonts w:ascii="Times New Roman" w:eastAsia="Times New Roman" w:hAnsi="Times New Roman" w:cs="Times New Roman"/>
                <w:color w:val="000000"/>
                <w:sz w:val="20"/>
                <w:szCs w:val="20"/>
                <w:lang w:eastAsia="ru-RU"/>
              </w:rPr>
              <w:t>258,1</w:t>
            </w:r>
          </w:p>
        </w:tc>
        <w:tc>
          <w:tcPr>
            <w:tcW w:w="738"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822160" w:rsidRPr="00441935" w:rsidRDefault="00822160" w:rsidP="00671A9F">
            <w:pPr>
              <w:tabs>
                <w:tab w:val="left" w:pos="567"/>
              </w:tabs>
              <w:spacing w:after="0" w:line="240" w:lineRule="auto"/>
              <w:jc w:val="center"/>
              <w:rPr>
                <w:rFonts w:ascii="Times New Roman" w:eastAsia="Times New Roman" w:hAnsi="Times New Roman" w:cs="Times New Roman"/>
                <w:i/>
                <w:color w:val="000000"/>
                <w:sz w:val="20"/>
                <w:szCs w:val="20"/>
                <w:lang w:eastAsia="ru-RU"/>
              </w:rPr>
            </w:pPr>
            <w:r w:rsidRPr="00441935">
              <w:rPr>
                <w:rFonts w:ascii="Times New Roman" w:eastAsia="Times New Roman" w:hAnsi="Times New Roman" w:cs="Times New Roman"/>
                <w:i/>
                <w:color w:val="000000"/>
                <w:sz w:val="20"/>
                <w:szCs w:val="20"/>
                <w:lang w:eastAsia="ru-RU"/>
              </w:rPr>
              <w:t>97,8</w:t>
            </w:r>
          </w:p>
        </w:tc>
      </w:tr>
    </w:tbl>
    <w:p w:rsidR="00553AE3" w:rsidRPr="00441935" w:rsidRDefault="00553AE3" w:rsidP="00553AE3">
      <w:pPr>
        <w:tabs>
          <w:tab w:val="left" w:pos="567"/>
        </w:tabs>
        <w:spacing w:after="0" w:line="240" w:lineRule="auto"/>
        <w:jc w:val="both"/>
        <w:rPr>
          <w:rFonts w:ascii="Times New Roman" w:eastAsia="Calibri" w:hAnsi="Times New Roman" w:cs="Times New Roman"/>
          <w:sz w:val="28"/>
          <w:szCs w:val="28"/>
        </w:rPr>
      </w:pPr>
    </w:p>
    <w:p w:rsidR="00BA35A4" w:rsidRPr="00441935" w:rsidRDefault="00846F39" w:rsidP="00D2294B">
      <w:pPr>
        <w:tabs>
          <w:tab w:val="left" w:pos="567"/>
        </w:tabs>
        <w:spacing w:after="0" w:line="240" w:lineRule="auto"/>
        <w:ind w:firstLine="709"/>
        <w:jc w:val="both"/>
        <w:rPr>
          <w:rFonts w:ascii="Times New Roman" w:hAnsi="Times New Roman"/>
          <w:sz w:val="28"/>
          <w:szCs w:val="28"/>
        </w:rPr>
      </w:pPr>
      <w:r w:rsidRPr="00441935">
        <w:rPr>
          <w:rFonts w:ascii="Times New Roman" w:hAnsi="Times New Roman"/>
          <w:sz w:val="28"/>
          <w:szCs w:val="28"/>
        </w:rPr>
        <w:t xml:space="preserve">Согласно </w:t>
      </w:r>
      <w:r w:rsidR="00597D7C" w:rsidRPr="00441935">
        <w:rPr>
          <w:rFonts w:ascii="Times New Roman" w:hAnsi="Times New Roman"/>
          <w:sz w:val="28"/>
          <w:szCs w:val="28"/>
        </w:rPr>
        <w:t>рейтинг</w:t>
      </w:r>
      <w:r w:rsidRPr="00441935">
        <w:rPr>
          <w:rFonts w:ascii="Times New Roman" w:hAnsi="Times New Roman"/>
          <w:sz w:val="28"/>
          <w:szCs w:val="28"/>
        </w:rPr>
        <w:t>у</w:t>
      </w:r>
      <w:r w:rsidR="00BA5BDD" w:rsidRPr="00441935">
        <w:rPr>
          <w:rFonts w:ascii="Times New Roman" w:hAnsi="Times New Roman"/>
          <w:sz w:val="28"/>
          <w:szCs w:val="28"/>
        </w:rPr>
        <w:t xml:space="preserve"> </w:t>
      </w:r>
      <w:r w:rsidR="00341E4F" w:rsidRPr="00441935">
        <w:rPr>
          <w:rFonts w:ascii="Times New Roman" w:hAnsi="Times New Roman"/>
          <w:sz w:val="28"/>
          <w:szCs w:val="28"/>
        </w:rPr>
        <w:t>по итогам</w:t>
      </w:r>
      <w:r w:rsidR="00750494" w:rsidRPr="00441935">
        <w:rPr>
          <w:rFonts w:ascii="Times New Roman" w:hAnsi="Times New Roman"/>
          <w:sz w:val="28"/>
          <w:szCs w:val="28"/>
        </w:rPr>
        <w:t xml:space="preserve"> 202</w:t>
      </w:r>
      <w:r w:rsidR="00702A4F" w:rsidRPr="00441935">
        <w:rPr>
          <w:rFonts w:ascii="Times New Roman" w:hAnsi="Times New Roman"/>
          <w:sz w:val="28"/>
          <w:szCs w:val="28"/>
        </w:rPr>
        <w:t>4</w:t>
      </w:r>
      <w:r w:rsidR="00750494" w:rsidRPr="00441935">
        <w:rPr>
          <w:rFonts w:ascii="Times New Roman" w:hAnsi="Times New Roman"/>
          <w:sz w:val="28"/>
          <w:szCs w:val="28"/>
        </w:rPr>
        <w:t xml:space="preserve"> год</w:t>
      </w:r>
      <w:r w:rsidR="00165D76" w:rsidRPr="00441935">
        <w:rPr>
          <w:rFonts w:ascii="Times New Roman" w:hAnsi="Times New Roman"/>
          <w:sz w:val="28"/>
          <w:szCs w:val="28"/>
        </w:rPr>
        <w:t>а</w:t>
      </w:r>
      <w:r w:rsidR="00750494" w:rsidRPr="00441935">
        <w:rPr>
          <w:rFonts w:ascii="Times New Roman" w:hAnsi="Times New Roman"/>
          <w:sz w:val="28"/>
          <w:szCs w:val="28"/>
        </w:rPr>
        <w:t xml:space="preserve"> </w:t>
      </w:r>
      <w:r w:rsidR="00901DA7" w:rsidRPr="00441935">
        <w:rPr>
          <w:rFonts w:ascii="Times New Roman" w:hAnsi="Times New Roman"/>
          <w:sz w:val="28"/>
          <w:szCs w:val="28"/>
        </w:rPr>
        <w:t xml:space="preserve">полное </w:t>
      </w:r>
      <w:r w:rsidR="000673D0" w:rsidRPr="00441935">
        <w:rPr>
          <w:rFonts w:ascii="Times New Roman" w:hAnsi="Times New Roman"/>
          <w:sz w:val="28"/>
          <w:szCs w:val="28"/>
        </w:rPr>
        <w:t xml:space="preserve">кассовое освоение выполнено </w:t>
      </w:r>
      <w:r w:rsidR="00165D76" w:rsidRPr="00441935">
        <w:rPr>
          <w:rFonts w:ascii="Times New Roman" w:hAnsi="Times New Roman"/>
          <w:sz w:val="28"/>
          <w:szCs w:val="28"/>
        </w:rPr>
        <w:t>по</w:t>
      </w:r>
      <w:r w:rsidR="00D61E59" w:rsidRPr="00441935">
        <w:rPr>
          <w:rFonts w:ascii="Times New Roman" w:hAnsi="Times New Roman"/>
          <w:sz w:val="28"/>
          <w:szCs w:val="28"/>
        </w:rPr>
        <w:t xml:space="preserve"> </w:t>
      </w:r>
      <w:r w:rsidR="000673D0" w:rsidRPr="00441935">
        <w:rPr>
          <w:rFonts w:ascii="Times New Roman" w:hAnsi="Times New Roman"/>
          <w:sz w:val="28"/>
          <w:szCs w:val="28"/>
        </w:rPr>
        <w:t xml:space="preserve">двум </w:t>
      </w:r>
      <w:r w:rsidR="00597D7C" w:rsidRPr="00441935">
        <w:rPr>
          <w:rFonts w:ascii="Times New Roman" w:hAnsi="Times New Roman"/>
          <w:sz w:val="28"/>
          <w:szCs w:val="28"/>
        </w:rPr>
        <w:t>муниципальн</w:t>
      </w:r>
      <w:r w:rsidR="000673D0" w:rsidRPr="00441935">
        <w:rPr>
          <w:rFonts w:ascii="Times New Roman" w:hAnsi="Times New Roman"/>
          <w:sz w:val="28"/>
          <w:szCs w:val="28"/>
        </w:rPr>
        <w:t>ым</w:t>
      </w:r>
      <w:r w:rsidR="00597D7C" w:rsidRPr="00441935">
        <w:rPr>
          <w:rFonts w:ascii="Times New Roman" w:hAnsi="Times New Roman"/>
          <w:sz w:val="28"/>
          <w:szCs w:val="28"/>
        </w:rPr>
        <w:t xml:space="preserve"> программ</w:t>
      </w:r>
      <w:r w:rsidR="000673D0" w:rsidRPr="00441935">
        <w:rPr>
          <w:rFonts w:ascii="Times New Roman" w:hAnsi="Times New Roman"/>
          <w:sz w:val="28"/>
          <w:szCs w:val="28"/>
        </w:rPr>
        <w:t>ам</w:t>
      </w:r>
      <w:r w:rsidR="00464166" w:rsidRPr="00441935">
        <w:rPr>
          <w:rFonts w:ascii="Times New Roman" w:hAnsi="Times New Roman"/>
          <w:sz w:val="28"/>
          <w:szCs w:val="28"/>
        </w:rPr>
        <w:t>:</w:t>
      </w:r>
      <w:r w:rsidR="00D61E59" w:rsidRPr="00441935">
        <w:rPr>
          <w:rFonts w:ascii="Times New Roman" w:hAnsi="Times New Roman"/>
          <w:sz w:val="28"/>
          <w:szCs w:val="28"/>
        </w:rPr>
        <w:t xml:space="preserve"> </w:t>
      </w:r>
      <w:r w:rsidR="00C733F3" w:rsidRPr="00441935">
        <w:rPr>
          <w:rFonts w:ascii="Times New Roman" w:hAnsi="Times New Roman"/>
          <w:sz w:val="28"/>
          <w:szCs w:val="28"/>
        </w:rPr>
        <w:t>«Развитие потенциала молодежи города Благовещенска» (100%)</w:t>
      </w:r>
      <w:r w:rsidR="000673D0" w:rsidRPr="00441935">
        <w:rPr>
          <w:rFonts w:ascii="Times New Roman" w:hAnsi="Times New Roman"/>
          <w:sz w:val="28"/>
          <w:szCs w:val="28"/>
        </w:rPr>
        <w:t xml:space="preserve">, </w:t>
      </w:r>
      <w:r w:rsidR="000673D0" w:rsidRPr="00441935">
        <w:rPr>
          <w:rFonts w:ascii="Times New Roman" w:eastAsia="Calibri" w:hAnsi="Times New Roman" w:cs="Times New Roman"/>
          <w:sz w:val="28"/>
          <w:szCs w:val="28"/>
        </w:rPr>
        <w:t>«Развитие малого и среднего</w:t>
      </w:r>
      <w:r w:rsidR="008866EB" w:rsidRPr="00441935">
        <w:rPr>
          <w:rFonts w:ascii="Times New Roman" w:eastAsia="Calibri" w:hAnsi="Times New Roman" w:cs="Times New Roman"/>
          <w:sz w:val="28"/>
          <w:szCs w:val="28"/>
        </w:rPr>
        <w:t xml:space="preserve"> </w:t>
      </w:r>
      <w:r w:rsidR="000673D0" w:rsidRPr="00441935">
        <w:rPr>
          <w:rFonts w:ascii="Times New Roman" w:eastAsia="Calibri" w:hAnsi="Times New Roman" w:cs="Times New Roman"/>
          <w:sz w:val="28"/>
          <w:szCs w:val="28"/>
        </w:rPr>
        <w:t>предпринимательства и туризма на территории города Благовещенска»</w:t>
      </w:r>
      <w:r w:rsidR="00F703CC" w:rsidRPr="00441935">
        <w:rPr>
          <w:rFonts w:ascii="Times New Roman" w:hAnsi="Times New Roman"/>
          <w:sz w:val="28"/>
          <w:szCs w:val="28"/>
        </w:rPr>
        <w:t xml:space="preserve"> </w:t>
      </w:r>
      <w:r w:rsidR="008866EB" w:rsidRPr="00441935">
        <w:rPr>
          <w:rFonts w:ascii="Times New Roman" w:eastAsia="Calibri" w:hAnsi="Times New Roman" w:cs="Times New Roman"/>
          <w:sz w:val="28"/>
          <w:szCs w:val="28"/>
        </w:rPr>
        <w:t xml:space="preserve">(100%). </w:t>
      </w:r>
      <w:r w:rsidR="00653057" w:rsidRPr="00441935">
        <w:rPr>
          <w:rFonts w:ascii="Times New Roman" w:hAnsi="Times New Roman"/>
          <w:sz w:val="28"/>
          <w:szCs w:val="28"/>
        </w:rPr>
        <w:t xml:space="preserve">Выполнение более 95% произошло по </w:t>
      </w:r>
      <w:r w:rsidR="00A516B2" w:rsidRPr="00441935">
        <w:rPr>
          <w:rFonts w:ascii="Times New Roman" w:hAnsi="Times New Roman"/>
          <w:sz w:val="28"/>
          <w:szCs w:val="28"/>
        </w:rPr>
        <w:t xml:space="preserve">четырем </w:t>
      </w:r>
      <w:r w:rsidR="00653057" w:rsidRPr="00441935">
        <w:rPr>
          <w:rFonts w:ascii="Times New Roman" w:hAnsi="Times New Roman"/>
          <w:sz w:val="28"/>
          <w:szCs w:val="28"/>
        </w:rPr>
        <w:t>муниципальным программам</w:t>
      </w:r>
      <w:r w:rsidR="0088637D" w:rsidRPr="00441935">
        <w:rPr>
          <w:rFonts w:ascii="Times New Roman" w:hAnsi="Times New Roman"/>
          <w:sz w:val="28"/>
          <w:szCs w:val="28"/>
        </w:rPr>
        <w:t xml:space="preserve">: </w:t>
      </w:r>
      <w:r w:rsidR="00A516B2" w:rsidRPr="00441935">
        <w:rPr>
          <w:rFonts w:ascii="Times New Roman" w:eastAsia="Times New Roman" w:hAnsi="Times New Roman" w:cs="Times New Roman"/>
          <w:color w:val="000000"/>
          <w:sz w:val="20"/>
          <w:szCs w:val="20"/>
          <w:lang w:eastAsia="ru-RU"/>
        </w:rPr>
        <w:t>«</w:t>
      </w:r>
      <w:r w:rsidR="00A516B2" w:rsidRPr="00441935">
        <w:rPr>
          <w:rFonts w:ascii="Times New Roman" w:hAnsi="Times New Roman"/>
          <w:sz w:val="28"/>
          <w:szCs w:val="28"/>
        </w:rPr>
        <w:t xml:space="preserve">Развитие градостроительной деятельности и управление земельными ресурсами на территории муниципального образования города Благовещенска» (99,8%), </w:t>
      </w:r>
      <w:r w:rsidR="00413317" w:rsidRPr="00441935">
        <w:rPr>
          <w:rFonts w:ascii="Times New Roman" w:hAnsi="Times New Roman"/>
          <w:sz w:val="28"/>
          <w:szCs w:val="28"/>
        </w:rPr>
        <w:t xml:space="preserve">«Развитие и сохранение культуры в городе Благовещенске» (99,7%), </w:t>
      </w:r>
      <w:r w:rsidR="00A516B2" w:rsidRPr="00441935">
        <w:rPr>
          <w:rFonts w:ascii="Times New Roman" w:hAnsi="Times New Roman"/>
          <w:sz w:val="28"/>
          <w:szCs w:val="28"/>
        </w:rPr>
        <w:t>«Развитие физической культуры и спорта в городе Благовещенске» (99,</w:t>
      </w:r>
      <w:r w:rsidR="00413317" w:rsidRPr="00441935">
        <w:rPr>
          <w:rFonts w:ascii="Times New Roman" w:hAnsi="Times New Roman"/>
          <w:sz w:val="28"/>
          <w:szCs w:val="28"/>
        </w:rPr>
        <w:t>4</w:t>
      </w:r>
      <w:r w:rsidR="00A516B2" w:rsidRPr="00441935">
        <w:rPr>
          <w:rFonts w:ascii="Times New Roman" w:hAnsi="Times New Roman"/>
          <w:sz w:val="28"/>
          <w:szCs w:val="28"/>
        </w:rPr>
        <w:t xml:space="preserve">%), </w:t>
      </w:r>
      <w:r w:rsidR="00D2294B" w:rsidRPr="00441935">
        <w:rPr>
          <w:rFonts w:ascii="Times New Roman" w:eastAsia="Calibri" w:hAnsi="Times New Roman" w:cs="Times New Roman"/>
          <w:sz w:val="28"/>
          <w:szCs w:val="28"/>
        </w:rPr>
        <w:t>«Обеспечение безопасности жизнедеятельности населения и территории города Благовещенска» (97,8%)</w:t>
      </w:r>
      <w:r w:rsidR="00413317" w:rsidRPr="00441935">
        <w:rPr>
          <w:rFonts w:ascii="Times New Roman" w:eastAsia="Calibri" w:hAnsi="Times New Roman" w:cs="Times New Roman"/>
          <w:sz w:val="28"/>
          <w:szCs w:val="28"/>
        </w:rPr>
        <w:t>.</w:t>
      </w:r>
    </w:p>
    <w:p w:rsidR="002C6F97" w:rsidRPr="00441935" w:rsidRDefault="00A419D0" w:rsidP="00241E3E">
      <w:pPr>
        <w:tabs>
          <w:tab w:val="left" w:pos="567"/>
        </w:tabs>
        <w:spacing w:after="0" w:line="240" w:lineRule="auto"/>
        <w:ind w:firstLine="709"/>
        <w:jc w:val="both"/>
        <w:rPr>
          <w:rFonts w:ascii="Times New Roman" w:hAnsi="Times New Roman"/>
          <w:sz w:val="28"/>
          <w:szCs w:val="28"/>
        </w:rPr>
      </w:pPr>
      <w:r w:rsidRPr="00441935">
        <w:rPr>
          <w:rFonts w:ascii="Times New Roman" w:hAnsi="Times New Roman"/>
          <w:sz w:val="28"/>
          <w:szCs w:val="28"/>
        </w:rPr>
        <w:t xml:space="preserve">Наименьшее выполнение наблюдается по </w:t>
      </w:r>
      <w:r w:rsidR="00E64197" w:rsidRPr="00441935">
        <w:rPr>
          <w:rFonts w:ascii="Times New Roman" w:hAnsi="Times New Roman"/>
          <w:sz w:val="28"/>
          <w:szCs w:val="28"/>
        </w:rPr>
        <w:t>дву</w:t>
      </w:r>
      <w:r w:rsidRPr="00441935">
        <w:rPr>
          <w:rFonts w:ascii="Times New Roman" w:hAnsi="Times New Roman"/>
          <w:sz w:val="28"/>
          <w:szCs w:val="28"/>
        </w:rPr>
        <w:t>м программам -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w:t>
      </w:r>
      <w:r w:rsidR="00CB5722" w:rsidRPr="00441935">
        <w:rPr>
          <w:rFonts w:ascii="Times New Roman" w:hAnsi="Times New Roman"/>
          <w:sz w:val="28"/>
          <w:szCs w:val="28"/>
        </w:rPr>
        <w:t>2</w:t>
      </w:r>
      <w:r w:rsidR="00F703CC" w:rsidRPr="00441935">
        <w:rPr>
          <w:rFonts w:ascii="Times New Roman" w:hAnsi="Times New Roman"/>
          <w:sz w:val="28"/>
          <w:szCs w:val="28"/>
        </w:rPr>
        <w:t>9</w:t>
      </w:r>
      <w:r w:rsidR="00CB5722" w:rsidRPr="00441935">
        <w:rPr>
          <w:rFonts w:ascii="Times New Roman" w:hAnsi="Times New Roman"/>
          <w:sz w:val="28"/>
          <w:szCs w:val="28"/>
        </w:rPr>
        <w:t>,</w:t>
      </w:r>
      <w:r w:rsidR="00F703CC" w:rsidRPr="00441935">
        <w:rPr>
          <w:rFonts w:ascii="Times New Roman" w:hAnsi="Times New Roman"/>
          <w:sz w:val="28"/>
          <w:szCs w:val="28"/>
        </w:rPr>
        <w:t>9</w:t>
      </w:r>
      <w:r w:rsidRPr="00441935">
        <w:rPr>
          <w:rFonts w:ascii="Times New Roman" w:hAnsi="Times New Roman"/>
          <w:sz w:val="28"/>
          <w:szCs w:val="28"/>
        </w:rPr>
        <w:t>%)</w:t>
      </w:r>
      <w:r w:rsidR="00AF1E04" w:rsidRPr="00441935">
        <w:rPr>
          <w:rFonts w:ascii="Times New Roman" w:hAnsi="Times New Roman"/>
          <w:sz w:val="28"/>
          <w:szCs w:val="28"/>
        </w:rPr>
        <w:t>, «Развитие малого и среднего предпринимательства и туризма на территории города Благовещенска» (</w:t>
      </w:r>
      <w:r w:rsidR="00F703CC" w:rsidRPr="00441935">
        <w:rPr>
          <w:rFonts w:ascii="Times New Roman" w:hAnsi="Times New Roman"/>
          <w:sz w:val="28"/>
          <w:szCs w:val="28"/>
        </w:rPr>
        <w:t>31</w:t>
      </w:r>
      <w:r w:rsidR="00AF1E04" w:rsidRPr="00441935">
        <w:rPr>
          <w:rFonts w:ascii="Times New Roman" w:hAnsi="Times New Roman"/>
          <w:sz w:val="28"/>
          <w:szCs w:val="28"/>
        </w:rPr>
        <w:t>%)</w:t>
      </w:r>
      <w:r w:rsidRPr="00441935">
        <w:rPr>
          <w:rFonts w:ascii="Times New Roman" w:hAnsi="Times New Roman"/>
          <w:sz w:val="28"/>
          <w:szCs w:val="28"/>
        </w:rPr>
        <w:t xml:space="preserve">. </w:t>
      </w:r>
    </w:p>
    <w:p w:rsidR="00D97CA8" w:rsidRPr="00441935" w:rsidRDefault="00D97CA8" w:rsidP="00B32269">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 xml:space="preserve">Наибольшая доля расходов городского бюджета приходится на такие муниципальные программы: </w:t>
      </w:r>
      <w:r w:rsidR="000B0728" w:rsidRPr="00441935">
        <w:rPr>
          <w:rFonts w:ascii="Times New Roman" w:eastAsia="Calibri" w:hAnsi="Times New Roman" w:cs="Times New Roman"/>
          <w:sz w:val="28"/>
          <w:szCs w:val="28"/>
        </w:rPr>
        <w:t xml:space="preserve">«Развитие образования города Благовещенска» (38,3%), </w:t>
      </w:r>
      <w:r w:rsidRPr="00441935">
        <w:rPr>
          <w:rFonts w:ascii="Times New Roman" w:eastAsia="Calibri" w:hAnsi="Times New Roman" w:cs="Times New Roman"/>
          <w:sz w:val="28"/>
          <w:szCs w:val="28"/>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w:t>
      </w:r>
      <w:r w:rsidR="00A76D9E" w:rsidRPr="00441935">
        <w:rPr>
          <w:rFonts w:ascii="Times New Roman" w:eastAsia="Calibri" w:hAnsi="Times New Roman" w:cs="Times New Roman"/>
          <w:sz w:val="28"/>
          <w:szCs w:val="28"/>
        </w:rPr>
        <w:t>28</w:t>
      </w:r>
      <w:r w:rsidRPr="00441935">
        <w:rPr>
          <w:rFonts w:ascii="Times New Roman" w:eastAsia="Calibri" w:hAnsi="Times New Roman" w:cs="Times New Roman"/>
          <w:sz w:val="28"/>
          <w:szCs w:val="28"/>
        </w:rPr>
        <w:t>,</w:t>
      </w:r>
      <w:r w:rsidR="00A76D9E" w:rsidRPr="00441935">
        <w:rPr>
          <w:rFonts w:ascii="Times New Roman" w:eastAsia="Calibri" w:hAnsi="Times New Roman" w:cs="Times New Roman"/>
          <w:sz w:val="28"/>
          <w:szCs w:val="28"/>
        </w:rPr>
        <w:t>3</w:t>
      </w:r>
      <w:r w:rsidRPr="00441935">
        <w:rPr>
          <w:rFonts w:ascii="Times New Roman" w:eastAsia="Calibri" w:hAnsi="Times New Roman" w:cs="Times New Roman"/>
          <w:sz w:val="28"/>
          <w:szCs w:val="28"/>
        </w:rPr>
        <w:t>%).</w:t>
      </w:r>
    </w:p>
    <w:p w:rsidR="004056B5" w:rsidRPr="00441935" w:rsidRDefault="00735D8B" w:rsidP="00F83F58">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Д</w:t>
      </w:r>
      <w:r w:rsidR="00C3640E" w:rsidRPr="00441935">
        <w:rPr>
          <w:rFonts w:ascii="Times New Roman" w:eastAsia="Calibri" w:hAnsi="Times New Roman" w:cs="Times New Roman"/>
          <w:sz w:val="28"/>
          <w:szCs w:val="28"/>
        </w:rPr>
        <w:t xml:space="preserve">оля расходов </w:t>
      </w:r>
      <w:r w:rsidR="00C35F2D" w:rsidRPr="00441935">
        <w:rPr>
          <w:rFonts w:ascii="Times New Roman" w:eastAsia="Calibri" w:hAnsi="Times New Roman" w:cs="Times New Roman"/>
          <w:sz w:val="28"/>
          <w:szCs w:val="28"/>
        </w:rPr>
        <w:t>(</w:t>
      </w:r>
      <w:r w:rsidR="00C3640E" w:rsidRPr="00441935">
        <w:rPr>
          <w:rFonts w:ascii="Times New Roman" w:eastAsia="Calibri" w:hAnsi="Times New Roman" w:cs="Times New Roman"/>
          <w:b/>
          <w:sz w:val="28"/>
          <w:szCs w:val="28"/>
        </w:rPr>
        <w:t xml:space="preserve">менее </w:t>
      </w:r>
      <w:r w:rsidR="00C35F2D" w:rsidRPr="00441935">
        <w:rPr>
          <w:rFonts w:ascii="Times New Roman" w:eastAsia="Calibri" w:hAnsi="Times New Roman" w:cs="Times New Roman"/>
          <w:b/>
          <w:sz w:val="28"/>
          <w:szCs w:val="28"/>
        </w:rPr>
        <w:t>1</w:t>
      </w:r>
      <w:r w:rsidR="00736192" w:rsidRPr="00441935">
        <w:rPr>
          <w:rFonts w:ascii="Times New Roman" w:eastAsia="Calibri" w:hAnsi="Times New Roman" w:cs="Times New Roman"/>
          <w:b/>
          <w:sz w:val="28"/>
          <w:szCs w:val="28"/>
        </w:rPr>
        <w:t>0</w:t>
      </w:r>
      <w:r w:rsidR="00C3640E" w:rsidRPr="00441935">
        <w:rPr>
          <w:rFonts w:ascii="Times New Roman" w:eastAsia="Calibri" w:hAnsi="Times New Roman" w:cs="Times New Roman"/>
          <w:b/>
          <w:sz w:val="28"/>
          <w:szCs w:val="28"/>
        </w:rPr>
        <w:t>%</w:t>
      </w:r>
      <w:r w:rsidR="00C35F2D" w:rsidRPr="00441935">
        <w:rPr>
          <w:rFonts w:ascii="Times New Roman" w:eastAsia="Calibri" w:hAnsi="Times New Roman" w:cs="Times New Roman"/>
          <w:sz w:val="28"/>
          <w:szCs w:val="28"/>
        </w:rPr>
        <w:t>)</w:t>
      </w:r>
      <w:r w:rsidR="00C3640E" w:rsidRPr="00441935">
        <w:rPr>
          <w:rFonts w:ascii="Times New Roman" w:eastAsia="Calibri" w:hAnsi="Times New Roman" w:cs="Times New Roman"/>
          <w:sz w:val="28"/>
          <w:szCs w:val="28"/>
        </w:rPr>
        <w:t xml:space="preserve"> от общего объема бюджетных средств </w:t>
      </w:r>
      <w:r w:rsidR="00F83F58" w:rsidRPr="00441935">
        <w:rPr>
          <w:rFonts w:ascii="Times New Roman" w:eastAsia="Calibri" w:hAnsi="Times New Roman" w:cs="Times New Roman"/>
          <w:sz w:val="28"/>
          <w:szCs w:val="28"/>
        </w:rPr>
        <w:t xml:space="preserve">составила по </w:t>
      </w:r>
      <w:r w:rsidR="000533C7" w:rsidRPr="00441935">
        <w:rPr>
          <w:rFonts w:ascii="Times New Roman" w:eastAsia="Calibri" w:hAnsi="Times New Roman" w:cs="Times New Roman"/>
          <w:sz w:val="28"/>
          <w:szCs w:val="28"/>
        </w:rPr>
        <w:t>шести</w:t>
      </w:r>
      <w:r w:rsidR="00F83F58" w:rsidRPr="00441935">
        <w:rPr>
          <w:rFonts w:ascii="Times New Roman" w:eastAsia="Calibri" w:hAnsi="Times New Roman" w:cs="Times New Roman"/>
          <w:sz w:val="28"/>
          <w:szCs w:val="28"/>
        </w:rPr>
        <w:t xml:space="preserve"> </w:t>
      </w:r>
      <w:r w:rsidR="00C3640E" w:rsidRPr="00441935">
        <w:rPr>
          <w:rFonts w:ascii="Times New Roman" w:eastAsia="Calibri" w:hAnsi="Times New Roman" w:cs="Times New Roman"/>
          <w:sz w:val="28"/>
          <w:szCs w:val="28"/>
        </w:rPr>
        <w:t>муниципальны</w:t>
      </w:r>
      <w:r w:rsidR="00F83F58" w:rsidRPr="00441935">
        <w:rPr>
          <w:rFonts w:ascii="Times New Roman" w:eastAsia="Calibri" w:hAnsi="Times New Roman" w:cs="Times New Roman"/>
          <w:sz w:val="28"/>
          <w:szCs w:val="28"/>
        </w:rPr>
        <w:t>м</w:t>
      </w:r>
      <w:r w:rsidR="00C3640E" w:rsidRPr="00441935">
        <w:rPr>
          <w:rFonts w:ascii="Times New Roman" w:eastAsia="Calibri" w:hAnsi="Times New Roman" w:cs="Times New Roman"/>
          <w:sz w:val="28"/>
          <w:szCs w:val="28"/>
        </w:rPr>
        <w:t xml:space="preserve"> программ</w:t>
      </w:r>
      <w:r w:rsidR="00F83F58" w:rsidRPr="00441935">
        <w:rPr>
          <w:rFonts w:ascii="Times New Roman" w:eastAsia="Calibri" w:hAnsi="Times New Roman" w:cs="Times New Roman"/>
          <w:sz w:val="28"/>
          <w:szCs w:val="28"/>
        </w:rPr>
        <w:t>ам:</w:t>
      </w:r>
    </w:p>
    <w:p w:rsidR="000E2F45" w:rsidRPr="00441935" w:rsidRDefault="00C44A04" w:rsidP="000E2F45">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 xml:space="preserve"> </w:t>
      </w:r>
      <w:r w:rsidR="000E2F45" w:rsidRPr="00441935">
        <w:rPr>
          <w:rFonts w:ascii="Times New Roman" w:eastAsia="Calibri" w:hAnsi="Times New Roman" w:cs="Times New Roman"/>
          <w:sz w:val="28"/>
          <w:szCs w:val="28"/>
        </w:rPr>
        <w:t>«Развитие малого и среднего предпринимательства и туризма на территории города Благовещенска» (</w:t>
      </w:r>
      <w:r w:rsidRPr="00441935">
        <w:rPr>
          <w:rFonts w:ascii="Times New Roman" w:eastAsia="Calibri" w:hAnsi="Times New Roman" w:cs="Times New Roman"/>
          <w:sz w:val="28"/>
          <w:szCs w:val="28"/>
        </w:rPr>
        <w:t>9</w:t>
      </w:r>
      <w:r w:rsidR="000E2F45" w:rsidRPr="00441935">
        <w:rPr>
          <w:rFonts w:ascii="Times New Roman" w:eastAsia="Calibri" w:hAnsi="Times New Roman" w:cs="Times New Roman"/>
          <w:sz w:val="28"/>
          <w:szCs w:val="28"/>
        </w:rPr>
        <w:t>,</w:t>
      </w:r>
      <w:r w:rsidRPr="00441935">
        <w:rPr>
          <w:rFonts w:ascii="Times New Roman" w:eastAsia="Calibri" w:hAnsi="Times New Roman" w:cs="Times New Roman"/>
          <w:sz w:val="28"/>
          <w:szCs w:val="28"/>
        </w:rPr>
        <w:t>1</w:t>
      </w:r>
      <w:r w:rsidR="000E2F45" w:rsidRPr="00441935">
        <w:rPr>
          <w:rFonts w:ascii="Times New Roman" w:eastAsia="Calibri" w:hAnsi="Times New Roman" w:cs="Times New Roman"/>
          <w:sz w:val="28"/>
          <w:szCs w:val="28"/>
        </w:rPr>
        <w:t>%);</w:t>
      </w:r>
    </w:p>
    <w:p w:rsidR="00880995" w:rsidRPr="00441935" w:rsidRDefault="00880995" w:rsidP="00880995">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«Развитие и сохранение культуры в городе Благовещенске» (</w:t>
      </w:r>
      <w:r w:rsidR="00BF0F12" w:rsidRPr="00441935">
        <w:rPr>
          <w:rFonts w:ascii="Times New Roman" w:eastAsia="Calibri" w:hAnsi="Times New Roman" w:cs="Times New Roman"/>
          <w:sz w:val="28"/>
          <w:szCs w:val="28"/>
        </w:rPr>
        <w:t>5</w:t>
      </w:r>
      <w:r w:rsidR="000E2F45" w:rsidRPr="00441935">
        <w:rPr>
          <w:rFonts w:ascii="Times New Roman" w:eastAsia="Calibri" w:hAnsi="Times New Roman" w:cs="Times New Roman"/>
          <w:sz w:val="28"/>
          <w:szCs w:val="28"/>
        </w:rPr>
        <w:t>,6</w:t>
      </w:r>
      <w:r w:rsidRPr="00441935">
        <w:rPr>
          <w:rFonts w:ascii="Times New Roman" w:eastAsia="Calibri" w:hAnsi="Times New Roman" w:cs="Times New Roman"/>
          <w:sz w:val="28"/>
          <w:szCs w:val="28"/>
        </w:rPr>
        <w:t>%);</w:t>
      </w:r>
    </w:p>
    <w:p w:rsidR="000E2F45" w:rsidRPr="00441935" w:rsidRDefault="000E2F45" w:rsidP="000E2F45">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«Обеспечение доступным и комфортным жильем населения города Благовещенска» (</w:t>
      </w:r>
      <w:r w:rsidR="00543D3E" w:rsidRPr="00441935">
        <w:rPr>
          <w:rFonts w:ascii="Times New Roman" w:eastAsia="Calibri" w:hAnsi="Times New Roman" w:cs="Times New Roman"/>
          <w:sz w:val="28"/>
          <w:szCs w:val="28"/>
        </w:rPr>
        <w:t>1</w:t>
      </w:r>
      <w:r w:rsidRPr="00441935">
        <w:rPr>
          <w:rFonts w:ascii="Times New Roman" w:eastAsia="Calibri" w:hAnsi="Times New Roman" w:cs="Times New Roman"/>
          <w:sz w:val="28"/>
          <w:szCs w:val="28"/>
        </w:rPr>
        <w:t>,</w:t>
      </w:r>
      <w:r w:rsidR="0088637D" w:rsidRPr="00441935">
        <w:rPr>
          <w:rFonts w:ascii="Times New Roman" w:eastAsia="Calibri" w:hAnsi="Times New Roman" w:cs="Times New Roman"/>
          <w:sz w:val="28"/>
          <w:szCs w:val="28"/>
        </w:rPr>
        <w:t>9</w:t>
      </w:r>
      <w:r w:rsidRPr="00441935">
        <w:rPr>
          <w:rFonts w:ascii="Times New Roman" w:eastAsia="Calibri" w:hAnsi="Times New Roman" w:cs="Times New Roman"/>
          <w:sz w:val="28"/>
          <w:szCs w:val="28"/>
        </w:rPr>
        <w:t>%);</w:t>
      </w:r>
    </w:p>
    <w:p w:rsidR="009849DE" w:rsidRPr="00441935" w:rsidRDefault="007035C6" w:rsidP="007035C6">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lastRenderedPageBreak/>
        <w:t>«Формирование современной городской среды на территории города Благовещенска на 2018-2024 годы» (</w:t>
      </w:r>
      <w:r w:rsidR="0061277B" w:rsidRPr="00441935">
        <w:rPr>
          <w:rFonts w:ascii="Times New Roman" w:eastAsia="Calibri" w:hAnsi="Times New Roman" w:cs="Times New Roman"/>
          <w:sz w:val="28"/>
          <w:szCs w:val="28"/>
        </w:rPr>
        <w:t>1,</w:t>
      </w:r>
      <w:r w:rsidR="009849DE" w:rsidRPr="00441935">
        <w:rPr>
          <w:rFonts w:ascii="Times New Roman" w:eastAsia="Calibri" w:hAnsi="Times New Roman" w:cs="Times New Roman"/>
          <w:sz w:val="28"/>
          <w:szCs w:val="28"/>
        </w:rPr>
        <w:t>8</w:t>
      </w:r>
      <w:r w:rsidR="0061277B" w:rsidRPr="00441935">
        <w:rPr>
          <w:rFonts w:ascii="Times New Roman" w:eastAsia="Calibri" w:hAnsi="Times New Roman" w:cs="Times New Roman"/>
          <w:sz w:val="28"/>
          <w:szCs w:val="28"/>
        </w:rPr>
        <w:t>%)</w:t>
      </w:r>
      <w:r w:rsidR="009849DE" w:rsidRPr="00441935">
        <w:rPr>
          <w:rFonts w:ascii="Times New Roman" w:eastAsia="Calibri" w:hAnsi="Times New Roman" w:cs="Times New Roman"/>
          <w:sz w:val="28"/>
          <w:szCs w:val="28"/>
        </w:rPr>
        <w:t>;</w:t>
      </w:r>
    </w:p>
    <w:p w:rsidR="009849DE" w:rsidRPr="00441935" w:rsidRDefault="009849DE" w:rsidP="007035C6">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«Обеспечение безопасности жизнедеятельности населения и территории города Благовещенска»  (1,7%)</w:t>
      </w:r>
      <w:r w:rsidR="00917F68" w:rsidRPr="00441935">
        <w:rPr>
          <w:rFonts w:ascii="Times New Roman" w:eastAsia="Calibri" w:hAnsi="Times New Roman" w:cs="Times New Roman"/>
          <w:sz w:val="28"/>
          <w:szCs w:val="28"/>
        </w:rPr>
        <w:t>.</w:t>
      </w:r>
    </w:p>
    <w:p w:rsidR="00936BD5" w:rsidRPr="00441935" w:rsidRDefault="00022CCC" w:rsidP="00936BD5">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 xml:space="preserve">Наименьший </w:t>
      </w:r>
      <w:r w:rsidR="001C6D55" w:rsidRPr="00441935">
        <w:rPr>
          <w:rFonts w:ascii="Times New Roman" w:eastAsia="Calibri" w:hAnsi="Times New Roman" w:cs="Times New Roman"/>
          <w:sz w:val="28"/>
          <w:szCs w:val="28"/>
        </w:rPr>
        <w:t>объем финансирования</w:t>
      </w:r>
      <w:r w:rsidR="00C3640E" w:rsidRPr="00441935">
        <w:rPr>
          <w:rFonts w:ascii="Times New Roman" w:eastAsia="Calibri" w:hAnsi="Times New Roman" w:cs="Times New Roman"/>
          <w:sz w:val="28"/>
          <w:szCs w:val="28"/>
        </w:rPr>
        <w:t xml:space="preserve"> (</w:t>
      </w:r>
      <w:r w:rsidR="00C3640E" w:rsidRPr="00441935">
        <w:rPr>
          <w:rFonts w:ascii="Times New Roman" w:eastAsia="Calibri" w:hAnsi="Times New Roman" w:cs="Times New Roman"/>
          <w:b/>
          <w:sz w:val="28"/>
          <w:szCs w:val="28"/>
        </w:rPr>
        <w:t>менее 1%</w:t>
      </w:r>
      <w:r w:rsidR="00C3640E" w:rsidRPr="00441935">
        <w:rPr>
          <w:rFonts w:ascii="Times New Roman" w:eastAsia="Calibri" w:hAnsi="Times New Roman" w:cs="Times New Roman"/>
          <w:sz w:val="28"/>
          <w:szCs w:val="28"/>
        </w:rPr>
        <w:t>)</w:t>
      </w:r>
      <w:r w:rsidR="001C6D55" w:rsidRPr="00441935">
        <w:rPr>
          <w:rFonts w:ascii="Times New Roman" w:eastAsia="Calibri" w:hAnsi="Times New Roman" w:cs="Times New Roman"/>
          <w:sz w:val="28"/>
          <w:szCs w:val="28"/>
        </w:rPr>
        <w:t xml:space="preserve"> сложился по</w:t>
      </w:r>
      <w:r w:rsidR="00A353BE" w:rsidRPr="00441935">
        <w:rPr>
          <w:rFonts w:ascii="Times New Roman" w:eastAsia="Calibri" w:hAnsi="Times New Roman" w:cs="Times New Roman"/>
          <w:sz w:val="28"/>
          <w:szCs w:val="28"/>
        </w:rPr>
        <w:t xml:space="preserve"> таким муниципальным программам:</w:t>
      </w:r>
    </w:p>
    <w:p w:rsidR="00A66331" w:rsidRPr="00441935" w:rsidRDefault="000C712C" w:rsidP="00936BD5">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«Развитие градостроительной деятельности и управление земельными ресурсами на территории муниципального образования города Благовещенска» (</w:t>
      </w:r>
      <w:r w:rsidR="005F41FB" w:rsidRPr="00441935">
        <w:rPr>
          <w:rFonts w:ascii="Times New Roman" w:eastAsia="Calibri" w:hAnsi="Times New Roman" w:cs="Times New Roman"/>
          <w:sz w:val="28"/>
          <w:szCs w:val="28"/>
        </w:rPr>
        <w:t>0</w:t>
      </w:r>
      <w:r w:rsidRPr="00441935">
        <w:rPr>
          <w:rFonts w:ascii="Times New Roman" w:eastAsia="Calibri" w:hAnsi="Times New Roman" w:cs="Times New Roman"/>
          <w:sz w:val="28"/>
          <w:szCs w:val="28"/>
        </w:rPr>
        <w:t>,</w:t>
      </w:r>
      <w:r w:rsidR="00074F68" w:rsidRPr="00441935">
        <w:rPr>
          <w:rFonts w:ascii="Times New Roman" w:eastAsia="Calibri" w:hAnsi="Times New Roman" w:cs="Times New Roman"/>
          <w:sz w:val="28"/>
          <w:szCs w:val="28"/>
        </w:rPr>
        <w:t>8</w:t>
      </w:r>
      <w:r w:rsidRPr="00441935">
        <w:rPr>
          <w:rFonts w:ascii="Times New Roman" w:eastAsia="Calibri" w:hAnsi="Times New Roman" w:cs="Times New Roman"/>
          <w:sz w:val="28"/>
          <w:szCs w:val="28"/>
        </w:rPr>
        <w:t>%)</w:t>
      </w:r>
      <w:r w:rsidR="00223D60" w:rsidRPr="00441935">
        <w:rPr>
          <w:rFonts w:ascii="Times New Roman" w:eastAsia="Calibri" w:hAnsi="Times New Roman" w:cs="Times New Roman"/>
          <w:sz w:val="28"/>
          <w:szCs w:val="28"/>
        </w:rPr>
        <w:t>;</w:t>
      </w:r>
    </w:p>
    <w:p w:rsidR="00A66331" w:rsidRPr="00441935" w:rsidRDefault="001C6D55" w:rsidP="000C712C">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«Развитие физической культуры и спорта в городе Благовещенске»</w:t>
      </w:r>
      <w:r w:rsidR="000C712C" w:rsidRPr="00441935">
        <w:rPr>
          <w:rFonts w:ascii="Times New Roman" w:eastAsia="Calibri" w:hAnsi="Times New Roman" w:cs="Times New Roman"/>
          <w:sz w:val="28"/>
          <w:szCs w:val="28"/>
        </w:rPr>
        <w:t xml:space="preserve"> (0,</w:t>
      </w:r>
      <w:r w:rsidR="00EC5310" w:rsidRPr="00441935">
        <w:rPr>
          <w:rFonts w:ascii="Times New Roman" w:eastAsia="Calibri" w:hAnsi="Times New Roman" w:cs="Times New Roman"/>
          <w:sz w:val="28"/>
          <w:szCs w:val="28"/>
        </w:rPr>
        <w:t>7</w:t>
      </w:r>
      <w:r w:rsidR="000C712C" w:rsidRPr="00441935">
        <w:rPr>
          <w:rFonts w:ascii="Times New Roman" w:eastAsia="Calibri" w:hAnsi="Times New Roman" w:cs="Times New Roman"/>
          <w:sz w:val="28"/>
          <w:szCs w:val="28"/>
        </w:rPr>
        <w:t>%)</w:t>
      </w:r>
      <w:r w:rsidR="00223D60" w:rsidRPr="00441935">
        <w:rPr>
          <w:rFonts w:ascii="Times New Roman" w:eastAsia="Calibri" w:hAnsi="Times New Roman" w:cs="Times New Roman"/>
          <w:sz w:val="28"/>
          <w:szCs w:val="28"/>
        </w:rPr>
        <w:t>;</w:t>
      </w:r>
      <w:r w:rsidR="000C712C" w:rsidRPr="00441935">
        <w:rPr>
          <w:rFonts w:ascii="Times New Roman" w:eastAsia="Calibri" w:hAnsi="Times New Roman" w:cs="Times New Roman"/>
          <w:sz w:val="28"/>
          <w:szCs w:val="28"/>
        </w:rPr>
        <w:t xml:space="preserve"> </w:t>
      </w:r>
    </w:p>
    <w:p w:rsidR="001C6D55" w:rsidRPr="00441935" w:rsidRDefault="000C712C" w:rsidP="00A06E16">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«Развитие потенциала молодежи города Благовещенска» (0,</w:t>
      </w:r>
      <w:r w:rsidR="005F41FB" w:rsidRPr="00441935">
        <w:rPr>
          <w:rFonts w:ascii="Times New Roman" w:eastAsia="Calibri" w:hAnsi="Times New Roman" w:cs="Times New Roman"/>
          <w:sz w:val="28"/>
          <w:szCs w:val="28"/>
        </w:rPr>
        <w:t>2</w:t>
      </w:r>
      <w:r w:rsidRPr="00441935">
        <w:rPr>
          <w:rFonts w:ascii="Times New Roman" w:eastAsia="Calibri" w:hAnsi="Times New Roman" w:cs="Times New Roman"/>
          <w:sz w:val="28"/>
          <w:szCs w:val="28"/>
        </w:rPr>
        <w:t>%)</w:t>
      </w:r>
      <w:r w:rsidR="001C6D55" w:rsidRPr="00441935">
        <w:rPr>
          <w:rFonts w:ascii="Times New Roman" w:eastAsia="Calibri" w:hAnsi="Times New Roman" w:cs="Times New Roman"/>
          <w:sz w:val="28"/>
          <w:szCs w:val="28"/>
        </w:rPr>
        <w:t>.</w:t>
      </w:r>
    </w:p>
    <w:p w:rsidR="005D158B" w:rsidRPr="00441935" w:rsidRDefault="005D158B" w:rsidP="005D158B">
      <w:pPr>
        <w:tabs>
          <w:tab w:val="left" w:pos="567"/>
        </w:tabs>
        <w:spacing w:after="0" w:line="240" w:lineRule="auto"/>
        <w:ind w:firstLine="709"/>
        <w:jc w:val="both"/>
        <w:rPr>
          <w:rFonts w:ascii="Times New Roman" w:eastAsia="Calibri" w:hAnsi="Times New Roman" w:cs="Times New Roman"/>
          <w:sz w:val="28"/>
        </w:rPr>
      </w:pPr>
      <w:proofErr w:type="gramStart"/>
      <w:r w:rsidRPr="00441935">
        <w:rPr>
          <w:rFonts w:ascii="Times New Roman" w:eastAsia="Calibri" w:hAnsi="Times New Roman" w:cs="Times New Roman"/>
          <w:sz w:val="28"/>
        </w:rPr>
        <w:t>Следует отметить</w:t>
      </w:r>
      <w:r w:rsidR="000A4621" w:rsidRPr="00441935">
        <w:rPr>
          <w:rFonts w:ascii="Times New Roman" w:eastAsia="Calibri" w:hAnsi="Times New Roman" w:cs="Times New Roman"/>
          <w:sz w:val="28"/>
        </w:rPr>
        <w:t xml:space="preserve"> в 202</w:t>
      </w:r>
      <w:r w:rsidR="00BA5E55" w:rsidRPr="00441935">
        <w:rPr>
          <w:rFonts w:ascii="Times New Roman" w:eastAsia="Calibri" w:hAnsi="Times New Roman" w:cs="Times New Roman"/>
          <w:sz w:val="28"/>
        </w:rPr>
        <w:t>4</w:t>
      </w:r>
      <w:r w:rsidR="000A4621" w:rsidRPr="00441935">
        <w:rPr>
          <w:rFonts w:ascii="Times New Roman" w:eastAsia="Calibri" w:hAnsi="Times New Roman" w:cs="Times New Roman"/>
          <w:sz w:val="28"/>
        </w:rPr>
        <w:t xml:space="preserve"> году эффективную работу администрации города по привлечению средств из вышестоящих бюджетов, по результатам которой </w:t>
      </w:r>
      <w:r w:rsidRPr="00441935">
        <w:rPr>
          <w:rFonts w:ascii="Times New Roman" w:eastAsia="Calibri" w:hAnsi="Times New Roman" w:cs="Times New Roman"/>
          <w:sz w:val="28"/>
        </w:rPr>
        <w:t>поступлени</w:t>
      </w:r>
      <w:r w:rsidR="000A4621" w:rsidRPr="00441935">
        <w:rPr>
          <w:rFonts w:ascii="Times New Roman" w:eastAsia="Calibri" w:hAnsi="Times New Roman" w:cs="Times New Roman"/>
          <w:sz w:val="28"/>
        </w:rPr>
        <w:t>я</w:t>
      </w:r>
      <w:r w:rsidRPr="00441935">
        <w:rPr>
          <w:rFonts w:ascii="Times New Roman" w:eastAsia="Calibri" w:hAnsi="Times New Roman" w:cs="Times New Roman"/>
          <w:sz w:val="28"/>
        </w:rPr>
        <w:t xml:space="preserve"> в бюджет города Благовещенска </w:t>
      </w:r>
      <w:r w:rsidR="000A4621" w:rsidRPr="00441935">
        <w:rPr>
          <w:rFonts w:ascii="Times New Roman" w:eastAsia="Calibri" w:hAnsi="Times New Roman" w:cs="Times New Roman"/>
          <w:sz w:val="28"/>
        </w:rPr>
        <w:t xml:space="preserve">за счет средств государственных программ РФ и Амурской области составили </w:t>
      </w:r>
      <w:r w:rsidR="006862DD" w:rsidRPr="00441935">
        <w:rPr>
          <w:rFonts w:ascii="Times New Roman" w:eastAsia="Calibri" w:hAnsi="Times New Roman" w:cs="Times New Roman"/>
          <w:sz w:val="28"/>
        </w:rPr>
        <w:t xml:space="preserve">– </w:t>
      </w:r>
      <w:r w:rsidR="008F5C6C" w:rsidRPr="00441935">
        <w:rPr>
          <w:rFonts w:ascii="Times New Roman" w:eastAsia="Calibri" w:hAnsi="Times New Roman" w:cs="Times New Roman"/>
          <w:b/>
          <w:sz w:val="28"/>
        </w:rPr>
        <w:t>1</w:t>
      </w:r>
      <w:r w:rsidR="00397FE2" w:rsidRPr="00441935">
        <w:rPr>
          <w:rFonts w:ascii="Times New Roman" w:eastAsia="Calibri" w:hAnsi="Times New Roman" w:cs="Times New Roman"/>
          <w:b/>
          <w:sz w:val="28"/>
        </w:rPr>
        <w:t>0 899</w:t>
      </w:r>
      <w:r w:rsidR="008F5C6C" w:rsidRPr="00441935">
        <w:rPr>
          <w:rFonts w:ascii="Times New Roman" w:eastAsia="Calibri" w:hAnsi="Times New Roman" w:cs="Times New Roman"/>
          <w:b/>
          <w:sz w:val="28"/>
        </w:rPr>
        <w:t>,</w:t>
      </w:r>
      <w:r w:rsidR="00397FE2" w:rsidRPr="00441935">
        <w:rPr>
          <w:rFonts w:ascii="Times New Roman" w:eastAsia="Calibri" w:hAnsi="Times New Roman" w:cs="Times New Roman"/>
          <w:b/>
          <w:sz w:val="28"/>
        </w:rPr>
        <w:t>7</w:t>
      </w:r>
      <w:r w:rsidR="00871B4B" w:rsidRPr="00441935">
        <w:rPr>
          <w:rFonts w:ascii="Times New Roman" w:eastAsia="Calibri" w:hAnsi="Times New Roman" w:cs="Times New Roman"/>
          <w:b/>
          <w:sz w:val="28"/>
        </w:rPr>
        <w:t xml:space="preserve"> млн.</w:t>
      </w:r>
      <w:r w:rsidR="00166D9B" w:rsidRPr="00441935">
        <w:rPr>
          <w:rFonts w:ascii="Times New Roman" w:eastAsia="Calibri" w:hAnsi="Times New Roman" w:cs="Times New Roman"/>
          <w:b/>
          <w:sz w:val="28"/>
        </w:rPr>
        <w:t xml:space="preserve"> </w:t>
      </w:r>
      <w:r w:rsidR="00871B4B" w:rsidRPr="00441935">
        <w:rPr>
          <w:rFonts w:ascii="Times New Roman" w:eastAsia="Calibri" w:hAnsi="Times New Roman" w:cs="Times New Roman"/>
          <w:b/>
          <w:sz w:val="28"/>
        </w:rPr>
        <w:t>руб.</w:t>
      </w:r>
      <w:r w:rsidR="00DD3C6F" w:rsidRPr="00441935">
        <w:rPr>
          <w:rFonts w:ascii="Times New Roman" w:eastAsia="Calibri" w:hAnsi="Times New Roman" w:cs="Times New Roman"/>
          <w:sz w:val="28"/>
        </w:rPr>
        <w:t xml:space="preserve"> </w:t>
      </w:r>
      <w:r w:rsidR="006862DD" w:rsidRPr="00441935">
        <w:rPr>
          <w:rFonts w:ascii="Times New Roman" w:eastAsia="Calibri" w:hAnsi="Times New Roman" w:cs="Times New Roman"/>
          <w:sz w:val="28"/>
        </w:rPr>
        <w:t xml:space="preserve">(или </w:t>
      </w:r>
      <w:r w:rsidR="00524E62" w:rsidRPr="00441935">
        <w:rPr>
          <w:rFonts w:ascii="Times New Roman" w:eastAsia="Calibri" w:hAnsi="Times New Roman" w:cs="Times New Roman"/>
          <w:b/>
          <w:sz w:val="28"/>
        </w:rPr>
        <w:t>6</w:t>
      </w:r>
      <w:r w:rsidR="00397FE2" w:rsidRPr="00441935">
        <w:rPr>
          <w:rFonts w:ascii="Times New Roman" w:eastAsia="Calibri" w:hAnsi="Times New Roman" w:cs="Times New Roman"/>
          <w:b/>
          <w:sz w:val="28"/>
        </w:rPr>
        <w:t>8,1</w:t>
      </w:r>
      <w:r w:rsidR="00A66331" w:rsidRPr="00441935">
        <w:rPr>
          <w:rFonts w:ascii="Times New Roman" w:eastAsia="Calibri" w:hAnsi="Times New Roman" w:cs="Times New Roman"/>
          <w:b/>
          <w:sz w:val="28"/>
        </w:rPr>
        <w:t>%</w:t>
      </w:r>
      <w:r w:rsidR="00A66331" w:rsidRPr="00441935">
        <w:rPr>
          <w:rFonts w:ascii="Times New Roman" w:eastAsia="Calibri" w:hAnsi="Times New Roman" w:cs="Times New Roman"/>
          <w:sz w:val="28"/>
        </w:rPr>
        <w:t xml:space="preserve"> от общего объема </w:t>
      </w:r>
      <w:r w:rsidR="006862DD" w:rsidRPr="00441935">
        <w:rPr>
          <w:rFonts w:ascii="Times New Roman" w:eastAsia="Calibri" w:hAnsi="Times New Roman" w:cs="Times New Roman"/>
          <w:sz w:val="28"/>
        </w:rPr>
        <w:t xml:space="preserve">бюджетных </w:t>
      </w:r>
      <w:r w:rsidR="00A66331" w:rsidRPr="00441935">
        <w:rPr>
          <w:rFonts w:ascii="Times New Roman" w:eastAsia="Calibri" w:hAnsi="Times New Roman" w:cs="Times New Roman"/>
          <w:sz w:val="28"/>
        </w:rPr>
        <w:t xml:space="preserve">средств, предусмотренных на </w:t>
      </w:r>
      <w:r w:rsidR="00E30933" w:rsidRPr="00441935">
        <w:rPr>
          <w:rFonts w:ascii="Times New Roman" w:eastAsia="Calibri" w:hAnsi="Times New Roman" w:cs="Times New Roman"/>
          <w:sz w:val="28"/>
        </w:rPr>
        <w:t xml:space="preserve">реализацию </w:t>
      </w:r>
      <w:r w:rsidR="00D24E16" w:rsidRPr="00441935">
        <w:rPr>
          <w:rFonts w:ascii="Times New Roman" w:eastAsia="Calibri" w:hAnsi="Times New Roman" w:cs="Times New Roman"/>
          <w:b/>
          <w:sz w:val="28"/>
        </w:rPr>
        <w:t>9</w:t>
      </w:r>
      <w:r w:rsidR="00E30933" w:rsidRPr="00441935">
        <w:rPr>
          <w:rFonts w:ascii="Times New Roman" w:eastAsia="Calibri" w:hAnsi="Times New Roman" w:cs="Times New Roman"/>
          <w:b/>
          <w:sz w:val="28"/>
        </w:rPr>
        <w:t xml:space="preserve"> </w:t>
      </w:r>
      <w:r w:rsidR="00A66331" w:rsidRPr="00441935">
        <w:rPr>
          <w:rFonts w:ascii="Times New Roman" w:eastAsia="Calibri" w:hAnsi="Times New Roman" w:cs="Times New Roman"/>
          <w:sz w:val="28"/>
        </w:rPr>
        <w:t>муниципальны</w:t>
      </w:r>
      <w:r w:rsidR="00E30933" w:rsidRPr="00441935">
        <w:rPr>
          <w:rFonts w:ascii="Times New Roman" w:eastAsia="Calibri" w:hAnsi="Times New Roman" w:cs="Times New Roman"/>
          <w:sz w:val="28"/>
        </w:rPr>
        <w:t>х программ (из 11 утвержденных</w:t>
      </w:r>
      <w:r w:rsidR="00A66331" w:rsidRPr="00441935">
        <w:rPr>
          <w:rFonts w:ascii="Times New Roman" w:eastAsia="Calibri" w:hAnsi="Times New Roman" w:cs="Times New Roman"/>
          <w:sz w:val="28"/>
        </w:rPr>
        <w:t>)</w:t>
      </w:r>
      <w:r w:rsidR="00E30933" w:rsidRPr="00441935">
        <w:rPr>
          <w:rFonts w:ascii="Times New Roman" w:eastAsia="Calibri" w:hAnsi="Times New Roman" w:cs="Times New Roman"/>
          <w:sz w:val="28"/>
        </w:rPr>
        <w:t>:</w:t>
      </w:r>
      <w:r w:rsidR="00A66331" w:rsidRPr="00441935">
        <w:rPr>
          <w:rFonts w:ascii="Times New Roman" w:eastAsia="Calibri" w:hAnsi="Times New Roman" w:cs="Times New Roman"/>
          <w:sz w:val="28"/>
        </w:rPr>
        <w:t xml:space="preserve"> </w:t>
      </w:r>
      <w:proofErr w:type="gramEnd"/>
    </w:p>
    <w:p w:rsidR="00D36AE2" w:rsidRPr="00441935" w:rsidRDefault="00D36AE2" w:rsidP="00D36AE2">
      <w:pPr>
        <w:tabs>
          <w:tab w:val="left" w:pos="567"/>
        </w:tabs>
        <w:spacing w:after="0" w:line="240" w:lineRule="auto"/>
        <w:ind w:firstLine="709"/>
        <w:jc w:val="both"/>
        <w:rPr>
          <w:color w:val="FF0000"/>
        </w:rPr>
      </w:pPr>
      <w:r w:rsidRPr="00441935">
        <w:rPr>
          <w:rFonts w:ascii="Times New Roman" w:eastAsia="Times New Roman" w:hAnsi="Times New Roman" w:cs="Times New Roman"/>
          <w:sz w:val="28"/>
          <w:szCs w:val="32"/>
          <w:lang w:eastAsia="ru-RU"/>
        </w:rPr>
        <w:t>1.</w:t>
      </w:r>
      <w:r w:rsidRPr="00441935">
        <w:t xml:space="preserve"> </w:t>
      </w:r>
      <w:r w:rsidRPr="00441935">
        <w:rPr>
          <w:rFonts w:ascii="Times New Roman" w:eastAsia="Times New Roman" w:hAnsi="Times New Roman" w:cs="Times New Roman"/>
          <w:sz w:val="28"/>
          <w:szCs w:val="32"/>
          <w:lang w:eastAsia="ru-RU"/>
        </w:rPr>
        <w:t xml:space="preserve">«Развитие и модернизация жилищно-коммунального хозяйства, энергосбережение и повышение энергетической эффективности, благоустройство </w:t>
      </w:r>
      <w:r w:rsidR="003357E2" w:rsidRPr="00441935">
        <w:rPr>
          <w:rFonts w:ascii="Times New Roman" w:eastAsia="Times New Roman" w:hAnsi="Times New Roman" w:cs="Times New Roman"/>
          <w:sz w:val="28"/>
          <w:szCs w:val="32"/>
          <w:lang w:eastAsia="ru-RU"/>
        </w:rPr>
        <w:t xml:space="preserve"> </w:t>
      </w:r>
      <w:r w:rsidRPr="00441935">
        <w:rPr>
          <w:rFonts w:ascii="Times New Roman" w:eastAsia="Times New Roman" w:hAnsi="Times New Roman" w:cs="Times New Roman"/>
          <w:sz w:val="28"/>
          <w:szCs w:val="32"/>
          <w:lang w:eastAsia="ru-RU"/>
        </w:rPr>
        <w:t xml:space="preserve">территории </w:t>
      </w:r>
      <w:r w:rsidR="003357E2" w:rsidRPr="00441935">
        <w:rPr>
          <w:rFonts w:ascii="Times New Roman" w:eastAsia="Times New Roman" w:hAnsi="Times New Roman" w:cs="Times New Roman"/>
          <w:sz w:val="28"/>
          <w:szCs w:val="32"/>
          <w:lang w:eastAsia="ru-RU"/>
        </w:rPr>
        <w:t xml:space="preserve"> </w:t>
      </w:r>
      <w:r w:rsidRPr="00441935">
        <w:rPr>
          <w:rFonts w:ascii="Times New Roman" w:eastAsia="Times New Roman" w:hAnsi="Times New Roman" w:cs="Times New Roman"/>
          <w:sz w:val="28"/>
          <w:szCs w:val="32"/>
          <w:lang w:eastAsia="ru-RU"/>
        </w:rPr>
        <w:t>города</w:t>
      </w:r>
      <w:r w:rsidR="003357E2" w:rsidRPr="00441935">
        <w:rPr>
          <w:rFonts w:ascii="Times New Roman" w:eastAsia="Times New Roman" w:hAnsi="Times New Roman" w:cs="Times New Roman"/>
          <w:sz w:val="28"/>
          <w:szCs w:val="32"/>
          <w:lang w:eastAsia="ru-RU"/>
        </w:rPr>
        <w:t xml:space="preserve"> </w:t>
      </w:r>
      <w:r w:rsidRPr="00441935">
        <w:rPr>
          <w:rFonts w:ascii="Times New Roman" w:eastAsia="Times New Roman" w:hAnsi="Times New Roman" w:cs="Times New Roman"/>
          <w:sz w:val="28"/>
          <w:szCs w:val="32"/>
          <w:lang w:eastAsia="ru-RU"/>
        </w:rPr>
        <w:t xml:space="preserve"> Благовещенска» - </w:t>
      </w:r>
      <w:r w:rsidR="00F57B3C" w:rsidRPr="00441935">
        <w:rPr>
          <w:rFonts w:ascii="Times New Roman" w:eastAsia="Times New Roman" w:hAnsi="Times New Roman" w:cs="Times New Roman"/>
          <w:b/>
          <w:sz w:val="28"/>
          <w:szCs w:val="32"/>
          <w:lang w:eastAsia="ru-RU"/>
        </w:rPr>
        <w:t>3 620,1</w:t>
      </w:r>
      <w:r w:rsidRPr="00441935">
        <w:rPr>
          <w:rFonts w:ascii="Times New Roman" w:eastAsia="Times New Roman" w:hAnsi="Times New Roman" w:cs="Times New Roman"/>
          <w:b/>
          <w:sz w:val="28"/>
          <w:szCs w:val="32"/>
          <w:lang w:eastAsia="ru-RU"/>
        </w:rPr>
        <w:t xml:space="preserve"> </w:t>
      </w:r>
      <w:r w:rsidR="003357E2" w:rsidRPr="00441935">
        <w:rPr>
          <w:rFonts w:ascii="Times New Roman" w:eastAsia="Times New Roman" w:hAnsi="Times New Roman" w:cs="Times New Roman"/>
          <w:b/>
          <w:sz w:val="28"/>
          <w:szCs w:val="32"/>
          <w:lang w:eastAsia="ru-RU"/>
        </w:rPr>
        <w:t xml:space="preserve"> </w:t>
      </w:r>
      <w:r w:rsidRPr="00441935">
        <w:rPr>
          <w:rFonts w:ascii="Times New Roman" w:eastAsia="Times New Roman" w:hAnsi="Times New Roman" w:cs="Times New Roman"/>
          <w:b/>
          <w:sz w:val="28"/>
          <w:szCs w:val="32"/>
          <w:lang w:eastAsia="ru-RU"/>
        </w:rPr>
        <w:t>млн. руб.</w:t>
      </w:r>
      <w:r w:rsidRPr="00441935">
        <w:rPr>
          <w:rFonts w:ascii="Times New Roman" w:eastAsia="Times New Roman" w:hAnsi="Times New Roman" w:cs="Times New Roman"/>
          <w:sz w:val="28"/>
          <w:szCs w:val="32"/>
          <w:lang w:eastAsia="ru-RU"/>
        </w:rPr>
        <w:t xml:space="preserve"> </w:t>
      </w:r>
      <w:r w:rsidR="003357E2" w:rsidRPr="00441935">
        <w:rPr>
          <w:rFonts w:ascii="Times New Roman" w:eastAsia="Times New Roman" w:hAnsi="Times New Roman" w:cs="Times New Roman"/>
          <w:sz w:val="28"/>
          <w:szCs w:val="32"/>
          <w:lang w:eastAsia="ru-RU"/>
        </w:rPr>
        <w:t>(</w:t>
      </w:r>
      <w:r w:rsidR="003357E2" w:rsidRPr="00441935">
        <w:rPr>
          <w:rFonts w:ascii="Times New Roman" w:eastAsia="Times New Roman" w:hAnsi="Times New Roman" w:cs="Times New Roman"/>
          <w:i/>
          <w:sz w:val="28"/>
          <w:szCs w:val="32"/>
          <w:lang w:eastAsia="ru-RU"/>
        </w:rPr>
        <w:t>на 1 357,8 млн. руб.</w:t>
      </w:r>
      <w:r w:rsidR="003357E2" w:rsidRPr="00441935">
        <w:rPr>
          <w:rFonts w:ascii="Times New Roman" w:eastAsia="Times New Roman" w:hAnsi="Times New Roman" w:cs="Times New Roman"/>
          <w:sz w:val="28"/>
          <w:szCs w:val="32"/>
          <w:lang w:eastAsia="ru-RU"/>
        </w:rPr>
        <w:t xml:space="preserve"> меньше уровня 2023 года</w:t>
      </w:r>
      <w:r w:rsidR="005549CB" w:rsidRPr="00441935">
        <w:rPr>
          <w:rFonts w:ascii="Times New Roman" w:eastAsia="Times New Roman" w:hAnsi="Times New Roman" w:cs="Times New Roman"/>
          <w:sz w:val="28"/>
          <w:szCs w:val="32"/>
          <w:lang w:eastAsia="ru-RU"/>
        </w:rPr>
        <w:t xml:space="preserve"> в связи с сокращением финансирования на реализацию </w:t>
      </w:r>
      <w:proofErr w:type="gramStart"/>
      <w:r w:rsidR="005549CB" w:rsidRPr="00441935">
        <w:rPr>
          <w:rFonts w:ascii="Times New Roman" w:eastAsia="Times New Roman" w:hAnsi="Times New Roman" w:cs="Times New Roman"/>
          <w:sz w:val="28"/>
          <w:szCs w:val="32"/>
          <w:lang w:eastAsia="ru-RU"/>
        </w:rPr>
        <w:t>мероприятий планов социального развития центров экономического роста субъектов</w:t>
      </w:r>
      <w:proofErr w:type="gramEnd"/>
      <w:r w:rsidR="005549CB" w:rsidRPr="00441935">
        <w:rPr>
          <w:rFonts w:ascii="Times New Roman" w:eastAsia="Times New Roman" w:hAnsi="Times New Roman" w:cs="Times New Roman"/>
          <w:sz w:val="28"/>
          <w:szCs w:val="32"/>
          <w:lang w:eastAsia="ru-RU"/>
        </w:rPr>
        <w:t xml:space="preserve"> РФ, входящих в состав ДФО</w:t>
      </w:r>
      <w:r w:rsidR="003357E2" w:rsidRPr="00441935">
        <w:rPr>
          <w:rFonts w:ascii="Times New Roman" w:eastAsia="Times New Roman" w:hAnsi="Times New Roman" w:cs="Times New Roman"/>
          <w:sz w:val="28"/>
          <w:szCs w:val="32"/>
          <w:lang w:eastAsia="ru-RU"/>
        </w:rPr>
        <w:t>).</w:t>
      </w:r>
      <w:r w:rsidR="00B909AC" w:rsidRPr="00441935">
        <w:rPr>
          <w:rFonts w:ascii="Times New Roman" w:eastAsia="Times New Roman" w:hAnsi="Times New Roman" w:cs="Times New Roman"/>
          <w:sz w:val="28"/>
          <w:szCs w:val="32"/>
          <w:lang w:eastAsia="ru-RU"/>
        </w:rPr>
        <w:t xml:space="preserve"> </w:t>
      </w:r>
    </w:p>
    <w:p w:rsidR="007D6EE9" w:rsidRPr="00441935" w:rsidRDefault="00D36AE2" w:rsidP="007D6EE9">
      <w:pPr>
        <w:keepNext/>
        <w:spacing w:after="0" w:line="240" w:lineRule="auto"/>
        <w:ind w:firstLine="709"/>
        <w:jc w:val="both"/>
        <w:rPr>
          <w:rFonts w:ascii="Times New Roman" w:eastAsia="Times New Roman" w:hAnsi="Times New Roman" w:cs="Times New Roman"/>
          <w:sz w:val="28"/>
          <w:szCs w:val="32"/>
          <w:lang w:eastAsia="ru-RU"/>
        </w:rPr>
      </w:pPr>
      <w:r w:rsidRPr="00441935">
        <w:rPr>
          <w:rFonts w:ascii="Times New Roman" w:eastAsia="Calibri" w:hAnsi="Times New Roman" w:cs="Times New Roman"/>
          <w:sz w:val="28"/>
        </w:rPr>
        <w:t>2</w:t>
      </w:r>
      <w:r w:rsidR="005B59A9" w:rsidRPr="00441935">
        <w:rPr>
          <w:rFonts w:ascii="Times New Roman" w:eastAsia="Calibri" w:hAnsi="Times New Roman" w:cs="Times New Roman"/>
          <w:sz w:val="28"/>
        </w:rPr>
        <w:t>.</w:t>
      </w:r>
      <w:r w:rsidR="00D9017F" w:rsidRPr="00441935">
        <w:t xml:space="preserve"> </w:t>
      </w:r>
      <w:r w:rsidR="007D6EE9" w:rsidRPr="00441935">
        <w:rPr>
          <w:rFonts w:ascii="Times New Roman" w:eastAsia="Times New Roman" w:hAnsi="Times New Roman" w:cs="Times New Roman"/>
          <w:sz w:val="28"/>
          <w:szCs w:val="32"/>
          <w:lang w:eastAsia="ru-RU"/>
        </w:rPr>
        <w:t xml:space="preserve">«Развитие образования города Благовещенска» - </w:t>
      </w:r>
      <w:r w:rsidR="007D6FAC" w:rsidRPr="00441935">
        <w:rPr>
          <w:rFonts w:ascii="Times New Roman" w:eastAsia="Times New Roman" w:hAnsi="Times New Roman" w:cs="Times New Roman"/>
          <w:b/>
          <w:sz w:val="28"/>
          <w:szCs w:val="32"/>
          <w:lang w:eastAsia="ru-RU"/>
        </w:rPr>
        <w:t>3 049,2</w:t>
      </w:r>
      <w:r w:rsidR="005E7204" w:rsidRPr="00441935">
        <w:rPr>
          <w:rFonts w:ascii="Times New Roman" w:eastAsia="Times New Roman" w:hAnsi="Times New Roman" w:cs="Times New Roman"/>
          <w:b/>
          <w:sz w:val="28"/>
          <w:szCs w:val="32"/>
          <w:lang w:eastAsia="ru-RU"/>
        </w:rPr>
        <w:t xml:space="preserve"> млн.</w:t>
      </w:r>
      <w:r w:rsidR="00166D9B" w:rsidRPr="00441935">
        <w:rPr>
          <w:rFonts w:ascii="Times New Roman" w:eastAsia="Times New Roman" w:hAnsi="Times New Roman" w:cs="Times New Roman"/>
          <w:b/>
          <w:sz w:val="28"/>
          <w:szCs w:val="32"/>
          <w:lang w:eastAsia="ru-RU"/>
        </w:rPr>
        <w:t xml:space="preserve"> </w:t>
      </w:r>
      <w:r w:rsidR="005E7204" w:rsidRPr="00441935">
        <w:rPr>
          <w:rFonts w:ascii="Times New Roman" w:eastAsia="Times New Roman" w:hAnsi="Times New Roman" w:cs="Times New Roman"/>
          <w:b/>
          <w:sz w:val="28"/>
          <w:szCs w:val="32"/>
          <w:lang w:eastAsia="ru-RU"/>
        </w:rPr>
        <w:t>руб.</w:t>
      </w:r>
      <w:r w:rsidR="005E7204" w:rsidRPr="00441935">
        <w:rPr>
          <w:rFonts w:ascii="Times New Roman" w:eastAsia="Times New Roman" w:hAnsi="Times New Roman" w:cs="Times New Roman"/>
          <w:sz w:val="28"/>
          <w:szCs w:val="32"/>
          <w:lang w:eastAsia="ru-RU"/>
        </w:rPr>
        <w:t xml:space="preserve"> </w:t>
      </w:r>
      <w:r w:rsidR="00EA1C14" w:rsidRPr="00441935">
        <w:rPr>
          <w:rFonts w:ascii="Times New Roman" w:eastAsia="Times New Roman" w:hAnsi="Times New Roman" w:cs="Times New Roman"/>
          <w:sz w:val="28"/>
          <w:szCs w:val="32"/>
          <w:lang w:eastAsia="ru-RU"/>
        </w:rPr>
        <w:t xml:space="preserve">(на </w:t>
      </w:r>
      <w:r w:rsidR="00A76042" w:rsidRPr="00441935">
        <w:rPr>
          <w:rFonts w:ascii="Times New Roman" w:eastAsia="Times New Roman" w:hAnsi="Times New Roman" w:cs="Times New Roman"/>
          <w:sz w:val="28"/>
          <w:szCs w:val="32"/>
          <w:lang w:eastAsia="ru-RU"/>
        </w:rPr>
        <w:t xml:space="preserve">855,8 </w:t>
      </w:r>
      <w:proofErr w:type="spellStart"/>
      <w:r w:rsidR="00A76042" w:rsidRPr="00441935">
        <w:rPr>
          <w:rFonts w:ascii="Times New Roman" w:eastAsia="Times New Roman" w:hAnsi="Times New Roman" w:cs="Times New Roman"/>
          <w:sz w:val="28"/>
          <w:szCs w:val="32"/>
          <w:lang w:eastAsia="ru-RU"/>
        </w:rPr>
        <w:t>млн</w:t>
      </w:r>
      <w:proofErr w:type="gramStart"/>
      <w:r w:rsidR="00A76042" w:rsidRPr="00441935">
        <w:rPr>
          <w:rFonts w:ascii="Times New Roman" w:eastAsia="Times New Roman" w:hAnsi="Times New Roman" w:cs="Times New Roman"/>
          <w:sz w:val="28"/>
          <w:szCs w:val="32"/>
          <w:lang w:eastAsia="ru-RU"/>
        </w:rPr>
        <w:t>.р</w:t>
      </w:r>
      <w:proofErr w:type="gramEnd"/>
      <w:r w:rsidR="00A76042" w:rsidRPr="00441935">
        <w:rPr>
          <w:rFonts w:ascii="Times New Roman" w:eastAsia="Times New Roman" w:hAnsi="Times New Roman" w:cs="Times New Roman"/>
          <w:sz w:val="28"/>
          <w:szCs w:val="32"/>
          <w:lang w:eastAsia="ru-RU"/>
        </w:rPr>
        <w:t>уб</w:t>
      </w:r>
      <w:proofErr w:type="spellEnd"/>
      <w:r w:rsidR="00A76042" w:rsidRPr="00441935">
        <w:rPr>
          <w:rFonts w:ascii="Times New Roman" w:eastAsia="Times New Roman" w:hAnsi="Times New Roman" w:cs="Times New Roman"/>
          <w:sz w:val="28"/>
          <w:szCs w:val="32"/>
          <w:lang w:eastAsia="ru-RU"/>
        </w:rPr>
        <w:t xml:space="preserve">. больше </w:t>
      </w:r>
      <w:r w:rsidR="00072FF8" w:rsidRPr="00441935">
        <w:rPr>
          <w:rFonts w:ascii="Times New Roman" w:eastAsia="Times New Roman" w:hAnsi="Times New Roman" w:cs="Times New Roman"/>
          <w:sz w:val="28"/>
          <w:szCs w:val="32"/>
          <w:lang w:eastAsia="ru-RU"/>
        </w:rPr>
        <w:t xml:space="preserve">уровня </w:t>
      </w:r>
      <w:r w:rsidR="003721C3" w:rsidRPr="00441935">
        <w:rPr>
          <w:rFonts w:ascii="Times New Roman" w:eastAsia="Times New Roman" w:hAnsi="Times New Roman" w:cs="Times New Roman"/>
          <w:sz w:val="28"/>
          <w:szCs w:val="32"/>
          <w:lang w:eastAsia="ru-RU"/>
        </w:rPr>
        <w:t>202</w:t>
      </w:r>
      <w:r w:rsidR="00A76042" w:rsidRPr="00441935">
        <w:rPr>
          <w:rFonts w:ascii="Times New Roman" w:eastAsia="Times New Roman" w:hAnsi="Times New Roman" w:cs="Times New Roman"/>
          <w:sz w:val="28"/>
          <w:szCs w:val="32"/>
          <w:lang w:eastAsia="ru-RU"/>
        </w:rPr>
        <w:t>3</w:t>
      </w:r>
      <w:r w:rsidR="003721C3" w:rsidRPr="00441935">
        <w:rPr>
          <w:rFonts w:ascii="Times New Roman" w:eastAsia="Times New Roman" w:hAnsi="Times New Roman" w:cs="Times New Roman"/>
          <w:sz w:val="28"/>
          <w:szCs w:val="32"/>
          <w:lang w:eastAsia="ru-RU"/>
        </w:rPr>
        <w:t xml:space="preserve"> года -</w:t>
      </w:r>
      <w:r w:rsidR="00EA1C14" w:rsidRPr="00441935">
        <w:rPr>
          <w:rFonts w:ascii="Times New Roman" w:eastAsia="Times New Roman" w:hAnsi="Times New Roman" w:cs="Times New Roman"/>
          <w:sz w:val="28"/>
          <w:szCs w:val="32"/>
          <w:lang w:eastAsia="ru-RU"/>
        </w:rPr>
        <w:t xml:space="preserve"> </w:t>
      </w:r>
      <w:r w:rsidR="007D6FAC" w:rsidRPr="00441935">
        <w:rPr>
          <w:rFonts w:ascii="Times New Roman" w:eastAsia="Times New Roman" w:hAnsi="Times New Roman" w:cs="Times New Roman"/>
          <w:sz w:val="28"/>
          <w:szCs w:val="32"/>
          <w:lang w:eastAsia="ru-RU"/>
        </w:rPr>
        <w:t>3</w:t>
      </w:r>
      <w:r w:rsidR="00A76042" w:rsidRPr="00441935">
        <w:rPr>
          <w:rFonts w:ascii="Times New Roman" w:eastAsia="Times New Roman" w:hAnsi="Times New Roman" w:cs="Times New Roman"/>
          <w:sz w:val="28"/>
          <w:szCs w:val="32"/>
          <w:lang w:eastAsia="ru-RU"/>
        </w:rPr>
        <w:t> 049,2</w:t>
      </w:r>
      <w:r w:rsidR="007D6EE9" w:rsidRPr="00441935">
        <w:rPr>
          <w:rFonts w:ascii="Times New Roman" w:eastAsia="Times New Roman" w:hAnsi="Times New Roman" w:cs="Times New Roman"/>
          <w:sz w:val="28"/>
          <w:szCs w:val="32"/>
          <w:lang w:eastAsia="ru-RU"/>
        </w:rPr>
        <w:t xml:space="preserve"> млн.</w:t>
      </w:r>
      <w:r w:rsidR="00FF3CE1" w:rsidRPr="00441935">
        <w:rPr>
          <w:rFonts w:ascii="Times New Roman" w:eastAsia="Times New Roman" w:hAnsi="Times New Roman" w:cs="Times New Roman"/>
          <w:sz w:val="28"/>
          <w:szCs w:val="32"/>
          <w:lang w:eastAsia="ru-RU"/>
        </w:rPr>
        <w:t xml:space="preserve"> </w:t>
      </w:r>
      <w:r w:rsidR="007D6EE9" w:rsidRPr="00441935">
        <w:rPr>
          <w:rFonts w:ascii="Times New Roman" w:eastAsia="Times New Roman" w:hAnsi="Times New Roman" w:cs="Times New Roman"/>
          <w:sz w:val="28"/>
          <w:szCs w:val="32"/>
          <w:lang w:eastAsia="ru-RU"/>
        </w:rPr>
        <w:t>руб.</w:t>
      </w:r>
      <w:r w:rsidR="00B93061" w:rsidRPr="00441935">
        <w:rPr>
          <w:rFonts w:ascii="Times New Roman" w:eastAsia="Times New Roman" w:hAnsi="Times New Roman" w:cs="Times New Roman"/>
          <w:sz w:val="28"/>
          <w:szCs w:val="32"/>
          <w:lang w:eastAsia="ru-RU"/>
        </w:rPr>
        <w:t>)</w:t>
      </w:r>
      <w:r w:rsidR="007D6EE9" w:rsidRPr="00441935">
        <w:rPr>
          <w:rFonts w:ascii="Times New Roman" w:eastAsia="Times New Roman" w:hAnsi="Times New Roman" w:cs="Times New Roman"/>
          <w:sz w:val="28"/>
          <w:szCs w:val="32"/>
          <w:lang w:eastAsia="ru-RU"/>
        </w:rPr>
        <w:t>.</w:t>
      </w:r>
    </w:p>
    <w:p w:rsidR="007D6EE9" w:rsidRPr="00441935" w:rsidRDefault="00FB13A6" w:rsidP="007D6EE9">
      <w:pPr>
        <w:tabs>
          <w:tab w:val="left" w:pos="567"/>
        </w:tabs>
        <w:spacing w:after="0" w:line="240" w:lineRule="auto"/>
        <w:ind w:firstLine="709"/>
        <w:jc w:val="both"/>
        <w:rPr>
          <w:rFonts w:ascii="Times New Roman" w:eastAsia="Calibri" w:hAnsi="Times New Roman" w:cs="Times New Roman"/>
          <w:sz w:val="28"/>
        </w:rPr>
      </w:pPr>
      <w:r w:rsidRPr="00441935">
        <w:rPr>
          <w:rFonts w:ascii="Times New Roman" w:hAnsi="Times New Roman" w:cs="Times New Roman"/>
          <w:sz w:val="28"/>
          <w:szCs w:val="28"/>
        </w:rPr>
        <w:t xml:space="preserve">3. </w:t>
      </w:r>
      <w:r w:rsidR="007D6EE9" w:rsidRPr="00441935">
        <w:t>«</w:t>
      </w:r>
      <w:r w:rsidR="007D6EE9" w:rsidRPr="00441935">
        <w:rPr>
          <w:rFonts w:ascii="Times New Roman" w:eastAsia="Times New Roman" w:hAnsi="Times New Roman" w:cs="Times New Roman"/>
          <w:sz w:val="28"/>
          <w:szCs w:val="32"/>
          <w:lang w:eastAsia="ru-RU"/>
        </w:rPr>
        <w:t>Развитие транспортной системы города Благовещенска» -</w:t>
      </w:r>
      <w:r w:rsidR="003B4D79" w:rsidRPr="00441935">
        <w:rPr>
          <w:rFonts w:ascii="Times New Roman" w:eastAsia="Times New Roman" w:hAnsi="Times New Roman" w:cs="Times New Roman"/>
          <w:sz w:val="28"/>
          <w:szCs w:val="32"/>
          <w:lang w:eastAsia="ru-RU"/>
        </w:rPr>
        <w:t xml:space="preserve"> </w:t>
      </w:r>
      <w:r w:rsidR="003B4D79" w:rsidRPr="00441935">
        <w:rPr>
          <w:rFonts w:ascii="Times New Roman" w:eastAsia="Times New Roman" w:hAnsi="Times New Roman" w:cs="Times New Roman"/>
          <w:b/>
          <w:sz w:val="28"/>
          <w:szCs w:val="32"/>
          <w:lang w:eastAsia="ru-RU"/>
        </w:rPr>
        <w:t>1</w:t>
      </w:r>
      <w:r w:rsidR="009E0E28" w:rsidRPr="00441935">
        <w:rPr>
          <w:rFonts w:ascii="Times New Roman" w:eastAsia="Times New Roman" w:hAnsi="Times New Roman" w:cs="Times New Roman"/>
          <w:b/>
          <w:sz w:val="28"/>
          <w:szCs w:val="32"/>
          <w:lang w:eastAsia="ru-RU"/>
        </w:rPr>
        <w:t> 4</w:t>
      </w:r>
      <w:r w:rsidR="001C3EA6" w:rsidRPr="00441935">
        <w:rPr>
          <w:rFonts w:ascii="Times New Roman" w:eastAsia="Times New Roman" w:hAnsi="Times New Roman" w:cs="Times New Roman"/>
          <w:b/>
          <w:sz w:val="28"/>
          <w:szCs w:val="32"/>
          <w:lang w:eastAsia="ru-RU"/>
        </w:rPr>
        <w:t>83</w:t>
      </w:r>
      <w:r w:rsidR="009E0E28" w:rsidRPr="00441935">
        <w:rPr>
          <w:rFonts w:ascii="Times New Roman" w:eastAsia="Times New Roman" w:hAnsi="Times New Roman" w:cs="Times New Roman"/>
          <w:b/>
          <w:sz w:val="28"/>
          <w:szCs w:val="32"/>
          <w:lang w:eastAsia="ru-RU"/>
        </w:rPr>
        <w:t>,</w:t>
      </w:r>
      <w:r w:rsidR="001C3EA6" w:rsidRPr="00441935">
        <w:rPr>
          <w:rFonts w:ascii="Times New Roman" w:eastAsia="Times New Roman" w:hAnsi="Times New Roman" w:cs="Times New Roman"/>
          <w:b/>
          <w:sz w:val="28"/>
          <w:szCs w:val="32"/>
          <w:lang w:eastAsia="ru-RU"/>
        </w:rPr>
        <w:t>7</w:t>
      </w:r>
      <w:r w:rsidR="003B4D79" w:rsidRPr="00441935">
        <w:rPr>
          <w:rFonts w:ascii="Times New Roman" w:eastAsia="Times New Roman" w:hAnsi="Times New Roman" w:cs="Times New Roman"/>
          <w:b/>
          <w:sz w:val="28"/>
          <w:szCs w:val="32"/>
          <w:lang w:eastAsia="ru-RU"/>
        </w:rPr>
        <w:t xml:space="preserve"> млн.</w:t>
      </w:r>
      <w:r w:rsidR="009E0E28" w:rsidRPr="00441935">
        <w:rPr>
          <w:rFonts w:ascii="Times New Roman" w:eastAsia="Times New Roman" w:hAnsi="Times New Roman" w:cs="Times New Roman"/>
          <w:b/>
          <w:sz w:val="28"/>
          <w:szCs w:val="32"/>
          <w:lang w:eastAsia="ru-RU"/>
        </w:rPr>
        <w:t xml:space="preserve"> </w:t>
      </w:r>
      <w:r w:rsidR="003B4D79" w:rsidRPr="00441935">
        <w:rPr>
          <w:rFonts w:ascii="Times New Roman" w:eastAsia="Times New Roman" w:hAnsi="Times New Roman" w:cs="Times New Roman"/>
          <w:b/>
          <w:sz w:val="28"/>
          <w:szCs w:val="32"/>
          <w:lang w:eastAsia="ru-RU"/>
        </w:rPr>
        <w:t>руб.</w:t>
      </w:r>
      <w:r w:rsidR="008E7E7B" w:rsidRPr="00441935">
        <w:rPr>
          <w:rFonts w:ascii="Times New Roman" w:eastAsia="Times New Roman" w:hAnsi="Times New Roman" w:cs="Times New Roman"/>
          <w:b/>
          <w:sz w:val="28"/>
          <w:szCs w:val="32"/>
          <w:lang w:eastAsia="ru-RU"/>
        </w:rPr>
        <w:t xml:space="preserve"> </w:t>
      </w:r>
      <w:r w:rsidR="008E7E7B" w:rsidRPr="00441935">
        <w:rPr>
          <w:rFonts w:ascii="Times New Roman" w:eastAsia="Times New Roman" w:hAnsi="Times New Roman" w:cs="Times New Roman"/>
          <w:sz w:val="28"/>
          <w:szCs w:val="32"/>
          <w:lang w:eastAsia="ru-RU"/>
        </w:rPr>
        <w:t>(</w:t>
      </w:r>
      <w:r w:rsidR="008E7E7B" w:rsidRPr="00441935">
        <w:rPr>
          <w:rFonts w:ascii="Times New Roman" w:eastAsia="Times New Roman" w:hAnsi="Times New Roman" w:cs="Times New Roman"/>
          <w:i/>
          <w:sz w:val="28"/>
          <w:szCs w:val="32"/>
          <w:lang w:eastAsia="ru-RU"/>
        </w:rPr>
        <w:t xml:space="preserve">на </w:t>
      </w:r>
      <w:r w:rsidR="001C3EA6" w:rsidRPr="00441935">
        <w:rPr>
          <w:rFonts w:ascii="Times New Roman" w:eastAsia="Times New Roman" w:hAnsi="Times New Roman" w:cs="Times New Roman"/>
          <w:i/>
          <w:sz w:val="28"/>
          <w:szCs w:val="32"/>
          <w:lang w:eastAsia="ru-RU"/>
        </w:rPr>
        <w:t>6</w:t>
      </w:r>
      <w:r w:rsidR="009E0E28" w:rsidRPr="00441935">
        <w:rPr>
          <w:rFonts w:ascii="Times New Roman" w:eastAsia="Times New Roman" w:hAnsi="Times New Roman" w:cs="Times New Roman"/>
          <w:i/>
          <w:sz w:val="28"/>
          <w:szCs w:val="32"/>
          <w:lang w:eastAsia="ru-RU"/>
        </w:rPr>
        <w:t>,</w:t>
      </w:r>
      <w:r w:rsidR="001C3EA6" w:rsidRPr="00441935">
        <w:rPr>
          <w:rFonts w:ascii="Times New Roman" w:eastAsia="Times New Roman" w:hAnsi="Times New Roman" w:cs="Times New Roman"/>
          <w:i/>
          <w:sz w:val="28"/>
          <w:szCs w:val="32"/>
          <w:lang w:eastAsia="ru-RU"/>
        </w:rPr>
        <w:t>3</w:t>
      </w:r>
      <w:r w:rsidR="008E7E7B" w:rsidRPr="00441935">
        <w:rPr>
          <w:rFonts w:ascii="Times New Roman" w:eastAsia="Times New Roman" w:hAnsi="Times New Roman" w:cs="Times New Roman"/>
          <w:i/>
          <w:sz w:val="28"/>
          <w:szCs w:val="32"/>
          <w:lang w:eastAsia="ru-RU"/>
        </w:rPr>
        <w:t xml:space="preserve"> млн.</w:t>
      </w:r>
      <w:r w:rsidR="009E0E28" w:rsidRPr="00441935">
        <w:rPr>
          <w:rFonts w:ascii="Times New Roman" w:eastAsia="Times New Roman" w:hAnsi="Times New Roman" w:cs="Times New Roman"/>
          <w:i/>
          <w:sz w:val="28"/>
          <w:szCs w:val="32"/>
          <w:lang w:eastAsia="ru-RU"/>
        </w:rPr>
        <w:t xml:space="preserve"> </w:t>
      </w:r>
      <w:r w:rsidR="008E7E7B" w:rsidRPr="00441935">
        <w:rPr>
          <w:rFonts w:ascii="Times New Roman" w:eastAsia="Times New Roman" w:hAnsi="Times New Roman" w:cs="Times New Roman"/>
          <w:i/>
          <w:sz w:val="28"/>
          <w:szCs w:val="32"/>
          <w:lang w:eastAsia="ru-RU"/>
        </w:rPr>
        <w:t>руб.</w:t>
      </w:r>
      <w:r w:rsidR="008E7E7B" w:rsidRPr="00441935">
        <w:rPr>
          <w:rFonts w:ascii="Times New Roman" w:eastAsia="Times New Roman" w:hAnsi="Times New Roman" w:cs="Times New Roman"/>
          <w:sz w:val="28"/>
          <w:szCs w:val="32"/>
          <w:lang w:eastAsia="ru-RU"/>
        </w:rPr>
        <w:t xml:space="preserve"> </w:t>
      </w:r>
      <w:r w:rsidR="009E0E28" w:rsidRPr="00441935">
        <w:rPr>
          <w:rFonts w:ascii="Times New Roman" w:eastAsia="Times New Roman" w:hAnsi="Times New Roman" w:cs="Times New Roman"/>
          <w:sz w:val="28"/>
          <w:szCs w:val="32"/>
          <w:lang w:eastAsia="ru-RU"/>
        </w:rPr>
        <w:t>мень</w:t>
      </w:r>
      <w:r w:rsidR="008E7E7B" w:rsidRPr="00441935">
        <w:rPr>
          <w:rFonts w:ascii="Times New Roman" w:eastAsia="Times New Roman" w:hAnsi="Times New Roman" w:cs="Times New Roman"/>
          <w:sz w:val="28"/>
          <w:szCs w:val="32"/>
          <w:lang w:eastAsia="ru-RU"/>
        </w:rPr>
        <w:t>ше уровня 202</w:t>
      </w:r>
      <w:r w:rsidR="001C3EA6" w:rsidRPr="00441935">
        <w:rPr>
          <w:rFonts w:ascii="Times New Roman" w:eastAsia="Times New Roman" w:hAnsi="Times New Roman" w:cs="Times New Roman"/>
          <w:sz w:val="28"/>
          <w:szCs w:val="32"/>
          <w:lang w:eastAsia="ru-RU"/>
        </w:rPr>
        <w:t>3</w:t>
      </w:r>
      <w:r w:rsidR="008E7E7B" w:rsidRPr="00441935">
        <w:rPr>
          <w:rFonts w:ascii="Times New Roman" w:eastAsia="Times New Roman" w:hAnsi="Times New Roman" w:cs="Times New Roman"/>
          <w:sz w:val="28"/>
          <w:szCs w:val="32"/>
          <w:lang w:eastAsia="ru-RU"/>
        </w:rPr>
        <w:t xml:space="preserve"> года</w:t>
      </w:r>
      <w:r w:rsidR="00126C50" w:rsidRPr="00441935">
        <w:rPr>
          <w:rFonts w:ascii="Times New Roman" w:eastAsia="Times New Roman" w:hAnsi="Times New Roman" w:cs="Times New Roman"/>
          <w:sz w:val="28"/>
          <w:szCs w:val="32"/>
          <w:lang w:eastAsia="ru-RU"/>
        </w:rPr>
        <w:t xml:space="preserve"> -</w:t>
      </w:r>
      <w:r w:rsidR="007D6EE9" w:rsidRPr="00441935">
        <w:rPr>
          <w:rFonts w:ascii="Times New Roman" w:eastAsia="Times New Roman" w:hAnsi="Times New Roman" w:cs="Times New Roman"/>
          <w:sz w:val="28"/>
          <w:szCs w:val="32"/>
          <w:lang w:eastAsia="ru-RU"/>
        </w:rPr>
        <w:t xml:space="preserve"> </w:t>
      </w:r>
      <w:r w:rsidR="00F21411" w:rsidRPr="00441935">
        <w:rPr>
          <w:rFonts w:ascii="Times New Roman" w:eastAsia="Times New Roman" w:hAnsi="Times New Roman" w:cs="Times New Roman"/>
          <w:sz w:val="28"/>
          <w:szCs w:val="32"/>
          <w:lang w:eastAsia="ru-RU"/>
        </w:rPr>
        <w:t>1</w:t>
      </w:r>
      <w:r w:rsidR="001C3EA6" w:rsidRPr="00441935">
        <w:rPr>
          <w:rFonts w:ascii="Times New Roman" w:eastAsia="Times New Roman" w:hAnsi="Times New Roman" w:cs="Times New Roman"/>
          <w:sz w:val="28"/>
          <w:szCs w:val="32"/>
          <w:lang w:eastAsia="ru-RU"/>
        </w:rPr>
        <w:t> </w:t>
      </w:r>
      <w:r w:rsidR="009E0E28" w:rsidRPr="00441935">
        <w:rPr>
          <w:rFonts w:ascii="Times New Roman" w:eastAsia="Times New Roman" w:hAnsi="Times New Roman" w:cs="Times New Roman"/>
          <w:sz w:val="28"/>
          <w:szCs w:val="32"/>
          <w:lang w:eastAsia="ru-RU"/>
        </w:rPr>
        <w:t>4</w:t>
      </w:r>
      <w:r w:rsidR="001C3EA6" w:rsidRPr="00441935">
        <w:rPr>
          <w:rFonts w:ascii="Times New Roman" w:eastAsia="Times New Roman" w:hAnsi="Times New Roman" w:cs="Times New Roman"/>
          <w:sz w:val="28"/>
          <w:szCs w:val="32"/>
          <w:lang w:eastAsia="ru-RU"/>
        </w:rPr>
        <w:t>90,0</w:t>
      </w:r>
      <w:r w:rsidR="007D6EE9" w:rsidRPr="00441935">
        <w:rPr>
          <w:rFonts w:ascii="Times New Roman" w:eastAsia="Times New Roman" w:hAnsi="Times New Roman" w:cs="Times New Roman"/>
          <w:sz w:val="28"/>
          <w:szCs w:val="32"/>
          <w:lang w:eastAsia="ru-RU"/>
        </w:rPr>
        <w:t xml:space="preserve"> </w:t>
      </w:r>
      <w:r w:rsidR="007D6EE9" w:rsidRPr="00441935">
        <w:rPr>
          <w:rFonts w:ascii="Times New Roman" w:eastAsia="Calibri" w:hAnsi="Times New Roman" w:cs="Times New Roman"/>
          <w:sz w:val="28"/>
        </w:rPr>
        <w:t>млн.</w:t>
      </w:r>
      <w:r w:rsidR="00FF3CE1" w:rsidRPr="00441935">
        <w:rPr>
          <w:rFonts w:ascii="Times New Roman" w:eastAsia="Calibri" w:hAnsi="Times New Roman" w:cs="Times New Roman"/>
          <w:sz w:val="28"/>
        </w:rPr>
        <w:t xml:space="preserve"> </w:t>
      </w:r>
      <w:r w:rsidR="007D6EE9" w:rsidRPr="00441935">
        <w:rPr>
          <w:rFonts w:ascii="Times New Roman" w:eastAsia="Calibri" w:hAnsi="Times New Roman" w:cs="Times New Roman"/>
          <w:sz w:val="28"/>
        </w:rPr>
        <w:t>руб.</w:t>
      </w:r>
      <w:r w:rsidR="00126C50" w:rsidRPr="00441935">
        <w:rPr>
          <w:rFonts w:ascii="Times New Roman" w:eastAsia="Calibri" w:hAnsi="Times New Roman" w:cs="Times New Roman"/>
          <w:sz w:val="28"/>
        </w:rPr>
        <w:t>)</w:t>
      </w:r>
      <w:r w:rsidR="009E0E28" w:rsidRPr="00441935">
        <w:rPr>
          <w:rFonts w:ascii="Times New Roman" w:eastAsia="Calibri" w:hAnsi="Times New Roman" w:cs="Times New Roman"/>
          <w:sz w:val="28"/>
        </w:rPr>
        <w:t>.</w:t>
      </w:r>
    </w:p>
    <w:p w:rsidR="00D36AE2" w:rsidRPr="00441935" w:rsidRDefault="00D36AE2" w:rsidP="00D36AE2">
      <w:pPr>
        <w:tabs>
          <w:tab w:val="left" w:pos="567"/>
        </w:tabs>
        <w:spacing w:after="0" w:line="240" w:lineRule="auto"/>
        <w:ind w:firstLine="709"/>
        <w:jc w:val="both"/>
        <w:rPr>
          <w:rFonts w:ascii="Times New Roman" w:eastAsia="Times New Roman" w:hAnsi="Times New Roman" w:cs="Times New Roman"/>
          <w:sz w:val="28"/>
          <w:szCs w:val="32"/>
          <w:lang w:eastAsia="ru-RU"/>
        </w:rPr>
      </w:pPr>
      <w:r w:rsidRPr="00441935">
        <w:rPr>
          <w:rFonts w:ascii="Times New Roman" w:eastAsia="Times New Roman" w:hAnsi="Times New Roman" w:cs="Times New Roman"/>
          <w:sz w:val="28"/>
          <w:szCs w:val="32"/>
          <w:lang w:eastAsia="ru-RU"/>
        </w:rPr>
        <w:t xml:space="preserve">4. «Развитие малого и среднего предпринимательства и туризма на территории города Благовещенска» - </w:t>
      </w:r>
      <w:r w:rsidRPr="00441935">
        <w:rPr>
          <w:rFonts w:ascii="Times New Roman" w:eastAsia="Times New Roman" w:hAnsi="Times New Roman" w:cs="Times New Roman"/>
          <w:b/>
          <w:sz w:val="28"/>
          <w:szCs w:val="32"/>
          <w:lang w:eastAsia="ru-RU"/>
        </w:rPr>
        <w:t>1</w:t>
      </w:r>
      <w:r w:rsidR="00204AC7" w:rsidRPr="00441935">
        <w:rPr>
          <w:rFonts w:ascii="Times New Roman" w:eastAsia="Times New Roman" w:hAnsi="Times New Roman" w:cs="Times New Roman"/>
          <w:b/>
          <w:sz w:val="28"/>
          <w:szCs w:val="32"/>
          <w:lang w:eastAsia="ru-RU"/>
        </w:rPr>
        <w:t> 361,8</w:t>
      </w:r>
      <w:r w:rsidRPr="00441935">
        <w:rPr>
          <w:rFonts w:ascii="Times New Roman" w:eastAsia="Times New Roman" w:hAnsi="Times New Roman" w:cs="Times New Roman"/>
          <w:b/>
          <w:sz w:val="28"/>
          <w:szCs w:val="32"/>
          <w:lang w:eastAsia="ru-RU"/>
        </w:rPr>
        <w:t xml:space="preserve"> млн. руб. (</w:t>
      </w:r>
      <w:r w:rsidRPr="00441935">
        <w:rPr>
          <w:rFonts w:ascii="Times New Roman" w:eastAsia="Times New Roman" w:hAnsi="Times New Roman" w:cs="Times New Roman"/>
          <w:sz w:val="28"/>
          <w:szCs w:val="32"/>
          <w:lang w:eastAsia="ru-RU"/>
        </w:rPr>
        <w:t xml:space="preserve">на </w:t>
      </w:r>
      <w:r w:rsidR="00141720" w:rsidRPr="00441935">
        <w:rPr>
          <w:rFonts w:ascii="Times New Roman" w:eastAsia="Times New Roman" w:hAnsi="Times New Roman" w:cs="Times New Roman"/>
          <w:sz w:val="28"/>
          <w:szCs w:val="32"/>
          <w:lang w:eastAsia="ru-RU"/>
        </w:rPr>
        <w:t>10</w:t>
      </w:r>
      <w:r w:rsidRPr="00441935">
        <w:rPr>
          <w:rFonts w:ascii="Times New Roman" w:eastAsia="Times New Roman" w:hAnsi="Times New Roman" w:cs="Times New Roman"/>
          <w:i/>
          <w:sz w:val="28"/>
          <w:szCs w:val="32"/>
          <w:lang w:eastAsia="ru-RU"/>
        </w:rPr>
        <w:t>6</w:t>
      </w:r>
      <w:r w:rsidR="00141720" w:rsidRPr="00441935">
        <w:rPr>
          <w:rFonts w:ascii="Times New Roman" w:eastAsia="Times New Roman" w:hAnsi="Times New Roman" w:cs="Times New Roman"/>
          <w:i/>
          <w:sz w:val="28"/>
          <w:szCs w:val="32"/>
          <w:lang w:eastAsia="ru-RU"/>
        </w:rPr>
        <w:t>,9</w:t>
      </w:r>
      <w:r w:rsidRPr="00441935">
        <w:rPr>
          <w:rFonts w:ascii="Times New Roman" w:eastAsia="Times New Roman" w:hAnsi="Times New Roman" w:cs="Times New Roman"/>
          <w:i/>
          <w:sz w:val="28"/>
          <w:szCs w:val="32"/>
          <w:lang w:eastAsia="ru-RU"/>
        </w:rPr>
        <w:t xml:space="preserve"> млн. руб.</w:t>
      </w:r>
      <w:r w:rsidRPr="00441935">
        <w:rPr>
          <w:rFonts w:ascii="Times New Roman" w:eastAsia="Times New Roman" w:hAnsi="Times New Roman" w:cs="Times New Roman"/>
          <w:sz w:val="28"/>
          <w:szCs w:val="32"/>
          <w:lang w:eastAsia="ru-RU"/>
        </w:rPr>
        <w:t xml:space="preserve"> больше уровня 202</w:t>
      </w:r>
      <w:r w:rsidR="00141720" w:rsidRPr="00441935">
        <w:rPr>
          <w:rFonts w:ascii="Times New Roman" w:eastAsia="Times New Roman" w:hAnsi="Times New Roman" w:cs="Times New Roman"/>
          <w:sz w:val="28"/>
          <w:szCs w:val="32"/>
          <w:lang w:eastAsia="ru-RU"/>
        </w:rPr>
        <w:t>3</w:t>
      </w:r>
      <w:r w:rsidRPr="00441935">
        <w:rPr>
          <w:rFonts w:ascii="Times New Roman" w:eastAsia="Times New Roman" w:hAnsi="Times New Roman" w:cs="Times New Roman"/>
          <w:sz w:val="28"/>
          <w:szCs w:val="32"/>
          <w:lang w:eastAsia="ru-RU"/>
        </w:rPr>
        <w:t xml:space="preserve"> года – </w:t>
      </w:r>
      <w:r w:rsidR="00141720" w:rsidRPr="00441935">
        <w:rPr>
          <w:rFonts w:ascii="Times New Roman" w:eastAsia="Times New Roman" w:hAnsi="Times New Roman" w:cs="Times New Roman"/>
          <w:sz w:val="28"/>
          <w:szCs w:val="32"/>
          <w:lang w:eastAsia="ru-RU"/>
        </w:rPr>
        <w:t>1 254,9</w:t>
      </w:r>
      <w:r w:rsidRPr="00441935">
        <w:rPr>
          <w:rFonts w:ascii="Times New Roman" w:eastAsia="Times New Roman" w:hAnsi="Times New Roman" w:cs="Times New Roman"/>
          <w:sz w:val="28"/>
          <w:szCs w:val="32"/>
          <w:lang w:eastAsia="ru-RU"/>
        </w:rPr>
        <w:t xml:space="preserve"> млн. руб.).</w:t>
      </w:r>
    </w:p>
    <w:p w:rsidR="00FB13A6" w:rsidRPr="00441935" w:rsidRDefault="00D36AE2" w:rsidP="005A4CB2">
      <w:pPr>
        <w:tabs>
          <w:tab w:val="left" w:pos="567"/>
        </w:tabs>
        <w:spacing w:after="0" w:line="240" w:lineRule="auto"/>
        <w:ind w:firstLine="709"/>
        <w:jc w:val="both"/>
        <w:rPr>
          <w:rFonts w:ascii="Times New Roman" w:eastAsia="Times New Roman" w:hAnsi="Times New Roman" w:cs="Times New Roman"/>
          <w:sz w:val="28"/>
          <w:szCs w:val="32"/>
          <w:lang w:eastAsia="ru-RU"/>
        </w:rPr>
      </w:pPr>
      <w:r w:rsidRPr="00441935">
        <w:rPr>
          <w:rFonts w:ascii="Times New Roman" w:eastAsia="Times New Roman" w:hAnsi="Times New Roman" w:cs="Times New Roman"/>
          <w:sz w:val="28"/>
          <w:szCs w:val="32"/>
          <w:lang w:eastAsia="ru-RU"/>
        </w:rPr>
        <w:t>5</w:t>
      </w:r>
      <w:r w:rsidR="005A4CB2" w:rsidRPr="00441935">
        <w:rPr>
          <w:rFonts w:ascii="Times New Roman" w:eastAsia="Times New Roman" w:hAnsi="Times New Roman" w:cs="Times New Roman"/>
          <w:sz w:val="28"/>
          <w:szCs w:val="32"/>
          <w:lang w:eastAsia="ru-RU"/>
        </w:rPr>
        <w:t>. </w:t>
      </w:r>
      <w:r w:rsidR="00FB13A6" w:rsidRPr="00441935">
        <w:rPr>
          <w:rFonts w:ascii="Times New Roman" w:eastAsia="Times New Roman" w:hAnsi="Times New Roman" w:cs="Times New Roman"/>
          <w:sz w:val="28"/>
          <w:szCs w:val="32"/>
          <w:lang w:eastAsia="ru-RU"/>
        </w:rPr>
        <w:t>«Обеспечение безопасности жизнедеятельности населения и территории города Благовещенска» -</w:t>
      </w:r>
      <w:r w:rsidR="00A1569B" w:rsidRPr="00441935">
        <w:rPr>
          <w:rFonts w:ascii="Times New Roman" w:eastAsia="Times New Roman" w:hAnsi="Times New Roman" w:cs="Times New Roman"/>
          <w:sz w:val="28"/>
          <w:szCs w:val="32"/>
          <w:lang w:eastAsia="ru-RU"/>
        </w:rPr>
        <w:t xml:space="preserve"> </w:t>
      </w:r>
      <w:r w:rsidR="00A1569B" w:rsidRPr="00441935">
        <w:rPr>
          <w:rFonts w:ascii="Times New Roman" w:eastAsia="Times New Roman" w:hAnsi="Times New Roman" w:cs="Times New Roman"/>
          <w:b/>
          <w:sz w:val="28"/>
          <w:szCs w:val="32"/>
          <w:lang w:eastAsia="ru-RU"/>
        </w:rPr>
        <w:t>32</w:t>
      </w:r>
      <w:r w:rsidR="008E05EF" w:rsidRPr="00441935">
        <w:rPr>
          <w:rFonts w:ascii="Times New Roman" w:eastAsia="Times New Roman" w:hAnsi="Times New Roman" w:cs="Times New Roman"/>
          <w:b/>
          <w:sz w:val="28"/>
          <w:szCs w:val="32"/>
          <w:lang w:eastAsia="ru-RU"/>
        </w:rPr>
        <w:t>,</w:t>
      </w:r>
      <w:r w:rsidR="00A1569B" w:rsidRPr="00441935">
        <w:rPr>
          <w:rFonts w:ascii="Times New Roman" w:eastAsia="Times New Roman" w:hAnsi="Times New Roman" w:cs="Times New Roman"/>
          <w:b/>
          <w:sz w:val="28"/>
          <w:szCs w:val="32"/>
          <w:lang w:eastAsia="ru-RU"/>
        </w:rPr>
        <w:t>1</w:t>
      </w:r>
      <w:r w:rsidR="00B203D2" w:rsidRPr="00441935">
        <w:rPr>
          <w:rFonts w:ascii="Times New Roman" w:eastAsia="Times New Roman" w:hAnsi="Times New Roman" w:cs="Times New Roman"/>
          <w:b/>
          <w:sz w:val="28"/>
          <w:szCs w:val="32"/>
          <w:lang w:eastAsia="ru-RU"/>
        </w:rPr>
        <w:t xml:space="preserve"> млн.</w:t>
      </w:r>
      <w:r w:rsidR="008E05EF" w:rsidRPr="00441935">
        <w:rPr>
          <w:rFonts w:ascii="Times New Roman" w:eastAsia="Times New Roman" w:hAnsi="Times New Roman" w:cs="Times New Roman"/>
          <w:b/>
          <w:sz w:val="28"/>
          <w:szCs w:val="32"/>
          <w:lang w:eastAsia="ru-RU"/>
        </w:rPr>
        <w:t xml:space="preserve"> </w:t>
      </w:r>
      <w:r w:rsidR="00B203D2" w:rsidRPr="00441935">
        <w:rPr>
          <w:rFonts w:ascii="Times New Roman" w:eastAsia="Times New Roman" w:hAnsi="Times New Roman" w:cs="Times New Roman"/>
          <w:b/>
          <w:sz w:val="28"/>
          <w:szCs w:val="32"/>
          <w:lang w:eastAsia="ru-RU"/>
        </w:rPr>
        <w:t>руб.</w:t>
      </w:r>
      <w:r w:rsidR="00692996" w:rsidRPr="00441935">
        <w:rPr>
          <w:rFonts w:ascii="Times New Roman" w:eastAsia="Times New Roman" w:hAnsi="Times New Roman" w:cs="Times New Roman"/>
          <w:b/>
          <w:sz w:val="28"/>
          <w:szCs w:val="32"/>
          <w:lang w:eastAsia="ru-RU"/>
        </w:rPr>
        <w:t xml:space="preserve"> </w:t>
      </w:r>
      <w:r w:rsidR="00692996" w:rsidRPr="00441935">
        <w:rPr>
          <w:rFonts w:ascii="Times New Roman" w:eastAsia="Times New Roman" w:hAnsi="Times New Roman" w:cs="Times New Roman"/>
          <w:sz w:val="28"/>
          <w:szCs w:val="32"/>
          <w:lang w:eastAsia="ru-RU"/>
        </w:rPr>
        <w:t>(</w:t>
      </w:r>
      <w:r w:rsidR="008E05EF" w:rsidRPr="00441935">
        <w:rPr>
          <w:rFonts w:ascii="Times New Roman" w:eastAsia="Times New Roman" w:hAnsi="Times New Roman" w:cs="Times New Roman"/>
          <w:sz w:val="28"/>
          <w:szCs w:val="32"/>
          <w:lang w:eastAsia="ru-RU"/>
        </w:rPr>
        <w:t>на</w:t>
      </w:r>
      <w:r w:rsidR="005B62B1" w:rsidRPr="00441935">
        <w:rPr>
          <w:rFonts w:ascii="Times New Roman" w:eastAsia="Times New Roman" w:hAnsi="Times New Roman" w:cs="Times New Roman"/>
          <w:sz w:val="28"/>
          <w:szCs w:val="32"/>
          <w:lang w:eastAsia="ru-RU"/>
        </w:rPr>
        <w:t xml:space="preserve"> </w:t>
      </w:r>
      <w:r w:rsidR="00204AC7" w:rsidRPr="00441935">
        <w:rPr>
          <w:rFonts w:ascii="Times New Roman" w:eastAsia="Times New Roman" w:hAnsi="Times New Roman" w:cs="Times New Roman"/>
          <w:sz w:val="28"/>
          <w:szCs w:val="32"/>
          <w:lang w:eastAsia="ru-RU"/>
        </w:rPr>
        <w:t>10</w:t>
      </w:r>
      <w:r w:rsidR="00A1569B" w:rsidRPr="00441935">
        <w:rPr>
          <w:rFonts w:ascii="Times New Roman" w:eastAsia="Times New Roman" w:hAnsi="Times New Roman" w:cs="Times New Roman"/>
          <w:sz w:val="28"/>
          <w:szCs w:val="32"/>
          <w:lang w:eastAsia="ru-RU"/>
        </w:rPr>
        <w:t>21</w:t>
      </w:r>
      <w:r w:rsidR="00204AC7" w:rsidRPr="00441935">
        <w:rPr>
          <w:rFonts w:ascii="Times New Roman" w:eastAsia="Times New Roman" w:hAnsi="Times New Roman" w:cs="Times New Roman"/>
          <w:sz w:val="28"/>
          <w:szCs w:val="32"/>
          <w:lang w:eastAsia="ru-RU"/>
        </w:rPr>
        <w:t>,9</w:t>
      </w:r>
      <w:r w:rsidR="005B62B1" w:rsidRPr="00441935">
        <w:rPr>
          <w:rFonts w:ascii="Times New Roman" w:eastAsia="Times New Roman" w:hAnsi="Times New Roman" w:cs="Times New Roman"/>
          <w:i/>
          <w:sz w:val="28"/>
          <w:szCs w:val="32"/>
          <w:lang w:eastAsia="ru-RU"/>
        </w:rPr>
        <w:t xml:space="preserve"> млн.</w:t>
      </w:r>
      <w:r w:rsidR="008E05EF" w:rsidRPr="00441935">
        <w:rPr>
          <w:rFonts w:ascii="Times New Roman" w:eastAsia="Times New Roman" w:hAnsi="Times New Roman" w:cs="Times New Roman"/>
          <w:i/>
          <w:sz w:val="28"/>
          <w:szCs w:val="32"/>
          <w:lang w:eastAsia="ru-RU"/>
        </w:rPr>
        <w:t xml:space="preserve"> </w:t>
      </w:r>
      <w:r w:rsidR="005B62B1" w:rsidRPr="00441935">
        <w:rPr>
          <w:rFonts w:ascii="Times New Roman" w:eastAsia="Times New Roman" w:hAnsi="Times New Roman" w:cs="Times New Roman"/>
          <w:i/>
          <w:sz w:val="28"/>
          <w:szCs w:val="32"/>
          <w:lang w:eastAsia="ru-RU"/>
        </w:rPr>
        <w:t>руб.</w:t>
      </w:r>
      <w:r w:rsidR="005B62B1" w:rsidRPr="00441935">
        <w:rPr>
          <w:rFonts w:ascii="Times New Roman" w:eastAsia="Times New Roman" w:hAnsi="Times New Roman" w:cs="Times New Roman"/>
          <w:sz w:val="28"/>
          <w:szCs w:val="32"/>
          <w:lang w:eastAsia="ru-RU"/>
        </w:rPr>
        <w:t xml:space="preserve"> </w:t>
      </w:r>
      <w:r w:rsidR="00A1569B" w:rsidRPr="00441935">
        <w:rPr>
          <w:rFonts w:ascii="Times New Roman" w:eastAsia="Times New Roman" w:hAnsi="Times New Roman" w:cs="Times New Roman"/>
          <w:sz w:val="28"/>
          <w:szCs w:val="32"/>
          <w:lang w:eastAsia="ru-RU"/>
        </w:rPr>
        <w:t>меньше</w:t>
      </w:r>
      <w:r w:rsidR="005B62B1" w:rsidRPr="00441935">
        <w:rPr>
          <w:rFonts w:ascii="Times New Roman" w:eastAsia="Times New Roman" w:hAnsi="Times New Roman" w:cs="Times New Roman"/>
          <w:sz w:val="28"/>
          <w:szCs w:val="32"/>
          <w:lang w:eastAsia="ru-RU"/>
        </w:rPr>
        <w:t xml:space="preserve"> уровня 202</w:t>
      </w:r>
      <w:r w:rsidR="00204AC7" w:rsidRPr="00441935">
        <w:rPr>
          <w:rFonts w:ascii="Times New Roman" w:eastAsia="Times New Roman" w:hAnsi="Times New Roman" w:cs="Times New Roman"/>
          <w:sz w:val="28"/>
          <w:szCs w:val="32"/>
          <w:lang w:eastAsia="ru-RU"/>
        </w:rPr>
        <w:t>3</w:t>
      </w:r>
      <w:r w:rsidR="005B62B1" w:rsidRPr="00441935">
        <w:rPr>
          <w:rFonts w:ascii="Times New Roman" w:eastAsia="Times New Roman" w:hAnsi="Times New Roman" w:cs="Times New Roman"/>
          <w:sz w:val="28"/>
          <w:szCs w:val="32"/>
          <w:lang w:eastAsia="ru-RU"/>
        </w:rPr>
        <w:t xml:space="preserve"> года </w:t>
      </w:r>
      <w:r w:rsidR="00A1569B" w:rsidRPr="00441935">
        <w:rPr>
          <w:rFonts w:ascii="Times New Roman" w:eastAsia="Times New Roman" w:hAnsi="Times New Roman" w:cs="Times New Roman"/>
          <w:sz w:val="28"/>
          <w:szCs w:val="32"/>
          <w:lang w:eastAsia="ru-RU"/>
        </w:rPr>
        <w:t>–</w:t>
      </w:r>
      <w:r w:rsidR="00126C50" w:rsidRPr="00441935">
        <w:rPr>
          <w:rFonts w:ascii="Times New Roman" w:eastAsia="Times New Roman" w:hAnsi="Times New Roman" w:cs="Times New Roman"/>
          <w:sz w:val="28"/>
          <w:szCs w:val="32"/>
          <w:lang w:eastAsia="ru-RU"/>
        </w:rPr>
        <w:t xml:space="preserve"> </w:t>
      </w:r>
      <w:r w:rsidR="00A1569B" w:rsidRPr="00441935">
        <w:rPr>
          <w:rFonts w:ascii="Times New Roman" w:eastAsia="Times New Roman" w:hAnsi="Times New Roman" w:cs="Times New Roman"/>
          <w:sz w:val="28"/>
          <w:szCs w:val="32"/>
          <w:lang w:eastAsia="ru-RU"/>
        </w:rPr>
        <w:t>1 054,0</w:t>
      </w:r>
      <w:r w:rsidR="00FB13A6" w:rsidRPr="00441935">
        <w:rPr>
          <w:rFonts w:ascii="Times New Roman" w:eastAsia="Times New Roman" w:hAnsi="Times New Roman" w:cs="Times New Roman"/>
          <w:sz w:val="28"/>
          <w:szCs w:val="32"/>
          <w:lang w:eastAsia="ru-RU"/>
        </w:rPr>
        <w:t xml:space="preserve"> млн. руб.</w:t>
      </w:r>
      <w:r w:rsidR="00A1569B" w:rsidRPr="00441935">
        <w:rPr>
          <w:rFonts w:ascii="Times New Roman" w:eastAsia="Times New Roman" w:hAnsi="Times New Roman" w:cs="Times New Roman"/>
          <w:sz w:val="28"/>
          <w:szCs w:val="32"/>
          <w:lang w:eastAsia="ru-RU"/>
        </w:rPr>
        <w:t xml:space="preserve"> за счет завершения реализации  проекта по </w:t>
      </w:r>
      <w:proofErr w:type="spellStart"/>
      <w:r w:rsidR="00A1569B" w:rsidRPr="00441935">
        <w:rPr>
          <w:rFonts w:ascii="Times New Roman" w:eastAsia="Times New Roman" w:hAnsi="Times New Roman" w:cs="Times New Roman"/>
          <w:sz w:val="28"/>
          <w:szCs w:val="32"/>
          <w:lang w:eastAsia="ru-RU"/>
        </w:rPr>
        <w:t>Берегоукреплению</w:t>
      </w:r>
      <w:proofErr w:type="spellEnd"/>
      <w:r w:rsidR="00D117C9" w:rsidRPr="00441935">
        <w:rPr>
          <w:rFonts w:ascii="Times New Roman" w:eastAsia="Times New Roman" w:hAnsi="Times New Roman" w:cs="Times New Roman"/>
          <w:sz w:val="28"/>
          <w:szCs w:val="32"/>
          <w:lang w:eastAsia="ru-RU"/>
        </w:rPr>
        <w:t xml:space="preserve"> и реконструкция набережной р. Амур)</w:t>
      </w:r>
      <w:r w:rsidR="008E05EF" w:rsidRPr="00441935">
        <w:rPr>
          <w:rFonts w:ascii="Times New Roman" w:eastAsia="Times New Roman" w:hAnsi="Times New Roman" w:cs="Times New Roman"/>
          <w:sz w:val="28"/>
          <w:szCs w:val="32"/>
          <w:lang w:eastAsia="ru-RU"/>
        </w:rPr>
        <w:t>.</w:t>
      </w:r>
    </w:p>
    <w:p w:rsidR="006318E5" w:rsidRPr="00441935" w:rsidRDefault="00D36AE2" w:rsidP="006318E5">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441935">
        <w:rPr>
          <w:rFonts w:ascii="Times New Roman" w:eastAsia="Times New Roman" w:hAnsi="Times New Roman" w:cs="Times New Roman"/>
          <w:sz w:val="28"/>
          <w:szCs w:val="32"/>
          <w:lang w:eastAsia="ru-RU"/>
        </w:rPr>
        <w:t>6</w:t>
      </w:r>
      <w:r w:rsidR="006318E5" w:rsidRPr="00441935">
        <w:rPr>
          <w:rFonts w:ascii="Times New Roman" w:eastAsia="Times New Roman" w:hAnsi="Times New Roman" w:cs="Times New Roman"/>
          <w:sz w:val="28"/>
          <w:szCs w:val="32"/>
          <w:lang w:eastAsia="ru-RU"/>
        </w:rPr>
        <w:t xml:space="preserve">. «Обеспечение доступным и комфортным жильем населения города Благовещенска» - </w:t>
      </w:r>
      <w:r w:rsidR="000915D7" w:rsidRPr="00441935">
        <w:rPr>
          <w:rFonts w:ascii="Times New Roman" w:eastAsia="Times New Roman" w:hAnsi="Times New Roman" w:cs="Times New Roman"/>
          <w:b/>
          <w:sz w:val="28"/>
          <w:szCs w:val="32"/>
          <w:lang w:eastAsia="ru-RU"/>
        </w:rPr>
        <w:t>196,4</w:t>
      </w:r>
      <w:r w:rsidR="006318E5" w:rsidRPr="00441935">
        <w:rPr>
          <w:rFonts w:ascii="Times New Roman" w:eastAsia="Times New Roman" w:hAnsi="Times New Roman" w:cs="Times New Roman"/>
          <w:b/>
          <w:sz w:val="28"/>
          <w:szCs w:val="32"/>
          <w:lang w:eastAsia="ru-RU"/>
        </w:rPr>
        <w:t xml:space="preserve"> млн.</w:t>
      </w:r>
      <w:r w:rsidR="00600375" w:rsidRPr="00441935">
        <w:rPr>
          <w:rFonts w:ascii="Times New Roman" w:eastAsia="Times New Roman" w:hAnsi="Times New Roman" w:cs="Times New Roman"/>
          <w:b/>
          <w:sz w:val="28"/>
          <w:szCs w:val="32"/>
          <w:lang w:eastAsia="ru-RU"/>
        </w:rPr>
        <w:t xml:space="preserve"> </w:t>
      </w:r>
      <w:r w:rsidR="006318E5" w:rsidRPr="00441935">
        <w:rPr>
          <w:rFonts w:ascii="Times New Roman" w:eastAsia="Times New Roman" w:hAnsi="Times New Roman" w:cs="Times New Roman"/>
          <w:b/>
          <w:sz w:val="28"/>
          <w:szCs w:val="32"/>
          <w:lang w:eastAsia="ru-RU"/>
        </w:rPr>
        <w:t>руб.</w:t>
      </w:r>
      <w:r w:rsidR="006318E5" w:rsidRPr="00441935">
        <w:rPr>
          <w:rFonts w:ascii="Times New Roman" w:eastAsia="Times New Roman" w:hAnsi="Times New Roman" w:cs="Times New Roman"/>
          <w:sz w:val="28"/>
          <w:szCs w:val="32"/>
          <w:lang w:eastAsia="ru-RU"/>
        </w:rPr>
        <w:t xml:space="preserve"> (</w:t>
      </w:r>
      <w:r w:rsidR="00F1477F" w:rsidRPr="00441935">
        <w:rPr>
          <w:rFonts w:ascii="Times New Roman" w:eastAsia="Times New Roman" w:hAnsi="Times New Roman" w:cs="Times New Roman"/>
          <w:sz w:val="28"/>
          <w:szCs w:val="32"/>
          <w:lang w:eastAsia="ru-RU"/>
        </w:rPr>
        <w:t xml:space="preserve">на </w:t>
      </w:r>
      <w:r w:rsidR="00346A5A" w:rsidRPr="00441935">
        <w:rPr>
          <w:rFonts w:ascii="Times New Roman" w:eastAsia="Times New Roman" w:hAnsi="Times New Roman" w:cs="Times New Roman"/>
          <w:i/>
          <w:sz w:val="28"/>
          <w:szCs w:val="32"/>
          <w:lang w:eastAsia="ru-RU"/>
        </w:rPr>
        <w:t>2</w:t>
      </w:r>
      <w:r w:rsidR="000915D7" w:rsidRPr="00441935">
        <w:rPr>
          <w:rFonts w:ascii="Times New Roman" w:eastAsia="Times New Roman" w:hAnsi="Times New Roman" w:cs="Times New Roman"/>
          <w:i/>
          <w:sz w:val="28"/>
          <w:szCs w:val="32"/>
          <w:lang w:eastAsia="ru-RU"/>
        </w:rPr>
        <w:t>78</w:t>
      </w:r>
      <w:r w:rsidR="00346A5A" w:rsidRPr="00441935">
        <w:rPr>
          <w:rFonts w:ascii="Times New Roman" w:eastAsia="Times New Roman" w:hAnsi="Times New Roman" w:cs="Times New Roman"/>
          <w:i/>
          <w:sz w:val="28"/>
          <w:szCs w:val="32"/>
          <w:lang w:eastAsia="ru-RU"/>
        </w:rPr>
        <w:t>,4</w:t>
      </w:r>
      <w:r w:rsidR="00F1477F" w:rsidRPr="00441935">
        <w:rPr>
          <w:rFonts w:ascii="Times New Roman" w:eastAsia="Times New Roman" w:hAnsi="Times New Roman" w:cs="Times New Roman"/>
          <w:i/>
          <w:sz w:val="28"/>
          <w:szCs w:val="32"/>
          <w:lang w:eastAsia="ru-RU"/>
        </w:rPr>
        <w:t xml:space="preserve"> млн.</w:t>
      </w:r>
      <w:r w:rsidR="00600375" w:rsidRPr="00441935">
        <w:rPr>
          <w:rFonts w:ascii="Times New Roman" w:eastAsia="Times New Roman" w:hAnsi="Times New Roman" w:cs="Times New Roman"/>
          <w:i/>
          <w:sz w:val="28"/>
          <w:szCs w:val="32"/>
          <w:lang w:eastAsia="ru-RU"/>
        </w:rPr>
        <w:t xml:space="preserve"> </w:t>
      </w:r>
      <w:r w:rsidR="00F1477F" w:rsidRPr="00441935">
        <w:rPr>
          <w:rFonts w:ascii="Times New Roman" w:eastAsia="Times New Roman" w:hAnsi="Times New Roman" w:cs="Times New Roman"/>
          <w:i/>
          <w:sz w:val="28"/>
          <w:szCs w:val="32"/>
          <w:lang w:eastAsia="ru-RU"/>
        </w:rPr>
        <w:t>руб.</w:t>
      </w:r>
      <w:r w:rsidR="00F1477F" w:rsidRPr="00441935">
        <w:rPr>
          <w:rFonts w:ascii="Times New Roman" w:eastAsia="Times New Roman" w:hAnsi="Times New Roman" w:cs="Times New Roman"/>
          <w:sz w:val="28"/>
          <w:szCs w:val="32"/>
          <w:lang w:eastAsia="ru-RU"/>
        </w:rPr>
        <w:t xml:space="preserve"> </w:t>
      </w:r>
      <w:r w:rsidR="00346A5A" w:rsidRPr="00441935">
        <w:rPr>
          <w:rFonts w:ascii="Times New Roman" w:eastAsia="Times New Roman" w:hAnsi="Times New Roman" w:cs="Times New Roman"/>
          <w:sz w:val="28"/>
          <w:szCs w:val="32"/>
          <w:lang w:eastAsia="ru-RU"/>
        </w:rPr>
        <w:t>мень</w:t>
      </w:r>
      <w:r w:rsidR="00F1477F" w:rsidRPr="00441935">
        <w:rPr>
          <w:rFonts w:ascii="Times New Roman" w:eastAsia="Times New Roman" w:hAnsi="Times New Roman" w:cs="Times New Roman"/>
          <w:sz w:val="28"/>
          <w:szCs w:val="32"/>
          <w:lang w:eastAsia="ru-RU"/>
        </w:rPr>
        <w:t>ше уровня 202</w:t>
      </w:r>
      <w:r w:rsidR="000915D7" w:rsidRPr="00441935">
        <w:rPr>
          <w:rFonts w:ascii="Times New Roman" w:eastAsia="Times New Roman" w:hAnsi="Times New Roman" w:cs="Times New Roman"/>
          <w:sz w:val="28"/>
          <w:szCs w:val="32"/>
          <w:lang w:eastAsia="ru-RU"/>
        </w:rPr>
        <w:t>3</w:t>
      </w:r>
      <w:r w:rsidR="00F1477F" w:rsidRPr="00441935">
        <w:rPr>
          <w:rFonts w:ascii="Times New Roman" w:eastAsia="Times New Roman" w:hAnsi="Times New Roman" w:cs="Times New Roman"/>
          <w:sz w:val="28"/>
          <w:szCs w:val="32"/>
          <w:lang w:eastAsia="ru-RU"/>
        </w:rPr>
        <w:t xml:space="preserve"> года</w:t>
      </w:r>
      <w:r w:rsidR="006318E5" w:rsidRPr="00441935">
        <w:rPr>
          <w:rFonts w:ascii="Times New Roman" w:eastAsia="Times New Roman" w:hAnsi="Times New Roman" w:cs="Times New Roman"/>
          <w:b/>
          <w:sz w:val="28"/>
          <w:szCs w:val="32"/>
          <w:lang w:eastAsia="ru-RU"/>
        </w:rPr>
        <w:t xml:space="preserve"> </w:t>
      </w:r>
      <w:r w:rsidR="007F734F" w:rsidRPr="00441935">
        <w:rPr>
          <w:rFonts w:ascii="Times New Roman" w:eastAsia="Times New Roman" w:hAnsi="Times New Roman" w:cs="Times New Roman"/>
          <w:sz w:val="28"/>
          <w:szCs w:val="32"/>
          <w:lang w:eastAsia="ru-RU"/>
        </w:rPr>
        <w:t>–</w:t>
      </w:r>
      <w:r w:rsidR="00126C50" w:rsidRPr="00441935">
        <w:rPr>
          <w:rFonts w:ascii="Times New Roman" w:eastAsia="Times New Roman" w:hAnsi="Times New Roman" w:cs="Times New Roman"/>
          <w:sz w:val="28"/>
          <w:szCs w:val="32"/>
          <w:lang w:eastAsia="ru-RU"/>
        </w:rPr>
        <w:t xml:space="preserve"> </w:t>
      </w:r>
      <w:r w:rsidR="007F734F" w:rsidRPr="00441935">
        <w:rPr>
          <w:rFonts w:ascii="Times New Roman" w:eastAsia="Times New Roman" w:hAnsi="Times New Roman" w:cs="Times New Roman"/>
          <w:sz w:val="28"/>
          <w:szCs w:val="32"/>
          <w:lang w:eastAsia="ru-RU"/>
        </w:rPr>
        <w:t>474,8</w:t>
      </w:r>
      <w:r w:rsidR="006318E5" w:rsidRPr="00441935">
        <w:rPr>
          <w:rFonts w:ascii="Times New Roman" w:eastAsia="Times New Roman" w:hAnsi="Times New Roman" w:cs="Times New Roman"/>
          <w:sz w:val="28"/>
          <w:szCs w:val="32"/>
          <w:lang w:eastAsia="ru-RU"/>
        </w:rPr>
        <w:t xml:space="preserve"> млн. руб.</w:t>
      </w:r>
      <w:r w:rsidR="00DD5BB6" w:rsidRPr="00441935">
        <w:rPr>
          <w:rFonts w:ascii="Times New Roman" w:eastAsia="Times New Roman" w:hAnsi="Times New Roman" w:cs="Times New Roman"/>
          <w:sz w:val="28"/>
          <w:szCs w:val="32"/>
          <w:lang w:eastAsia="ru-RU"/>
        </w:rPr>
        <w:t>).</w:t>
      </w:r>
      <w:r w:rsidR="000329B0" w:rsidRPr="00441935">
        <w:rPr>
          <w:rFonts w:ascii="Times New Roman" w:eastAsia="Times New Roman" w:hAnsi="Times New Roman" w:cs="Times New Roman"/>
          <w:color w:val="FF0000"/>
          <w:sz w:val="28"/>
          <w:szCs w:val="32"/>
          <w:lang w:eastAsia="ru-RU"/>
        </w:rPr>
        <w:t xml:space="preserve"> </w:t>
      </w:r>
    </w:p>
    <w:p w:rsidR="00D36AE2" w:rsidRPr="00441935" w:rsidRDefault="00D36AE2" w:rsidP="00D36AE2">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441935">
        <w:rPr>
          <w:rFonts w:ascii="Times New Roman" w:eastAsia="Times New Roman" w:hAnsi="Times New Roman" w:cs="Times New Roman"/>
          <w:sz w:val="28"/>
          <w:szCs w:val="32"/>
          <w:lang w:eastAsia="ru-RU"/>
        </w:rPr>
        <w:t xml:space="preserve">7. «Формирование современной городской среды на территории города Благовещенска на 2018-2024 годы» – </w:t>
      </w:r>
      <w:r w:rsidRPr="00441935">
        <w:rPr>
          <w:rFonts w:ascii="Times New Roman" w:eastAsia="Times New Roman" w:hAnsi="Times New Roman" w:cs="Times New Roman"/>
          <w:b/>
          <w:sz w:val="28"/>
          <w:szCs w:val="32"/>
          <w:lang w:eastAsia="ru-RU"/>
        </w:rPr>
        <w:t>2</w:t>
      </w:r>
      <w:r w:rsidR="001E3D5D" w:rsidRPr="00441935">
        <w:rPr>
          <w:rFonts w:ascii="Times New Roman" w:eastAsia="Times New Roman" w:hAnsi="Times New Roman" w:cs="Times New Roman"/>
          <w:b/>
          <w:sz w:val="28"/>
          <w:szCs w:val="32"/>
          <w:lang w:eastAsia="ru-RU"/>
        </w:rPr>
        <w:t>71</w:t>
      </w:r>
      <w:r w:rsidRPr="00441935">
        <w:rPr>
          <w:rFonts w:ascii="Times New Roman" w:eastAsia="Times New Roman" w:hAnsi="Times New Roman" w:cs="Times New Roman"/>
          <w:b/>
          <w:sz w:val="28"/>
          <w:szCs w:val="32"/>
          <w:lang w:eastAsia="ru-RU"/>
        </w:rPr>
        <w:t>,</w:t>
      </w:r>
      <w:r w:rsidR="001E3D5D" w:rsidRPr="00441935">
        <w:rPr>
          <w:rFonts w:ascii="Times New Roman" w:eastAsia="Times New Roman" w:hAnsi="Times New Roman" w:cs="Times New Roman"/>
          <w:b/>
          <w:sz w:val="28"/>
          <w:szCs w:val="32"/>
          <w:lang w:eastAsia="ru-RU"/>
        </w:rPr>
        <w:t>1</w:t>
      </w:r>
      <w:r w:rsidRPr="00441935">
        <w:rPr>
          <w:rFonts w:ascii="Times New Roman" w:eastAsia="Times New Roman" w:hAnsi="Times New Roman" w:cs="Times New Roman"/>
          <w:b/>
          <w:sz w:val="28"/>
          <w:szCs w:val="32"/>
          <w:lang w:eastAsia="ru-RU"/>
        </w:rPr>
        <w:t xml:space="preserve"> млн. руб.</w:t>
      </w:r>
      <w:r w:rsidRPr="00441935">
        <w:rPr>
          <w:rFonts w:ascii="Times New Roman" w:eastAsia="Times New Roman" w:hAnsi="Times New Roman" w:cs="Times New Roman"/>
          <w:sz w:val="28"/>
          <w:szCs w:val="32"/>
          <w:lang w:eastAsia="ru-RU"/>
        </w:rPr>
        <w:t xml:space="preserve"> (на </w:t>
      </w:r>
      <w:r w:rsidR="001E3D5D" w:rsidRPr="00441935">
        <w:rPr>
          <w:rFonts w:ascii="Times New Roman" w:eastAsia="Times New Roman" w:hAnsi="Times New Roman" w:cs="Times New Roman"/>
          <w:i/>
          <w:sz w:val="28"/>
          <w:szCs w:val="32"/>
          <w:lang w:eastAsia="ru-RU"/>
        </w:rPr>
        <w:t xml:space="preserve">6,2 </w:t>
      </w:r>
      <w:r w:rsidRPr="00441935">
        <w:rPr>
          <w:rFonts w:ascii="Times New Roman" w:eastAsia="Times New Roman" w:hAnsi="Times New Roman" w:cs="Times New Roman"/>
          <w:i/>
          <w:sz w:val="28"/>
          <w:szCs w:val="32"/>
          <w:lang w:eastAsia="ru-RU"/>
        </w:rPr>
        <w:t xml:space="preserve">млн. руб. </w:t>
      </w:r>
      <w:r w:rsidR="001E3D5D" w:rsidRPr="00441935">
        <w:rPr>
          <w:rFonts w:ascii="Times New Roman" w:eastAsia="Times New Roman" w:hAnsi="Times New Roman" w:cs="Times New Roman"/>
          <w:sz w:val="28"/>
          <w:szCs w:val="32"/>
          <w:lang w:eastAsia="ru-RU"/>
        </w:rPr>
        <w:t>больше</w:t>
      </w:r>
      <w:r w:rsidRPr="00441935">
        <w:rPr>
          <w:rFonts w:ascii="Times New Roman" w:eastAsia="Times New Roman" w:hAnsi="Times New Roman" w:cs="Times New Roman"/>
          <w:sz w:val="28"/>
          <w:szCs w:val="32"/>
          <w:lang w:eastAsia="ru-RU"/>
        </w:rPr>
        <w:t xml:space="preserve"> уровня 202</w:t>
      </w:r>
      <w:r w:rsidR="001E3D5D" w:rsidRPr="00441935">
        <w:rPr>
          <w:rFonts w:ascii="Times New Roman" w:eastAsia="Times New Roman" w:hAnsi="Times New Roman" w:cs="Times New Roman"/>
          <w:sz w:val="28"/>
          <w:szCs w:val="32"/>
          <w:lang w:eastAsia="ru-RU"/>
        </w:rPr>
        <w:t>3</w:t>
      </w:r>
      <w:r w:rsidRPr="00441935">
        <w:rPr>
          <w:rFonts w:ascii="Times New Roman" w:eastAsia="Times New Roman" w:hAnsi="Times New Roman" w:cs="Times New Roman"/>
          <w:sz w:val="28"/>
          <w:szCs w:val="32"/>
          <w:lang w:eastAsia="ru-RU"/>
        </w:rPr>
        <w:t xml:space="preserve"> года </w:t>
      </w:r>
      <w:r w:rsidR="001E3D5D" w:rsidRPr="00441935">
        <w:rPr>
          <w:rFonts w:ascii="Times New Roman" w:eastAsia="Times New Roman" w:hAnsi="Times New Roman" w:cs="Times New Roman"/>
          <w:sz w:val="28"/>
          <w:szCs w:val="32"/>
          <w:lang w:eastAsia="ru-RU"/>
        </w:rPr>
        <w:t>–</w:t>
      </w:r>
      <w:r w:rsidRPr="00441935">
        <w:rPr>
          <w:rFonts w:ascii="Times New Roman" w:eastAsia="Times New Roman" w:hAnsi="Times New Roman" w:cs="Times New Roman"/>
          <w:sz w:val="28"/>
          <w:szCs w:val="32"/>
          <w:lang w:eastAsia="ru-RU"/>
        </w:rPr>
        <w:t xml:space="preserve"> </w:t>
      </w:r>
      <w:r w:rsidR="001E3D5D" w:rsidRPr="00441935">
        <w:rPr>
          <w:rFonts w:ascii="Times New Roman" w:eastAsia="Times New Roman" w:hAnsi="Times New Roman" w:cs="Times New Roman"/>
          <w:sz w:val="28"/>
          <w:szCs w:val="32"/>
          <w:lang w:eastAsia="ru-RU"/>
        </w:rPr>
        <w:t>2</w:t>
      </w:r>
      <w:r w:rsidRPr="00441935">
        <w:rPr>
          <w:rFonts w:ascii="Times New Roman" w:eastAsia="Times New Roman" w:hAnsi="Times New Roman" w:cs="Times New Roman"/>
          <w:sz w:val="28"/>
          <w:szCs w:val="32"/>
          <w:lang w:eastAsia="ru-RU"/>
        </w:rPr>
        <w:t>6</w:t>
      </w:r>
      <w:r w:rsidR="001E3D5D" w:rsidRPr="00441935">
        <w:rPr>
          <w:rFonts w:ascii="Times New Roman" w:eastAsia="Times New Roman" w:hAnsi="Times New Roman" w:cs="Times New Roman"/>
          <w:sz w:val="28"/>
          <w:szCs w:val="32"/>
          <w:lang w:eastAsia="ru-RU"/>
        </w:rPr>
        <w:t>4,9</w:t>
      </w:r>
      <w:r w:rsidRPr="00441935">
        <w:rPr>
          <w:rFonts w:ascii="Times New Roman" w:eastAsia="Times New Roman" w:hAnsi="Times New Roman" w:cs="Times New Roman"/>
          <w:sz w:val="28"/>
          <w:szCs w:val="32"/>
          <w:lang w:eastAsia="ru-RU"/>
        </w:rPr>
        <w:t xml:space="preserve">  млн. руб.).</w:t>
      </w:r>
    </w:p>
    <w:p w:rsidR="00D36AE2" w:rsidRPr="00441935" w:rsidRDefault="00D36AE2" w:rsidP="00D36AE2">
      <w:pPr>
        <w:tabs>
          <w:tab w:val="left" w:pos="567"/>
        </w:tabs>
        <w:spacing w:after="0" w:line="240" w:lineRule="auto"/>
        <w:ind w:firstLine="709"/>
        <w:jc w:val="both"/>
        <w:rPr>
          <w:rFonts w:ascii="Times New Roman" w:eastAsia="Times New Roman" w:hAnsi="Times New Roman" w:cs="Times New Roman"/>
          <w:sz w:val="28"/>
          <w:szCs w:val="32"/>
          <w:lang w:eastAsia="ru-RU"/>
        </w:rPr>
      </w:pPr>
      <w:r w:rsidRPr="00441935">
        <w:rPr>
          <w:rFonts w:ascii="Times New Roman" w:eastAsia="Times New Roman" w:hAnsi="Times New Roman" w:cs="Times New Roman"/>
          <w:sz w:val="28"/>
          <w:szCs w:val="32"/>
          <w:lang w:eastAsia="ru-RU"/>
        </w:rPr>
        <w:t xml:space="preserve">8. «Развитие и сохранение культуры в городе Благовещенске» - </w:t>
      </w:r>
      <w:r w:rsidR="009B48B0" w:rsidRPr="00441935">
        <w:rPr>
          <w:rFonts w:ascii="Times New Roman" w:eastAsia="Times New Roman" w:hAnsi="Times New Roman" w:cs="Times New Roman"/>
          <w:b/>
          <w:sz w:val="28"/>
          <w:szCs w:val="32"/>
          <w:lang w:eastAsia="ru-RU"/>
        </w:rPr>
        <w:t>22,9</w:t>
      </w:r>
      <w:r w:rsidR="009B48B0" w:rsidRPr="00441935">
        <w:rPr>
          <w:rFonts w:ascii="Times New Roman" w:eastAsia="Times New Roman" w:hAnsi="Times New Roman" w:cs="Times New Roman"/>
          <w:sz w:val="28"/>
          <w:szCs w:val="32"/>
          <w:lang w:eastAsia="ru-RU"/>
        </w:rPr>
        <w:t xml:space="preserve"> </w:t>
      </w:r>
      <w:r w:rsidRPr="00441935">
        <w:rPr>
          <w:rFonts w:ascii="Times New Roman" w:eastAsia="Times New Roman" w:hAnsi="Times New Roman" w:cs="Times New Roman"/>
          <w:b/>
          <w:sz w:val="28"/>
          <w:szCs w:val="32"/>
          <w:lang w:eastAsia="ru-RU"/>
        </w:rPr>
        <w:t>млн. руб.</w:t>
      </w:r>
      <w:r w:rsidRPr="00441935">
        <w:rPr>
          <w:rFonts w:ascii="Times New Roman" w:eastAsia="Times New Roman" w:hAnsi="Times New Roman" w:cs="Times New Roman"/>
          <w:sz w:val="28"/>
          <w:szCs w:val="32"/>
          <w:lang w:eastAsia="ru-RU"/>
        </w:rPr>
        <w:t xml:space="preserve"> (на </w:t>
      </w:r>
      <w:r w:rsidR="009B48B0" w:rsidRPr="00441935">
        <w:rPr>
          <w:rFonts w:ascii="Times New Roman" w:eastAsia="Times New Roman" w:hAnsi="Times New Roman" w:cs="Times New Roman"/>
          <w:sz w:val="28"/>
          <w:szCs w:val="32"/>
          <w:lang w:eastAsia="ru-RU"/>
        </w:rPr>
        <w:t>3,2</w:t>
      </w:r>
      <w:r w:rsidRPr="00441935">
        <w:rPr>
          <w:rFonts w:ascii="Times New Roman" w:eastAsia="Times New Roman" w:hAnsi="Times New Roman" w:cs="Times New Roman"/>
          <w:sz w:val="28"/>
          <w:szCs w:val="32"/>
          <w:lang w:eastAsia="ru-RU"/>
        </w:rPr>
        <w:t xml:space="preserve"> млн. руб. меньше уровня прошлого года </w:t>
      </w:r>
      <w:r w:rsidR="009B48B0" w:rsidRPr="00441935">
        <w:rPr>
          <w:rFonts w:ascii="Times New Roman" w:eastAsia="Times New Roman" w:hAnsi="Times New Roman" w:cs="Times New Roman"/>
          <w:sz w:val="28"/>
          <w:szCs w:val="32"/>
          <w:lang w:eastAsia="ru-RU"/>
        </w:rPr>
        <w:t>– 19,</w:t>
      </w:r>
      <w:r w:rsidRPr="00441935">
        <w:rPr>
          <w:rFonts w:ascii="Times New Roman" w:eastAsia="Times New Roman" w:hAnsi="Times New Roman" w:cs="Times New Roman"/>
          <w:sz w:val="28"/>
          <w:szCs w:val="32"/>
          <w:lang w:eastAsia="ru-RU"/>
        </w:rPr>
        <w:t>7 млн. руб.).</w:t>
      </w:r>
    </w:p>
    <w:p w:rsidR="00E75269" w:rsidRPr="00441935" w:rsidRDefault="00E75269" w:rsidP="00E75269">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441935">
        <w:rPr>
          <w:rFonts w:ascii="Times New Roman" w:eastAsia="Times New Roman" w:hAnsi="Times New Roman" w:cs="Times New Roman"/>
          <w:sz w:val="28"/>
          <w:szCs w:val="32"/>
          <w:lang w:eastAsia="ru-RU"/>
        </w:rPr>
        <w:t xml:space="preserve">9. «Развитие градостроительной деятельности и управление земельными ресурсами на территории муниципального образования города </w:t>
      </w:r>
      <w:r w:rsidRPr="00441935">
        <w:rPr>
          <w:rFonts w:ascii="Times New Roman" w:eastAsia="Times New Roman" w:hAnsi="Times New Roman" w:cs="Times New Roman"/>
          <w:sz w:val="28"/>
          <w:szCs w:val="32"/>
          <w:lang w:eastAsia="ru-RU"/>
        </w:rPr>
        <w:lastRenderedPageBreak/>
        <w:t xml:space="preserve">Благовещенска» - </w:t>
      </w:r>
      <w:r w:rsidR="009C519B" w:rsidRPr="00441935">
        <w:rPr>
          <w:rFonts w:ascii="Times New Roman" w:eastAsia="Times New Roman" w:hAnsi="Times New Roman" w:cs="Times New Roman"/>
          <w:b/>
          <w:sz w:val="28"/>
          <w:szCs w:val="32"/>
          <w:lang w:eastAsia="ru-RU"/>
        </w:rPr>
        <w:t>6,5</w:t>
      </w:r>
      <w:r w:rsidR="000458C4" w:rsidRPr="00441935">
        <w:rPr>
          <w:rFonts w:ascii="Times New Roman" w:eastAsia="Times New Roman" w:hAnsi="Times New Roman" w:cs="Times New Roman"/>
          <w:b/>
          <w:sz w:val="28"/>
          <w:szCs w:val="32"/>
          <w:lang w:eastAsia="ru-RU"/>
        </w:rPr>
        <w:t xml:space="preserve"> </w:t>
      </w:r>
      <w:proofErr w:type="spellStart"/>
      <w:r w:rsidR="000458C4" w:rsidRPr="00441935">
        <w:rPr>
          <w:rFonts w:ascii="Times New Roman" w:eastAsia="Times New Roman" w:hAnsi="Times New Roman" w:cs="Times New Roman"/>
          <w:b/>
          <w:sz w:val="28"/>
          <w:szCs w:val="32"/>
          <w:lang w:eastAsia="ru-RU"/>
        </w:rPr>
        <w:t>млн</w:t>
      </w:r>
      <w:proofErr w:type="gramStart"/>
      <w:r w:rsidR="000458C4" w:rsidRPr="00441935">
        <w:rPr>
          <w:rFonts w:ascii="Times New Roman" w:eastAsia="Times New Roman" w:hAnsi="Times New Roman" w:cs="Times New Roman"/>
          <w:b/>
          <w:sz w:val="28"/>
          <w:szCs w:val="32"/>
          <w:lang w:eastAsia="ru-RU"/>
        </w:rPr>
        <w:t>.р</w:t>
      </w:r>
      <w:proofErr w:type="gramEnd"/>
      <w:r w:rsidR="000458C4" w:rsidRPr="00441935">
        <w:rPr>
          <w:rFonts w:ascii="Times New Roman" w:eastAsia="Times New Roman" w:hAnsi="Times New Roman" w:cs="Times New Roman"/>
          <w:b/>
          <w:sz w:val="28"/>
          <w:szCs w:val="32"/>
          <w:lang w:eastAsia="ru-RU"/>
        </w:rPr>
        <w:t>уб</w:t>
      </w:r>
      <w:proofErr w:type="spellEnd"/>
      <w:r w:rsidR="000458C4" w:rsidRPr="00441935">
        <w:rPr>
          <w:rFonts w:ascii="Times New Roman" w:eastAsia="Times New Roman" w:hAnsi="Times New Roman" w:cs="Times New Roman"/>
          <w:b/>
          <w:sz w:val="28"/>
          <w:szCs w:val="32"/>
          <w:lang w:eastAsia="ru-RU"/>
        </w:rPr>
        <w:t>.</w:t>
      </w:r>
      <w:r w:rsidR="000458C4" w:rsidRPr="00441935">
        <w:rPr>
          <w:rFonts w:ascii="Times New Roman" w:eastAsia="Times New Roman" w:hAnsi="Times New Roman" w:cs="Times New Roman"/>
          <w:sz w:val="28"/>
          <w:szCs w:val="32"/>
          <w:lang w:eastAsia="ru-RU"/>
        </w:rPr>
        <w:t xml:space="preserve"> </w:t>
      </w:r>
      <w:r w:rsidR="009C519B" w:rsidRPr="00441935">
        <w:rPr>
          <w:rFonts w:ascii="Times New Roman" w:eastAsia="Times New Roman" w:hAnsi="Times New Roman" w:cs="Times New Roman"/>
          <w:sz w:val="28"/>
          <w:szCs w:val="32"/>
          <w:lang w:eastAsia="ru-RU"/>
        </w:rPr>
        <w:t xml:space="preserve"> </w:t>
      </w:r>
      <w:r w:rsidRPr="00441935">
        <w:rPr>
          <w:rFonts w:ascii="Times New Roman" w:eastAsia="Times New Roman" w:hAnsi="Times New Roman" w:cs="Times New Roman"/>
          <w:sz w:val="28"/>
          <w:szCs w:val="32"/>
          <w:lang w:eastAsia="ru-RU"/>
        </w:rPr>
        <w:t>(</w:t>
      </w:r>
      <w:r w:rsidR="009C519B" w:rsidRPr="00441935">
        <w:rPr>
          <w:rFonts w:ascii="Times New Roman" w:eastAsia="Times New Roman" w:hAnsi="Times New Roman" w:cs="Times New Roman"/>
          <w:sz w:val="28"/>
          <w:szCs w:val="32"/>
          <w:lang w:eastAsia="ru-RU"/>
        </w:rPr>
        <w:t xml:space="preserve">на </w:t>
      </w:r>
      <w:r w:rsidR="009C519B" w:rsidRPr="00441935">
        <w:rPr>
          <w:rFonts w:ascii="Times New Roman" w:eastAsia="Times New Roman" w:hAnsi="Times New Roman" w:cs="Times New Roman"/>
          <w:i/>
          <w:sz w:val="28"/>
          <w:szCs w:val="32"/>
          <w:lang w:eastAsia="ru-RU"/>
        </w:rPr>
        <w:t xml:space="preserve">1,9 </w:t>
      </w:r>
      <w:proofErr w:type="spellStart"/>
      <w:r w:rsidR="009C519B" w:rsidRPr="00441935">
        <w:rPr>
          <w:rFonts w:ascii="Times New Roman" w:eastAsia="Times New Roman" w:hAnsi="Times New Roman" w:cs="Times New Roman"/>
          <w:i/>
          <w:sz w:val="28"/>
          <w:szCs w:val="32"/>
          <w:lang w:eastAsia="ru-RU"/>
        </w:rPr>
        <w:t>млн.руб</w:t>
      </w:r>
      <w:proofErr w:type="spellEnd"/>
      <w:r w:rsidR="009C519B" w:rsidRPr="00441935">
        <w:rPr>
          <w:rFonts w:ascii="Times New Roman" w:eastAsia="Times New Roman" w:hAnsi="Times New Roman" w:cs="Times New Roman"/>
          <w:i/>
          <w:sz w:val="28"/>
          <w:szCs w:val="32"/>
          <w:lang w:eastAsia="ru-RU"/>
        </w:rPr>
        <w:t>.</w:t>
      </w:r>
      <w:r w:rsidR="009C519B" w:rsidRPr="00441935">
        <w:rPr>
          <w:rFonts w:ascii="Times New Roman" w:eastAsia="Times New Roman" w:hAnsi="Times New Roman" w:cs="Times New Roman"/>
          <w:sz w:val="28"/>
          <w:szCs w:val="32"/>
          <w:lang w:eastAsia="ru-RU"/>
        </w:rPr>
        <w:t xml:space="preserve"> больше уровня </w:t>
      </w:r>
      <w:r w:rsidRPr="00441935">
        <w:rPr>
          <w:rFonts w:ascii="Times New Roman" w:eastAsia="Times New Roman" w:hAnsi="Times New Roman" w:cs="Times New Roman"/>
          <w:sz w:val="28"/>
          <w:szCs w:val="32"/>
          <w:lang w:eastAsia="ru-RU"/>
        </w:rPr>
        <w:t>202</w:t>
      </w:r>
      <w:r w:rsidR="009C519B" w:rsidRPr="00441935">
        <w:rPr>
          <w:rFonts w:ascii="Times New Roman" w:eastAsia="Times New Roman" w:hAnsi="Times New Roman" w:cs="Times New Roman"/>
          <w:sz w:val="28"/>
          <w:szCs w:val="32"/>
          <w:lang w:eastAsia="ru-RU"/>
        </w:rPr>
        <w:t>3</w:t>
      </w:r>
      <w:r w:rsidRPr="00441935">
        <w:rPr>
          <w:rFonts w:ascii="Times New Roman" w:eastAsia="Times New Roman" w:hAnsi="Times New Roman" w:cs="Times New Roman"/>
          <w:sz w:val="28"/>
          <w:szCs w:val="32"/>
          <w:lang w:eastAsia="ru-RU"/>
        </w:rPr>
        <w:t xml:space="preserve"> год</w:t>
      </w:r>
      <w:r w:rsidR="009C519B" w:rsidRPr="00441935">
        <w:rPr>
          <w:rFonts w:ascii="Times New Roman" w:eastAsia="Times New Roman" w:hAnsi="Times New Roman" w:cs="Times New Roman"/>
          <w:sz w:val="28"/>
          <w:szCs w:val="32"/>
          <w:lang w:eastAsia="ru-RU"/>
        </w:rPr>
        <w:t>а - 4,6 млн.</w:t>
      </w:r>
      <w:r w:rsidR="009C519B" w:rsidRPr="00441935">
        <w:rPr>
          <w:rFonts w:ascii="Times New Roman" w:eastAsia="Times New Roman" w:hAnsi="Times New Roman" w:cs="Times New Roman"/>
          <w:b/>
          <w:sz w:val="28"/>
          <w:szCs w:val="32"/>
          <w:lang w:eastAsia="ru-RU"/>
        </w:rPr>
        <w:t xml:space="preserve"> </w:t>
      </w:r>
      <w:r w:rsidR="009C519B" w:rsidRPr="00441935">
        <w:rPr>
          <w:rFonts w:ascii="Times New Roman" w:eastAsia="Times New Roman" w:hAnsi="Times New Roman" w:cs="Times New Roman"/>
          <w:sz w:val="28"/>
          <w:szCs w:val="32"/>
          <w:lang w:eastAsia="ru-RU"/>
        </w:rPr>
        <w:t xml:space="preserve">руб.). </w:t>
      </w:r>
      <w:r w:rsidRPr="00441935">
        <w:rPr>
          <w:rFonts w:ascii="Times New Roman" w:eastAsia="Times New Roman" w:hAnsi="Times New Roman" w:cs="Times New Roman"/>
          <w:b/>
          <w:sz w:val="28"/>
          <w:szCs w:val="32"/>
          <w:lang w:eastAsia="ru-RU"/>
        </w:rPr>
        <w:t xml:space="preserve"> </w:t>
      </w:r>
    </w:p>
    <w:p w:rsidR="003433C6" w:rsidRPr="00441935" w:rsidRDefault="00A71168" w:rsidP="00F71898">
      <w:pPr>
        <w:pStyle w:val="af0"/>
        <w:ind w:firstLine="709"/>
        <w:jc w:val="both"/>
        <w:rPr>
          <w:rFonts w:ascii="Times New Roman" w:eastAsia="Times New Roman" w:hAnsi="Times New Roman" w:cs="Times New Roman"/>
          <w:sz w:val="28"/>
          <w:szCs w:val="32"/>
          <w:lang w:eastAsia="ru-RU"/>
        </w:rPr>
      </w:pPr>
      <w:r w:rsidRPr="00441935">
        <w:rPr>
          <w:rFonts w:ascii="Times New Roman" w:eastAsia="Times New Roman" w:hAnsi="Times New Roman" w:cs="Times New Roman"/>
          <w:sz w:val="28"/>
          <w:szCs w:val="32"/>
          <w:lang w:eastAsia="ru-RU"/>
        </w:rPr>
        <w:t xml:space="preserve">Снижение </w:t>
      </w:r>
      <w:r w:rsidR="00514AA9" w:rsidRPr="00441935">
        <w:rPr>
          <w:rFonts w:ascii="Times New Roman" w:eastAsia="Times New Roman" w:hAnsi="Times New Roman" w:cs="Times New Roman"/>
          <w:sz w:val="28"/>
          <w:szCs w:val="32"/>
          <w:lang w:eastAsia="ru-RU"/>
        </w:rPr>
        <w:t xml:space="preserve">объема привлеченных средств </w:t>
      </w:r>
      <w:r w:rsidR="00E12ED3" w:rsidRPr="00441935">
        <w:rPr>
          <w:rFonts w:ascii="Times New Roman" w:eastAsia="Times New Roman" w:hAnsi="Times New Roman" w:cs="Times New Roman"/>
          <w:sz w:val="28"/>
          <w:szCs w:val="32"/>
          <w:lang w:eastAsia="ru-RU"/>
        </w:rPr>
        <w:t>в 202</w:t>
      </w:r>
      <w:r w:rsidRPr="00441935">
        <w:rPr>
          <w:rFonts w:ascii="Times New Roman" w:eastAsia="Times New Roman" w:hAnsi="Times New Roman" w:cs="Times New Roman"/>
          <w:sz w:val="28"/>
          <w:szCs w:val="32"/>
          <w:lang w:eastAsia="ru-RU"/>
        </w:rPr>
        <w:t>4</w:t>
      </w:r>
      <w:r w:rsidR="00E12ED3" w:rsidRPr="00441935">
        <w:rPr>
          <w:rFonts w:ascii="Times New Roman" w:eastAsia="Times New Roman" w:hAnsi="Times New Roman" w:cs="Times New Roman"/>
          <w:sz w:val="28"/>
          <w:szCs w:val="32"/>
          <w:lang w:eastAsia="ru-RU"/>
        </w:rPr>
        <w:t xml:space="preserve"> году </w:t>
      </w:r>
      <w:r w:rsidR="00146459" w:rsidRPr="00441935">
        <w:rPr>
          <w:rFonts w:ascii="Times New Roman" w:eastAsia="Times New Roman" w:hAnsi="Times New Roman" w:cs="Times New Roman"/>
          <w:sz w:val="28"/>
          <w:szCs w:val="32"/>
          <w:lang w:eastAsia="ru-RU"/>
        </w:rPr>
        <w:t xml:space="preserve">на </w:t>
      </w:r>
      <w:r w:rsidRPr="00441935">
        <w:rPr>
          <w:rFonts w:ascii="Times New Roman" w:eastAsia="Times New Roman" w:hAnsi="Times New Roman" w:cs="Times New Roman"/>
          <w:sz w:val="28"/>
          <w:szCs w:val="32"/>
          <w:lang w:eastAsia="ru-RU"/>
        </w:rPr>
        <w:t>13</w:t>
      </w:r>
      <w:r w:rsidR="006D5C91" w:rsidRPr="00441935">
        <w:rPr>
          <w:rFonts w:ascii="Times New Roman" w:eastAsia="Times New Roman" w:hAnsi="Times New Roman" w:cs="Times New Roman"/>
          <w:sz w:val="28"/>
          <w:szCs w:val="32"/>
          <w:lang w:eastAsia="ru-RU"/>
        </w:rPr>
        <w:t>,5</w:t>
      </w:r>
      <w:r w:rsidR="00146459" w:rsidRPr="00441935">
        <w:rPr>
          <w:rFonts w:ascii="Times New Roman" w:eastAsia="Times New Roman" w:hAnsi="Times New Roman" w:cs="Times New Roman"/>
          <w:sz w:val="28"/>
          <w:szCs w:val="32"/>
          <w:lang w:eastAsia="ru-RU"/>
        </w:rPr>
        <w:t>%</w:t>
      </w:r>
      <w:r w:rsidR="00F56F30" w:rsidRPr="00441935">
        <w:rPr>
          <w:rFonts w:ascii="Times New Roman" w:eastAsia="Times New Roman" w:hAnsi="Times New Roman" w:cs="Times New Roman"/>
          <w:sz w:val="28"/>
          <w:szCs w:val="32"/>
          <w:lang w:eastAsia="ru-RU"/>
        </w:rPr>
        <w:t xml:space="preserve"> </w:t>
      </w:r>
      <w:r w:rsidR="00E12ED3" w:rsidRPr="00441935">
        <w:rPr>
          <w:rFonts w:ascii="Times New Roman" w:eastAsia="Times New Roman" w:hAnsi="Times New Roman" w:cs="Times New Roman"/>
          <w:sz w:val="28"/>
          <w:szCs w:val="32"/>
          <w:lang w:eastAsia="ru-RU"/>
        </w:rPr>
        <w:t xml:space="preserve"> по сравнению с 20</w:t>
      </w:r>
      <w:r w:rsidR="000866BF" w:rsidRPr="00441935">
        <w:rPr>
          <w:rFonts w:ascii="Times New Roman" w:eastAsia="Times New Roman" w:hAnsi="Times New Roman" w:cs="Times New Roman"/>
          <w:sz w:val="28"/>
          <w:szCs w:val="32"/>
          <w:lang w:eastAsia="ru-RU"/>
        </w:rPr>
        <w:t>2</w:t>
      </w:r>
      <w:r w:rsidRPr="00441935">
        <w:rPr>
          <w:rFonts w:ascii="Times New Roman" w:eastAsia="Times New Roman" w:hAnsi="Times New Roman" w:cs="Times New Roman"/>
          <w:sz w:val="28"/>
          <w:szCs w:val="32"/>
          <w:lang w:eastAsia="ru-RU"/>
        </w:rPr>
        <w:t>3</w:t>
      </w:r>
      <w:r w:rsidR="00E12ED3" w:rsidRPr="00441935">
        <w:rPr>
          <w:rFonts w:ascii="Times New Roman" w:eastAsia="Times New Roman" w:hAnsi="Times New Roman" w:cs="Times New Roman"/>
          <w:sz w:val="28"/>
          <w:szCs w:val="32"/>
          <w:lang w:eastAsia="ru-RU"/>
        </w:rPr>
        <w:t xml:space="preserve"> годом </w:t>
      </w:r>
      <w:r w:rsidR="00514AA9" w:rsidRPr="00441935">
        <w:rPr>
          <w:rFonts w:ascii="Times New Roman" w:eastAsia="Times New Roman" w:hAnsi="Times New Roman" w:cs="Times New Roman"/>
          <w:sz w:val="28"/>
          <w:szCs w:val="32"/>
          <w:lang w:eastAsia="ru-RU"/>
        </w:rPr>
        <w:t>связано</w:t>
      </w:r>
      <w:r w:rsidR="0056555C" w:rsidRPr="00441935">
        <w:rPr>
          <w:rFonts w:ascii="Times New Roman" w:eastAsia="Times New Roman" w:hAnsi="Times New Roman" w:cs="Times New Roman"/>
          <w:sz w:val="28"/>
          <w:szCs w:val="32"/>
          <w:lang w:eastAsia="ru-RU"/>
        </w:rPr>
        <w:t>,</w:t>
      </w:r>
      <w:r w:rsidR="00514AA9" w:rsidRPr="00441935">
        <w:rPr>
          <w:rFonts w:ascii="Times New Roman" w:eastAsia="Times New Roman" w:hAnsi="Times New Roman" w:cs="Times New Roman"/>
          <w:sz w:val="28"/>
          <w:szCs w:val="32"/>
          <w:lang w:eastAsia="ru-RU"/>
        </w:rPr>
        <w:t xml:space="preserve"> прежде всего</w:t>
      </w:r>
      <w:r w:rsidR="009F2AB1" w:rsidRPr="00441935">
        <w:rPr>
          <w:rFonts w:ascii="Times New Roman" w:eastAsia="Times New Roman" w:hAnsi="Times New Roman" w:cs="Times New Roman"/>
          <w:sz w:val="28"/>
          <w:szCs w:val="32"/>
          <w:lang w:eastAsia="ru-RU"/>
        </w:rPr>
        <w:t>,</w:t>
      </w:r>
      <w:r w:rsidR="00514AA9" w:rsidRPr="00441935">
        <w:rPr>
          <w:rFonts w:ascii="Times New Roman" w:eastAsia="Times New Roman" w:hAnsi="Times New Roman" w:cs="Times New Roman"/>
          <w:sz w:val="28"/>
          <w:szCs w:val="32"/>
          <w:lang w:eastAsia="ru-RU"/>
        </w:rPr>
        <w:t xml:space="preserve"> с </w:t>
      </w:r>
      <w:r w:rsidRPr="00441935">
        <w:rPr>
          <w:rFonts w:ascii="Times New Roman" w:eastAsia="Times New Roman" w:hAnsi="Times New Roman" w:cs="Times New Roman"/>
          <w:sz w:val="28"/>
          <w:szCs w:val="32"/>
          <w:lang w:eastAsia="ru-RU"/>
        </w:rPr>
        <w:t>завершением в 2023 году  реализаци</w:t>
      </w:r>
      <w:r w:rsidR="00E777E6" w:rsidRPr="00441935">
        <w:rPr>
          <w:rFonts w:ascii="Times New Roman" w:eastAsia="Times New Roman" w:hAnsi="Times New Roman" w:cs="Times New Roman"/>
          <w:sz w:val="28"/>
          <w:szCs w:val="32"/>
          <w:lang w:eastAsia="ru-RU"/>
        </w:rPr>
        <w:t>и</w:t>
      </w:r>
      <w:r w:rsidRPr="00441935">
        <w:rPr>
          <w:rFonts w:ascii="Times New Roman" w:eastAsia="Times New Roman" w:hAnsi="Times New Roman" w:cs="Times New Roman"/>
          <w:sz w:val="28"/>
          <w:szCs w:val="32"/>
          <w:lang w:eastAsia="ru-RU"/>
        </w:rPr>
        <w:t xml:space="preserve"> </w:t>
      </w:r>
      <w:r w:rsidR="00DE5F20" w:rsidRPr="00441935">
        <w:rPr>
          <w:rFonts w:ascii="Times New Roman" w:eastAsia="Times New Roman" w:hAnsi="Times New Roman" w:cs="Times New Roman"/>
          <w:sz w:val="28"/>
          <w:szCs w:val="32"/>
          <w:lang w:eastAsia="ru-RU"/>
        </w:rPr>
        <w:t xml:space="preserve">крупного </w:t>
      </w:r>
      <w:r w:rsidRPr="00441935">
        <w:rPr>
          <w:rFonts w:ascii="Times New Roman" w:eastAsia="Times New Roman" w:hAnsi="Times New Roman" w:cs="Times New Roman"/>
          <w:sz w:val="28"/>
          <w:szCs w:val="32"/>
          <w:lang w:eastAsia="ru-RU"/>
        </w:rPr>
        <w:t>проект</w:t>
      </w:r>
      <w:r w:rsidR="00DE5F20" w:rsidRPr="00441935">
        <w:rPr>
          <w:rFonts w:ascii="Times New Roman" w:eastAsia="Times New Roman" w:hAnsi="Times New Roman" w:cs="Times New Roman"/>
          <w:sz w:val="28"/>
          <w:szCs w:val="32"/>
          <w:lang w:eastAsia="ru-RU"/>
        </w:rPr>
        <w:t>а</w:t>
      </w:r>
      <w:r w:rsidRPr="00441935">
        <w:rPr>
          <w:rFonts w:ascii="Times New Roman" w:eastAsia="Times New Roman" w:hAnsi="Times New Roman" w:cs="Times New Roman"/>
          <w:sz w:val="28"/>
          <w:szCs w:val="32"/>
          <w:lang w:eastAsia="ru-RU"/>
        </w:rPr>
        <w:t xml:space="preserve"> </w:t>
      </w:r>
      <w:r w:rsidR="00754D0F" w:rsidRPr="00441935">
        <w:rPr>
          <w:rFonts w:ascii="Times New Roman" w:eastAsia="Times New Roman" w:hAnsi="Times New Roman" w:cs="Times New Roman"/>
          <w:sz w:val="28"/>
          <w:szCs w:val="32"/>
          <w:lang w:eastAsia="ru-RU"/>
        </w:rPr>
        <w:t>–</w:t>
      </w:r>
      <w:r w:rsidRPr="00441935">
        <w:rPr>
          <w:rFonts w:ascii="Times New Roman" w:eastAsia="Times New Roman" w:hAnsi="Times New Roman" w:cs="Times New Roman"/>
          <w:sz w:val="28"/>
          <w:szCs w:val="32"/>
          <w:lang w:eastAsia="ru-RU"/>
        </w:rPr>
        <w:t xml:space="preserve"> </w:t>
      </w:r>
      <w:r w:rsidR="00E777E6" w:rsidRPr="00441935">
        <w:rPr>
          <w:rFonts w:ascii="Times New Roman" w:eastAsia="Times New Roman" w:hAnsi="Times New Roman" w:cs="Times New Roman"/>
          <w:sz w:val="28"/>
          <w:szCs w:val="32"/>
          <w:lang w:eastAsia="ru-RU"/>
        </w:rPr>
        <w:t>«</w:t>
      </w:r>
      <w:proofErr w:type="spellStart"/>
      <w:r w:rsidR="00754D0F" w:rsidRPr="00441935">
        <w:rPr>
          <w:rFonts w:ascii="Times New Roman" w:eastAsia="Times New Roman" w:hAnsi="Times New Roman" w:cs="Times New Roman"/>
          <w:sz w:val="28"/>
          <w:szCs w:val="32"/>
          <w:lang w:eastAsia="ru-RU"/>
        </w:rPr>
        <w:t>Берегоукрепление</w:t>
      </w:r>
      <w:proofErr w:type="spellEnd"/>
      <w:r w:rsidR="00754D0F" w:rsidRPr="00441935">
        <w:rPr>
          <w:rFonts w:ascii="Times New Roman" w:eastAsia="Times New Roman" w:hAnsi="Times New Roman" w:cs="Times New Roman"/>
          <w:sz w:val="28"/>
          <w:szCs w:val="32"/>
          <w:lang w:eastAsia="ru-RU"/>
        </w:rPr>
        <w:t xml:space="preserve"> и реконструкция набережной </w:t>
      </w:r>
      <w:proofErr w:type="spellStart"/>
      <w:r w:rsidR="00754D0F" w:rsidRPr="00441935">
        <w:rPr>
          <w:rFonts w:ascii="Times New Roman" w:eastAsia="Times New Roman" w:hAnsi="Times New Roman" w:cs="Times New Roman"/>
          <w:sz w:val="28"/>
          <w:szCs w:val="32"/>
          <w:lang w:eastAsia="ru-RU"/>
        </w:rPr>
        <w:t>р</w:t>
      </w:r>
      <w:proofErr w:type="gramStart"/>
      <w:r w:rsidR="00754D0F" w:rsidRPr="00441935">
        <w:rPr>
          <w:rFonts w:ascii="Times New Roman" w:eastAsia="Times New Roman" w:hAnsi="Times New Roman" w:cs="Times New Roman"/>
          <w:sz w:val="28"/>
          <w:szCs w:val="32"/>
          <w:lang w:eastAsia="ru-RU"/>
        </w:rPr>
        <w:t>.А</w:t>
      </w:r>
      <w:proofErr w:type="gramEnd"/>
      <w:r w:rsidR="00754D0F" w:rsidRPr="00441935">
        <w:rPr>
          <w:rFonts w:ascii="Times New Roman" w:eastAsia="Times New Roman" w:hAnsi="Times New Roman" w:cs="Times New Roman"/>
          <w:sz w:val="28"/>
          <w:szCs w:val="32"/>
          <w:lang w:eastAsia="ru-RU"/>
        </w:rPr>
        <w:t>мур</w:t>
      </w:r>
      <w:proofErr w:type="spellEnd"/>
      <w:r w:rsidR="00E777E6" w:rsidRPr="00441935">
        <w:rPr>
          <w:rFonts w:ascii="Times New Roman" w:eastAsia="Times New Roman" w:hAnsi="Times New Roman" w:cs="Times New Roman"/>
          <w:sz w:val="28"/>
          <w:szCs w:val="32"/>
          <w:lang w:eastAsia="ru-RU"/>
        </w:rPr>
        <w:t>»</w:t>
      </w:r>
      <w:r w:rsidR="00923A74" w:rsidRPr="00441935">
        <w:rPr>
          <w:rFonts w:ascii="Times New Roman" w:eastAsia="Times New Roman" w:hAnsi="Times New Roman" w:cs="Times New Roman"/>
          <w:sz w:val="28"/>
          <w:szCs w:val="32"/>
          <w:lang w:eastAsia="ru-RU"/>
        </w:rPr>
        <w:t xml:space="preserve">, </w:t>
      </w:r>
      <w:r w:rsidR="007604CF" w:rsidRPr="00441935">
        <w:rPr>
          <w:rFonts w:ascii="Times New Roman" w:eastAsia="Times New Roman" w:hAnsi="Times New Roman" w:cs="Times New Roman"/>
          <w:sz w:val="28"/>
          <w:szCs w:val="32"/>
          <w:lang w:eastAsia="ru-RU"/>
        </w:rPr>
        <w:t xml:space="preserve">снижением финансирования в рамках инфраструктурных бюджетных кредитов. </w:t>
      </w:r>
      <w:r w:rsidR="00923A74" w:rsidRPr="00441935">
        <w:rPr>
          <w:rFonts w:ascii="Times New Roman" w:eastAsia="Times New Roman" w:hAnsi="Times New Roman" w:cs="Times New Roman"/>
          <w:sz w:val="28"/>
          <w:szCs w:val="32"/>
          <w:lang w:eastAsia="ru-RU"/>
        </w:rPr>
        <w:t>уменьшением выделения средств на проект «Благоустройство дальневосточных дворов», переселение граждан из аварийного жилищного фонда</w:t>
      </w:r>
      <w:r w:rsidR="005630DB" w:rsidRPr="00441935">
        <w:rPr>
          <w:rFonts w:ascii="Times New Roman" w:eastAsia="Times New Roman" w:hAnsi="Times New Roman" w:cs="Times New Roman"/>
          <w:sz w:val="28"/>
          <w:szCs w:val="32"/>
          <w:lang w:eastAsia="ru-RU"/>
        </w:rPr>
        <w:t xml:space="preserve">, благоустройство территорий города Благовещенска, </w:t>
      </w:r>
      <w:r w:rsidR="003433C6" w:rsidRPr="00441935">
        <w:rPr>
          <w:rFonts w:ascii="Times New Roman" w:eastAsia="Times New Roman" w:hAnsi="Times New Roman" w:cs="Times New Roman"/>
          <w:sz w:val="28"/>
          <w:szCs w:val="32"/>
          <w:lang w:eastAsia="ru-RU"/>
        </w:rPr>
        <w:t>поддержку административного центра Амурской области.</w:t>
      </w:r>
    </w:p>
    <w:p w:rsidR="006D5C91" w:rsidRPr="00441935" w:rsidRDefault="003433C6" w:rsidP="00F71898">
      <w:pPr>
        <w:pStyle w:val="af0"/>
        <w:ind w:firstLine="709"/>
        <w:jc w:val="both"/>
        <w:rPr>
          <w:rFonts w:ascii="Times New Roman" w:hAnsi="Times New Roman" w:cs="Times New Roman"/>
          <w:sz w:val="28"/>
          <w:szCs w:val="28"/>
        </w:rPr>
      </w:pPr>
      <w:r w:rsidRPr="00441935">
        <w:rPr>
          <w:rFonts w:ascii="Times New Roman" w:eastAsia="Times New Roman" w:hAnsi="Times New Roman" w:cs="Times New Roman"/>
          <w:sz w:val="28"/>
          <w:szCs w:val="32"/>
          <w:lang w:eastAsia="ru-RU"/>
        </w:rPr>
        <w:t xml:space="preserve"> </w:t>
      </w:r>
      <w:r w:rsidR="008C0FFF" w:rsidRPr="00441935">
        <w:rPr>
          <w:rFonts w:ascii="Times New Roman" w:eastAsia="Times New Roman" w:hAnsi="Times New Roman" w:cs="Times New Roman"/>
          <w:sz w:val="28"/>
          <w:szCs w:val="32"/>
          <w:lang w:eastAsia="ru-RU"/>
        </w:rPr>
        <w:t xml:space="preserve">Из положительных моментов следует отметить продолжение привлечения средств </w:t>
      </w:r>
      <w:r w:rsidR="006D5C91" w:rsidRPr="00441935">
        <w:rPr>
          <w:rFonts w:ascii="Times New Roman" w:hAnsi="Times New Roman"/>
          <w:sz w:val="28"/>
          <w:szCs w:val="28"/>
        </w:rPr>
        <w:t xml:space="preserve">из </w:t>
      </w:r>
      <w:r w:rsidR="00310A0B" w:rsidRPr="00441935">
        <w:rPr>
          <w:rFonts w:ascii="Times New Roman" w:hAnsi="Times New Roman"/>
          <w:sz w:val="28"/>
          <w:szCs w:val="28"/>
        </w:rPr>
        <w:t>вышестоящих</w:t>
      </w:r>
      <w:r w:rsidR="006D5C91" w:rsidRPr="00441935">
        <w:rPr>
          <w:rFonts w:ascii="Times New Roman" w:hAnsi="Times New Roman"/>
          <w:sz w:val="28"/>
          <w:szCs w:val="28"/>
        </w:rPr>
        <w:t xml:space="preserve"> бюджет</w:t>
      </w:r>
      <w:r w:rsidR="00310A0B" w:rsidRPr="00441935">
        <w:rPr>
          <w:rFonts w:ascii="Times New Roman" w:hAnsi="Times New Roman"/>
          <w:sz w:val="28"/>
          <w:szCs w:val="28"/>
        </w:rPr>
        <w:t>ов</w:t>
      </w:r>
      <w:r w:rsidR="006D5C91" w:rsidRPr="00441935">
        <w:rPr>
          <w:rFonts w:ascii="Times New Roman" w:hAnsi="Times New Roman"/>
          <w:sz w:val="28"/>
          <w:szCs w:val="28"/>
        </w:rPr>
        <w:t xml:space="preserve"> на реализацию инфраструктурных проектов, источником обеспечения которых являются специализированные казначейские кредиты</w:t>
      </w:r>
      <w:r w:rsidR="002A4315" w:rsidRPr="00441935">
        <w:rPr>
          <w:rFonts w:ascii="Times New Roman" w:hAnsi="Times New Roman"/>
          <w:sz w:val="28"/>
          <w:szCs w:val="28"/>
        </w:rPr>
        <w:t xml:space="preserve"> и инфраструктурные бюджетные кредиты</w:t>
      </w:r>
      <w:r w:rsidR="006D5C91" w:rsidRPr="00441935">
        <w:rPr>
          <w:rFonts w:ascii="Times New Roman" w:hAnsi="Times New Roman"/>
          <w:sz w:val="28"/>
          <w:szCs w:val="28"/>
        </w:rPr>
        <w:t xml:space="preserve">. Привлеченные средства в размере </w:t>
      </w:r>
      <w:r w:rsidR="002A4315" w:rsidRPr="00441935">
        <w:rPr>
          <w:rFonts w:ascii="Times New Roman" w:hAnsi="Times New Roman"/>
          <w:sz w:val="28"/>
          <w:szCs w:val="28"/>
        </w:rPr>
        <w:t xml:space="preserve">455,5 </w:t>
      </w:r>
      <w:r w:rsidR="006D5C91" w:rsidRPr="00441935">
        <w:rPr>
          <w:rFonts w:ascii="Times New Roman" w:hAnsi="Times New Roman"/>
          <w:sz w:val="28"/>
          <w:szCs w:val="28"/>
        </w:rPr>
        <w:t>млн. руб</w:t>
      </w:r>
      <w:r w:rsidR="007A5CB8" w:rsidRPr="00441935">
        <w:rPr>
          <w:rFonts w:ascii="Times New Roman" w:hAnsi="Times New Roman"/>
          <w:sz w:val="28"/>
          <w:szCs w:val="28"/>
        </w:rPr>
        <w:t>.</w:t>
      </w:r>
      <w:r w:rsidR="00454A31" w:rsidRPr="00441935">
        <w:rPr>
          <w:rFonts w:ascii="Times New Roman" w:hAnsi="Times New Roman"/>
          <w:sz w:val="28"/>
          <w:szCs w:val="28"/>
        </w:rPr>
        <w:t xml:space="preserve"> были предусмотрены </w:t>
      </w:r>
      <w:r w:rsidR="006D5C91" w:rsidRPr="00441935">
        <w:rPr>
          <w:rFonts w:ascii="Times New Roman" w:hAnsi="Times New Roman"/>
          <w:sz w:val="28"/>
          <w:szCs w:val="28"/>
        </w:rPr>
        <w:t xml:space="preserve">на приобретение </w:t>
      </w:r>
      <w:r w:rsidR="00454A31" w:rsidRPr="00441935">
        <w:rPr>
          <w:rFonts w:ascii="Times New Roman" w:hAnsi="Times New Roman"/>
          <w:sz w:val="28"/>
          <w:szCs w:val="28"/>
        </w:rPr>
        <w:t xml:space="preserve">12 </w:t>
      </w:r>
      <w:r w:rsidR="002A4315" w:rsidRPr="00441935">
        <w:rPr>
          <w:rFonts w:ascii="Times New Roman" w:hAnsi="Times New Roman"/>
          <w:sz w:val="28"/>
          <w:szCs w:val="28"/>
        </w:rPr>
        <w:t>автобусов большого класса</w:t>
      </w:r>
      <w:r w:rsidR="006D5C91" w:rsidRPr="00441935">
        <w:rPr>
          <w:rFonts w:ascii="Times New Roman" w:hAnsi="Times New Roman"/>
          <w:sz w:val="28"/>
          <w:szCs w:val="28"/>
        </w:rPr>
        <w:t xml:space="preserve">, </w:t>
      </w:r>
      <w:r w:rsidR="006D5C91" w:rsidRPr="00441935">
        <w:rPr>
          <w:rFonts w:ascii="Times New Roman" w:hAnsi="Times New Roman" w:cs="Times New Roman"/>
          <w:sz w:val="28"/>
          <w:szCs w:val="28"/>
        </w:rPr>
        <w:t>проектирование газовой котельной в 524 квартале г. Благовещенска, реконструкци</w:t>
      </w:r>
      <w:r w:rsidR="007A44E7" w:rsidRPr="00441935">
        <w:rPr>
          <w:rFonts w:ascii="Times New Roman" w:hAnsi="Times New Roman" w:cs="Times New Roman"/>
          <w:sz w:val="28"/>
          <w:szCs w:val="28"/>
        </w:rPr>
        <w:t>ю</w:t>
      </w:r>
      <w:r w:rsidR="006D5C91" w:rsidRPr="00441935">
        <w:rPr>
          <w:rFonts w:ascii="Times New Roman" w:hAnsi="Times New Roman" w:cs="Times New Roman"/>
          <w:sz w:val="28"/>
          <w:szCs w:val="28"/>
        </w:rPr>
        <w:t xml:space="preserve"> автомобильной дороги по</w:t>
      </w:r>
      <w:r w:rsidR="00454A31" w:rsidRPr="00441935">
        <w:rPr>
          <w:rFonts w:ascii="Times New Roman" w:hAnsi="Times New Roman" w:cs="Times New Roman"/>
          <w:sz w:val="28"/>
          <w:szCs w:val="28"/>
        </w:rPr>
        <w:t xml:space="preserve"> </w:t>
      </w:r>
      <w:r w:rsidR="006D5C91" w:rsidRPr="00441935">
        <w:rPr>
          <w:rFonts w:ascii="Times New Roman" w:hAnsi="Times New Roman" w:cs="Times New Roman"/>
          <w:sz w:val="28"/>
          <w:szCs w:val="28"/>
        </w:rPr>
        <w:t>ул. Горького от ул. Первомайской до ул. Лазо г. Благовещенск,</w:t>
      </w:r>
      <w:r w:rsidR="007A44E7" w:rsidRPr="00441935">
        <w:rPr>
          <w:rFonts w:ascii="Times New Roman" w:hAnsi="Times New Roman" w:cs="Times New Roman"/>
          <w:sz w:val="28"/>
          <w:szCs w:val="28"/>
        </w:rPr>
        <w:t xml:space="preserve"> проектирование реконструкции городского парка</w:t>
      </w:r>
      <w:r w:rsidR="00F71898" w:rsidRPr="00441935">
        <w:rPr>
          <w:rFonts w:ascii="Times New Roman" w:hAnsi="Times New Roman" w:cs="Times New Roman"/>
          <w:sz w:val="28"/>
          <w:szCs w:val="28"/>
        </w:rPr>
        <w:t>.</w:t>
      </w:r>
    </w:p>
    <w:p w:rsidR="00D66A82" w:rsidRPr="00441935" w:rsidRDefault="00D66A82"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Наибольший объем финансирования привлечен в рамках следующих государственных программ РФ: </w:t>
      </w:r>
    </w:p>
    <w:p w:rsidR="00B87CEF" w:rsidRPr="00441935" w:rsidRDefault="00B87CEF" w:rsidP="004450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1. «Комплексная государственная программа РФ «Социально-экономическое развитие Дальневосточного федерального округа»</w:t>
      </w:r>
      <w:r w:rsidRPr="00441935">
        <w:rPr>
          <w:rFonts w:ascii="Times New Roman" w:hAnsi="Times New Roman" w:cs="Times New Roman"/>
          <w:sz w:val="28"/>
          <w:szCs w:val="28"/>
        </w:rPr>
        <w:t xml:space="preserve"> - </w:t>
      </w:r>
      <w:r w:rsidR="0044505A" w:rsidRPr="00441935">
        <w:rPr>
          <w:rFonts w:ascii="Times New Roman" w:hAnsi="Times New Roman" w:cs="Times New Roman"/>
          <w:sz w:val="28"/>
          <w:szCs w:val="28"/>
        </w:rPr>
        <w:t>1 264,9</w:t>
      </w:r>
      <w:r w:rsidRPr="00441935">
        <w:rPr>
          <w:rFonts w:ascii="Times New Roman" w:hAnsi="Times New Roman" w:cs="Times New Roman"/>
          <w:sz w:val="28"/>
          <w:szCs w:val="28"/>
        </w:rPr>
        <w:t xml:space="preserve"> млн</w:t>
      </w:r>
      <w:r w:rsidR="0044505A" w:rsidRPr="00441935">
        <w:rPr>
          <w:rFonts w:ascii="Times New Roman" w:hAnsi="Times New Roman" w:cs="Times New Roman"/>
          <w:sz w:val="28"/>
          <w:szCs w:val="28"/>
        </w:rPr>
        <w:t>. руб.</w:t>
      </w:r>
      <w:r w:rsidRPr="00441935">
        <w:rPr>
          <w:rFonts w:ascii="Times New Roman" w:hAnsi="Times New Roman" w:cs="Times New Roman"/>
          <w:sz w:val="28"/>
          <w:szCs w:val="28"/>
        </w:rPr>
        <w:t xml:space="preserve"> </w:t>
      </w:r>
    </w:p>
    <w:p w:rsidR="0044505A" w:rsidRPr="00441935" w:rsidRDefault="0044505A" w:rsidP="004450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Продолжена реализация таких проектов: </w:t>
      </w:r>
    </w:p>
    <w:p w:rsidR="00B87CEF" w:rsidRPr="00441935"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003A66D0" w:rsidRPr="00441935">
        <w:rPr>
          <w:rFonts w:ascii="Times New Roman" w:hAnsi="Times New Roman" w:cs="Times New Roman"/>
          <w:sz w:val="28"/>
          <w:szCs w:val="28"/>
        </w:rPr>
        <w:t> </w:t>
      </w:r>
      <w:r w:rsidR="0044505A" w:rsidRPr="00441935">
        <w:rPr>
          <w:rFonts w:ascii="Times New Roman" w:hAnsi="Times New Roman" w:cs="Times New Roman"/>
          <w:sz w:val="28"/>
          <w:szCs w:val="28"/>
        </w:rPr>
        <w:t>финансовое обеспечение затрат по подключению (</w:t>
      </w:r>
      <w:proofErr w:type="spellStart"/>
      <w:r w:rsidR="0044505A" w:rsidRPr="00441935">
        <w:rPr>
          <w:rFonts w:ascii="Times New Roman" w:hAnsi="Times New Roman" w:cs="Times New Roman"/>
          <w:sz w:val="28"/>
          <w:szCs w:val="28"/>
        </w:rPr>
        <w:t>тех</w:t>
      </w:r>
      <w:proofErr w:type="gramStart"/>
      <w:r w:rsidR="0044505A" w:rsidRPr="00441935">
        <w:rPr>
          <w:rFonts w:ascii="Times New Roman" w:hAnsi="Times New Roman" w:cs="Times New Roman"/>
          <w:sz w:val="28"/>
          <w:szCs w:val="28"/>
        </w:rPr>
        <w:t>.п</w:t>
      </w:r>
      <w:proofErr w:type="gramEnd"/>
      <w:r w:rsidR="0044505A" w:rsidRPr="00441935">
        <w:rPr>
          <w:rFonts w:ascii="Times New Roman" w:hAnsi="Times New Roman" w:cs="Times New Roman"/>
          <w:sz w:val="28"/>
          <w:szCs w:val="28"/>
        </w:rPr>
        <w:t>рисоединению</w:t>
      </w:r>
      <w:proofErr w:type="spellEnd"/>
      <w:r w:rsidR="0044505A" w:rsidRPr="00441935">
        <w:rPr>
          <w:rFonts w:ascii="Times New Roman" w:hAnsi="Times New Roman" w:cs="Times New Roman"/>
          <w:sz w:val="28"/>
          <w:szCs w:val="28"/>
        </w:rPr>
        <w:t xml:space="preserve">) к сетям инженерно-технического обеспечения объектов, создаваемых для реализации приоритетного (масштабного) инвестиционного проекта жилой застройки в Северном жилом районе – 178,2 </w:t>
      </w:r>
      <w:r w:rsidRPr="00441935">
        <w:rPr>
          <w:rFonts w:ascii="Times New Roman" w:hAnsi="Times New Roman" w:cs="Times New Roman"/>
          <w:sz w:val="28"/>
          <w:szCs w:val="28"/>
        </w:rPr>
        <w:t>млн. руб.;</w:t>
      </w:r>
    </w:p>
    <w:p w:rsidR="00B87CEF" w:rsidRPr="00441935"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w:t>
      </w:r>
      <w:r w:rsidR="00640E5B" w:rsidRPr="00441935">
        <w:rPr>
          <w:rFonts w:ascii="Times New Roman" w:hAnsi="Times New Roman" w:cs="Times New Roman"/>
          <w:sz w:val="28"/>
          <w:szCs w:val="28"/>
        </w:rPr>
        <w:t xml:space="preserve">завершение </w:t>
      </w:r>
      <w:r w:rsidRPr="00441935">
        <w:rPr>
          <w:rFonts w:ascii="Times New Roman" w:hAnsi="Times New Roman" w:cs="Times New Roman"/>
          <w:sz w:val="28"/>
          <w:szCs w:val="28"/>
        </w:rPr>
        <w:t>строительств</w:t>
      </w:r>
      <w:r w:rsidR="00640E5B" w:rsidRPr="00441935">
        <w:rPr>
          <w:rFonts w:ascii="Times New Roman" w:hAnsi="Times New Roman" w:cs="Times New Roman"/>
          <w:sz w:val="28"/>
          <w:szCs w:val="28"/>
        </w:rPr>
        <w:t>а</w:t>
      </w:r>
      <w:r w:rsidRPr="00441935">
        <w:rPr>
          <w:rFonts w:ascii="Times New Roman" w:hAnsi="Times New Roman" w:cs="Times New Roman"/>
          <w:sz w:val="28"/>
          <w:szCs w:val="28"/>
        </w:rPr>
        <w:t xml:space="preserve"> объекта «Большой городской центр «Трибуна Холл» - </w:t>
      </w:r>
      <w:r w:rsidR="00640E5B" w:rsidRPr="00441935">
        <w:rPr>
          <w:rFonts w:ascii="Times New Roman" w:hAnsi="Times New Roman" w:cs="Times New Roman"/>
          <w:sz w:val="28"/>
          <w:szCs w:val="28"/>
        </w:rPr>
        <w:t>998</w:t>
      </w:r>
      <w:r w:rsidRPr="00441935">
        <w:rPr>
          <w:rFonts w:ascii="Times New Roman" w:hAnsi="Times New Roman" w:cs="Times New Roman"/>
          <w:sz w:val="28"/>
          <w:szCs w:val="28"/>
        </w:rPr>
        <w:t>,</w:t>
      </w:r>
      <w:r w:rsidR="00640E5B" w:rsidRPr="00441935">
        <w:rPr>
          <w:rFonts w:ascii="Times New Roman" w:hAnsi="Times New Roman" w:cs="Times New Roman"/>
          <w:sz w:val="28"/>
          <w:szCs w:val="28"/>
        </w:rPr>
        <w:t>3</w:t>
      </w:r>
      <w:r w:rsidRPr="00441935">
        <w:rPr>
          <w:rFonts w:ascii="Times New Roman" w:hAnsi="Times New Roman" w:cs="Times New Roman"/>
          <w:sz w:val="28"/>
          <w:szCs w:val="28"/>
        </w:rPr>
        <w:t xml:space="preserve"> млн. руб.;</w:t>
      </w:r>
    </w:p>
    <w:p w:rsidR="00B87CEF" w:rsidRPr="00441935"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на реализацию проекта «</w:t>
      </w:r>
      <w:r w:rsidR="004F1C99" w:rsidRPr="00441935">
        <w:rPr>
          <w:rFonts w:ascii="Times New Roman" w:hAnsi="Times New Roman" w:cs="Times New Roman"/>
          <w:sz w:val="28"/>
          <w:szCs w:val="28"/>
        </w:rPr>
        <w:t>Благоустройство дальневосточных</w:t>
      </w:r>
      <w:r w:rsidRPr="00441935">
        <w:rPr>
          <w:rFonts w:ascii="Times New Roman" w:hAnsi="Times New Roman" w:cs="Times New Roman"/>
          <w:sz w:val="28"/>
          <w:szCs w:val="28"/>
        </w:rPr>
        <w:t xml:space="preserve"> дворов» - 18,</w:t>
      </w:r>
      <w:r w:rsidR="004F1C99" w:rsidRPr="00441935">
        <w:rPr>
          <w:rFonts w:ascii="Times New Roman" w:hAnsi="Times New Roman" w:cs="Times New Roman"/>
          <w:sz w:val="28"/>
          <w:szCs w:val="28"/>
        </w:rPr>
        <w:t>3</w:t>
      </w:r>
      <w:r w:rsidRPr="00441935">
        <w:rPr>
          <w:rFonts w:ascii="Times New Roman" w:hAnsi="Times New Roman" w:cs="Times New Roman"/>
          <w:sz w:val="28"/>
          <w:szCs w:val="28"/>
        </w:rPr>
        <w:t xml:space="preserve"> млн. руб.;</w:t>
      </w:r>
    </w:p>
    <w:p w:rsidR="00B87CEF" w:rsidRPr="00441935" w:rsidRDefault="00B87CE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строительство 2-й очереди водозабора Северный (про</w:t>
      </w:r>
      <w:r w:rsidR="003A66D0" w:rsidRPr="00441935">
        <w:rPr>
          <w:rFonts w:ascii="Times New Roman" w:hAnsi="Times New Roman" w:cs="Times New Roman"/>
          <w:sz w:val="28"/>
          <w:szCs w:val="28"/>
        </w:rPr>
        <w:t>ектные работы</w:t>
      </w:r>
      <w:r w:rsidRPr="00441935">
        <w:rPr>
          <w:rFonts w:ascii="Times New Roman" w:hAnsi="Times New Roman" w:cs="Times New Roman"/>
          <w:sz w:val="28"/>
          <w:szCs w:val="28"/>
        </w:rPr>
        <w:t xml:space="preserve">) – </w:t>
      </w:r>
      <w:r w:rsidR="004D62B4" w:rsidRPr="00441935">
        <w:rPr>
          <w:rFonts w:ascii="Times New Roman" w:hAnsi="Times New Roman" w:cs="Times New Roman"/>
          <w:sz w:val="28"/>
          <w:szCs w:val="28"/>
        </w:rPr>
        <w:t>70</w:t>
      </w:r>
      <w:r w:rsidRPr="00441935">
        <w:rPr>
          <w:rFonts w:ascii="Times New Roman" w:hAnsi="Times New Roman" w:cs="Times New Roman"/>
          <w:sz w:val="28"/>
          <w:szCs w:val="28"/>
        </w:rPr>
        <w:t>,</w:t>
      </w:r>
      <w:r w:rsidR="004D62B4" w:rsidRPr="00441935">
        <w:rPr>
          <w:rFonts w:ascii="Times New Roman" w:hAnsi="Times New Roman" w:cs="Times New Roman"/>
          <w:sz w:val="28"/>
          <w:szCs w:val="28"/>
        </w:rPr>
        <w:t>1</w:t>
      </w:r>
      <w:r w:rsidRPr="00441935">
        <w:rPr>
          <w:rFonts w:ascii="Times New Roman" w:hAnsi="Times New Roman" w:cs="Times New Roman"/>
          <w:sz w:val="28"/>
          <w:szCs w:val="28"/>
        </w:rPr>
        <w:t xml:space="preserve"> млн. руб.</w:t>
      </w:r>
    </w:p>
    <w:p w:rsidR="00B87CEF" w:rsidRPr="00441935" w:rsidRDefault="00B87CEF" w:rsidP="00B87CE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41935">
        <w:rPr>
          <w:rFonts w:ascii="Times New Roman" w:hAnsi="Times New Roman" w:cs="Times New Roman"/>
          <w:b/>
          <w:sz w:val="28"/>
          <w:szCs w:val="28"/>
        </w:rPr>
        <w:t>2.</w:t>
      </w:r>
      <w:r w:rsidR="008238A1" w:rsidRPr="00441935">
        <w:rPr>
          <w:rFonts w:ascii="Times New Roman" w:eastAsia="Times New Roman" w:hAnsi="Times New Roman" w:cs="Times New Roman"/>
          <w:sz w:val="28"/>
          <w:szCs w:val="32"/>
          <w:lang w:eastAsia="ru-RU"/>
        </w:rPr>
        <w:t> </w:t>
      </w:r>
      <w:r w:rsidRPr="00441935">
        <w:rPr>
          <w:rFonts w:ascii="Times New Roman" w:hAnsi="Times New Roman" w:cs="Times New Roman"/>
          <w:b/>
          <w:sz w:val="28"/>
          <w:szCs w:val="28"/>
        </w:rPr>
        <w:t>«Обеспечение доступным и комфортным жильём и коммунальными услугами граждан РФ»</w:t>
      </w:r>
      <w:r w:rsidRPr="00441935">
        <w:rPr>
          <w:rFonts w:ascii="Times New Roman" w:hAnsi="Times New Roman" w:cs="Times New Roman"/>
          <w:sz w:val="28"/>
          <w:szCs w:val="28"/>
        </w:rPr>
        <w:t xml:space="preserve"> - </w:t>
      </w:r>
      <w:r w:rsidR="00BF3EEE" w:rsidRPr="00441935">
        <w:rPr>
          <w:rFonts w:ascii="Times New Roman" w:hAnsi="Times New Roman" w:cs="Times New Roman"/>
          <w:sz w:val="28"/>
          <w:szCs w:val="28"/>
        </w:rPr>
        <w:t>426</w:t>
      </w:r>
      <w:r w:rsidRPr="00441935">
        <w:rPr>
          <w:rFonts w:ascii="Times New Roman" w:hAnsi="Times New Roman" w:cs="Times New Roman"/>
          <w:sz w:val="28"/>
          <w:szCs w:val="28"/>
        </w:rPr>
        <w:t>,</w:t>
      </w:r>
      <w:r w:rsidR="00BF3EEE" w:rsidRPr="00441935">
        <w:rPr>
          <w:rFonts w:ascii="Times New Roman" w:hAnsi="Times New Roman" w:cs="Times New Roman"/>
          <w:sz w:val="28"/>
          <w:szCs w:val="28"/>
        </w:rPr>
        <w:t>7</w:t>
      </w:r>
      <w:r w:rsidRPr="00441935">
        <w:rPr>
          <w:rFonts w:ascii="Times New Roman" w:hAnsi="Times New Roman" w:cs="Times New Roman"/>
          <w:sz w:val="28"/>
          <w:szCs w:val="28"/>
        </w:rPr>
        <w:t xml:space="preserve"> млн. руб.</w:t>
      </w:r>
      <w:r w:rsidR="00BF3EEE" w:rsidRPr="00441935">
        <w:rPr>
          <w:rFonts w:ascii="Times New Roman" w:hAnsi="Times New Roman" w:cs="Times New Roman"/>
          <w:sz w:val="28"/>
          <w:szCs w:val="28"/>
        </w:rPr>
        <w:t xml:space="preserve"> Впервые привлечены средства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w:t>
      </w:r>
      <w:r w:rsidR="00BF3EEE" w:rsidRPr="00441935">
        <w:rPr>
          <w:rFonts w:ascii="Times New Roman" w:hAnsi="Times New Roman" w:cs="Times New Roman"/>
          <w:b/>
          <w:sz w:val="28"/>
          <w:szCs w:val="28"/>
        </w:rPr>
        <w:t xml:space="preserve">размере 151,5 </w:t>
      </w:r>
      <w:proofErr w:type="spellStart"/>
      <w:r w:rsidR="00BF3EEE" w:rsidRPr="00441935">
        <w:rPr>
          <w:rFonts w:ascii="Times New Roman" w:hAnsi="Times New Roman" w:cs="Times New Roman"/>
          <w:b/>
          <w:sz w:val="28"/>
          <w:szCs w:val="28"/>
        </w:rPr>
        <w:t>млн</w:t>
      </w:r>
      <w:proofErr w:type="gramStart"/>
      <w:r w:rsidR="00BF3EEE" w:rsidRPr="00441935">
        <w:rPr>
          <w:rFonts w:ascii="Times New Roman" w:hAnsi="Times New Roman" w:cs="Times New Roman"/>
          <w:b/>
          <w:sz w:val="28"/>
          <w:szCs w:val="28"/>
        </w:rPr>
        <w:t>.р</w:t>
      </w:r>
      <w:proofErr w:type="gramEnd"/>
      <w:r w:rsidR="00BF3EEE" w:rsidRPr="00441935">
        <w:rPr>
          <w:rFonts w:ascii="Times New Roman" w:hAnsi="Times New Roman" w:cs="Times New Roman"/>
          <w:b/>
          <w:sz w:val="28"/>
          <w:szCs w:val="28"/>
        </w:rPr>
        <w:t>уб</w:t>
      </w:r>
      <w:proofErr w:type="spellEnd"/>
      <w:r w:rsidR="00BF3EEE" w:rsidRPr="00441935">
        <w:rPr>
          <w:rFonts w:ascii="Times New Roman" w:hAnsi="Times New Roman" w:cs="Times New Roman"/>
          <w:b/>
          <w:sz w:val="28"/>
          <w:szCs w:val="28"/>
        </w:rPr>
        <w:t>.</w:t>
      </w:r>
    </w:p>
    <w:p w:rsidR="00BF3EEE" w:rsidRPr="00441935" w:rsidRDefault="003C3B4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Продолжилась реализация следующих проектов:</w:t>
      </w:r>
    </w:p>
    <w:p w:rsidR="003C3B4F" w:rsidRPr="00441935" w:rsidRDefault="003C3B4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формирование современных городской среды – 101,3 </w:t>
      </w:r>
      <w:proofErr w:type="spellStart"/>
      <w:r w:rsidRPr="00441935">
        <w:rPr>
          <w:rFonts w:ascii="Times New Roman" w:hAnsi="Times New Roman" w:cs="Times New Roman"/>
          <w:sz w:val="28"/>
          <w:szCs w:val="28"/>
        </w:rPr>
        <w:t>млн</w:t>
      </w:r>
      <w:proofErr w:type="gramStart"/>
      <w:r w:rsidRPr="00441935">
        <w:rPr>
          <w:rFonts w:ascii="Times New Roman" w:hAnsi="Times New Roman" w:cs="Times New Roman"/>
          <w:sz w:val="28"/>
          <w:szCs w:val="28"/>
        </w:rPr>
        <w:t>.р</w:t>
      </w:r>
      <w:proofErr w:type="gramEnd"/>
      <w:r w:rsidRPr="00441935">
        <w:rPr>
          <w:rFonts w:ascii="Times New Roman" w:hAnsi="Times New Roman" w:cs="Times New Roman"/>
          <w:sz w:val="28"/>
          <w:szCs w:val="28"/>
        </w:rPr>
        <w:t>уб</w:t>
      </w:r>
      <w:proofErr w:type="spellEnd"/>
      <w:r w:rsidRPr="00441935">
        <w:rPr>
          <w:rFonts w:ascii="Times New Roman" w:hAnsi="Times New Roman" w:cs="Times New Roman"/>
          <w:sz w:val="28"/>
          <w:szCs w:val="28"/>
        </w:rPr>
        <w:t>.,</w:t>
      </w:r>
    </w:p>
    <w:p w:rsidR="003C3B4F" w:rsidRPr="00441935" w:rsidRDefault="003C3B4F"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предоставление жилых помещений детям-сиротам и детям, </w:t>
      </w:r>
      <w:r w:rsidRPr="00441935">
        <w:rPr>
          <w:rFonts w:ascii="Times New Roman" w:hAnsi="Times New Roman" w:cs="Times New Roman"/>
          <w:sz w:val="28"/>
          <w:szCs w:val="28"/>
        </w:rPr>
        <w:lastRenderedPageBreak/>
        <w:t xml:space="preserve">оставшихся без попечения родителей – 90,0 </w:t>
      </w:r>
      <w:proofErr w:type="spellStart"/>
      <w:r w:rsidRPr="00441935">
        <w:rPr>
          <w:rFonts w:ascii="Times New Roman" w:hAnsi="Times New Roman" w:cs="Times New Roman"/>
          <w:sz w:val="28"/>
          <w:szCs w:val="28"/>
        </w:rPr>
        <w:t>млн</w:t>
      </w:r>
      <w:proofErr w:type="gramStart"/>
      <w:r w:rsidRPr="00441935">
        <w:rPr>
          <w:rFonts w:ascii="Times New Roman" w:hAnsi="Times New Roman" w:cs="Times New Roman"/>
          <w:sz w:val="28"/>
          <w:szCs w:val="28"/>
        </w:rPr>
        <w:t>.р</w:t>
      </w:r>
      <w:proofErr w:type="gramEnd"/>
      <w:r w:rsidRPr="00441935">
        <w:rPr>
          <w:rFonts w:ascii="Times New Roman" w:hAnsi="Times New Roman" w:cs="Times New Roman"/>
          <w:sz w:val="28"/>
          <w:szCs w:val="28"/>
        </w:rPr>
        <w:t>уб</w:t>
      </w:r>
      <w:proofErr w:type="spellEnd"/>
      <w:r w:rsidRPr="00441935">
        <w:rPr>
          <w:rFonts w:ascii="Times New Roman" w:hAnsi="Times New Roman" w:cs="Times New Roman"/>
          <w:sz w:val="28"/>
          <w:szCs w:val="28"/>
        </w:rPr>
        <w:t>.</w:t>
      </w:r>
    </w:p>
    <w:p w:rsidR="00CC0459" w:rsidRPr="00441935" w:rsidRDefault="00CC0459"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обеспечение жильем молодых семей – 3,1 </w:t>
      </w:r>
      <w:proofErr w:type="spellStart"/>
      <w:r w:rsidRPr="00441935">
        <w:rPr>
          <w:rFonts w:ascii="Times New Roman" w:hAnsi="Times New Roman" w:cs="Times New Roman"/>
          <w:sz w:val="28"/>
          <w:szCs w:val="28"/>
        </w:rPr>
        <w:t>млн</w:t>
      </w:r>
      <w:proofErr w:type="gramStart"/>
      <w:r w:rsidRPr="00441935">
        <w:rPr>
          <w:rFonts w:ascii="Times New Roman" w:hAnsi="Times New Roman" w:cs="Times New Roman"/>
          <w:sz w:val="28"/>
          <w:szCs w:val="28"/>
        </w:rPr>
        <w:t>.р</w:t>
      </w:r>
      <w:proofErr w:type="gramEnd"/>
      <w:r w:rsidRPr="00441935">
        <w:rPr>
          <w:rFonts w:ascii="Times New Roman" w:hAnsi="Times New Roman" w:cs="Times New Roman"/>
          <w:sz w:val="28"/>
          <w:szCs w:val="28"/>
        </w:rPr>
        <w:t>уб</w:t>
      </w:r>
      <w:proofErr w:type="spellEnd"/>
      <w:r w:rsidRPr="00441935">
        <w:rPr>
          <w:rFonts w:ascii="Times New Roman" w:hAnsi="Times New Roman" w:cs="Times New Roman"/>
          <w:sz w:val="28"/>
          <w:szCs w:val="28"/>
        </w:rPr>
        <w:t>.</w:t>
      </w:r>
    </w:p>
    <w:p w:rsidR="00CC0459" w:rsidRPr="00441935" w:rsidRDefault="00CC0459" w:rsidP="00B87C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переселение граждан и</w:t>
      </w:r>
      <w:r w:rsidR="00DC7038" w:rsidRPr="00441935">
        <w:rPr>
          <w:rFonts w:ascii="Times New Roman" w:hAnsi="Times New Roman" w:cs="Times New Roman"/>
          <w:sz w:val="28"/>
          <w:szCs w:val="28"/>
        </w:rPr>
        <w:t xml:space="preserve">з аварийного жилищного фонда – 80,8  </w:t>
      </w:r>
      <w:proofErr w:type="spellStart"/>
      <w:r w:rsidR="00DC7038" w:rsidRPr="00441935">
        <w:rPr>
          <w:rFonts w:ascii="Times New Roman" w:hAnsi="Times New Roman" w:cs="Times New Roman"/>
          <w:sz w:val="28"/>
          <w:szCs w:val="28"/>
        </w:rPr>
        <w:t>млн</w:t>
      </w:r>
      <w:proofErr w:type="gramStart"/>
      <w:r w:rsidR="00DC7038" w:rsidRPr="00441935">
        <w:rPr>
          <w:rFonts w:ascii="Times New Roman" w:hAnsi="Times New Roman" w:cs="Times New Roman"/>
          <w:sz w:val="28"/>
          <w:szCs w:val="28"/>
        </w:rPr>
        <w:t>.р</w:t>
      </w:r>
      <w:proofErr w:type="gramEnd"/>
      <w:r w:rsidR="00DC7038" w:rsidRPr="00441935">
        <w:rPr>
          <w:rFonts w:ascii="Times New Roman" w:hAnsi="Times New Roman" w:cs="Times New Roman"/>
          <w:sz w:val="28"/>
          <w:szCs w:val="28"/>
        </w:rPr>
        <w:t>уб</w:t>
      </w:r>
      <w:proofErr w:type="spellEnd"/>
      <w:r w:rsidR="00DC7038" w:rsidRPr="00441935">
        <w:rPr>
          <w:rFonts w:ascii="Times New Roman" w:hAnsi="Times New Roman" w:cs="Times New Roman"/>
          <w:sz w:val="28"/>
          <w:szCs w:val="28"/>
        </w:rPr>
        <w:t>.</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3. «Развитие образования РФ»</w:t>
      </w:r>
      <w:r w:rsidR="005705F4" w:rsidRPr="00441935">
        <w:rPr>
          <w:rFonts w:ascii="Times New Roman" w:hAnsi="Times New Roman" w:cs="Times New Roman"/>
          <w:sz w:val="28"/>
          <w:szCs w:val="28"/>
        </w:rPr>
        <w:t xml:space="preserve"> - </w:t>
      </w:r>
      <w:r w:rsidR="00DC7038" w:rsidRPr="00441935">
        <w:rPr>
          <w:rFonts w:ascii="Times New Roman" w:hAnsi="Times New Roman" w:cs="Times New Roman"/>
          <w:sz w:val="28"/>
          <w:szCs w:val="28"/>
        </w:rPr>
        <w:t>964,1</w:t>
      </w:r>
      <w:r w:rsidRPr="00441935">
        <w:rPr>
          <w:rFonts w:ascii="Times New Roman" w:hAnsi="Times New Roman" w:cs="Times New Roman"/>
          <w:sz w:val="28"/>
          <w:szCs w:val="28"/>
        </w:rPr>
        <w:t xml:space="preserve"> млн.</w:t>
      </w:r>
      <w:r w:rsidR="00032265"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r w:rsidR="00DC7038" w:rsidRPr="00441935">
        <w:rPr>
          <w:rFonts w:ascii="Times New Roman" w:hAnsi="Times New Roman" w:cs="Times New Roman"/>
          <w:sz w:val="28"/>
          <w:szCs w:val="28"/>
        </w:rPr>
        <w:t xml:space="preserve"> (больше уровня 2023 года на 566,7 </w:t>
      </w:r>
      <w:proofErr w:type="spellStart"/>
      <w:r w:rsidR="00DC7038" w:rsidRPr="00441935">
        <w:rPr>
          <w:rFonts w:ascii="Times New Roman" w:hAnsi="Times New Roman" w:cs="Times New Roman"/>
          <w:sz w:val="28"/>
          <w:szCs w:val="28"/>
        </w:rPr>
        <w:t>млн</w:t>
      </w:r>
      <w:proofErr w:type="gramStart"/>
      <w:r w:rsidR="00DC7038" w:rsidRPr="00441935">
        <w:rPr>
          <w:rFonts w:ascii="Times New Roman" w:hAnsi="Times New Roman" w:cs="Times New Roman"/>
          <w:sz w:val="28"/>
          <w:szCs w:val="28"/>
        </w:rPr>
        <w:t>.р</w:t>
      </w:r>
      <w:proofErr w:type="gramEnd"/>
      <w:r w:rsidR="00DC7038" w:rsidRPr="00441935">
        <w:rPr>
          <w:rFonts w:ascii="Times New Roman" w:hAnsi="Times New Roman" w:cs="Times New Roman"/>
          <w:sz w:val="28"/>
          <w:szCs w:val="28"/>
        </w:rPr>
        <w:t>уб</w:t>
      </w:r>
      <w:proofErr w:type="spellEnd"/>
      <w:r w:rsidR="00DC7038" w:rsidRPr="00441935">
        <w:rPr>
          <w:rFonts w:ascii="Times New Roman" w:hAnsi="Times New Roman" w:cs="Times New Roman"/>
          <w:sz w:val="28"/>
          <w:szCs w:val="28"/>
        </w:rPr>
        <w:t>.)</w:t>
      </w:r>
      <w:r w:rsidRPr="00441935">
        <w:rPr>
          <w:rFonts w:ascii="Times New Roman" w:hAnsi="Times New Roman" w:cs="Times New Roman"/>
          <w:sz w:val="28"/>
          <w:szCs w:val="28"/>
        </w:rPr>
        <w:t>, в том числе:</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w:t>
      </w:r>
      <w:r w:rsidR="00DC7038" w:rsidRPr="00441935">
        <w:rPr>
          <w:rFonts w:ascii="Times New Roman" w:hAnsi="Times New Roman" w:cs="Times New Roman"/>
          <w:sz w:val="28"/>
          <w:szCs w:val="28"/>
        </w:rPr>
        <w:t xml:space="preserve">146,7 </w:t>
      </w:r>
      <w:proofErr w:type="spellStart"/>
      <w:r w:rsidR="00DC7038" w:rsidRPr="00441935">
        <w:rPr>
          <w:rFonts w:ascii="Times New Roman" w:hAnsi="Times New Roman" w:cs="Times New Roman"/>
          <w:sz w:val="28"/>
          <w:szCs w:val="28"/>
        </w:rPr>
        <w:t>млн</w:t>
      </w:r>
      <w:proofErr w:type="gramStart"/>
      <w:r w:rsidR="00DC7038" w:rsidRPr="00441935">
        <w:rPr>
          <w:rFonts w:ascii="Times New Roman" w:hAnsi="Times New Roman" w:cs="Times New Roman"/>
          <w:sz w:val="28"/>
          <w:szCs w:val="28"/>
        </w:rPr>
        <w:t>.р</w:t>
      </w:r>
      <w:proofErr w:type="gramEnd"/>
      <w:r w:rsidR="00DC7038" w:rsidRPr="00441935">
        <w:rPr>
          <w:rFonts w:ascii="Times New Roman" w:hAnsi="Times New Roman" w:cs="Times New Roman"/>
          <w:sz w:val="28"/>
          <w:szCs w:val="28"/>
        </w:rPr>
        <w:t>уб</w:t>
      </w:r>
      <w:proofErr w:type="spellEnd"/>
      <w:r w:rsidR="00DC7038" w:rsidRPr="00441935">
        <w:rPr>
          <w:rFonts w:ascii="Times New Roman" w:hAnsi="Times New Roman" w:cs="Times New Roman"/>
          <w:sz w:val="28"/>
          <w:szCs w:val="28"/>
        </w:rPr>
        <w:t xml:space="preserve">. </w:t>
      </w:r>
      <w:r w:rsidRPr="00441935">
        <w:rPr>
          <w:rFonts w:ascii="Times New Roman" w:hAnsi="Times New Roman" w:cs="Times New Roman"/>
          <w:sz w:val="28"/>
          <w:szCs w:val="28"/>
        </w:rPr>
        <w:t>на организацию бесплатного горячего питания обучающихся, получающих начальное общее образование в государственных и муниципальн</w:t>
      </w:r>
      <w:r w:rsidR="00DC7038" w:rsidRPr="00441935">
        <w:rPr>
          <w:rFonts w:ascii="Times New Roman" w:hAnsi="Times New Roman" w:cs="Times New Roman"/>
          <w:sz w:val="28"/>
          <w:szCs w:val="28"/>
        </w:rPr>
        <w:t>ых образовательных организациях</w:t>
      </w:r>
      <w:r w:rsidRPr="00441935">
        <w:rPr>
          <w:rFonts w:ascii="Times New Roman" w:hAnsi="Times New Roman" w:cs="Times New Roman"/>
          <w:sz w:val="28"/>
          <w:szCs w:val="28"/>
        </w:rPr>
        <w:t>;</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w:t>
      </w:r>
      <w:r w:rsidR="007A5C44" w:rsidRPr="00441935">
        <w:rPr>
          <w:rFonts w:ascii="Times New Roman" w:hAnsi="Times New Roman" w:cs="Times New Roman"/>
          <w:sz w:val="28"/>
          <w:szCs w:val="28"/>
        </w:rPr>
        <w:t xml:space="preserve">132,1 </w:t>
      </w:r>
      <w:proofErr w:type="spellStart"/>
      <w:r w:rsidR="007A5C44" w:rsidRPr="00441935">
        <w:rPr>
          <w:rFonts w:ascii="Times New Roman" w:hAnsi="Times New Roman" w:cs="Times New Roman"/>
          <w:sz w:val="28"/>
          <w:szCs w:val="28"/>
        </w:rPr>
        <w:t>млн</w:t>
      </w:r>
      <w:proofErr w:type="gramStart"/>
      <w:r w:rsidR="007A5C44" w:rsidRPr="00441935">
        <w:rPr>
          <w:rFonts w:ascii="Times New Roman" w:hAnsi="Times New Roman" w:cs="Times New Roman"/>
          <w:sz w:val="28"/>
          <w:szCs w:val="28"/>
        </w:rPr>
        <w:t>.р</w:t>
      </w:r>
      <w:proofErr w:type="gramEnd"/>
      <w:r w:rsidR="007A5C44" w:rsidRPr="00441935">
        <w:rPr>
          <w:rFonts w:ascii="Times New Roman" w:hAnsi="Times New Roman" w:cs="Times New Roman"/>
          <w:sz w:val="28"/>
          <w:szCs w:val="28"/>
        </w:rPr>
        <w:t>уб</w:t>
      </w:r>
      <w:proofErr w:type="spellEnd"/>
      <w:r w:rsidR="007A5C44" w:rsidRPr="00441935">
        <w:rPr>
          <w:rFonts w:ascii="Times New Roman" w:hAnsi="Times New Roman" w:cs="Times New Roman"/>
          <w:sz w:val="28"/>
          <w:szCs w:val="28"/>
        </w:rPr>
        <w:t xml:space="preserve">. на </w:t>
      </w:r>
      <w:r w:rsidRPr="00441935">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87CEF" w:rsidRPr="00441935" w:rsidRDefault="00B87CEF" w:rsidP="00941D8F">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w:t>
      </w:r>
      <w:r w:rsidR="00941D8F" w:rsidRPr="00441935">
        <w:rPr>
          <w:rFonts w:ascii="Times New Roman" w:hAnsi="Times New Roman" w:cs="Times New Roman"/>
          <w:sz w:val="28"/>
          <w:szCs w:val="28"/>
        </w:rPr>
        <w:t xml:space="preserve">8,6 </w:t>
      </w:r>
      <w:proofErr w:type="spellStart"/>
      <w:r w:rsidR="00941D8F" w:rsidRPr="00441935">
        <w:rPr>
          <w:rFonts w:ascii="Times New Roman" w:hAnsi="Times New Roman" w:cs="Times New Roman"/>
          <w:sz w:val="28"/>
          <w:szCs w:val="28"/>
        </w:rPr>
        <w:t>млн</w:t>
      </w:r>
      <w:proofErr w:type="gramStart"/>
      <w:r w:rsidR="00941D8F" w:rsidRPr="00441935">
        <w:rPr>
          <w:rFonts w:ascii="Times New Roman" w:hAnsi="Times New Roman" w:cs="Times New Roman"/>
          <w:sz w:val="28"/>
          <w:szCs w:val="28"/>
        </w:rPr>
        <w:t>.р</w:t>
      </w:r>
      <w:proofErr w:type="gramEnd"/>
      <w:r w:rsidR="00941D8F" w:rsidRPr="00441935">
        <w:rPr>
          <w:rFonts w:ascii="Times New Roman" w:hAnsi="Times New Roman" w:cs="Times New Roman"/>
          <w:sz w:val="28"/>
          <w:szCs w:val="28"/>
        </w:rPr>
        <w:t>уб</w:t>
      </w:r>
      <w:proofErr w:type="spellEnd"/>
      <w:r w:rsidR="00941D8F" w:rsidRPr="00441935">
        <w:rPr>
          <w:rFonts w:ascii="Times New Roman" w:hAnsi="Times New Roman" w:cs="Times New Roman"/>
          <w:sz w:val="28"/>
          <w:szCs w:val="28"/>
        </w:rPr>
        <w:t>. на обеспечение деятельности советников директора по воспитанию и взаимодействию с детскими общественными объединениями</w:t>
      </w:r>
      <w:r w:rsidR="00C875C8" w:rsidRPr="00441935">
        <w:rPr>
          <w:rFonts w:ascii="Times New Roman" w:hAnsi="Times New Roman" w:cs="Times New Roman"/>
          <w:sz w:val="28"/>
          <w:szCs w:val="28"/>
        </w:rPr>
        <w:t xml:space="preserve"> в образовательных организациях;</w:t>
      </w:r>
    </w:p>
    <w:p w:rsidR="00C875C8" w:rsidRPr="00441935" w:rsidRDefault="00C875C8" w:rsidP="00941D8F">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- 676,7 </w:t>
      </w:r>
      <w:proofErr w:type="spellStart"/>
      <w:r w:rsidRPr="00441935">
        <w:rPr>
          <w:rFonts w:ascii="Times New Roman" w:hAnsi="Times New Roman" w:cs="Times New Roman"/>
          <w:sz w:val="28"/>
          <w:szCs w:val="28"/>
        </w:rPr>
        <w:t>млн</w:t>
      </w:r>
      <w:proofErr w:type="gramStart"/>
      <w:r w:rsidRPr="00441935">
        <w:rPr>
          <w:rFonts w:ascii="Times New Roman" w:hAnsi="Times New Roman" w:cs="Times New Roman"/>
          <w:sz w:val="28"/>
          <w:szCs w:val="28"/>
        </w:rPr>
        <w:t>.р</w:t>
      </w:r>
      <w:proofErr w:type="gramEnd"/>
      <w:r w:rsidRPr="00441935">
        <w:rPr>
          <w:rFonts w:ascii="Times New Roman" w:hAnsi="Times New Roman" w:cs="Times New Roman"/>
          <w:sz w:val="28"/>
          <w:szCs w:val="28"/>
        </w:rPr>
        <w:t>уб</w:t>
      </w:r>
      <w:proofErr w:type="spellEnd"/>
      <w:r w:rsidRPr="00441935">
        <w:rPr>
          <w:rFonts w:ascii="Times New Roman" w:hAnsi="Times New Roman" w:cs="Times New Roman"/>
          <w:sz w:val="28"/>
          <w:szCs w:val="28"/>
        </w:rPr>
        <w:t xml:space="preserve">. на продолжение строительства школы на 1200 мест в Северном планировочном районе в рамках НП «Образование».  </w:t>
      </w:r>
    </w:p>
    <w:p w:rsidR="009D6B08"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4. «Развитие культуры РФ»</w:t>
      </w:r>
      <w:r w:rsidRPr="00441935">
        <w:rPr>
          <w:rFonts w:ascii="Times New Roman" w:hAnsi="Times New Roman" w:cs="Times New Roman"/>
          <w:sz w:val="28"/>
          <w:szCs w:val="28"/>
        </w:rPr>
        <w:t xml:space="preserve"> - </w:t>
      </w:r>
      <w:r w:rsidR="00BD2E5E" w:rsidRPr="00441935">
        <w:rPr>
          <w:rFonts w:ascii="Times New Roman" w:hAnsi="Times New Roman" w:cs="Times New Roman"/>
          <w:sz w:val="28"/>
          <w:szCs w:val="28"/>
        </w:rPr>
        <w:t xml:space="preserve">8,0 млн. руб. </w:t>
      </w:r>
      <w:r w:rsidRPr="00441935">
        <w:rPr>
          <w:rFonts w:ascii="Times New Roman" w:hAnsi="Times New Roman" w:cs="Times New Roman"/>
          <w:sz w:val="28"/>
          <w:szCs w:val="28"/>
        </w:rPr>
        <w:t>на создание  модельной муниципальной библиотеки в целях реализации национального проекта «Культура»</w:t>
      </w:r>
      <w:r w:rsidR="00BD2E5E" w:rsidRPr="00441935">
        <w:rPr>
          <w:rFonts w:ascii="Times New Roman" w:hAnsi="Times New Roman" w:cs="Times New Roman"/>
          <w:sz w:val="28"/>
          <w:szCs w:val="28"/>
        </w:rPr>
        <w:t>.</w:t>
      </w:r>
    </w:p>
    <w:p w:rsidR="0023463C" w:rsidRPr="00441935" w:rsidRDefault="0023463C"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5. «Развитие федеративных отношений и создание условий для эффективного и ответственного управления региональными и муниципальными финансами»</w:t>
      </w:r>
      <w:r w:rsidRPr="00441935">
        <w:rPr>
          <w:rFonts w:ascii="Times New Roman" w:hAnsi="Times New Roman" w:cs="Times New Roman"/>
          <w:sz w:val="28"/>
          <w:szCs w:val="28"/>
        </w:rPr>
        <w:t xml:space="preserve"> (ФП «Инфраструктурное меню») – 191,0 </w:t>
      </w:r>
      <w:proofErr w:type="spellStart"/>
      <w:r w:rsidRPr="00441935">
        <w:rPr>
          <w:rFonts w:ascii="Times New Roman" w:hAnsi="Times New Roman" w:cs="Times New Roman"/>
          <w:sz w:val="28"/>
          <w:szCs w:val="28"/>
        </w:rPr>
        <w:t>млн</w:t>
      </w:r>
      <w:proofErr w:type="gramStart"/>
      <w:r w:rsidRPr="00441935">
        <w:rPr>
          <w:rFonts w:ascii="Times New Roman" w:hAnsi="Times New Roman" w:cs="Times New Roman"/>
          <w:sz w:val="28"/>
          <w:szCs w:val="28"/>
        </w:rPr>
        <w:t>.р</w:t>
      </w:r>
      <w:proofErr w:type="gramEnd"/>
      <w:r w:rsidRPr="00441935">
        <w:rPr>
          <w:rFonts w:ascii="Times New Roman" w:hAnsi="Times New Roman" w:cs="Times New Roman"/>
          <w:sz w:val="28"/>
          <w:szCs w:val="28"/>
        </w:rPr>
        <w:t>уб</w:t>
      </w:r>
      <w:proofErr w:type="spellEnd"/>
      <w:r w:rsidRPr="00441935">
        <w:rPr>
          <w:rFonts w:ascii="Times New Roman" w:hAnsi="Times New Roman" w:cs="Times New Roman"/>
          <w:sz w:val="28"/>
          <w:szCs w:val="28"/>
        </w:rPr>
        <w:t>.</w:t>
      </w:r>
      <w:r w:rsidR="00F947FC" w:rsidRPr="00441935">
        <w:rPr>
          <w:rFonts w:ascii="Times New Roman" w:hAnsi="Times New Roman" w:cs="Times New Roman"/>
          <w:sz w:val="28"/>
          <w:szCs w:val="28"/>
        </w:rPr>
        <w:t xml:space="preserve"> – впервые привлечено  финансирование на реализацию инфраструктурного проекта, источником финансового обеспечения которых являются бюджетные кредиты на приобретение подвижного состава городского транспорта общего пользования.</w:t>
      </w:r>
    </w:p>
    <w:p w:rsidR="002E03F4" w:rsidRPr="00441935" w:rsidRDefault="002E03F4"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6. </w:t>
      </w:r>
      <w:r w:rsidR="00CA28E7" w:rsidRPr="00441935">
        <w:rPr>
          <w:rFonts w:ascii="Times New Roman" w:hAnsi="Times New Roman" w:cs="Times New Roman"/>
          <w:b/>
          <w:sz w:val="28"/>
          <w:szCs w:val="28"/>
        </w:rPr>
        <w:t>«Развитие физической культуры и спорта» - 0</w:t>
      </w:r>
      <w:r w:rsidR="005B51D8" w:rsidRPr="00441935">
        <w:rPr>
          <w:rFonts w:ascii="Times New Roman" w:hAnsi="Times New Roman" w:cs="Times New Roman"/>
          <w:b/>
          <w:sz w:val="28"/>
          <w:szCs w:val="28"/>
        </w:rPr>
        <w:t>,</w:t>
      </w:r>
      <w:r w:rsidR="00CA28E7" w:rsidRPr="00441935">
        <w:rPr>
          <w:rFonts w:ascii="Times New Roman" w:hAnsi="Times New Roman" w:cs="Times New Roman"/>
          <w:b/>
          <w:sz w:val="28"/>
          <w:szCs w:val="28"/>
        </w:rPr>
        <w:t xml:space="preserve">7 </w:t>
      </w:r>
      <w:proofErr w:type="spellStart"/>
      <w:r w:rsidR="00CA28E7" w:rsidRPr="00441935">
        <w:rPr>
          <w:rFonts w:ascii="Times New Roman" w:hAnsi="Times New Roman" w:cs="Times New Roman"/>
          <w:b/>
          <w:sz w:val="28"/>
          <w:szCs w:val="28"/>
        </w:rPr>
        <w:t>млн</w:t>
      </w:r>
      <w:proofErr w:type="gramStart"/>
      <w:r w:rsidR="00CA28E7" w:rsidRPr="00441935">
        <w:rPr>
          <w:rFonts w:ascii="Times New Roman" w:hAnsi="Times New Roman" w:cs="Times New Roman"/>
          <w:b/>
          <w:sz w:val="28"/>
          <w:szCs w:val="28"/>
        </w:rPr>
        <w:t>.р</w:t>
      </w:r>
      <w:proofErr w:type="gramEnd"/>
      <w:r w:rsidR="00CA28E7" w:rsidRPr="00441935">
        <w:rPr>
          <w:rFonts w:ascii="Times New Roman" w:hAnsi="Times New Roman" w:cs="Times New Roman"/>
          <w:b/>
          <w:sz w:val="28"/>
          <w:szCs w:val="28"/>
        </w:rPr>
        <w:t>уб</w:t>
      </w:r>
      <w:proofErr w:type="spellEnd"/>
      <w:r w:rsidR="00CA28E7" w:rsidRPr="00441935">
        <w:rPr>
          <w:rFonts w:ascii="Times New Roman" w:hAnsi="Times New Roman" w:cs="Times New Roman"/>
          <w:b/>
          <w:sz w:val="28"/>
          <w:szCs w:val="28"/>
        </w:rPr>
        <w:t>.</w:t>
      </w:r>
      <w:r w:rsidRPr="00441935">
        <w:rPr>
          <w:rFonts w:ascii="Times New Roman" w:hAnsi="Times New Roman" w:cs="Times New Roman"/>
          <w:b/>
          <w:sz w:val="28"/>
          <w:szCs w:val="28"/>
        </w:rPr>
        <w:t xml:space="preserve"> </w:t>
      </w:r>
      <w:r w:rsidR="005B51D8" w:rsidRPr="00441935">
        <w:rPr>
          <w:rFonts w:ascii="Times New Roman" w:hAnsi="Times New Roman" w:cs="Times New Roman"/>
          <w:sz w:val="28"/>
          <w:szCs w:val="28"/>
        </w:rPr>
        <w:t>– впервые оказана государственная поддержка организации, входящей в систему спортивной подготовки МАОУ ДО «Спортивная школа № 5 в рамках которой закуплено спортивное оборудование для подготовки спортивного резерва»).</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Только за счет областного бюджета наибольшее привлечение средств составило в рамках следующих государственных программ Амурской области: </w:t>
      </w:r>
    </w:p>
    <w:p w:rsidR="00B87CEF" w:rsidRPr="00441935" w:rsidRDefault="00B87CEF" w:rsidP="00397B7D">
      <w:pPr>
        <w:widowControl w:val="0"/>
        <w:tabs>
          <w:tab w:val="left" w:pos="993"/>
        </w:tabs>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1.</w:t>
      </w:r>
      <w:r w:rsidR="008238A1" w:rsidRPr="00441935">
        <w:rPr>
          <w:rFonts w:ascii="Times New Roman" w:eastAsia="Times New Roman" w:hAnsi="Times New Roman" w:cs="Times New Roman"/>
          <w:sz w:val="28"/>
          <w:szCs w:val="32"/>
          <w:lang w:eastAsia="ru-RU"/>
        </w:rPr>
        <w:t> </w:t>
      </w:r>
      <w:r w:rsidRPr="00441935">
        <w:rPr>
          <w:rFonts w:ascii="Times New Roman" w:hAnsi="Times New Roman" w:cs="Times New Roman"/>
          <w:b/>
          <w:sz w:val="28"/>
          <w:szCs w:val="28"/>
        </w:rPr>
        <w:t>«Модернизация жилищно-коммунального комплекса, энергосбережение и повышение энергетической эффективности в Амурской области»</w:t>
      </w:r>
      <w:r w:rsidRPr="00441935">
        <w:rPr>
          <w:rFonts w:ascii="Times New Roman" w:hAnsi="Times New Roman" w:cs="Times New Roman"/>
          <w:sz w:val="28"/>
          <w:szCs w:val="28"/>
        </w:rPr>
        <w:t xml:space="preserve"> - </w:t>
      </w:r>
      <w:r w:rsidR="00FD73EF" w:rsidRPr="00441935">
        <w:rPr>
          <w:rFonts w:ascii="Times New Roman" w:hAnsi="Times New Roman" w:cs="Times New Roman"/>
          <w:sz w:val="28"/>
          <w:szCs w:val="28"/>
        </w:rPr>
        <w:t xml:space="preserve">3 723,6 </w:t>
      </w:r>
      <w:r w:rsidRPr="00441935">
        <w:rPr>
          <w:rFonts w:ascii="Times New Roman" w:hAnsi="Times New Roman" w:cs="Times New Roman"/>
          <w:sz w:val="28"/>
          <w:szCs w:val="28"/>
        </w:rPr>
        <w:t xml:space="preserve">млн. руб., в том числе: </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на</w:t>
      </w:r>
      <w:r w:rsidR="001D3115" w:rsidRPr="00441935">
        <w:rPr>
          <w:rFonts w:ascii="Times New Roman" w:hAnsi="Times New Roman" w:cs="Times New Roman"/>
          <w:sz w:val="28"/>
          <w:szCs w:val="28"/>
        </w:rPr>
        <w:t xml:space="preserve"> реконструкцию и модернизацию инженерных сетей, необходимых для реализации новых инвестиционных проектов в сферах </w:t>
      </w:r>
      <w:proofErr w:type="spellStart"/>
      <w:r w:rsidR="001D3115" w:rsidRPr="00441935">
        <w:rPr>
          <w:rFonts w:ascii="Times New Roman" w:hAnsi="Times New Roman" w:cs="Times New Roman"/>
          <w:sz w:val="28"/>
          <w:szCs w:val="28"/>
        </w:rPr>
        <w:t>транспортаобщего</w:t>
      </w:r>
      <w:proofErr w:type="spellEnd"/>
      <w:r w:rsidR="001D3115" w:rsidRPr="00441935">
        <w:rPr>
          <w:rFonts w:ascii="Times New Roman" w:hAnsi="Times New Roman" w:cs="Times New Roman"/>
          <w:sz w:val="28"/>
          <w:szCs w:val="28"/>
        </w:rPr>
        <w:t xml:space="preserve"> пользования, жилищного строительства, строительства аэропортовой инфраструктуры – 2 586,3 </w:t>
      </w:r>
      <w:proofErr w:type="spellStart"/>
      <w:r w:rsidR="001D3115" w:rsidRPr="00441935">
        <w:rPr>
          <w:rFonts w:ascii="Times New Roman" w:hAnsi="Times New Roman" w:cs="Times New Roman"/>
          <w:sz w:val="28"/>
          <w:szCs w:val="28"/>
        </w:rPr>
        <w:t>млн</w:t>
      </w:r>
      <w:proofErr w:type="gramStart"/>
      <w:r w:rsidR="001D3115" w:rsidRPr="00441935">
        <w:rPr>
          <w:rFonts w:ascii="Times New Roman" w:hAnsi="Times New Roman" w:cs="Times New Roman"/>
          <w:sz w:val="28"/>
          <w:szCs w:val="28"/>
        </w:rPr>
        <w:t>.р</w:t>
      </w:r>
      <w:proofErr w:type="gramEnd"/>
      <w:r w:rsidR="001D3115" w:rsidRPr="00441935">
        <w:rPr>
          <w:rFonts w:ascii="Times New Roman" w:hAnsi="Times New Roman" w:cs="Times New Roman"/>
          <w:sz w:val="28"/>
          <w:szCs w:val="28"/>
        </w:rPr>
        <w:t>уб</w:t>
      </w:r>
      <w:proofErr w:type="spellEnd"/>
      <w:r w:rsidR="001D3115" w:rsidRPr="00441935">
        <w:rPr>
          <w:rFonts w:ascii="Times New Roman" w:hAnsi="Times New Roman" w:cs="Times New Roman"/>
          <w:sz w:val="28"/>
          <w:szCs w:val="28"/>
        </w:rPr>
        <w:t>.;</w:t>
      </w:r>
      <w:r w:rsidRPr="00441935">
        <w:rPr>
          <w:rFonts w:ascii="Times New Roman" w:hAnsi="Times New Roman" w:cs="Times New Roman"/>
          <w:sz w:val="28"/>
          <w:szCs w:val="28"/>
        </w:rPr>
        <w:t xml:space="preserve"> </w:t>
      </w:r>
    </w:p>
    <w:p w:rsidR="00B87CEF" w:rsidRPr="00441935" w:rsidRDefault="00B87CEF" w:rsidP="00397B7D">
      <w:pPr>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w:t>
      </w:r>
      <w:r w:rsidR="00221B2B" w:rsidRPr="00441935">
        <w:rPr>
          <w:rFonts w:ascii="Times New Roman" w:hAnsi="Times New Roman" w:cs="Times New Roman"/>
          <w:sz w:val="28"/>
          <w:szCs w:val="28"/>
        </w:rPr>
        <w:t xml:space="preserve">на завершение строительства </w:t>
      </w:r>
      <w:r w:rsidRPr="00441935">
        <w:rPr>
          <w:rFonts w:ascii="Times New Roman" w:hAnsi="Times New Roman" w:cs="Times New Roman"/>
          <w:sz w:val="28"/>
          <w:szCs w:val="28"/>
        </w:rPr>
        <w:t>объекта «Большой городской центр «Трибуна Холл») – 3</w:t>
      </w:r>
      <w:r w:rsidR="00221B2B" w:rsidRPr="00441935">
        <w:rPr>
          <w:rFonts w:ascii="Times New Roman" w:hAnsi="Times New Roman" w:cs="Times New Roman"/>
          <w:sz w:val="28"/>
          <w:szCs w:val="28"/>
        </w:rPr>
        <w:t>51,8</w:t>
      </w:r>
      <w:r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Pr="00441935">
        <w:rPr>
          <w:rFonts w:ascii="Times New Roman" w:hAnsi="Times New Roman" w:cs="Times New Roman"/>
          <w:sz w:val="28"/>
          <w:szCs w:val="28"/>
        </w:rPr>
        <w:t xml:space="preserve">руб.; </w:t>
      </w:r>
    </w:p>
    <w:p w:rsidR="00B87CEF" w:rsidRPr="00441935" w:rsidRDefault="00B87CEF" w:rsidP="00397B7D">
      <w:pPr>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lastRenderedPageBreak/>
        <w:t>-</w:t>
      </w:r>
      <w:r w:rsidR="008238A1" w:rsidRPr="00441935">
        <w:rPr>
          <w:rFonts w:ascii="Times New Roman" w:eastAsia="Times New Roman" w:hAnsi="Times New Roman" w:cs="Times New Roman"/>
          <w:sz w:val="28"/>
          <w:szCs w:val="32"/>
          <w:lang w:eastAsia="ru-RU"/>
        </w:rPr>
        <w:t> </w:t>
      </w:r>
      <w:r w:rsidRPr="00441935">
        <w:rPr>
          <w:rFonts w:ascii="Times New Roman" w:hAnsi="Times New Roman" w:cs="Times New Roman"/>
          <w:sz w:val="28"/>
          <w:szCs w:val="28"/>
        </w:rPr>
        <w:t xml:space="preserve"> на модернизацию коммунальной инфраструктуры - </w:t>
      </w:r>
      <w:r w:rsidR="00CF0737" w:rsidRPr="00441935">
        <w:rPr>
          <w:rFonts w:ascii="Times New Roman" w:hAnsi="Times New Roman" w:cs="Times New Roman"/>
          <w:sz w:val="28"/>
          <w:szCs w:val="28"/>
        </w:rPr>
        <w:t>388</w:t>
      </w:r>
      <w:r w:rsidRPr="00441935">
        <w:rPr>
          <w:rFonts w:ascii="Times New Roman" w:hAnsi="Times New Roman" w:cs="Times New Roman"/>
          <w:sz w:val="28"/>
          <w:szCs w:val="28"/>
        </w:rPr>
        <w:t>,</w:t>
      </w:r>
      <w:r w:rsidR="00CF0737" w:rsidRPr="00441935">
        <w:rPr>
          <w:rFonts w:ascii="Times New Roman" w:hAnsi="Times New Roman" w:cs="Times New Roman"/>
          <w:sz w:val="28"/>
          <w:szCs w:val="28"/>
        </w:rPr>
        <w:t>9</w:t>
      </w:r>
      <w:r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поддержка административного центра Амурской области – </w:t>
      </w:r>
      <w:r w:rsidR="00E17BD3" w:rsidRPr="00441935">
        <w:rPr>
          <w:rFonts w:ascii="Times New Roman" w:hAnsi="Times New Roman" w:cs="Times New Roman"/>
          <w:sz w:val="28"/>
          <w:szCs w:val="28"/>
        </w:rPr>
        <w:t>19</w:t>
      </w:r>
      <w:r w:rsidRPr="00441935">
        <w:rPr>
          <w:rFonts w:ascii="Times New Roman" w:hAnsi="Times New Roman" w:cs="Times New Roman"/>
          <w:sz w:val="28"/>
          <w:szCs w:val="28"/>
        </w:rPr>
        <w:t>,</w:t>
      </w:r>
      <w:r w:rsidR="00E17BD3" w:rsidRPr="00441935">
        <w:rPr>
          <w:rFonts w:ascii="Times New Roman" w:hAnsi="Times New Roman" w:cs="Times New Roman"/>
          <w:sz w:val="28"/>
          <w:szCs w:val="28"/>
        </w:rPr>
        <w:t>8</w:t>
      </w:r>
      <w:r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p>
    <w:p w:rsidR="00B87CEF" w:rsidRPr="00441935" w:rsidRDefault="005705F4"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2.</w:t>
      </w:r>
      <w:r w:rsidRPr="00441935">
        <w:rPr>
          <w:rFonts w:ascii="Times New Roman" w:eastAsia="Times New Roman" w:hAnsi="Times New Roman" w:cs="Times New Roman"/>
          <w:sz w:val="28"/>
          <w:szCs w:val="32"/>
          <w:lang w:eastAsia="ru-RU"/>
        </w:rPr>
        <w:t> </w:t>
      </w:r>
      <w:r w:rsidR="00B87CEF" w:rsidRPr="00441935">
        <w:rPr>
          <w:rFonts w:ascii="Times New Roman" w:hAnsi="Times New Roman" w:cs="Times New Roman"/>
          <w:b/>
          <w:sz w:val="28"/>
          <w:szCs w:val="28"/>
        </w:rPr>
        <w:t>«Развитие образования Амурской области»</w:t>
      </w:r>
      <w:r w:rsidR="00B87CEF" w:rsidRPr="00441935">
        <w:rPr>
          <w:rFonts w:ascii="Times New Roman" w:hAnsi="Times New Roman" w:cs="Times New Roman"/>
          <w:sz w:val="28"/>
          <w:szCs w:val="28"/>
        </w:rPr>
        <w:t xml:space="preserve"> – 2 </w:t>
      </w:r>
      <w:r w:rsidR="004A7A8F" w:rsidRPr="00441935">
        <w:rPr>
          <w:rFonts w:ascii="Times New Roman" w:hAnsi="Times New Roman" w:cs="Times New Roman"/>
          <w:sz w:val="28"/>
          <w:szCs w:val="28"/>
        </w:rPr>
        <w:t>873</w:t>
      </w:r>
      <w:r w:rsidR="00B87CEF" w:rsidRPr="00441935">
        <w:rPr>
          <w:rFonts w:ascii="Times New Roman" w:hAnsi="Times New Roman" w:cs="Times New Roman"/>
          <w:sz w:val="28"/>
          <w:szCs w:val="28"/>
        </w:rPr>
        <w:t>,</w:t>
      </w:r>
      <w:r w:rsidR="004A7A8F" w:rsidRPr="00441935">
        <w:rPr>
          <w:rFonts w:ascii="Times New Roman" w:hAnsi="Times New Roman" w:cs="Times New Roman"/>
          <w:sz w:val="28"/>
          <w:szCs w:val="28"/>
        </w:rPr>
        <w:t>7</w:t>
      </w:r>
      <w:r w:rsidR="00B87CEF"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руб.</w:t>
      </w:r>
      <w:r w:rsidR="004A7A8F" w:rsidRPr="00441935">
        <w:rPr>
          <w:rFonts w:ascii="Times New Roman" w:hAnsi="Times New Roman" w:cs="Times New Roman"/>
          <w:sz w:val="28"/>
          <w:szCs w:val="28"/>
        </w:rPr>
        <w:t xml:space="preserve"> (больше уровня 2023 г. на 292,3 </w:t>
      </w:r>
      <w:proofErr w:type="spellStart"/>
      <w:r w:rsidR="004A7A8F" w:rsidRPr="00441935">
        <w:rPr>
          <w:rFonts w:ascii="Times New Roman" w:hAnsi="Times New Roman" w:cs="Times New Roman"/>
          <w:sz w:val="28"/>
          <w:szCs w:val="28"/>
        </w:rPr>
        <w:t>млн</w:t>
      </w:r>
      <w:proofErr w:type="gramStart"/>
      <w:r w:rsidR="004A7A8F" w:rsidRPr="00441935">
        <w:rPr>
          <w:rFonts w:ascii="Times New Roman" w:hAnsi="Times New Roman" w:cs="Times New Roman"/>
          <w:sz w:val="28"/>
          <w:szCs w:val="28"/>
        </w:rPr>
        <w:t>.р</w:t>
      </w:r>
      <w:proofErr w:type="gramEnd"/>
      <w:r w:rsidR="004A7A8F" w:rsidRPr="00441935">
        <w:rPr>
          <w:rFonts w:ascii="Times New Roman" w:hAnsi="Times New Roman" w:cs="Times New Roman"/>
          <w:sz w:val="28"/>
          <w:szCs w:val="28"/>
        </w:rPr>
        <w:t>уб</w:t>
      </w:r>
      <w:proofErr w:type="spellEnd"/>
      <w:r w:rsidR="004A7A8F" w:rsidRPr="00441935">
        <w:rPr>
          <w:rFonts w:ascii="Times New Roman" w:hAnsi="Times New Roman" w:cs="Times New Roman"/>
          <w:sz w:val="28"/>
          <w:szCs w:val="28"/>
        </w:rPr>
        <w:t>)</w:t>
      </w:r>
      <w:r w:rsidR="00B87CEF" w:rsidRPr="00441935">
        <w:rPr>
          <w:rFonts w:ascii="Times New Roman" w:hAnsi="Times New Roman" w:cs="Times New Roman"/>
          <w:sz w:val="28"/>
          <w:szCs w:val="28"/>
        </w:rPr>
        <w:t>, в том числе:</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 2 </w:t>
      </w:r>
      <w:r w:rsidR="00BA67E3" w:rsidRPr="00441935">
        <w:rPr>
          <w:rFonts w:ascii="Times New Roman" w:hAnsi="Times New Roman" w:cs="Times New Roman"/>
          <w:sz w:val="28"/>
          <w:szCs w:val="28"/>
        </w:rPr>
        <w:t>633</w:t>
      </w:r>
      <w:r w:rsidRPr="00441935">
        <w:rPr>
          <w:rFonts w:ascii="Times New Roman" w:hAnsi="Times New Roman" w:cs="Times New Roman"/>
          <w:sz w:val="28"/>
          <w:szCs w:val="28"/>
        </w:rPr>
        <w:t>,</w:t>
      </w:r>
      <w:r w:rsidR="00BA67E3" w:rsidRPr="00441935">
        <w:rPr>
          <w:rFonts w:ascii="Times New Roman" w:hAnsi="Times New Roman" w:cs="Times New Roman"/>
          <w:sz w:val="28"/>
          <w:szCs w:val="28"/>
        </w:rPr>
        <w:t>3</w:t>
      </w:r>
      <w:r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 14</w:t>
      </w:r>
      <w:r w:rsidR="002F05CA" w:rsidRPr="00441935">
        <w:rPr>
          <w:rFonts w:ascii="Times New Roman" w:hAnsi="Times New Roman" w:cs="Times New Roman"/>
          <w:sz w:val="28"/>
          <w:szCs w:val="28"/>
        </w:rPr>
        <w:t>8</w:t>
      </w:r>
      <w:r w:rsidRPr="00441935">
        <w:rPr>
          <w:rFonts w:ascii="Times New Roman" w:hAnsi="Times New Roman" w:cs="Times New Roman"/>
          <w:sz w:val="28"/>
          <w:szCs w:val="28"/>
        </w:rPr>
        <w:t>,</w:t>
      </w:r>
      <w:r w:rsidR="002F05CA" w:rsidRPr="00441935">
        <w:rPr>
          <w:rFonts w:ascii="Times New Roman" w:hAnsi="Times New Roman" w:cs="Times New Roman"/>
          <w:sz w:val="28"/>
          <w:szCs w:val="28"/>
        </w:rPr>
        <w:t>1</w:t>
      </w:r>
      <w:r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w:t>
      </w:r>
      <w:r w:rsidR="00EB6B05" w:rsidRPr="00441935">
        <w:rPr>
          <w:rFonts w:ascii="Times New Roman" w:hAnsi="Times New Roman" w:cs="Times New Roman"/>
          <w:sz w:val="28"/>
          <w:szCs w:val="28"/>
        </w:rPr>
        <w:t xml:space="preserve">создание школьного кафе в 5 общеобразовательных организациях </w:t>
      </w:r>
      <w:r w:rsidRPr="00441935">
        <w:rPr>
          <w:rFonts w:ascii="Times New Roman" w:hAnsi="Times New Roman" w:cs="Times New Roman"/>
          <w:sz w:val="28"/>
          <w:szCs w:val="28"/>
        </w:rPr>
        <w:t>1</w:t>
      </w:r>
      <w:r w:rsidR="00EB6B05" w:rsidRPr="00441935">
        <w:rPr>
          <w:rFonts w:ascii="Times New Roman" w:hAnsi="Times New Roman" w:cs="Times New Roman"/>
          <w:sz w:val="28"/>
          <w:szCs w:val="28"/>
        </w:rPr>
        <w:t>1</w:t>
      </w:r>
      <w:r w:rsidRPr="00441935">
        <w:rPr>
          <w:rFonts w:ascii="Times New Roman" w:hAnsi="Times New Roman" w:cs="Times New Roman"/>
          <w:sz w:val="28"/>
          <w:szCs w:val="28"/>
        </w:rPr>
        <w:t>,</w:t>
      </w:r>
      <w:r w:rsidR="00EB6B05" w:rsidRPr="00441935">
        <w:rPr>
          <w:rFonts w:ascii="Times New Roman" w:hAnsi="Times New Roman" w:cs="Times New Roman"/>
          <w:sz w:val="28"/>
          <w:szCs w:val="28"/>
        </w:rPr>
        <w:t>9</w:t>
      </w:r>
      <w:r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p>
    <w:p w:rsidR="00B87CEF" w:rsidRPr="00441935" w:rsidRDefault="00F044E1"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w:t>
      </w:r>
      <w:r w:rsidR="00B87CEF" w:rsidRPr="00441935">
        <w:rPr>
          <w:rFonts w:ascii="Times New Roman" w:hAnsi="Times New Roman" w:cs="Times New Roman"/>
          <w:sz w:val="28"/>
          <w:szCs w:val="28"/>
        </w:rPr>
        <w:t>на</w:t>
      </w:r>
      <w:r w:rsidRPr="00441935">
        <w:rPr>
          <w:rFonts w:ascii="Times New Roman" w:hAnsi="Times New Roman" w:cs="Times New Roman"/>
          <w:sz w:val="28"/>
          <w:szCs w:val="28"/>
        </w:rPr>
        <w:t xml:space="preserve"> проведение мероприятий по противопожарной и антитеррористической защищенности муниципальных образовательных организаций (приняты меры по инженерно-технической защите объектов в 40 организациях - 9,4</w:t>
      </w:r>
      <w:r w:rsidR="00B87CEF"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00B87CEF" w:rsidRPr="00441935">
        <w:rPr>
          <w:rFonts w:ascii="Times New Roman" w:hAnsi="Times New Roman" w:cs="Times New Roman"/>
          <w:sz w:val="28"/>
          <w:szCs w:val="28"/>
        </w:rPr>
        <w:t>руб.;</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создание условий для осуществления присмотра и ухода за детьми в возрасте от 1,5 до 3 лет – 1</w:t>
      </w:r>
      <w:r w:rsidR="00EB6B05" w:rsidRPr="00441935">
        <w:rPr>
          <w:rFonts w:ascii="Times New Roman" w:hAnsi="Times New Roman" w:cs="Times New Roman"/>
          <w:sz w:val="28"/>
          <w:szCs w:val="28"/>
        </w:rPr>
        <w:t>7</w:t>
      </w:r>
      <w:r w:rsidRPr="00441935">
        <w:rPr>
          <w:rFonts w:ascii="Times New Roman" w:hAnsi="Times New Roman" w:cs="Times New Roman"/>
          <w:sz w:val="28"/>
          <w:szCs w:val="28"/>
        </w:rPr>
        <w:t>,</w:t>
      </w:r>
      <w:r w:rsidR="00EB6B05" w:rsidRPr="00441935">
        <w:rPr>
          <w:rFonts w:ascii="Times New Roman" w:hAnsi="Times New Roman" w:cs="Times New Roman"/>
          <w:sz w:val="28"/>
          <w:szCs w:val="28"/>
        </w:rPr>
        <w:t>1</w:t>
      </w:r>
      <w:r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p>
    <w:p w:rsidR="00B87CEF" w:rsidRPr="00441935" w:rsidRDefault="006B5F31"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w:t>
      </w:r>
      <w:r w:rsidR="00B87CEF" w:rsidRPr="00441935">
        <w:rPr>
          <w:rFonts w:ascii="Times New Roman" w:hAnsi="Times New Roman" w:cs="Times New Roman"/>
          <w:sz w:val="28"/>
          <w:szCs w:val="28"/>
        </w:rPr>
        <w:t xml:space="preserve">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 – </w:t>
      </w:r>
      <w:r w:rsidR="00EB6B05" w:rsidRPr="00441935">
        <w:rPr>
          <w:rFonts w:ascii="Times New Roman" w:hAnsi="Times New Roman" w:cs="Times New Roman"/>
          <w:sz w:val="28"/>
          <w:szCs w:val="28"/>
        </w:rPr>
        <w:t>5</w:t>
      </w:r>
      <w:r w:rsidR="00B87CEF" w:rsidRPr="00441935">
        <w:rPr>
          <w:rFonts w:ascii="Times New Roman" w:hAnsi="Times New Roman" w:cs="Times New Roman"/>
          <w:sz w:val="28"/>
          <w:szCs w:val="28"/>
        </w:rPr>
        <w:t>,</w:t>
      </w:r>
      <w:r w:rsidR="00EB6B05" w:rsidRPr="00441935">
        <w:rPr>
          <w:rFonts w:ascii="Times New Roman" w:hAnsi="Times New Roman" w:cs="Times New Roman"/>
          <w:sz w:val="28"/>
          <w:szCs w:val="28"/>
        </w:rPr>
        <w:t>0</w:t>
      </w:r>
      <w:r w:rsidR="00B87CEF" w:rsidRPr="00441935">
        <w:rPr>
          <w:rFonts w:ascii="Times New Roman" w:hAnsi="Times New Roman" w:cs="Times New Roman"/>
          <w:sz w:val="28"/>
          <w:szCs w:val="28"/>
        </w:rPr>
        <w:t xml:space="preserve"> млн.</w:t>
      </w:r>
      <w:r w:rsidR="00C61426" w:rsidRPr="00441935">
        <w:rPr>
          <w:rFonts w:ascii="Times New Roman" w:hAnsi="Times New Roman" w:cs="Times New Roman"/>
          <w:sz w:val="28"/>
          <w:szCs w:val="28"/>
        </w:rPr>
        <w:t xml:space="preserve"> </w:t>
      </w:r>
      <w:r w:rsidR="00B87CEF" w:rsidRPr="00441935">
        <w:rPr>
          <w:rFonts w:ascii="Times New Roman" w:hAnsi="Times New Roman" w:cs="Times New Roman"/>
          <w:sz w:val="28"/>
          <w:szCs w:val="28"/>
        </w:rPr>
        <w:t>руб.</w:t>
      </w:r>
      <w:r w:rsidR="00A70EC0" w:rsidRPr="00441935">
        <w:rPr>
          <w:rFonts w:ascii="Times New Roman" w:hAnsi="Times New Roman" w:cs="Times New Roman"/>
          <w:sz w:val="28"/>
          <w:szCs w:val="28"/>
        </w:rPr>
        <w:t>;</w:t>
      </w:r>
    </w:p>
    <w:p w:rsidR="00A70EC0" w:rsidRPr="00441935" w:rsidRDefault="00A70EC0"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благоустройство территорий дошкольных и общеобразовательных организаций – 6,0 </w:t>
      </w:r>
      <w:proofErr w:type="spellStart"/>
      <w:r w:rsidRPr="00441935">
        <w:rPr>
          <w:rFonts w:ascii="Times New Roman" w:hAnsi="Times New Roman" w:cs="Times New Roman"/>
          <w:sz w:val="28"/>
          <w:szCs w:val="28"/>
        </w:rPr>
        <w:t>млн</w:t>
      </w:r>
      <w:proofErr w:type="gramStart"/>
      <w:r w:rsidRPr="00441935">
        <w:rPr>
          <w:rFonts w:ascii="Times New Roman" w:hAnsi="Times New Roman" w:cs="Times New Roman"/>
          <w:sz w:val="28"/>
          <w:szCs w:val="28"/>
        </w:rPr>
        <w:t>.р</w:t>
      </w:r>
      <w:proofErr w:type="gramEnd"/>
      <w:r w:rsidRPr="00441935">
        <w:rPr>
          <w:rFonts w:ascii="Times New Roman" w:hAnsi="Times New Roman" w:cs="Times New Roman"/>
          <w:sz w:val="28"/>
          <w:szCs w:val="28"/>
        </w:rPr>
        <w:t>уб</w:t>
      </w:r>
      <w:proofErr w:type="spellEnd"/>
      <w:r w:rsidRPr="00441935">
        <w:rPr>
          <w:rFonts w:ascii="Times New Roman" w:hAnsi="Times New Roman" w:cs="Times New Roman"/>
          <w:sz w:val="28"/>
          <w:szCs w:val="28"/>
        </w:rPr>
        <w:t>.</w:t>
      </w:r>
    </w:p>
    <w:p w:rsidR="00B87CEF" w:rsidRPr="00441935" w:rsidRDefault="005705F4"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3.</w:t>
      </w:r>
      <w:r w:rsidRPr="00441935">
        <w:rPr>
          <w:rFonts w:ascii="Times New Roman" w:eastAsia="Times New Roman" w:hAnsi="Times New Roman" w:cs="Times New Roman"/>
          <w:sz w:val="28"/>
          <w:szCs w:val="32"/>
          <w:lang w:eastAsia="ru-RU"/>
        </w:rPr>
        <w:t> </w:t>
      </w:r>
      <w:r w:rsidR="00B87CEF" w:rsidRPr="00441935">
        <w:rPr>
          <w:rFonts w:ascii="Times New Roman" w:hAnsi="Times New Roman" w:cs="Times New Roman"/>
          <w:b/>
          <w:sz w:val="28"/>
          <w:szCs w:val="28"/>
        </w:rPr>
        <w:t>«Развитие транспортной системы Амурской области»</w:t>
      </w:r>
      <w:r w:rsidR="00B87CEF" w:rsidRPr="00441935">
        <w:rPr>
          <w:rFonts w:ascii="Times New Roman" w:hAnsi="Times New Roman" w:cs="Times New Roman"/>
          <w:sz w:val="28"/>
          <w:szCs w:val="28"/>
        </w:rPr>
        <w:t xml:space="preserve"> - 1 359,0 млн.</w:t>
      </w:r>
      <w:r w:rsidR="00C61426" w:rsidRPr="00441935">
        <w:rPr>
          <w:rFonts w:ascii="Times New Roman" w:hAnsi="Times New Roman" w:cs="Times New Roman"/>
          <w:sz w:val="28"/>
          <w:szCs w:val="28"/>
        </w:rPr>
        <w:t xml:space="preserve"> </w:t>
      </w:r>
      <w:r w:rsidR="00B87CEF" w:rsidRPr="00441935">
        <w:rPr>
          <w:rFonts w:ascii="Times New Roman" w:hAnsi="Times New Roman" w:cs="Times New Roman"/>
          <w:sz w:val="28"/>
          <w:szCs w:val="28"/>
        </w:rPr>
        <w:t>руб., в том числе:</w:t>
      </w:r>
    </w:p>
    <w:p w:rsidR="00B87CEF" w:rsidRPr="00441935" w:rsidRDefault="00B87CEF" w:rsidP="00FC0DCE">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008238A1" w:rsidRPr="00441935">
        <w:rPr>
          <w:rFonts w:ascii="Times New Roman" w:eastAsia="Times New Roman" w:hAnsi="Times New Roman" w:cs="Times New Roman"/>
          <w:sz w:val="28"/>
          <w:szCs w:val="32"/>
          <w:lang w:eastAsia="ru-RU"/>
        </w:rPr>
        <w:t> </w:t>
      </w:r>
      <w:r w:rsidRPr="00441935">
        <w:rPr>
          <w:rFonts w:ascii="Times New Roman" w:hAnsi="Times New Roman" w:cs="Times New Roman"/>
          <w:sz w:val="28"/>
          <w:szCs w:val="28"/>
        </w:rPr>
        <w:t>на осуществление дорожной деятельности в отношении автомобильных дорог местного значения и сооружений на них –</w:t>
      </w:r>
      <w:r w:rsidR="00FC0DCE" w:rsidRPr="00441935">
        <w:rPr>
          <w:rFonts w:ascii="Times New Roman" w:hAnsi="Times New Roman" w:cs="Times New Roman"/>
          <w:sz w:val="28"/>
          <w:szCs w:val="28"/>
        </w:rPr>
        <w:t xml:space="preserve"> </w:t>
      </w:r>
      <w:r w:rsidR="0088637D" w:rsidRPr="00441935">
        <w:rPr>
          <w:rFonts w:ascii="Times New Roman" w:hAnsi="Times New Roman" w:cs="Times New Roman"/>
          <w:sz w:val="28"/>
          <w:szCs w:val="28"/>
        </w:rPr>
        <w:t>466,0</w:t>
      </w:r>
      <w:r w:rsidR="00FC0DCE" w:rsidRPr="00441935">
        <w:rPr>
          <w:rFonts w:ascii="Times New Roman" w:hAnsi="Times New Roman" w:cs="Times New Roman"/>
          <w:sz w:val="28"/>
          <w:szCs w:val="28"/>
        </w:rPr>
        <w:t xml:space="preserve"> </w:t>
      </w:r>
      <w:proofErr w:type="spellStart"/>
      <w:r w:rsidR="00FC0DCE" w:rsidRPr="00441935">
        <w:rPr>
          <w:rFonts w:ascii="Times New Roman" w:hAnsi="Times New Roman" w:cs="Times New Roman"/>
          <w:sz w:val="28"/>
          <w:szCs w:val="28"/>
        </w:rPr>
        <w:t>млн</w:t>
      </w:r>
      <w:proofErr w:type="gramStart"/>
      <w:r w:rsidR="00FC0DCE" w:rsidRPr="00441935">
        <w:rPr>
          <w:rFonts w:ascii="Times New Roman" w:hAnsi="Times New Roman" w:cs="Times New Roman"/>
          <w:sz w:val="28"/>
          <w:szCs w:val="28"/>
        </w:rPr>
        <w:t>.р</w:t>
      </w:r>
      <w:proofErr w:type="gramEnd"/>
      <w:r w:rsidR="00FC0DCE" w:rsidRPr="00441935">
        <w:rPr>
          <w:rFonts w:ascii="Times New Roman" w:hAnsi="Times New Roman" w:cs="Times New Roman"/>
          <w:sz w:val="28"/>
          <w:szCs w:val="28"/>
        </w:rPr>
        <w:t>уб</w:t>
      </w:r>
      <w:proofErr w:type="spellEnd"/>
      <w:r w:rsidR="00FC0DCE" w:rsidRPr="00441935">
        <w:rPr>
          <w:rFonts w:ascii="Times New Roman" w:hAnsi="Times New Roman" w:cs="Times New Roman"/>
          <w:sz w:val="28"/>
          <w:szCs w:val="28"/>
        </w:rPr>
        <w:t>.;</w:t>
      </w:r>
      <w:r w:rsidRPr="00441935">
        <w:rPr>
          <w:rFonts w:ascii="Times New Roman" w:hAnsi="Times New Roman" w:cs="Times New Roman"/>
          <w:sz w:val="28"/>
          <w:szCs w:val="28"/>
        </w:rPr>
        <w:t xml:space="preserve"> </w:t>
      </w:r>
    </w:p>
    <w:p w:rsidR="00B87CEF" w:rsidRPr="00441935" w:rsidRDefault="00B87CEF" w:rsidP="00397B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4.</w:t>
      </w:r>
      <w:r w:rsidR="008238A1" w:rsidRPr="00441935">
        <w:rPr>
          <w:rFonts w:ascii="Times New Roman" w:eastAsia="Times New Roman" w:hAnsi="Times New Roman" w:cs="Times New Roman"/>
          <w:sz w:val="28"/>
          <w:szCs w:val="32"/>
          <w:lang w:eastAsia="ru-RU"/>
        </w:rPr>
        <w:t> </w:t>
      </w:r>
      <w:r w:rsidRPr="00441935">
        <w:rPr>
          <w:rFonts w:ascii="Times New Roman" w:hAnsi="Times New Roman" w:cs="Times New Roman"/>
          <w:b/>
          <w:sz w:val="28"/>
          <w:szCs w:val="28"/>
        </w:rPr>
        <w:t>«Обеспечение доступным и качественным жильем населения Амурской области»</w:t>
      </w:r>
      <w:r w:rsidRPr="00441935">
        <w:rPr>
          <w:rFonts w:ascii="Times New Roman" w:hAnsi="Times New Roman" w:cs="Times New Roman"/>
          <w:sz w:val="28"/>
          <w:szCs w:val="28"/>
        </w:rPr>
        <w:t xml:space="preserve"> - </w:t>
      </w:r>
      <w:r w:rsidR="00AD4430" w:rsidRPr="00441935">
        <w:rPr>
          <w:rFonts w:ascii="Times New Roman" w:hAnsi="Times New Roman" w:cs="Times New Roman"/>
          <w:sz w:val="28"/>
          <w:szCs w:val="28"/>
        </w:rPr>
        <w:t xml:space="preserve">182,9 </w:t>
      </w:r>
      <w:r w:rsidRPr="00441935">
        <w:rPr>
          <w:rFonts w:ascii="Times New Roman" w:hAnsi="Times New Roman" w:cs="Times New Roman"/>
          <w:sz w:val="28"/>
          <w:szCs w:val="28"/>
        </w:rPr>
        <w:t>млн.</w:t>
      </w:r>
      <w:r w:rsidR="00C61426"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r w:rsidR="004B5C4F" w:rsidRPr="00441935">
        <w:rPr>
          <w:rFonts w:ascii="Times New Roman" w:hAnsi="Times New Roman" w:cs="Times New Roman"/>
          <w:sz w:val="28"/>
          <w:szCs w:val="28"/>
        </w:rPr>
        <w:t>, в том числе</w:t>
      </w:r>
      <w:r w:rsidRPr="00441935">
        <w:rPr>
          <w:rFonts w:ascii="Times New Roman" w:hAnsi="Times New Roman" w:cs="Times New Roman"/>
          <w:sz w:val="28"/>
          <w:szCs w:val="28"/>
        </w:rPr>
        <w:t>:</w:t>
      </w:r>
    </w:p>
    <w:p w:rsidR="00982C7D" w:rsidRPr="00441935" w:rsidRDefault="00B87CEF" w:rsidP="00982C7D">
      <w:pPr>
        <w:widowControl w:val="0"/>
        <w:autoSpaceDE w:val="0"/>
        <w:autoSpaceDN w:val="0"/>
        <w:adjustRightInd w:val="0"/>
        <w:spacing w:after="0" w:line="252"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 обеспечение мероприятий по переселению граждан из аварийного жилищного фонда в рамках реализации регионального проекта «Обеспечение устойчивого сокращения непригодного для проживания жилищного фонда» – </w:t>
      </w:r>
      <w:r w:rsidR="00157042" w:rsidRPr="00441935">
        <w:rPr>
          <w:rFonts w:ascii="Times New Roman" w:hAnsi="Times New Roman" w:cs="Times New Roman"/>
          <w:sz w:val="28"/>
          <w:szCs w:val="28"/>
        </w:rPr>
        <w:t>80</w:t>
      </w:r>
      <w:r w:rsidRPr="00441935">
        <w:rPr>
          <w:rFonts w:ascii="Times New Roman" w:hAnsi="Times New Roman" w:cs="Times New Roman"/>
          <w:sz w:val="28"/>
          <w:szCs w:val="28"/>
        </w:rPr>
        <w:t>,</w:t>
      </w:r>
      <w:r w:rsidR="00157042" w:rsidRPr="00441935">
        <w:rPr>
          <w:rFonts w:ascii="Times New Roman" w:hAnsi="Times New Roman" w:cs="Times New Roman"/>
          <w:sz w:val="28"/>
          <w:szCs w:val="28"/>
        </w:rPr>
        <w:t>8</w:t>
      </w:r>
      <w:r w:rsidRPr="00441935">
        <w:rPr>
          <w:rFonts w:ascii="Times New Roman" w:hAnsi="Times New Roman" w:cs="Times New Roman"/>
          <w:sz w:val="28"/>
          <w:szCs w:val="28"/>
        </w:rPr>
        <w:t xml:space="preserve"> млн.</w:t>
      </w:r>
      <w:r w:rsidR="000C5EF7"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w:t>
      </w:r>
      <w:proofErr w:type="gramEnd"/>
    </w:p>
    <w:p w:rsidR="00B87CEF" w:rsidRPr="00441935" w:rsidRDefault="00B87CEF" w:rsidP="00982C7D">
      <w:pPr>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w:t>
      </w:r>
      <w:r w:rsidRPr="00441935">
        <w:rPr>
          <w:rFonts w:ascii="Times New Roman" w:hAnsi="Times New Roman" w:cs="Times New Roman"/>
          <w:sz w:val="28"/>
          <w:szCs w:val="28"/>
        </w:rPr>
        <w:lastRenderedPageBreak/>
        <w:t xml:space="preserve">индивидуального жилищного строительства – </w:t>
      </w:r>
      <w:r w:rsidR="00850DA7" w:rsidRPr="00441935">
        <w:rPr>
          <w:rFonts w:ascii="Times New Roman" w:hAnsi="Times New Roman" w:cs="Times New Roman"/>
          <w:sz w:val="28"/>
          <w:szCs w:val="28"/>
        </w:rPr>
        <w:t>21</w:t>
      </w:r>
      <w:r w:rsidRPr="00441935">
        <w:rPr>
          <w:rFonts w:ascii="Times New Roman" w:hAnsi="Times New Roman" w:cs="Times New Roman"/>
          <w:sz w:val="28"/>
          <w:szCs w:val="28"/>
        </w:rPr>
        <w:t>,</w:t>
      </w:r>
      <w:r w:rsidR="00850DA7" w:rsidRPr="00441935">
        <w:rPr>
          <w:rFonts w:ascii="Times New Roman" w:hAnsi="Times New Roman" w:cs="Times New Roman"/>
          <w:sz w:val="28"/>
          <w:szCs w:val="28"/>
        </w:rPr>
        <w:t>1</w:t>
      </w:r>
      <w:r w:rsidRPr="00441935">
        <w:rPr>
          <w:rFonts w:ascii="Times New Roman" w:hAnsi="Times New Roman" w:cs="Times New Roman"/>
          <w:sz w:val="28"/>
          <w:szCs w:val="28"/>
        </w:rPr>
        <w:t xml:space="preserve"> млн.</w:t>
      </w:r>
      <w:r w:rsidR="000C5EF7" w:rsidRPr="00441935">
        <w:rPr>
          <w:rFonts w:ascii="Times New Roman" w:hAnsi="Times New Roman" w:cs="Times New Roman"/>
          <w:sz w:val="28"/>
          <w:szCs w:val="28"/>
        </w:rPr>
        <w:t xml:space="preserve"> </w:t>
      </w:r>
      <w:r w:rsidRPr="00441935">
        <w:rPr>
          <w:rFonts w:ascii="Times New Roman" w:hAnsi="Times New Roman" w:cs="Times New Roman"/>
          <w:sz w:val="28"/>
          <w:szCs w:val="28"/>
        </w:rPr>
        <w:t xml:space="preserve">руб.; </w:t>
      </w:r>
    </w:p>
    <w:p w:rsidR="00B87CEF" w:rsidRPr="00441935" w:rsidRDefault="00B87CEF" w:rsidP="00397B7D">
      <w:pPr>
        <w:keepNext/>
        <w:widowControl w:val="0"/>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5.</w:t>
      </w:r>
      <w:r w:rsidR="005705F4" w:rsidRPr="00441935">
        <w:rPr>
          <w:rFonts w:ascii="Times New Roman" w:eastAsia="Times New Roman" w:hAnsi="Times New Roman" w:cs="Times New Roman"/>
          <w:sz w:val="28"/>
          <w:szCs w:val="32"/>
          <w:lang w:eastAsia="ru-RU"/>
        </w:rPr>
        <w:t> </w:t>
      </w:r>
      <w:proofErr w:type="gramStart"/>
      <w:r w:rsidRPr="00441935">
        <w:rPr>
          <w:rFonts w:ascii="Times New Roman" w:hAnsi="Times New Roman" w:cs="Times New Roman"/>
          <w:b/>
          <w:sz w:val="28"/>
          <w:szCs w:val="28"/>
        </w:rPr>
        <w:t>«Охрана окружающей среды в Амурской области»</w:t>
      </w:r>
      <w:r w:rsidRPr="00441935">
        <w:rPr>
          <w:rFonts w:ascii="Times New Roman" w:hAnsi="Times New Roman" w:cs="Times New Roman"/>
          <w:sz w:val="28"/>
          <w:szCs w:val="28"/>
        </w:rPr>
        <w:t xml:space="preserve"> - </w:t>
      </w:r>
      <w:r w:rsidR="00FE06B5" w:rsidRPr="00441935">
        <w:rPr>
          <w:rFonts w:ascii="Times New Roman" w:hAnsi="Times New Roman" w:cs="Times New Roman"/>
          <w:sz w:val="28"/>
          <w:szCs w:val="28"/>
        </w:rPr>
        <w:t>13,7</w:t>
      </w:r>
      <w:r w:rsidRPr="00441935">
        <w:rPr>
          <w:rFonts w:ascii="Times New Roman" w:hAnsi="Times New Roman" w:cs="Times New Roman"/>
          <w:sz w:val="28"/>
          <w:szCs w:val="28"/>
        </w:rPr>
        <w:t xml:space="preserve"> млн.</w:t>
      </w:r>
      <w:r w:rsidR="000C5EF7" w:rsidRPr="00441935">
        <w:rPr>
          <w:rFonts w:ascii="Times New Roman" w:hAnsi="Times New Roman" w:cs="Times New Roman"/>
          <w:sz w:val="28"/>
          <w:szCs w:val="28"/>
        </w:rPr>
        <w:t xml:space="preserve"> </w:t>
      </w:r>
      <w:r w:rsidRPr="00441935">
        <w:rPr>
          <w:rFonts w:ascii="Times New Roman" w:hAnsi="Times New Roman" w:cs="Times New Roman"/>
          <w:sz w:val="28"/>
          <w:szCs w:val="28"/>
        </w:rPr>
        <w:t xml:space="preserve">руб. (на </w:t>
      </w:r>
      <w:r w:rsidR="00FE06B5" w:rsidRPr="00441935">
        <w:rPr>
          <w:rFonts w:ascii="Times New Roman" w:hAnsi="Times New Roman" w:cs="Times New Roman"/>
          <w:sz w:val="28"/>
          <w:szCs w:val="28"/>
        </w:rPr>
        <w:t xml:space="preserve">завершение </w:t>
      </w:r>
      <w:r w:rsidRPr="00441935">
        <w:rPr>
          <w:rFonts w:ascii="Times New Roman" w:hAnsi="Times New Roman" w:cs="Times New Roman"/>
          <w:sz w:val="28"/>
          <w:szCs w:val="28"/>
        </w:rPr>
        <w:t>по объекту «</w:t>
      </w:r>
      <w:proofErr w:type="spellStart"/>
      <w:r w:rsidRPr="00441935">
        <w:rPr>
          <w:rFonts w:ascii="Times New Roman" w:hAnsi="Times New Roman" w:cs="Times New Roman"/>
          <w:sz w:val="28"/>
          <w:szCs w:val="28"/>
        </w:rPr>
        <w:t>Берегоукрепление</w:t>
      </w:r>
      <w:proofErr w:type="spellEnd"/>
      <w:r w:rsidRPr="00441935">
        <w:rPr>
          <w:rFonts w:ascii="Times New Roman" w:hAnsi="Times New Roman" w:cs="Times New Roman"/>
          <w:sz w:val="28"/>
          <w:szCs w:val="28"/>
        </w:rPr>
        <w:t xml:space="preserve"> и реконструкция набережной р.</w:t>
      </w:r>
      <w:r w:rsidR="000C5EF7" w:rsidRPr="00441935">
        <w:rPr>
          <w:rFonts w:ascii="Times New Roman" w:hAnsi="Times New Roman" w:cs="Times New Roman"/>
          <w:sz w:val="28"/>
          <w:szCs w:val="28"/>
        </w:rPr>
        <w:t xml:space="preserve"> </w:t>
      </w:r>
      <w:r w:rsidRPr="00441935">
        <w:rPr>
          <w:rFonts w:ascii="Times New Roman" w:hAnsi="Times New Roman" w:cs="Times New Roman"/>
          <w:sz w:val="28"/>
          <w:szCs w:val="28"/>
        </w:rPr>
        <w:t>Амур, г.</w:t>
      </w:r>
      <w:r w:rsidR="000C5EF7" w:rsidRPr="00441935">
        <w:rPr>
          <w:rFonts w:ascii="Times New Roman" w:hAnsi="Times New Roman" w:cs="Times New Roman"/>
          <w:sz w:val="28"/>
          <w:szCs w:val="28"/>
        </w:rPr>
        <w:t xml:space="preserve"> </w:t>
      </w:r>
      <w:r w:rsidRPr="00441935">
        <w:rPr>
          <w:rFonts w:ascii="Times New Roman" w:hAnsi="Times New Roman" w:cs="Times New Roman"/>
          <w:sz w:val="28"/>
          <w:szCs w:val="28"/>
        </w:rPr>
        <w:t>Благовещенск</w:t>
      </w:r>
      <w:r w:rsidR="00FE06B5" w:rsidRPr="00441935">
        <w:rPr>
          <w:rFonts w:ascii="Times New Roman" w:hAnsi="Times New Roman" w:cs="Times New Roman"/>
          <w:sz w:val="28"/>
          <w:szCs w:val="28"/>
        </w:rPr>
        <w:t>.</w:t>
      </w:r>
      <w:r w:rsidRPr="00441935">
        <w:rPr>
          <w:rFonts w:ascii="Times New Roman" w:hAnsi="Times New Roman" w:cs="Times New Roman"/>
          <w:sz w:val="28"/>
          <w:szCs w:val="28"/>
        </w:rPr>
        <w:t xml:space="preserve"> </w:t>
      </w:r>
      <w:proofErr w:type="gramEnd"/>
    </w:p>
    <w:p w:rsidR="00B87CEF" w:rsidRPr="00441935" w:rsidRDefault="00B87CEF" w:rsidP="00397B7D">
      <w:pPr>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6.</w:t>
      </w:r>
      <w:r w:rsidR="00F04AE1" w:rsidRPr="00441935">
        <w:rPr>
          <w:rFonts w:ascii="Times New Roman" w:eastAsia="Times New Roman" w:hAnsi="Times New Roman" w:cs="Times New Roman"/>
          <w:sz w:val="28"/>
          <w:szCs w:val="32"/>
          <w:lang w:eastAsia="ru-RU"/>
        </w:rPr>
        <w:t> </w:t>
      </w:r>
      <w:r w:rsidRPr="00441935">
        <w:rPr>
          <w:rFonts w:ascii="Times New Roman" w:hAnsi="Times New Roman" w:cs="Times New Roman"/>
          <w:b/>
          <w:sz w:val="28"/>
          <w:szCs w:val="28"/>
        </w:rPr>
        <w:t>«Экономическое развитие и инновационная экономика Амурской области»</w:t>
      </w:r>
      <w:r w:rsidRPr="00441935">
        <w:rPr>
          <w:rFonts w:ascii="Times New Roman" w:hAnsi="Times New Roman" w:cs="Times New Roman"/>
          <w:sz w:val="28"/>
          <w:szCs w:val="28"/>
        </w:rPr>
        <w:t xml:space="preserve"> - </w:t>
      </w:r>
      <w:r w:rsidR="00786F4B" w:rsidRPr="00441935">
        <w:rPr>
          <w:rFonts w:ascii="Times New Roman" w:hAnsi="Times New Roman" w:cs="Times New Roman"/>
          <w:sz w:val="28"/>
          <w:szCs w:val="28"/>
        </w:rPr>
        <w:t>11,8</w:t>
      </w:r>
      <w:r w:rsidRPr="00441935">
        <w:rPr>
          <w:rFonts w:ascii="Times New Roman" w:hAnsi="Times New Roman" w:cs="Times New Roman"/>
          <w:sz w:val="28"/>
          <w:szCs w:val="28"/>
        </w:rPr>
        <w:t xml:space="preserve"> млн.</w:t>
      </w:r>
      <w:r w:rsidR="000C5EF7" w:rsidRPr="00441935">
        <w:rPr>
          <w:rFonts w:ascii="Times New Roman" w:hAnsi="Times New Roman" w:cs="Times New Roman"/>
          <w:sz w:val="28"/>
          <w:szCs w:val="28"/>
        </w:rPr>
        <w:t xml:space="preserve"> </w:t>
      </w:r>
      <w:r w:rsidRPr="00441935">
        <w:rPr>
          <w:rFonts w:ascii="Times New Roman" w:hAnsi="Times New Roman" w:cs="Times New Roman"/>
          <w:sz w:val="28"/>
          <w:szCs w:val="28"/>
        </w:rPr>
        <w:t>руб. на региональную поддержку субъектов малого и среднего предпринимательства</w:t>
      </w:r>
      <w:r w:rsidR="00125943" w:rsidRPr="00441935">
        <w:rPr>
          <w:rFonts w:ascii="Times New Roman" w:hAnsi="Times New Roman" w:cs="Times New Roman"/>
          <w:sz w:val="28"/>
          <w:szCs w:val="28"/>
        </w:rPr>
        <w:t>.</w:t>
      </w:r>
      <w:r w:rsidRPr="00441935">
        <w:rPr>
          <w:rFonts w:ascii="Times New Roman" w:hAnsi="Times New Roman" w:cs="Times New Roman"/>
          <w:sz w:val="28"/>
          <w:szCs w:val="28"/>
        </w:rPr>
        <w:t xml:space="preserve"> </w:t>
      </w:r>
    </w:p>
    <w:p w:rsidR="000358AD" w:rsidRPr="00441935" w:rsidRDefault="008D2A58" w:rsidP="003C3E62">
      <w:pPr>
        <w:keepNext/>
        <w:widowControl w:val="0"/>
        <w:autoSpaceDE w:val="0"/>
        <w:autoSpaceDN w:val="0"/>
        <w:adjustRightInd w:val="0"/>
        <w:spacing w:after="0" w:line="252" w:lineRule="auto"/>
        <w:ind w:firstLine="709"/>
        <w:jc w:val="both"/>
        <w:rPr>
          <w:rFonts w:ascii="Times New Roman" w:eastAsia="Times New Roman" w:hAnsi="Times New Roman" w:cs="Times New Roman"/>
          <w:b/>
          <w:sz w:val="28"/>
          <w:szCs w:val="32"/>
          <w:lang w:eastAsia="ru-RU"/>
        </w:rPr>
      </w:pPr>
      <w:r w:rsidRPr="00441935">
        <w:rPr>
          <w:rFonts w:ascii="Times New Roman" w:hAnsi="Times New Roman" w:cs="Times New Roman"/>
          <w:sz w:val="28"/>
          <w:szCs w:val="28"/>
        </w:rPr>
        <w:t>В целом в 202</w:t>
      </w:r>
      <w:r w:rsidR="003025AB" w:rsidRPr="00441935">
        <w:rPr>
          <w:rFonts w:ascii="Times New Roman" w:hAnsi="Times New Roman" w:cs="Times New Roman"/>
          <w:sz w:val="28"/>
          <w:szCs w:val="28"/>
        </w:rPr>
        <w:t>4</w:t>
      </w:r>
      <w:r w:rsidRPr="00441935">
        <w:rPr>
          <w:rFonts w:ascii="Times New Roman" w:hAnsi="Times New Roman" w:cs="Times New Roman"/>
          <w:sz w:val="28"/>
          <w:szCs w:val="28"/>
        </w:rPr>
        <w:t xml:space="preserve"> году город Благовещенск принял участие в </w:t>
      </w:r>
      <w:r w:rsidR="003025AB" w:rsidRPr="00441935">
        <w:rPr>
          <w:rFonts w:ascii="Times New Roman" w:hAnsi="Times New Roman" w:cs="Times New Roman"/>
          <w:b/>
          <w:sz w:val="28"/>
          <w:szCs w:val="28"/>
        </w:rPr>
        <w:t>8</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 xml:space="preserve">государственных программ </w:t>
      </w:r>
      <w:r w:rsidR="00E5236D" w:rsidRPr="00441935">
        <w:rPr>
          <w:rFonts w:ascii="Times New Roman" w:hAnsi="Times New Roman" w:cs="Times New Roman"/>
          <w:sz w:val="28"/>
          <w:szCs w:val="28"/>
        </w:rPr>
        <w:t>РФ</w:t>
      </w:r>
      <w:r w:rsidRPr="00441935">
        <w:rPr>
          <w:rFonts w:ascii="Times New Roman" w:hAnsi="Times New Roman" w:cs="Times New Roman"/>
          <w:sz w:val="28"/>
          <w:szCs w:val="28"/>
        </w:rPr>
        <w:t xml:space="preserve"> и </w:t>
      </w:r>
      <w:r w:rsidRPr="00441935">
        <w:rPr>
          <w:rFonts w:ascii="Times New Roman" w:hAnsi="Times New Roman" w:cs="Times New Roman"/>
          <w:b/>
          <w:sz w:val="28"/>
          <w:szCs w:val="28"/>
        </w:rPr>
        <w:t>13</w:t>
      </w:r>
      <w:r w:rsidRPr="00441935">
        <w:rPr>
          <w:rFonts w:ascii="Times New Roman" w:hAnsi="Times New Roman" w:cs="Times New Roman"/>
          <w:sz w:val="28"/>
          <w:szCs w:val="28"/>
        </w:rPr>
        <w:t xml:space="preserve"> государственных программ Амурской области (23 подпрограммах)</w:t>
      </w:r>
      <w:r w:rsidR="0099341F" w:rsidRPr="00441935">
        <w:rPr>
          <w:rFonts w:ascii="Times New Roman" w:hAnsi="Times New Roman" w:cs="Times New Roman"/>
          <w:sz w:val="28"/>
          <w:szCs w:val="28"/>
        </w:rPr>
        <w:t>, а также в реализации 5 национальных проектах РФ (8 региональных и одноименных региональных проектах)</w:t>
      </w:r>
      <w:r w:rsidRPr="00441935">
        <w:rPr>
          <w:rFonts w:ascii="Times New Roman" w:hAnsi="Times New Roman" w:cs="Times New Roman"/>
          <w:sz w:val="28"/>
          <w:szCs w:val="28"/>
        </w:rPr>
        <w:t xml:space="preserve">. Общая сумма средств, привлеченных из федерального и областного бюджетов, составила </w:t>
      </w:r>
      <w:r w:rsidRPr="00441935">
        <w:rPr>
          <w:rFonts w:ascii="Times New Roman" w:hAnsi="Times New Roman" w:cs="Times New Roman"/>
          <w:b/>
          <w:sz w:val="28"/>
          <w:szCs w:val="28"/>
        </w:rPr>
        <w:t>1</w:t>
      </w:r>
      <w:r w:rsidR="0099341F" w:rsidRPr="00441935">
        <w:rPr>
          <w:rFonts w:ascii="Times New Roman" w:hAnsi="Times New Roman" w:cs="Times New Roman"/>
          <w:b/>
          <w:sz w:val="28"/>
          <w:szCs w:val="28"/>
        </w:rPr>
        <w:t>0 899,7</w:t>
      </w:r>
      <w:r w:rsidRPr="00441935">
        <w:rPr>
          <w:rFonts w:ascii="Times New Roman" w:hAnsi="Times New Roman" w:cs="Times New Roman"/>
          <w:sz w:val="28"/>
          <w:szCs w:val="28"/>
        </w:rPr>
        <w:t xml:space="preserve"> млн.</w:t>
      </w:r>
      <w:r w:rsidR="000C5EF7" w:rsidRPr="00441935">
        <w:rPr>
          <w:rFonts w:ascii="Times New Roman" w:hAnsi="Times New Roman" w:cs="Times New Roman"/>
          <w:sz w:val="28"/>
          <w:szCs w:val="28"/>
        </w:rPr>
        <w:t xml:space="preserve"> </w:t>
      </w:r>
      <w:r w:rsidRPr="00441935">
        <w:rPr>
          <w:rFonts w:ascii="Times New Roman" w:hAnsi="Times New Roman" w:cs="Times New Roman"/>
          <w:sz w:val="28"/>
          <w:szCs w:val="28"/>
        </w:rPr>
        <w:t xml:space="preserve">руб., в том числе </w:t>
      </w:r>
      <w:r w:rsidRPr="00441935">
        <w:rPr>
          <w:rFonts w:ascii="Times New Roman" w:eastAsia="Times New Roman" w:hAnsi="Times New Roman" w:cs="Times New Roman"/>
          <w:sz w:val="28"/>
          <w:szCs w:val="32"/>
          <w:lang w:eastAsia="ru-RU"/>
        </w:rPr>
        <w:t>сумма привлеченных сре</w:t>
      </w:r>
      <w:proofErr w:type="gramStart"/>
      <w:r w:rsidRPr="00441935">
        <w:rPr>
          <w:rFonts w:ascii="Times New Roman" w:eastAsia="Times New Roman" w:hAnsi="Times New Roman" w:cs="Times New Roman"/>
          <w:sz w:val="28"/>
          <w:szCs w:val="32"/>
          <w:lang w:eastAsia="ru-RU"/>
        </w:rPr>
        <w:t xml:space="preserve">дств в </w:t>
      </w:r>
      <w:r w:rsidRPr="00441935">
        <w:rPr>
          <w:rFonts w:ascii="Times New Roman" w:eastAsia="Times New Roman" w:hAnsi="Times New Roman" w:cs="Times New Roman"/>
          <w:b/>
          <w:sz w:val="28"/>
          <w:szCs w:val="32"/>
          <w:lang w:eastAsia="ru-RU"/>
        </w:rPr>
        <w:t>р</w:t>
      </w:r>
      <w:proofErr w:type="gramEnd"/>
      <w:r w:rsidRPr="00441935">
        <w:rPr>
          <w:rFonts w:ascii="Times New Roman" w:eastAsia="Times New Roman" w:hAnsi="Times New Roman" w:cs="Times New Roman"/>
          <w:b/>
          <w:sz w:val="28"/>
          <w:szCs w:val="32"/>
          <w:lang w:eastAsia="ru-RU"/>
        </w:rPr>
        <w:t>амках национальных проектов</w:t>
      </w:r>
      <w:r w:rsidRPr="00441935">
        <w:rPr>
          <w:rFonts w:ascii="Times New Roman" w:eastAsia="Times New Roman" w:hAnsi="Times New Roman" w:cs="Times New Roman"/>
          <w:sz w:val="28"/>
          <w:szCs w:val="32"/>
          <w:lang w:eastAsia="ru-RU"/>
        </w:rPr>
        <w:t xml:space="preserve"> в 202</w:t>
      </w:r>
      <w:r w:rsidR="0026495F" w:rsidRPr="00441935">
        <w:rPr>
          <w:rFonts w:ascii="Times New Roman" w:eastAsia="Times New Roman" w:hAnsi="Times New Roman" w:cs="Times New Roman"/>
          <w:sz w:val="28"/>
          <w:szCs w:val="32"/>
          <w:lang w:eastAsia="ru-RU"/>
        </w:rPr>
        <w:t>4</w:t>
      </w:r>
      <w:r w:rsidRPr="00441935">
        <w:rPr>
          <w:rFonts w:ascii="Times New Roman" w:eastAsia="Times New Roman" w:hAnsi="Times New Roman" w:cs="Times New Roman"/>
          <w:sz w:val="28"/>
          <w:szCs w:val="32"/>
          <w:lang w:eastAsia="ru-RU"/>
        </w:rPr>
        <w:t xml:space="preserve"> году составила </w:t>
      </w:r>
      <w:r w:rsidR="004E63BD" w:rsidRPr="00441935">
        <w:rPr>
          <w:rFonts w:ascii="Times New Roman" w:eastAsia="Times New Roman" w:hAnsi="Times New Roman" w:cs="Times New Roman"/>
          <w:b/>
          <w:sz w:val="28"/>
          <w:szCs w:val="32"/>
          <w:lang w:eastAsia="ru-RU"/>
        </w:rPr>
        <w:t xml:space="preserve">1 663,2 </w:t>
      </w:r>
      <w:r w:rsidRPr="00441935">
        <w:rPr>
          <w:rFonts w:ascii="Times New Roman" w:eastAsia="Times New Roman" w:hAnsi="Times New Roman" w:cs="Times New Roman"/>
          <w:b/>
          <w:sz w:val="28"/>
          <w:szCs w:val="32"/>
          <w:lang w:eastAsia="ru-RU"/>
        </w:rPr>
        <w:t xml:space="preserve">млн. руб. </w:t>
      </w:r>
    </w:p>
    <w:p w:rsidR="003C3E62" w:rsidRPr="00441935" w:rsidRDefault="003C3E62" w:rsidP="003C3E62">
      <w:pPr>
        <w:keepNext/>
        <w:widowControl w:val="0"/>
        <w:autoSpaceDE w:val="0"/>
        <w:autoSpaceDN w:val="0"/>
        <w:adjustRightInd w:val="0"/>
        <w:spacing w:after="0" w:line="252" w:lineRule="auto"/>
        <w:ind w:firstLine="709"/>
        <w:jc w:val="both"/>
        <w:rPr>
          <w:rFonts w:ascii="Times New Roman" w:eastAsia="SimSun" w:hAnsi="Times New Roman" w:cs="Times New Roman"/>
          <w:b/>
          <w:sz w:val="20"/>
          <w:szCs w:val="20"/>
          <w:lang w:eastAsia="zh-CN"/>
        </w:rPr>
      </w:pPr>
    </w:p>
    <w:p w:rsidR="002F080C" w:rsidRPr="00441935" w:rsidRDefault="002F080C" w:rsidP="002F080C">
      <w:pPr>
        <w:keepNext/>
        <w:spacing w:after="0" w:line="240" w:lineRule="auto"/>
        <w:ind w:firstLine="709"/>
        <w:jc w:val="center"/>
        <w:rPr>
          <w:rFonts w:ascii="Times New Roman" w:eastAsia="SimSun" w:hAnsi="Times New Roman" w:cs="Times New Roman"/>
          <w:b/>
          <w:sz w:val="28"/>
          <w:szCs w:val="28"/>
          <w:lang w:eastAsia="zh-CN"/>
        </w:rPr>
      </w:pPr>
      <w:r w:rsidRPr="00441935">
        <w:rPr>
          <w:rFonts w:ascii="Times New Roman" w:eastAsia="SimSun" w:hAnsi="Times New Roman" w:cs="Times New Roman"/>
          <w:b/>
          <w:sz w:val="28"/>
          <w:szCs w:val="28"/>
          <w:lang w:eastAsia="zh-CN"/>
        </w:rPr>
        <w:t>Национальные проекты, государственные программы Российской Федерации и Амурской области, в которых принято участие в 202</w:t>
      </w:r>
      <w:r w:rsidR="00E15CAF" w:rsidRPr="00441935">
        <w:rPr>
          <w:rFonts w:ascii="Times New Roman" w:eastAsia="SimSun" w:hAnsi="Times New Roman" w:cs="Times New Roman"/>
          <w:b/>
          <w:sz w:val="28"/>
          <w:szCs w:val="28"/>
          <w:lang w:eastAsia="zh-CN"/>
        </w:rPr>
        <w:t>4</w:t>
      </w:r>
      <w:r w:rsidRPr="00441935">
        <w:rPr>
          <w:rFonts w:ascii="Times New Roman" w:eastAsia="SimSun" w:hAnsi="Times New Roman" w:cs="Times New Roman"/>
          <w:b/>
          <w:sz w:val="28"/>
          <w:szCs w:val="28"/>
          <w:lang w:eastAsia="zh-CN"/>
        </w:rPr>
        <w:t xml:space="preserve"> году</w:t>
      </w:r>
    </w:p>
    <w:p w:rsidR="000358AD" w:rsidRPr="00441935" w:rsidRDefault="000358AD" w:rsidP="002F080C">
      <w:pPr>
        <w:keepNext/>
        <w:spacing w:after="0" w:line="240" w:lineRule="auto"/>
        <w:ind w:firstLine="709"/>
        <w:jc w:val="center"/>
        <w:rPr>
          <w:rFonts w:ascii="Times New Roman" w:eastAsia="SimSun" w:hAnsi="Times New Roman" w:cs="Times New Roman"/>
          <w:sz w:val="20"/>
          <w:szCs w:val="20"/>
          <w:lang w:eastAsia="zh-CN"/>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472"/>
        <w:gridCol w:w="4341"/>
      </w:tblGrid>
      <w:tr w:rsidR="002F080C" w:rsidRPr="00441935" w:rsidTr="00C546C2">
        <w:trPr>
          <w:trHeight w:val="1522"/>
        </w:trPr>
        <w:tc>
          <w:tcPr>
            <w:tcW w:w="1505" w:type="pct"/>
            <w:vAlign w:val="center"/>
          </w:tcPr>
          <w:p w:rsidR="002F080C" w:rsidRPr="00441935" w:rsidRDefault="002F080C" w:rsidP="002F080C">
            <w:pPr>
              <w:spacing w:after="0" w:line="240" w:lineRule="auto"/>
              <w:ind w:left="34"/>
              <w:jc w:val="center"/>
              <w:rPr>
                <w:rFonts w:ascii="Times New Roman" w:eastAsia="Calibri" w:hAnsi="Times New Roman" w:cs="Times New Roman"/>
                <w:sz w:val="20"/>
                <w:szCs w:val="20"/>
              </w:rPr>
            </w:pPr>
            <w:r w:rsidRPr="00441935">
              <w:rPr>
                <w:rFonts w:ascii="Times New Roman" w:eastAsia="Calibri" w:hAnsi="Times New Roman" w:cs="Times New Roman"/>
                <w:sz w:val="20"/>
                <w:szCs w:val="20"/>
              </w:rPr>
              <w:t>Наименование</w:t>
            </w:r>
          </w:p>
          <w:p w:rsidR="002F080C" w:rsidRPr="00441935" w:rsidRDefault="002F080C" w:rsidP="006573F2">
            <w:pPr>
              <w:spacing w:after="0" w:line="240" w:lineRule="auto"/>
              <w:ind w:left="34"/>
              <w:jc w:val="center"/>
              <w:rPr>
                <w:rFonts w:ascii="Times New Roman" w:eastAsia="Calibri" w:hAnsi="Times New Roman" w:cs="Times New Roman"/>
                <w:sz w:val="20"/>
                <w:szCs w:val="20"/>
              </w:rPr>
            </w:pPr>
            <w:r w:rsidRPr="00441935">
              <w:rPr>
                <w:rFonts w:ascii="Times New Roman" w:eastAsia="Calibri" w:hAnsi="Times New Roman" w:cs="Times New Roman"/>
                <w:sz w:val="20"/>
                <w:szCs w:val="20"/>
              </w:rPr>
              <w:t>национального проекта Российской Федерации, входящего в его состав федерального проекта и одноименного регионального проекта А</w:t>
            </w:r>
            <w:r w:rsidR="006573F2" w:rsidRPr="00441935">
              <w:rPr>
                <w:rFonts w:ascii="Times New Roman" w:eastAsia="Calibri" w:hAnsi="Times New Roman" w:cs="Times New Roman"/>
                <w:sz w:val="20"/>
                <w:szCs w:val="20"/>
              </w:rPr>
              <w:t>О</w:t>
            </w:r>
          </w:p>
        </w:tc>
        <w:tc>
          <w:tcPr>
            <w:tcW w:w="1268" w:type="pct"/>
            <w:vAlign w:val="center"/>
            <w:hideMark/>
          </w:tcPr>
          <w:p w:rsidR="002F080C" w:rsidRPr="00441935" w:rsidRDefault="002F080C" w:rsidP="002F080C">
            <w:pPr>
              <w:spacing w:after="0" w:line="240" w:lineRule="auto"/>
              <w:ind w:left="34"/>
              <w:jc w:val="center"/>
              <w:rPr>
                <w:rFonts w:ascii="Times New Roman" w:eastAsia="Calibri" w:hAnsi="Times New Roman" w:cs="Times New Roman"/>
                <w:sz w:val="20"/>
                <w:szCs w:val="20"/>
              </w:rPr>
            </w:pPr>
            <w:r w:rsidRPr="00441935">
              <w:rPr>
                <w:rFonts w:ascii="Times New Roman" w:eastAsia="Calibri" w:hAnsi="Times New Roman" w:cs="Times New Roman"/>
                <w:sz w:val="20"/>
                <w:szCs w:val="20"/>
              </w:rPr>
              <w:t>Наименование</w:t>
            </w:r>
          </w:p>
          <w:p w:rsidR="002F080C" w:rsidRPr="00441935" w:rsidRDefault="002F080C" w:rsidP="006573F2">
            <w:pPr>
              <w:spacing w:after="0" w:line="240" w:lineRule="auto"/>
              <w:ind w:left="34"/>
              <w:jc w:val="center"/>
              <w:rPr>
                <w:rFonts w:ascii="Times New Roman" w:eastAsia="Calibri" w:hAnsi="Times New Roman" w:cs="Times New Roman"/>
                <w:sz w:val="20"/>
                <w:szCs w:val="20"/>
              </w:rPr>
            </w:pPr>
            <w:r w:rsidRPr="00441935">
              <w:rPr>
                <w:rFonts w:ascii="Times New Roman" w:eastAsia="Calibri" w:hAnsi="Times New Roman" w:cs="Times New Roman"/>
                <w:sz w:val="20"/>
                <w:szCs w:val="20"/>
              </w:rPr>
              <w:t xml:space="preserve">государственной программы </w:t>
            </w:r>
            <w:r w:rsidR="006573F2" w:rsidRPr="00441935">
              <w:rPr>
                <w:rFonts w:ascii="Times New Roman" w:eastAsia="Calibri" w:hAnsi="Times New Roman" w:cs="Times New Roman"/>
                <w:sz w:val="20"/>
                <w:szCs w:val="20"/>
              </w:rPr>
              <w:t>РФ</w:t>
            </w:r>
          </w:p>
        </w:tc>
        <w:tc>
          <w:tcPr>
            <w:tcW w:w="2227" w:type="pct"/>
            <w:vAlign w:val="center"/>
            <w:hideMark/>
          </w:tcPr>
          <w:p w:rsidR="002F080C" w:rsidRPr="00441935" w:rsidRDefault="002F080C" w:rsidP="006573F2">
            <w:pPr>
              <w:spacing w:after="0" w:line="240" w:lineRule="auto"/>
              <w:ind w:left="34"/>
              <w:jc w:val="center"/>
              <w:rPr>
                <w:rFonts w:ascii="Times New Roman" w:eastAsia="Calibri" w:hAnsi="Times New Roman" w:cs="Times New Roman"/>
                <w:sz w:val="20"/>
                <w:szCs w:val="20"/>
              </w:rPr>
            </w:pPr>
            <w:r w:rsidRPr="00441935">
              <w:rPr>
                <w:rFonts w:ascii="Times New Roman" w:eastAsia="Calibri" w:hAnsi="Times New Roman" w:cs="Times New Roman"/>
                <w:sz w:val="20"/>
                <w:szCs w:val="20"/>
              </w:rPr>
              <w:t>Наименование государственной программы А</w:t>
            </w:r>
            <w:r w:rsidR="006573F2" w:rsidRPr="00441935">
              <w:rPr>
                <w:rFonts w:ascii="Times New Roman" w:eastAsia="Calibri" w:hAnsi="Times New Roman" w:cs="Times New Roman"/>
                <w:sz w:val="20"/>
                <w:szCs w:val="20"/>
              </w:rPr>
              <w:t>О</w:t>
            </w:r>
          </w:p>
        </w:tc>
      </w:tr>
      <w:tr w:rsidR="00AA7E17" w:rsidRPr="00441935" w:rsidTr="00C546C2">
        <w:trPr>
          <w:trHeight w:val="1522"/>
        </w:trPr>
        <w:tc>
          <w:tcPr>
            <w:tcW w:w="1505" w:type="pct"/>
            <w:vAlign w:val="center"/>
          </w:tcPr>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b/>
                <w:sz w:val="20"/>
                <w:szCs w:val="20"/>
              </w:rPr>
              <w:t>1. «Жилье и городская среда»</w:t>
            </w:r>
            <w:r w:rsidRPr="00441935">
              <w:rPr>
                <w:rFonts w:ascii="Times New Roman" w:eastAsia="Calibri" w:hAnsi="Times New Roman" w:cs="Times New Roman"/>
                <w:sz w:val="20"/>
                <w:szCs w:val="20"/>
              </w:rPr>
              <w:t>:</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 xml:space="preserve">1.1. «Формирование комфортной городской среды»; </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 xml:space="preserve">1.2. «Обеспечение устойчивого сокращения непригодного для проживания жилищного фонда»; </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1.3. «Чистая вода».</w:t>
            </w:r>
          </w:p>
          <w:p w:rsidR="00AA7E17" w:rsidRPr="00441935" w:rsidRDefault="00AA7E17" w:rsidP="00AA7E17">
            <w:pPr>
              <w:spacing w:after="0" w:line="240" w:lineRule="auto"/>
              <w:rPr>
                <w:rFonts w:ascii="Times New Roman" w:eastAsia="Calibri" w:hAnsi="Times New Roman" w:cs="Times New Roman"/>
                <w:sz w:val="20"/>
                <w:szCs w:val="20"/>
              </w:rPr>
            </w:pP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b/>
                <w:sz w:val="20"/>
                <w:szCs w:val="20"/>
              </w:rPr>
              <w:t>2. «Образование»</w:t>
            </w:r>
            <w:r w:rsidRPr="00441935">
              <w:rPr>
                <w:rFonts w:ascii="Times New Roman" w:eastAsia="Calibri" w:hAnsi="Times New Roman" w:cs="Times New Roman"/>
                <w:sz w:val="20"/>
                <w:szCs w:val="20"/>
              </w:rPr>
              <w:t>:</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 xml:space="preserve">2.1. «Современная школа»; </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2.2. «Патриотическое воспитание граждан Российской Федерации».</w:t>
            </w:r>
          </w:p>
          <w:p w:rsidR="00AA7E17" w:rsidRPr="00441935" w:rsidRDefault="00AA7E17" w:rsidP="00AA7E17">
            <w:pPr>
              <w:spacing w:after="0" w:line="240" w:lineRule="auto"/>
              <w:rPr>
                <w:rFonts w:ascii="Times New Roman" w:eastAsia="Calibri" w:hAnsi="Times New Roman" w:cs="Times New Roman"/>
                <w:sz w:val="20"/>
                <w:szCs w:val="20"/>
              </w:rPr>
            </w:pP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b/>
                <w:sz w:val="20"/>
                <w:szCs w:val="20"/>
              </w:rPr>
              <w:t>3. «Безопасные и качественные автомобильные дороги»</w:t>
            </w:r>
            <w:r w:rsidRPr="00441935">
              <w:rPr>
                <w:rFonts w:ascii="Times New Roman" w:eastAsia="Calibri" w:hAnsi="Times New Roman" w:cs="Times New Roman"/>
                <w:sz w:val="20"/>
                <w:szCs w:val="20"/>
              </w:rPr>
              <w:t>:</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3.1. «Дорожная сеть».</w:t>
            </w:r>
          </w:p>
          <w:p w:rsidR="00AA7E17" w:rsidRPr="00441935" w:rsidRDefault="00AA7E17" w:rsidP="00AA7E17">
            <w:pPr>
              <w:spacing w:after="0" w:line="240" w:lineRule="auto"/>
              <w:rPr>
                <w:rFonts w:ascii="Times New Roman" w:eastAsia="Calibri" w:hAnsi="Times New Roman" w:cs="Times New Roman"/>
                <w:sz w:val="20"/>
                <w:szCs w:val="20"/>
              </w:rPr>
            </w:pP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b/>
                <w:sz w:val="20"/>
                <w:szCs w:val="20"/>
              </w:rPr>
              <w:t>4. «Культура»</w:t>
            </w:r>
            <w:r w:rsidRPr="00441935">
              <w:rPr>
                <w:rFonts w:ascii="Times New Roman" w:eastAsia="Calibri" w:hAnsi="Times New Roman" w:cs="Times New Roman"/>
                <w:sz w:val="20"/>
                <w:szCs w:val="20"/>
              </w:rPr>
              <w:t>:</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4.1. </w:t>
            </w:r>
            <w:proofErr w:type="gramStart"/>
            <w:r w:rsidRPr="00441935">
              <w:rPr>
                <w:rFonts w:ascii="Times New Roman" w:eastAsia="Calibri" w:hAnsi="Times New Roman" w:cs="Times New Roman"/>
                <w:sz w:val="20"/>
                <w:szCs w:val="20"/>
              </w:rPr>
              <w:t>«Обеспечение качественно нового уровня развития инфраструктуры культуры» (краткое наименование:</w:t>
            </w:r>
            <w:proofErr w:type="gramEnd"/>
            <w:r w:rsidRPr="00441935">
              <w:rPr>
                <w:rFonts w:ascii="Times New Roman" w:eastAsia="Calibri" w:hAnsi="Times New Roman" w:cs="Times New Roman"/>
                <w:sz w:val="20"/>
                <w:szCs w:val="20"/>
              </w:rPr>
              <w:t xml:space="preserve"> </w:t>
            </w:r>
            <w:proofErr w:type="gramStart"/>
            <w:r w:rsidRPr="00441935">
              <w:rPr>
                <w:rFonts w:ascii="Times New Roman" w:eastAsia="Calibri" w:hAnsi="Times New Roman" w:cs="Times New Roman"/>
                <w:sz w:val="20"/>
                <w:szCs w:val="20"/>
              </w:rPr>
              <w:t>«Культурная среда»).</w:t>
            </w:r>
            <w:proofErr w:type="gramEnd"/>
          </w:p>
          <w:p w:rsidR="00AA7E17" w:rsidRPr="00441935" w:rsidRDefault="00AA7E17" w:rsidP="00AA7E17">
            <w:pPr>
              <w:spacing w:after="0" w:line="240" w:lineRule="auto"/>
              <w:rPr>
                <w:rFonts w:ascii="Times New Roman" w:eastAsia="Calibri" w:hAnsi="Times New Roman" w:cs="Times New Roman"/>
                <w:sz w:val="20"/>
                <w:szCs w:val="20"/>
              </w:rPr>
            </w:pPr>
          </w:p>
          <w:p w:rsidR="00AA7E17" w:rsidRPr="00441935" w:rsidRDefault="00AA7E17" w:rsidP="00AA7E17">
            <w:pPr>
              <w:spacing w:after="0" w:line="240" w:lineRule="auto"/>
              <w:rPr>
                <w:rFonts w:ascii="Times New Roman" w:eastAsia="Calibri" w:hAnsi="Times New Roman" w:cs="Times New Roman"/>
                <w:b/>
                <w:sz w:val="20"/>
                <w:szCs w:val="20"/>
              </w:rPr>
            </w:pPr>
            <w:r w:rsidRPr="00441935">
              <w:rPr>
                <w:rFonts w:ascii="Times New Roman" w:eastAsia="Calibri" w:hAnsi="Times New Roman" w:cs="Times New Roman"/>
                <w:b/>
                <w:sz w:val="20"/>
                <w:szCs w:val="20"/>
              </w:rPr>
              <w:t>5. Демография»:</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5.1. «Спор</w:t>
            </w:r>
            <w:proofErr w:type="gramStart"/>
            <w:r w:rsidRPr="00441935">
              <w:rPr>
                <w:rFonts w:ascii="Times New Roman" w:eastAsia="Calibri" w:hAnsi="Times New Roman" w:cs="Times New Roman"/>
                <w:sz w:val="20"/>
                <w:szCs w:val="20"/>
              </w:rPr>
              <w:t>т-</w:t>
            </w:r>
            <w:proofErr w:type="gramEnd"/>
            <w:r w:rsidRPr="00441935">
              <w:rPr>
                <w:rFonts w:ascii="Times New Roman" w:eastAsia="Calibri" w:hAnsi="Times New Roman" w:cs="Times New Roman"/>
                <w:sz w:val="20"/>
                <w:szCs w:val="20"/>
              </w:rPr>
              <w:t xml:space="preserve"> норма жизни»</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 xml:space="preserve"> </w:t>
            </w:r>
          </w:p>
          <w:p w:rsidR="00AA7E17" w:rsidRPr="00441935" w:rsidRDefault="00AA7E17" w:rsidP="00AA7E17">
            <w:pPr>
              <w:spacing w:after="0" w:line="240" w:lineRule="auto"/>
              <w:rPr>
                <w:rFonts w:ascii="Times New Roman" w:eastAsia="Calibri" w:hAnsi="Times New Roman" w:cs="Times New Roman"/>
                <w:sz w:val="20"/>
                <w:szCs w:val="20"/>
              </w:rPr>
            </w:pPr>
          </w:p>
          <w:p w:rsidR="00AA7E17" w:rsidRPr="00441935" w:rsidRDefault="00AA7E17" w:rsidP="00AA7E17">
            <w:pPr>
              <w:spacing w:after="0" w:line="240" w:lineRule="auto"/>
              <w:ind w:right="-117"/>
              <w:rPr>
                <w:rFonts w:ascii="Times New Roman" w:eastAsia="Calibri" w:hAnsi="Times New Roman" w:cs="Times New Roman"/>
                <w:sz w:val="20"/>
                <w:szCs w:val="20"/>
              </w:rPr>
            </w:pPr>
            <w:r w:rsidRPr="00441935">
              <w:rPr>
                <w:rFonts w:ascii="Times New Roman" w:eastAsia="Calibri" w:hAnsi="Times New Roman" w:cs="Times New Roman"/>
                <w:b/>
                <w:sz w:val="20"/>
                <w:szCs w:val="20"/>
                <w:u w:val="single"/>
              </w:rPr>
              <w:t>ИТОГО: 5 НП / 8 ФП (РП АО)</w:t>
            </w:r>
          </w:p>
        </w:tc>
        <w:tc>
          <w:tcPr>
            <w:tcW w:w="1268" w:type="pct"/>
            <w:vAlign w:val="center"/>
          </w:tcPr>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1. «Обеспечение доступным и комфортным жильём и коммунальными услугами граждан Российской Федерации»;</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2. «Развитие образования»;</w:t>
            </w:r>
          </w:p>
          <w:p w:rsidR="00AA7E17" w:rsidRPr="00441935" w:rsidRDefault="00AA7E17" w:rsidP="00AA7E17">
            <w:pPr>
              <w:autoSpaceDE w:val="0"/>
              <w:autoSpaceDN w:val="0"/>
              <w:adjustRightInd w:val="0"/>
              <w:spacing w:after="0" w:line="240" w:lineRule="auto"/>
              <w:rPr>
                <w:rFonts w:ascii="Times New Roman" w:hAnsi="Times New Roman" w:cs="Times New Roman"/>
                <w:sz w:val="20"/>
                <w:szCs w:val="20"/>
              </w:rPr>
            </w:pPr>
            <w:r w:rsidRPr="00441935">
              <w:rPr>
                <w:rFonts w:ascii="Times New Roman" w:eastAsia="Calibri" w:hAnsi="Times New Roman" w:cs="Times New Roman"/>
                <w:sz w:val="20"/>
                <w:szCs w:val="20"/>
              </w:rPr>
              <w:t>3. «</w:t>
            </w:r>
            <w:r w:rsidRPr="00441935">
              <w:rPr>
                <w:rFonts w:ascii="Times New Roman" w:hAnsi="Times New Roman" w:cs="Times New Roman"/>
                <w:sz w:val="20"/>
                <w:szCs w:val="20"/>
              </w:rPr>
              <w:t>Социально-экономическое развитие Дальневосточного федерального округа</w:t>
            </w:r>
            <w:r w:rsidRPr="00441935">
              <w:rPr>
                <w:rFonts w:ascii="Times New Roman" w:eastAsia="Calibri" w:hAnsi="Times New Roman" w:cs="Times New Roman"/>
                <w:sz w:val="20"/>
                <w:szCs w:val="20"/>
              </w:rPr>
              <w:t>»;</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4. «Развитие культуры»;</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5. «Национальная система пространственных данных».</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6. Информационное общество».</w:t>
            </w: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7. Развитие федеративных отношений и создание условий для эффективного и ответственного управления региональными и муниципальными финансами»</w:t>
            </w:r>
          </w:p>
          <w:p w:rsidR="00AA7E17" w:rsidRPr="00441935" w:rsidRDefault="00AA7E17" w:rsidP="00AA7E17">
            <w:pPr>
              <w:spacing w:after="0" w:line="240" w:lineRule="auto"/>
              <w:rPr>
                <w:rFonts w:ascii="Times New Roman" w:eastAsia="Calibri" w:hAnsi="Times New Roman" w:cs="Times New Roman"/>
                <w:sz w:val="20"/>
                <w:szCs w:val="20"/>
              </w:rPr>
            </w:pP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sz w:val="20"/>
                <w:szCs w:val="20"/>
              </w:rPr>
              <w:t>8. «Развитие физической культуры и спорта»</w:t>
            </w:r>
          </w:p>
          <w:p w:rsidR="00AA7E17" w:rsidRPr="00441935" w:rsidRDefault="00AA7E17" w:rsidP="00AA7E17">
            <w:pPr>
              <w:spacing w:after="0" w:line="240" w:lineRule="auto"/>
              <w:rPr>
                <w:rFonts w:ascii="Times New Roman" w:eastAsia="Calibri" w:hAnsi="Times New Roman" w:cs="Times New Roman"/>
                <w:sz w:val="20"/>
                <w:szCs w:val="20"/>
              </w:rPr>
            </w:pPr>
          </w:p>
          <w:p w:rsidR="00AA7E17" w:rsidRPr="00441935" w:rsidRDefault="00AA7E17" w:rsidP="00AA7E17">
            <w:pPr>
              <w:spacing w:after="0" w:line="240" w:lineRule="auto"/>
              <w:rPr>
                <w:rFonts w:ascii="Times New Roman" w:eastAsia="Calibri" w:hAnsi="Times New Roman" w:cs="Times New Roman"/>
                <w:sz w:val="20"/>
                <w:szCs w:val="20"/>
              </w:rPr>
            </w:pPr>
          </w:p>
          <w:p w:rsidR="00AA7E17" w:rsidRPr="00441935" w:rsidRDefault="00AA7E17" w:rsidP="00AA7E17">
            <w:pPr>
              <w:spacing w:after="0" w:line="240" w:lineRule="auto"/>
              <w:rPr>
                <w:rFonts w:ascii="Times New Roman" w:eastAsia="Calibri" w:hAnsi="Times New Roman" w:cs="Times New Roman"/>
                <w:sz w:val="20"/>
                <w:szCs w:val="20"/>
              </w:rPr>
            </w:pPr>
            <w:r w:rsidRPr="00441935">
              <w:rPr>
                <w:rFonts w:ascii="Times New Roman" w:eastAsia="Calibri" w:hAnsi="Times New Roman" w:cs="Times New Roman"/>
                <w:b/>
                <w:sz w:val="20"/>
                <w:szCs w:val="20"/>
                <w:u w:val="single"/>
              </w:rPr>
              <w:t>ИТОГО: 8 ГП РФ</w:t>
            </w:r>
          </w:p>
        </w:tc>
        <w:tc>
          <w:tcPr>
            <w:tcW w:w="2227" w:type="pct"/>
            <w:vAlign w:val="center"/>
          </w:tcPr>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1. «Обеспечение доступным и качественным жильём населения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2. «Модернизация жилищно-коммунального комплекса, энергосбережение и повышение энергетической эффективности в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3. «Развитие образования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4. «Развитие системы социальной защиты населения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5. «Экономическое развитие и инновационная экономика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6. «Развитие транспортной системы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7. «Развитие и сохранение культуры и искусства Амурской области»;</w:t>
            </w:r>
          </w:p>
          <w:p w:rsidR="00AA7E17" w:rsidRPr="00441935" w:rsidRDefault="00AA7E17" w:rsidP="00AA7E17">
            <w:pPr>
              <w:autoSpaceDE w:val="0"/>
              <w:autoSpaceDN w:val="0"/>
              <w:adjustRightInd w:val="0"/>
              <w:spacing w:after="0" w:line="240" w:lineRule="auto"/>
              <w:rPr>
                <w:rFonts w:ascii="Times New Roman" w:hAnsi="Times New Roman" w:cs="Times New Roman"/>
                <w:sz w:val="20"/>
                <w:szCs w:val="20"/>
              </w:rPr>
            </w:pPr>
            <w:r w:rsidRPr="00441935">
              <w:rPr>
                <w:rFonts w:ascii="Times New Roman" w:eastAsia="Calibri" w:hAnsi="Times New Roman" w:cs="Times New Roman"/>
                <w:sz w:val="20"/>
                <w:szCs w:val="20"/>
              </w:rPr>
              <w:t>8. «Профилактика преступлений и правонарушений на территории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9. «</w:t>
            </w:r>
            <w:r w:rsidRPr="00441935">
              <w:rPr>
                <w:rFonts w:ascii="Times New Roman" w:hAnsi="Times New Roman" w:cs="Times New Roman"/>
                <w:sz w:val="20"/>
                <w:szCs w:val="20"/>
              </w:rPr>
              <w:t>Развитие сельского хозяйства и регулирование рынков сельскохозяйственной продукции, сырья и продовольствия Амурской области</w:t>
            </w:r>
            <w:r w:rsidRPr="00441935">
              <w:rPr>
                <w:rFonts w:ascii="Times New Roman" w:eastAsia="Calibri" w:hAnsi="Times New Roman" w:cs="Times New Roman"/>
                <w:sz w:val="20"/>
                <w:szCs w:val="20"/>
              </w:rPr>
              <w:t>»;</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10. «Охрана окружающей среды в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11. «Развитие здравоохранения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12. «Повышение эффективности деятельности органов государственной власти и управления Амурской области»;</w:t>
            </w:r>
          </w:p>
          <w:p w:rsidR="00AA7E17" w:rsidRPr="00441935" w:rsidRDefault="00AA7E17" w:rsidP="00AA7E17">
            <w:pPr>
              <w:spacing w:after="0" w:line="240" w:lineRule="auto"/>
              <w:jc w:val="both"/>
              <w:rPr>
                <w:rFonts w:ascii="Times New Roman" w:eastAsia="Calibri" w:hAnsi="Times New Roman" w:cs="Times New Roman"/>
                <w:sz w:val="20"/>
                <w:szCs w:val="20"/>
              </w:rPr>
            </w:pPr>
            <w:r w:rsidRPr="00441935">
              <w:rPr>
                <w:rFonts w:ascii="Times New Roman" w:eastAsia="Calibri" w:hAnsi="Times New Roman" w:cs="Times New Roman"/>
                <w:sz w:val="20"/>
                <w:szCs w:val="20"/>
              </w:rPr>
              <w:t>13. «Развитие физической культуры и спорта на территории Амурской области».</w:t>
            </w:r>
          </w:p>
          <w:p w:rsidR="00AA7E17" w:rsidRPr="00441935" w:rsidRDefault="00AA7E17" w:rsidP="00AA7E17">
            <w:pPr>
              <w:spacing w:after="0" w:line="240" w:lineRule="auto"/>
              <w:ind w:left="34"/>
              <w:jc w:val="center"/>
              <w:rPr>
                <w:rFonts w:ascii="Times New Roman" w:eastAsia="Calibri" w:hAnsi="Times New Roman" w:cs="Times New Roman"/>
                <w:b/>
                <w:sz w:val="20"/>
                <w:szCs w:val="20"/>
                <w:u w:val="single"/>
              </w:rPr>
            </w:pPr>
          </w:p>
          <w:p w:rsidR="00AA7E17" w:rsidRPr="00441935" w:rsidRDefault="00AA7E17" w:rsidP="00AA7E17">
            <w:pPr>
              <w:spacing w:after="0" w:line="240" w:lineRule="auto"/>
              <w:ind w:left="34"/>
              <w:rPr>
                <w:rFonts w:ascii="Times New Roman" w:eastAsia="Calibri" w:hAnsi="Times New Roman" w:cs="Times New Roman"/>
                <w:sz w:val="20"/>
                <w:szCs w:val="20"/>
              </w:rPr>
            </w:pPr>
            <w:r w:rsidRPr="00441935">
              <w:rPr>
                <w:rFonts w:ascii="Times New Roman" w:eastAsia="Calibri" w:hAnsi="Times New Roman" w:cs="Times New Roman"/>
                <w:b/>
                <w:sz w:val="20"/>
                <w:szCs w:val="20"/>
                <w:u w:val="single"/>
              </w:rPr>
              <w:t>ИТОГО: 13 ГП АО</w:t>
            </w:r>
          </w:p>
        </w:tc>
      </w:tr>
    </w:tbl>
    <w:p w:rsidR="00140DA3" w:rsidRPr="00441935" w:rsidRDefault="001D57E2" w:rsidP="00AA7E17">
      <w:pPr>
        <w:tabs>
          <w:tab w:val="left" w:pos="2605"/>
        </w:tabs>
        <w:spacing w:before="240" w:after="0" w:line="240" w:lineRule="auto"/>
        <w:ind w:firstLine="709"/>
        <w:jc w:val="both"/>
        <w:rPr>
          <w:rFonts w:ascii="Times New Roman" w:eastAsia="Calibri" w:hAnsi="Times New Roman" w:cs="Times New Roman"/>
          <w:sz w:val="28"/>
        </w:rPr>
      </w:pPr>
      <w:r w:rsidRPr="00441935">
        <w:rPr>
          <w:rFonts w:ascii="Times New Roman" w:eastAsia="Calibri" w:hAnsi="Times New Roman" w:cs="Times New Roman"/>
          <w:sz w:val="28"/>
          <w:szCs w:val="28"/>
        </w:rPr>
        <w:lastRenderedPageBreak/>
        <w:t xml:space="preserve">Распоряжением администрации города Благовещенска от 28.06.2019 № 107р (ред. </w:t>
      </w:r>
      <w:r w:rsidR="00EB687C" w:rsidRPr="00441935">
        <w:rPr>
          <w:rFonts w:ascii="Times New Roman" w:eastAsia="Calibri" w:hAnsi="Times New Roman" w:cs="Times New Roman"/>
          <w:sz w:val="28"/>
          <w:szCs w:val="28"/>
        </w:rPr>
        <w:t>от 2</w:t>
      </w:r>
      <w:r w:rsidR="007D6504" w:rsidRPr="00441935">
        <w:rPr>
          <w:rFonts w:ascii="Times New Roman" w:eastAsia="Calibri" w:hAnsi="Times New Roman" w:cs="Times New Roman"/>
          <w:sz w:val="28"/>
          <w:szCs w:val="28"/>
        </w:rPr>
        <w:t>7</w:t>
      </w:r>
      <w:r w:rsidR="00EB687C" w:rsidRPr="00441935">
        <w:rPr>
          <w:rFonts w:ascii="Times New Roman" w:eastAsia="Calibri" w:hAnsi="Times New Roman" w:cs="Times New Roman"/>
          <w:sz w:val="28"/>
          <w:szCs w:val="28"/>
        </w:rPr>
        <w:t>.</w:t>
      </w:r>
      <w:r w:rsidR="007D6504" w:rsidRPr="00441935">
        <w:rPr>
          <w:rFonts w:ascii="Times New Roman" w:eastAsia="Calibri" w:hAnsi="Times New Roman" w:cs="Times New Roman"/>
          <w:sz w:val="28"/>
          <w:szCs w:val="28"/>
        </w:rPr>
        <w:t>12</w:t>
      </w:r>
      <w:r w:rsidR="00EB687C" w:rsidRPr="00441935">
        <w:rPr>
          <w:rFonts w:ascii="Times New Roman" w:eastAsia="Calibri" w:hAnsi="Times New Roman" w:cs="Times New Roman"/>
          <w:sz w:val="28"/>
          <w:szCs w:val="28"/>
        </w:rPr>
        <w:t>.202</w:t>
      </w:r>
      <w:r w:rsidR="007D6504" w:rsidRPr="00441935">
        <w:rPr>
          <w:rFonts w:ascii="Times New Roman" w:eastAsia="Calibri" w:hAnsi="Times New Roman" w:cs="Times New Roman"/>
          <w:sz w:val="28"/>
          <w:szCs w:val="28"/>
        </w:rPr>
        <w:t>3</w:t>
      </w:r>
      <w:r w:rsidR="00EB687C" w:rsidRPr="00441935">
        <w:rPr>
          <w:rFonts w:ascii="Times New Roman" w:eastAsia="Calibri" w:hAnsi="Times New Roman" w:cs="Times New Roman"/>
          <w:sz w:val="28"/>
          <w:szCs w:val="28"/>
        </w:rPr>
        <w:t xml:space="preserve"> №</w:t>
      </w:r>
      <w:r w:rsidR="007D6504" w:rsidRPr="00441935">
        <w:rPr>
          <w:rFonts w:ascii="Times New Roman" w:eastAsia="Calibri" w:hAnsi="Times New Roman" w:cs="Times New Roman"/>
          <w:sz w:val="28"/>
          <w:szCs w:val="28"/>
        </w:rPr>
        <w:t xml:space="preserve"> 236</w:t>
      </w:r>
      <w:r w:rsidR="00EB687C" w:rsidRPr="00441935">
        <w:rPr>
          <w:rFonts w:ascii="Times New Roman" w:eastAsia="Calibri" w:hAnsi="Times New Roman" w:cs="Times New Roman"/>
          <w:sz w:val="28"/>
          <w:szCs w:val="28"/>
        </w:rPr>
        <w:t>р</w:t>
      </w:r>
      <w:r w:rsidRPr="00441935">
        <w:rPr>
          <w:rFonts w:ascii="Times New Roman" w:eastAsia="Calibri" w:hAnsi="Times New Roman" w:cs="Times New Roman"/>
          <w:sz w:val="28"/>
          <w:szCs w:val="28"/>
        </w:rPr>
        <w:t>) назначены ответственные за реализацию и представление информации о реализации национальных и региональных</w:t>
      </w:r>
      <w:r w:rsidRPr="00441935">
        <w:rPr>
          <w:rFonts w:ascii="Times New Roman" w:eastAsia="Calibri" w:hAnsi="Times New Roman" w:cs="Times New Roman"/>
          <w:sz w:val="28"/>
        </w:rPr>
        <w:t xml:space="preserve"> проектов на территории города Благовещенска.</w:t>
      </w:r>
    </w:p>
    <w:p w:rsidR="00BB4F8E" w:rsidRPr="00441935" w:rsidRDefault="00964246" w:rsidP="007F4E2A">
      <w:pPr>
        <w:pStyle w:val="af0"/>
        <w:ind w:firstLine="709"/>
        <w:jc w:val="both"/>
        <w:rPr>
          <w:rFonts w:ascii="Times New Roman" w:eastAsia="Calibri" w:hAnsi="Times New Roman" w:cs="Times New Roman"/>
          <w:sz w:val="28"/>
        </w:rPr>
      </w:pPr>
      <w:r w:rsidRPr="00441935">
        <w:rPr>
          <w:rFonts w:ascii="Times New Roman" w:eastAsia="Calibri" w:hAnsi="Times New Roman" w:cs="Times New Roman"/>
          <w:sz w:val="28"/>
        </w:rPr>
        <w:t>Стоит</w:t>
      </w:r>
      <w:r w:rsidR="00A2487B" w:rsidRPr="00441935">
        <w:rPr>
          <w:rFonts w:ascii="Times New Roman" w:eastAsia="Calibri" w:hAnsi="Times New Roman" w:cs="Times New Roman"/>
          <w:sz w:val="28"/>
        </w:rPr>
        <w:t xml:space="preserve"> </w:t>
      </w:r>
      <w:r w:rsidR="00921AB4" w:rsidRPr="00441935">
        <w:rPr>
          <w:rFonts w:ascii="Times New Roman" w:eastAsia="Calibri" w:hAnsi="Times New Roman" w:cs="Times New Roman"/>
          <w:sz w:val="28"/>
        </w:rPr>
        <w:t>отметить,</w:t>
      </w:r>
      <w:r w:rsidR="00A2487B" w:rsidRPr="00441935">
        <w:rPr>
          <w:rFonts w:ascii="Times New Roman" w:eastAsia="Calibri" w:hAnsi="Times New Roman" w:cs="Times New Roman"/>
          <w:sz w:val="28"/>
        </w:rPr>
        <w:t xml:space="preserve"> </w:t>
      </w:r>
      <w:r w:rsidRPr="00441935">
        <w:rPr>
          <w:rFonts w:ascii="Times New Roman" w:eastAsia="Calibri" w:hAnsi="Times New Roman" w:cs="Times New Roman"/>
          <w:sz w:val="28"/>
        </w:rPr>
        <w:t xml:space="preserve">что </w:t>
      </w:r>
      <w:r w:rsidR="009F0BC1" w:rsidRPr="00441935">
        <w:rPr>
          <w:rFonts w:ascii="Times New Roman" w:eastAsia="Calibri" w:hAnsi="Times New Roman" w:cs="Times New Roman"/>
          <w:sz w:val="28"/>
        </w:rPr>
        <w:t xml:space="preserve">только </w:t>
      </w:r>
      <w:r w:rsidR="00A2487B" w:rsidRPr="00441935">
        <w:rPr>
          <w:rFonts w:ascii="Times New Roman" w:eastAsia="Calibri" w:hAnsi="Times New Roman" w:cs="Times New Roman"/>
          <w:sz w:val="28"/>
        </w:rPr>
        <w:t>одна</w:t>
      </w:r>
      <w:r w:rsidR="00170840" w:rsidRPr="00441935">
        <w:rPr>
          <w:rFonts w:ascii="Times New Roman" w:eastAsia="Calibri" w:hAnsi="Times New Roman" w:cs="Times New Roman"/>
          <w:sz w:val="28"/>
        </w:rPr>
        <w:t xml:space="preserve"> </w:t>
      </w:r>
      <w:r w:rsidR="00A353BE" w:rsidRPr="00441935">
        <w:rPr>
          <w:rFonts w:ascii="Times New Roman" w:eastAsia="Calibri" w:hAnsi="Times New Roman" w:cs="Times New Roman"/>
          <w:sz w:val="28"/>
        </w:rPr>
        <w:t>муниципальн</w:t>
      </w:r>
      <w:r w:rsidR="00A2487B" w:rsidRPr="00441935">
        <w:rPr>
          <w:rFonts w:ascii="Times New Roman" w:eastAsia="Calibri" w:hAnsi="Times New Roman" w:cs="Times New Roman"/>
          <w:sz w:val="28"/>
        </w:rPr>
        <w:t>ая программа</w:t>
      </w:r>
      <w:r w:rsidR="00B2524A" w:rsidRPr="00441935">
        <w:rPr>
          <w:rFonts w:ascii="Times New Roman" w:eastAsia="Calibri" w:hAnsi="Times New Roman" w:cs="Times New Roman"/>
          <w:sz w:val="28"/>
        </w:rPr>
        <w:t xml:space="preserve"> </w:t>
      </w:r>
      <w:r w:rsidR="00134D75" w:rsidRPr="00441935">
        <w:rPr>
          <w:rFonts w:ascii="Times New Roman" w:eastAsia="Calibri" w:hAnsi="Times New Roman" w:cs="Times New Roman"/>
          <w:sz w:val="28"/>
        </w:rPr>
        <w:t>реализу</w:t>
      </w:r>
      <w:r w:rsidR="00170840" w:rsidRPr="00441935">
        <w:rPr>
          <w:rFonts w:ascii="Times New Roman" w:eastAsia="Calibri" w:hAnsi="Times New Roman" w:cs="Times New Roman"/>
          <w:sz w:val="28"/>
        </w:rPr>
        <w:t>ю</w:t>
      </w:r>
      <w:r w:rsidR="00134D75" w:rsidRPr="00441935">
        <w:rPr>
          <w:rFonts w:ascii="Times New Roman" w:eastAsia="Calibri" w:hAnsi="Times New Roman" w:cs="Times New Roman"/>
          <w:sz w:val="28"/>
        </w:rPr>
        <w:t>тся исключительно з</w:t>
      </w:r>
      <w:r w:rsidR="00170840" w:rsidRPr="00441935">
        <w:rPr>
          <w:rFonts w:ascii="Times New Roman" w:eastAsia="Calibri" w:hAnsi="Times New Roman" w:cs="Times New Roman"/>
          <w:sz w:val="28"/>
        </w:rPr>
        <w:t xml:space="preserve">а счет средств </w:t>
      </w:r>
      <w:r w:rsidR="000D356A" w:rsidRPr="00441935">
        <w:rPr>
          <w:rFonts w:ascii="Times New Roman" w:eastAsia="Calibri" w:hAnsi="Times New Roman" w:cs="Times New Roman"/>
          <w:sz w:val="28"/>
        </w:rPr>
        <w:t xml:space="preserve">городского бюджета - </w:t>
      </w:r>
      <w:r w:rsidR="00FD1ED1" w:rsidRPr="00441935">
        <w:rPr>
          <w:rFonts w:ascii="Times New Roman" w:eastAsia="Calibri" w:hAnsi="Times New Roman" w:cs="Times New Roman"/>
          <w:sz w:val="28"/>
        </w:rPr>
        <w:t>«Развитие потенциала молодежи города Благовещенска»</w:t>
      </w:r>
      <w:r w:rsidR="00BB4F8E" w:rsidRPr="00441935">
        <w:rPr>
          <w:rFonts w:ascii="Times New Roman" w:eastAsia="Calibri" w:hAnsi="Times New Roman" w:cs="Times New Roman"/>
          <w:sz w:val="28"/>
        </w:rPr>
        <w:t xml:space="preserve"> и «Развитие физической культуры и спорта в городе Благовещенске». </w:t>
      </w:r>
    </w:p>
    <w:p w:rsidR="007F4E2A" w:rsidRPr="00441935" w:rsidRDefault="00BB4F8E" w:rsidP="007F4E2A">
      <w:pPr>
        <w:pStyle w:val="af0"/>
        <w:ind w:firstLine="709"/>
        <w:jc w:val="both"/>
        <w:rPr>
          <w:rFonts w:ascii="Times New Roman" w:eastAsia="Calibri" w:hAnsi="Times New Roman" w:cs="Times New Roman"/>
          <w:sz w:val="28"/>
        </w:rPr>
      </w:pPr>
      <w:r w:rsidRPr="00441935">
        <w:rPr>
          <w:rFonts w:ascii="Times New Roman" w:eastAsia="Calibri" w:hAnsi="Times New Roman" w:cs="Times New Roman"/>
          <w:sz w:val="28"/>
        </w:rPr>
        <w:t xml:space="preserve"> </w:t>
      </w:r>
      <w:r w:rsidR="00631697" w:rsidRPr="00441935">
        <w:rPr>
          <w:rFonts w:ascii="Times New Roman" w:eastAsia="Calibri" w:hAnsi="Times New Roman" w:cs="Times New Roman"/>
          <w:sz w:val="28"/>
        </w:rPr>
        <w:t xml:space="preserve">Для реализации пяти </w:t>
      </w:r>
      <w:r w:rsidR="001F6E58" w:rsidRPr="00441935">
        <w:rPr>
          <w:rFonts w:ascii="Times New Roman" w:eastAsia="Calibri" w:hAnsi="Times New Roman" w:cs="Times New Roman"/>
          <w:sz w:val="28"/>
        </w:rPr>
        <w:t xml:space="preserve">муниципальных программ </w:t>
      </w:r>
      <w:r w:rsidR="00181710" w:rsidRPr="00441935">
        <w:rPr>
          <w:rFonts w:ascii="Times New Roman" w:eastAsia="Calibri" w:hAnsi="Times New Roman" w:cs="Times New Roman"/>
          <w:sz w:val="28"/>
        </w:rPr>
        <w:t>в 202</w:t>
      </w:r>
      <w:r w:rsidR="007D6504" w:rsidRPr="00441935">
        <w:rPr>
          <w:rFonts w:ascii="Times New Roman" w:eastAsia="Calibri" w:hAnsi="Times New Roman" w:cs="Times New Roman"/>
          <w:sz w:val="28"/>
        </w:rPr>
        <w:t>3</w:t>
      </w:r>
      <w:r w:rsidR="00181710" w:rsidRPr="00441935">
        <w:rPr>
          <w:rFonts w:ascii="Times New Roman" w:eastAsia="Calibri" w:hAnsi="Times New Roman" w:cs="Times New Roman"/>
          <w:sz w:val="28"/>
        </w:rPr>
        <w:t xml:space="preserve"> году </w:t>
      </w:r>
      <w:r w:rsidR="001F6E58" w:rsidRPr="00441935">
        <w:rPr>
          <w:rFonts w:ascii="Times New Roman" w:eastAsia="Calibri" w:hAnsi="Times New Roman" w:cs="Times New Roman"/>
          <w:sz w:val="28"/>
        </w:rPr>
        <w:t xml:space="preserve">были </w:t>
      </w:r>
      <w:r w:rsidR="0048029A" w:rsidRPr="00441935">
        <w:rPr>
          <w:rFonts w:ascii="Times New Roman" w:eastAsia="Calibri" w:hAnsi="Times New Roman" w:cs="Times New Roman"/>
          <w:sz w:val="28"/>
        </w:rPr>
        <w:t>привл</w:t>
      </w:r>
      <w:r w:rsidR="001F6E58" w:rsidRPr="00441935">
        <w:rPr>
          <w:rFonts w:ascii="Times New Roman" w:eastAsia="Calibri" w:hAnsi="Times New Roman" w:cs="Times New Roman"/>
          <w:sz w:val="28"/>
        </w:rPr>
        <w:t>ечены</w:t>
      </w:r>
      <w:r w:rsidR="0048029A" w:rsidRPr="00441935">
        <w:rPr>
          <w:rFonts w:ascii="Times New Roman" w:eastAsia="Calibri" w:hAnsi="Times New Roman" w:cs="Times New Roman"/>
          <w:sz w:val="28"/>
        </w:rPr>
        <w:t xml:space="preserve"> средств</w:t>
      </w:r>
      <w:r w:rsidR="001F6E58" w:rsidRPr="00441935">
        <w:rPr>
          <w:rFonts w:ascii="Times New Roman" w:eastAsia="Calibri" w:hAnsi="Times New Roman" w:cs="Times New Roman"/>
          <w:sz w:val="28"/>
        </w:rPr>
        <w:t>а</w:t>
      </w:r>
      <w:r w:rsidR="0048029A" w:rsidRPr="00441935">
        <w:rPr>
          <w:rFonts w:ascii="Times New Roman" w:eastAsia="Calibri" w:hAnsi="Times New Roman" w:cs="Times New Roman"/>
          <w:sz w:val="28"/>
        </w:rPr>
        <w:t xml:space="preserve"> </w:t>
      </w:r>
      <w:r w:rsidR="00D16D1B" w:rsidRPr="00441935">
        <w:rPr>
          <w:rFonts w:ascii="Times New Roman" w:eastAsia="Calibri" w:hAnsi="Times New Roman" w:cs="Times New Roman"/>
          <w:sz w:val="28"/>
        </w:rPr>
        <w:t xml:space="preserve">из </w:t>
      </w:r>
      <w:r w:rsidR="0048029A" w:rsidRPr="00441935">
        <w:rPr>
          <w:rFonts w:ascii="Times New Roman" w:eastAsia="Calibri" w:hAnsi="Times New Roman" w:cs="Times New Roman"/>
          <w:sz w:val="28"/>
        </w:rPr>
        <w:t>внебюджетных источников</w:t>
      </w:r>
      <w:r w:rsidR="007F0597" w:rsidRPr="00441935">
        <w:rPr>
          <w:rFonts w:ascii="Times New Roman" w:eastAsia="Calibri" w:hAnsi="Times New Roman" w:cs="Times New Roman"/>
          <w:sz w:val="28"/>
        </w:rPr>
        <w:t xml:space="preserve"> в размере</w:t>
      </w:r>
      <w:r w:rsidR="007D6504" w:rsidRPr="00441935">
        <w:rPr>
          <w:rFonts w:ascii="Times New Roman" w:eastAsia="Calibri" w:hAnsi="Times New Roman" w:cs="Times New Roman"/>
          <w:sz w:val="28"/>
        </w:rPr>
        <w:t xml:space="preserve"> </w:t>
      </w:r>
      <w:r w:rsidR="0047438A" w:rsidRPr="00441935">
        <w:rPr>
          <w:rFonts w:ascii="Times New Roman" w:eastAsia="Calibri" w:hAnsi="Times New Roman" w:cs="Times New Roman"/>
          <w:sz w:val="28"/>
        </w:rPr>
        <w:t>206</w:t>
      </w:r>
      <w:r w:rsidR="007D6504" w:rsidRPr="00441935">
        <w:rPr>
          <w:rFonts w:ascii="Times New Roman" w:eastAsia="Calibri" w:hAnsi="Times New Roman" w:cs="Times New Roman"/>
          <w:sz w:val="28"/>
        </w:rPr>
        <w:t>,</w:t>
      </w:r>
      <w:r w:rsidR="0047438A" w:rsidRPr="00441935">
        <w:rPr>
          <w:rFonts w:ascii="Times New Roman" w:eastAsia="Calibri" w:hAnsi="Times New Roman" w:cs="Times New Roman"/>
          <w:sz w:val="28"/>
        </w:rPr>
        <w:t>0</w:t>
      </w:r>
      <w:r w:rsidR="007F0597" w:rsidRPr="00441935">
        <w:rPr>
          <w:rFonts w:ascii="Times New Roman" w:eastAsia="Calibri" w:hAnsi="Times New Roman" w:cs="Times New Roman"/>
          <w:sz w:val="28"/>
        </w:rPr>
        <w:t xml:space="preserve"> </w:t>
      </w:r>
      <w:r w:rsidR="00FC5769" w:rsidRPr="00441935">
        <w:rPr>
          <w:rFonts w:ascii="Times New Roman" w:eastAsia="Calibri" w:hAnsi="Times New Roman" w:cs="Times New Roman"/>
          <w:sz w:val="28"/>
        </w:rPr>
        <w:t>млн.</w:t>
      </w:r>
      <w:r w:rsidR="00724433" w:rsidRPr="00441935">
        <w:rPr>
          <w:rFonts w:ascii="Times New Roman" w:eastAsia="Calibri" w:hAnsi="Times New Roman" w:cs="Times New Roman"/>
          <w:sz w:val="28"/>
        </w:rPr>
        <w:t xml:space="preserve"> </w:t>
      </w:r>
      <w:r w:rsidR="00FC5769" w:rsidRPr="00441935">
        <w:rPr>
          <w:rFonts w:ascii="Times New Roman" w:eastAsia="Calibri" w:hAnsi="Times New Roman" w:cs="Times New Roman"/>
          <w:sz w:val="28"/>
        </w:rPr>
        <w:t>руб.</w:t>
      </w:r>
      <w:r w:rsidR="00C3663F" w:rsidRPr="00441935">
        <w:rPr>
          <w:rFonts w:ascii="Times New Roman" w:eastAsia="Calibri" w:hAnsi="Times New Roman" w:cs="Times New Roman"/>
          <w:sz w:val="28"/>
        </w:rPr>
        <w:t xml:space="preserve">, </w:t>
      </w:r>
      <w:r w:rsidR="001F6E58" w:rsidRPr="00441935">
        <w:rPr>
          <w:rFonts w:ascii="Times New Roman" w:eastAsia="Calibri" w:hAnsi="Times New Roman" w:cs="Times New Roman"/>
          <w:sz w:val="28"/>
        </w:rPr>
        <w:t xml:space="preserve">что составляет </w:t>
      </w:r>
      <w:r w:rsidR="00741B9D" w:rsidRPr="00441935">
        <w:rPr>
          <w:rFonts w:ascii="Times New Roman" w:eastAsia="Calibri" w:hAnsi="Times New Roman" w:cs="Times New Roman"/>
          <w:sz w:val="28"/>
        </w:rPr>
        <w:t>1</w:t>
      </w:r>
      <w:r w:rsidR="0047438A" w:rsidRPr="00441935">
        <w:rPr>
          <w:rFonts w:ascii="Times New Roman" w:eastAsia="Calibri" w:hAnsi="Times New Roman" w:cs="Times New Roman"/>
          <w:sz w:val="28"/>
        </w:rPr>
        <w:t>,3</w:t>
      </w:r>
      <w:r w:rsidR="0048029A" w:rsidRPr="00441935">
        <w:rPr>
          <w:rFonts w:ascii="Times New Roman" w:eastAsia="Calibri" w:hAnsi="Times New Roman" w:cs="Times New Roman"/>
          <w:sz w:val="28"/>
        </w:rPr>
        <w:t>% от общего объема финанс</w:t>
      </w:r>
      <w:r w:rsidR="001F6E58" w:rsidRPr="00441935">
        <w:rPr>
          <w:rFonts w:ascii="Times New Roman" w:eastAsia="Calibri" w:hAnsi="Times New Roman" w:cs="Times New Roman"/>
          <w:sz w:val="28"/>
        </w:rPr>
        <w:t>ирования муниципальных программ</w:t>
      </w:r>
      <w:r w:rsidR="00181710" w:rsidRPr="00441935">
        <w:rPr>
          <w:rFonts w:ascii="Times New Roman" w:eastAsia="Calibri" w:hAnsi="Times New Roman" w:cs="Times New Roman"/>
          <w:sz w:val="28"/>
        </w:rPr>
        <w:t xml:space="preserve"> (в 20</w:t>
      </w:r>
      <w:r w:rsidR="000866BF" w:rsidRPr="00441935">
        <w:rPr>
          <w:rFonts w:ascii="Times New Roman" w:eastAsia="Calibri" w:hAnsi="Times New Roman" w:cs="Times New Roman"/>
          <w:sz w:val="28"/>
        </w:rPr>
        <w:t>2</w:t>
      </w:r>
      <w:r w:rsidR="0047438A" w:rsidRPr="00441935">
        <w:rPr>
          <w:rFonts w:ascii="Times New Roman" w:eastAsia="Calibri" w:hAnsi="Times New Roman" w:cs="Times New Roman"/>
          <w:sz w:val="28"/>
        </w:rPr>
        <w:t>3</w:t>
      </w:r>
      <w:r w:rsidR="00181710" w:rsidRPr="00441935">
        <w:rPr>
          <w:rFonts w:ascii="Times New Roman" w:eastAsia="Calibri" w:hAnsi="Times New Roman" w:cs="Times New Roman"/>
          <w:sz w:val="28"/>
        </w:rPr>
        <w:t xml:space="preserve"> году было привлечено </w:t>
      </w:r>
      <w:r w:rsidR="007D6504" w:rsidRPr="00441935">
        <w:rPr>
          <w:rFonts w:ascii="Times New Roman" w:eastAsia="Calibri" w:hAnsi="Times New Roman" w:cs="Times New Roman"/>
          <w:sz w:val="28"/>
        </w:rPr>
        <w:t>1</w:t>
      </w:r>
      <w:r w:rsidR="0047438A" w:rsidRPr="00441935">
        <w:rPr>
          <w:rFonts w:ascii="Times New Roman" w:eastAsia="Calibri" w:hAnsi="Times New Roman" w:cs="Times New Roman"/>
          <w:sz w:val="28"/>
        </w:rPr>
        <w:t>64</w:t>
      </w:r>
      <w:r w:rsidR="007D6504" w:rsidRPr="00441935">
        <w:rPr>
          <w:rFonts w:ascii="Times New Roman" w:eastAsia="Calibri" w:hAnsi="Times New Roman" w:cs="Times New Roman"/>
          <w:sz w:val="28"/>
        </w:rPr>
        <w:t>,</w:t>
      </w:r>
      <w:r w:rsidR="0047438A" w:rsidRPr="00441935">
        <w:rPr>
          <w:rFonts w:ascii="Times New Roman" w:eastAsia="Calibri" w:hAnsi="Times New Roman" w:cs="Times New Roman"/>
          <w:sz w:val="28"/>
        </w:rPr>
        <w:t>5</w:t>
      </w:r>
      <w:r w:rsidR="007D6504" w:rsidRPr="00441935">
        <w:rPr>
          <w:rFonts w:ascii="Times New Roman" w:eastAsia="Calibri" w:hAnsi="Times New Roman" w:cs="Times New Roman"/>
          <w:sz w:val="28"/>
        </w:rPr>
        <w:t xml:space="preserve"> </w:t>
      </w:r>
      <w:r w:rsidR="00181710" w:rsidRPr="00441935">
        <w:rPr>
          <w:rFonts w:ascii="Times New Roman" w:eastAsia="Calibri" w:hAnsi="Times New Roman" w:cs="Times New Roman"/>
          <w:sz w:val="28"/>
        </w:rPr>
        <w:t>млн. руб.)</w:t>
      </w:r>
      <w:r w:rsidR="0048029A" w:rsidRPr="00441935">
        <w:rPr>
          <w:rFonts w:ascii="Times New Roman" w:eastAsia="Calibri" w:hAnsi="Times New Roman" w:cs="Times New Roman"/>
          <w:sz w:val="28"/>
        </w:rPr>
        <w:t>.</w:t>
      </w:r>
      <w:r w:rsidR="0003328B" w:rsidRPr="00441935">
        <w:rPr>
          <w:rFonts w:ascii="Times New Roman" w:eastAsia="Calibri" w:hAnsi="Times New Roman" w:cs="Times New Roman"/>
          <w:sz w:val="28"/>
        </w:rPr>
        <w:t xml:space="preserve"> </w:t>
      </w:r>
    </w:p>
    <w:p w:rsidR="00C3663F" w:rsidRPr="00441935" w:rsidRDefault="00012181" w:rsidP="007F4E2A">
      <w:pPr>
        <w:pStyle w:val="af0"/>
        <w:ind w:firstLine="709"/>
        <w:jc w:val="both"/>
        <w:rPr>
          <w:rFonts w:ascii="Times New Roman" w:eastAsia="Calibri" w:hAnsi="Times New Roman" w:cs="Times New Roman"/>
          <w:sz w:val="28"/>
        </w:rPr>
      </w:pPr>
      <w:r w:rsidRPr="00441935">
        <w:rPr>
          <w:rFonts w:ascii="Times New Roman" w:eastAsia="Calibri" w:hAnsi="Times New Roman" w:cs="Times New Roman"/>
          <w:sz w:val="28"/>
        </w:rPr>
        <w:t xml:space="preserve">Наибольший объем привлечения внебюджетных средств наблюдается по </w:t>
      </w:r>
      <w:r w:rsidR="0003328B" w:rsidRPr="00441935">
        <w:rPr>
          <w:rFonts w:ascii="Times New Roman" w:eastAsia="Calibri" w:hAnsi="Times New Roman" w:cs="Times New Roman"/>
          <w:sz w:val="28"/>
        </w:rPr>
        <w:t xml:space="preserve">двум </w:t>
      </w:r>
      <w:r w:rsidRPr="00441935">
        <w:rPr>
          <w:rFonts w:ascii="Times New Roman" w:eastAsia="Calibri" w:hAnsi="Times New Roman" w:cs="Times New Roman"/>
          <w:sz w:val="28"/>
        </w:rPr>
        <w:t>муниципальн</w:t>
      </w:r>
      <w:r w:rsidR="0003328B" w:rsidRPr="00441935">
        <w:rPr>
          <w:rFonts w:ascii="Times New Roman" w:eastAsia="Calibri" w:hAnsi="Times New Roman" w:cs="Times New Roman"/>
          <w:sz w:val="28"/>
        </w:rPr>
        <w:t>ым</w:t>
      </w:r>
      <w:r w:rsidRPr="00441935">
        <w:rPr>
          <w:rFonts w:ascii="Times New Roman" w:eastAsia="Calibri" w:hAnsi="Times New Roman" w:cs="Times New Roman"/>
          <w:sz w:val="28"/>
        </w:rPr>
        <w:t xml:space="preserve"> программ</w:t>
      </w:r>
      <w:r w:rsidR="0003328B" w:rsidRPr="00441935">
        <w:rPr>
          <w:rFonts w:ascii="Times New Roman" w:eastAsia="Calibri" w:hAnsi="Times New Roman" w:cs="Times New Roman"/>
          <w:sz w:val="28"/>
        </w:rPr>
        <w:t>ам</w:t>
      </w:r>
      <w:r w:rsidR="008506D9" w:rsidRPr="00441935">
        <w:rPr>
          <w:rFonts w:ascii="Times New Roman" w:eastAsia="Calibri" w:hAnsi="Times New Roman" w:cs="Times New Roman"/>
          <w:sz w:val="28"/>
        </w:rPr>
        <w:t xml:space="preserve"> - </w:t>
      </w:r>
      <w:r w:rsidR="00C3340B" w:rsidRPr="00441935">
        <w:rPr>
          <w:rFonts w:ascii="Times New Roman" w:eastAsia="Calibri" w:hAnsi="Times New Roman" w:cs="Times New Roman"/>
          <w:sz w:val="28"/>
        </w:rPr>
        <w:t>«Развитие и сохранение культуры в городе Благовещенске</w:t>
      </w:r>
      <w:r w:rsidR="0003328B" w:rsidRPr="00441935">
        <w:rPr>
          <w:rFonts w:ascii="Times New Roman" w:eastAsia="Calibri" w:hAnsi="Times New Roman" w:cs="Times New Roman"/>
          <w:sz w:val="28"/>
        </w:rPr>
        <w:t>» (</w:t>
      </w:r>
      <w:r w:rsidR="007D6504" w:rsidRPr="00441935">
        <w:rPr>
          <w:rFonts w:ascii="Times New Roman" w:eastAsia="Calibri" w:hAnsi="Times New Roman" w:cs="Times New Roman"/>
          <w:sz w:val="28"/>
        </w:rPr>
        <w:t>1</w:t>
      </w:r>
      <w:r w:rsidR="002E76DC" w:rsidRPr="00441935">
        <w:rPr>
          <w:rFonts w:ascii="Times New Roman" w:eastAsia="Calibri" w:hAnsi="Times New Roman" w:cs="Times New Roman"/>
          <w:sz w:val="28"/>
        </w:rPr>
        <w:t>80</w:t>
      </w:r>
      <w:r w:rsidR="007D6504" w:rsidRPr="00441935">
        <w:rPr>
          <w:rFonts w:ascii="Times New Roman" w:eastAsia="Calibri" w:hAnsi="Times New Roman" w:cs="Times New Roman"/>
          <w:sz w:val="28"/>
        </w:rPr>
        <w:t>,</w:t>
      </w:r>
      <w:r w:rsidR="002E76DC" w:rsidRPr="00441935">
        <w:rPr>
          <w:rFonts w:ascii="Times New Roman" w:eastAsia="Calibri" w:hAnsi="Times New Roman" w:cs="Times New Roman"/>
          <w:sz w:val="28"/>
        </w:rPr>
        <w:t>4</w:t>
      </w:r>
      <w:r w:rsidR="0003328B" w:rsidRPr="00441935">
        <w:rPr>
          <w:rFonts w:ascii="Times New Roman" w:eastAsia="Calibri" w:hAnsi="Times New Roman" w:cs="Times New Roman"/>
          <w:sz w:val="28"/>
        </w:rPr>
        <w:t xml:space="preserve"> млн. руб</w:t>
      </w:r>
      <w:r w:rsidR="004D1F42" w:rsidRPr="00441935">
        <w:rPr>
          <w:rFonts w:ascii="Times New Roman" w:eastAsia="Calibri" w:hAnsi="Times New Roman" w:cs="Times New Roman"/>
          <w:sz w:val="28"/>
        </w:rPr>
        <w:t>.</w:t>
      </w:r>
      <w:r w:rsidR="0003328B" w:rsidRPr="00441935">
        <w:rPr>
          <w:rFonts w:ascii="Times New Roman" w:eastAsia="Calibri" w:hAnsi="Times New Roman" w:cs="Times New Roman"/>
          <w:sz w:val="28"/>
        </w:rPr>
        <w:t>) и</w:t>
      </w:r>
      <w:r w:rsidR="008506D9" w:rsidRPr="00441935">
        <w:rPr>
          <w:rFonts w:ascii="Times New Roman" w:eastAsia="Calibri" w:hAnsi="Times New Roman" w:cs="Times New Roman"/>
          <w:sz w:val="28"/>
        </w:rPr>
        <w:t xml:space="preserve"> «Обеспечение доступным и комфортным жильем населения города Благовещенска» (</w:t>
      </w:r>
      <w:r w:rsidR="002E76DC" w:rsidRPr="00441935">
        <w:rPr>
          <w:rFonts w:ascii="Times New Roman" w:eastAsia="Calibri" w:hAnsi="Times New Roman" w:cs="Times New Roman"/>
          <w:sz w:val="28"/>
        </w:rPr>
        <w:t>7</w:t>
      </w:r>
      <w:r w:rsidR="007D6504" w:rsidRPr="00441935">
        <w:rPr>
          <w:rFonts w:ascii="Times New Roman" w:eastAsia="Calibri" w:hAnsi="Times New Roman" w:cs="Times New Roman"/>
          <w:sz w:val="28"/>
        </w:rPr>
        <w:t>,</w:t>
      </w:r>
      <w:r w:rsidR="008506D9" w:rsidRPr="00441935">
        <w:rPr>
          <w:rFonts w:ascii="Times New Roman" w:eastAsia="Calibri" w:hAnsi="Times New Roman" w:cs="Times New Roman"/>
          <w:sz w:val="28"/>
        </w:rPr>
        <w:t xml:space="preserve"> млн. руб.)</w:t>
      </w:r>
      <w:r w:rsidR="00E5216F" w:rsidRPr="00441935">
        <w:rPr>
          <w:rFonts w:ascii="Times New Roman" w:eastAsia="Calibri" w:hAnsi="Times New Roman" w:cs="Times New Roman"/>
          <w:sz w:val="28"/>
        </w:rPr>
        <w:t xml:space="preserve">. </w:t>
      </w:r>
      <w:r w:rsidR="00FC1956" w:rsidRPr="00441935">
        <w:rPr>
          <w:rFonts w:ascii="Times New Roman" w:eastAsia="Calibri" w:hAnsi="Times New Roman" w:cs="Times New Roman"/>
          <w:sz w:val="28"/>
        </w:rPr>
        <w:t>По другим муниципальным программам объем внебюджетных средств составил:</w:t>
      </w:r>
      <w:r w:rsidR="007D6504" w:rsidRPr="00441935">
        <w:rPr>
          <w:rFonts w:ascii="Times New Roman" w:eastAsia="Calibri" w:hAnsi="Times New Roman" w:cs="Times New Roman"/>
          <w:sz w:val="28"/>
        </w:rPr>
        <w:t xml:space="preserve"> «Развитие образования города Благовещенска» –</w:t>
      </w:r>
      <w:r w:rsidR="002E76DC" w:rsidRPr="00441935">
        <w:rPr>
          <w:rFonts w:ascii="Times New Roman" w:eastAsia="Calibri" w:hAnsi="Times New Roman" w:cs="Times New Roman"/>
          <w:sz w:val="28"/>
        </w:rPr>
        <w:t xml:space="preserve">12,0 </w:t>
      </w:r>
      <w:r w:rsidR="007D6504" w:rsidRPr="00441935">
        <w:rPr>
          <w:rFonts w:ascii="Times New Roman" w:eastAsia="Calibri" w:hAnsi="Times New Roman" w:cs="Times New Roman"/>
          <w:sz w:val="28"/>
        </w:rPr>
        <w:t>млн. руб. (на 5</w:t>
      </w:r>
      <w:r w:rsidR="002E76DC" w:rsidRPr="00441935">
        <w:rPr>
          <w:rFonts w:ascii="Times New Roman" w:eastAsia="Calibri" w:hAnsi="Times New Roman" w:cs="Times New Roman"/>
          <w:sz w:val="28"/>
        </w:rPr>
        <w:t>,7</w:t>
      </w:r>
      <w:r w:rsidR="007D6504" w:rsidRPr="00441935">
        <w:rPr>
          <w:rFonts w:ascii="Times New Roman" w:eastAsia="Calibri" w:hAnsi="Times New Roman" w:cs="Times New Roman"/>
          <w:sz w:val="28"/>
        </w:rPr>
        <w:t xml:space="preserve"> млн. руб. больше чем в 202</w:t>
      </w:r>
      <w:r w:rsidR="002E76DC" w:rsidRPr="00441935">
        <w:rPr>
          <w:rFonts w:ascii="Times New Roman" w:eastAsia="Calibri" w:hAnsi="Times New Roman" w:cs="Times New Roman"/>
          <w:sz w:val="28"/>
        </w:rPr>
        <w:t>3</w:t>
      </w:r>
      <w:r w:rsidR="007D6504" w:rsidRPr="00441935">
        <w:rPr>
          <w:rFonts w:ascii="Times New Roman" w:eastAsia="Calibri" w:hAnsi="Times New Roman" w:cs="Times New Roman"/>
          <w:sz w:val="28"/>
        </w:rPr>
        <w:t xml:space="preserve"> году - 4,8  млн. руб.), </w:t>
      </w:r>
      <w:r w:rsidR="00C3663F" w:rsidRPr="00441935">
        <w:rPr>
          <w:rFonts w:ascii="Times New Roman" w:eastAsia="Calibri" w:hAnsi="Times New Roman" w:cs="Times New Roman"/>
          <w:sz w:val="28"/>
        </w:rPr>
        <w:t>«</w:t>
      </w:r>
      <w:r w:rsidR="00FC1956" w:rsidRPr="00441935">
        <w:rPr>
          <w:rFonts w:ascii="Times New Roman" w:eastAsia="Calibri" w:hAnsi="Times New Roman" w:cs="Times New Roman"/>
          <w:sz w:val="28"/>
        </w:rPr>
        <w:t>Развитие физической культуры и спорта в городе Благовещенске</w:t>
      </w:r>
      <w:r w:rsidR="00C3663F" w:rsidRPr="00441935">
        <w:rPr>
          <w:rFonts w:ascii="Times New Roman" w:eastAsia="Calibri" w:hAnsi="Times New Roman" w:cs="Times New Roman"/>
          <w:sz w:val="28"/>
        </w:rPr>
        <w:t>»</w:t>
      </w:r>
      <w:r w:rsidR="00FC1956" w:rsidRPr="00441935">
        <w:rPr>
          <w:rFonts w:ascii="Times New Roman" w:eastAsia="Calibri" w:hAnsi="Times New Roman" w:cs="Times New Roman"/>
          <w:sz w:val="28"/>
        </w:rPr>
        <w:t xml:space="preserve"> – </w:t>
      </w:r>
      <w:r w:rsidR="00E55B9F" w:rsidRPr="00441935">
        <w:rPr>
          <w:rFonts w:ascii="Times New Roman" w:eastAsia="Calibri" w:hAnsi="Times New Roman" w:cs="Times New Roman"/>
          <w:sz w:val="28"/>
        </w:rPr>
        <w:t>5,</w:t>
      </w:r>
      <w:r w:rsidR="0062546A" w:rsidRPr="00441935">
        <w:rPr>
          <w:rFonts w:ascii="Times New Roman" w:eastAsia="Calibri" w:hAnsi="Times New Roman" w:cs="Times New Roman"/>
          <w:sz w:val="28"/>
        </w:rPr>
        <w:t>8</w:t>
      </w:r>
      <w:r w:rsidR="00E55B9F" w:rsidRPr="00441935">
        <w:rPr>
          <w:rFonts w:ascii="Times New Roman" w:eastAsia="Calibri" w:hAnsi="Times New Roman" w:cs="Times New Roman"/>
          <w:sz w:val="28"/>
        </w:rPr>
        <w:t xml:space="preserve"> млн.</w:t>
      </w:r>
      <w:r w:rsidR="00724433" w:rsidRPr="00441935">
        <w:rPr>
          <w:rFonts w:ascii="Times New Roman" w:eastAsia="Calibri" w:hAnsi="Times New Roman" w:cs="Times New Roman"/>
          <w:sz w:val="28"/>
        </w:rPr>
        <w:t xml:space="preserve"> </w:t>
      </w:r>
      <w:r w:rsidR="00E55B9F" w:rsidRPr="00441935">
        <w:rPr>
          <w:rFonts w:ascii="Times New Roman" w:eastAsia="Calibri" w:hAnsi="Times New Roman" w:cs="Times New Roman"/>
          <w:sz w:val="28"/>
        </w:rPr>
        <w:t>руб</w:t>
      </w:r>
      <w:r w:rsidR="0062546A" w:rsidRPr="00441935">
        <w:rPr>
          <w:rFonts w:ascii="Times New Roman" w:eastAsia="Calibri" w:hAnsi="Times New Roman" w:cs="Times New Roman"/>
          <w:sz w:val="28"/>
        </w:rPr>
        <w:t>.</w:t>
      </w:r>
    </w:p>
    <w:p w:rsidR="00534C3E" w:rsidRPr="00441935" w:rsidRDefault="001C6D55" w:rsidP="009400C9">
      <w:pPr>
        <w:pStyle w:val="a9"/>
        <w:tabs>
          <w:tab w:val="left" w:pos="567"/>
        </w:tabs>
        <w:spacing w:after="0" w:line="240" w:lineRule="auto"/>
        <w:ind w:left="0" w:firstLine="709"/>
        <w:jc w:val="both"/>
        <w:rPr>
          <w:rFonts w:ascii="Times New Roman" w:eastAsia="Calibri" w:hAnsi="Times New Roman" w:cs="Times New Roman"/>
          <w:sz w:val="28"/>
        </w:rPr>
      </w:pPr>
      <w:proofErr w:type="gramStart"/>
      <w:r w:rsidRPr="00441935">
        <w:rPr>
          <w:rFonts w:ascii="Times New Roman" w:eastAsia="Calibri" w:hAnsi="Times New Roman" w:cs="Times New Roman"/>
          <w:sz w:val="28"/>
        </w:rPr>
        <w:t xml:space="preserve">На </w:t>
      </w:r>
      <w:r w:rsidRPr="00441935">
        <w:rPr>
          <w:rFonts w:ascii="Times New Roman" w:eastAsia="Calibri" w:hAnsi="Times New Roman" w:cs="Times New Roman"/>
          <w:b/>
          <w:sz w:val="28"/>
        </w:rPr>
        <w:t>капитальные вложения</w:t>
      </w:r>
      <w:r w:rsidR="0058226B" w:rsidRPr="00441935">
        <w:rPr>
          <w:rStyle w:val="af3"/>
          <w:rFonts w:ascii="Times New Roman" w:eastAsia="Calibri" w:hAnsi="Times New Roman" w:cs="Times New Roman"/>
          <w:sz w:val="28"/>
        </w:rPr>
        <w:footnoteReference w:id="4"/>
      </w:r>
      <w:r w:rsidR="00A81E47" w:rsidRPr="00441935">
        <w:rPr>
          <w:rFonts w:ascii="Times New Roman" w:eastAsia="Calibri" w:hAnsi="Times New Roman" w:cs="Times New Roman"/>
          <w:sz w:val="28"/>
        </w:rPr>
        <w:t xml:space="preserve"> </w:t>
      </w:r>
      <w:r w:rsidR="00614889" w:rsidRPr="00441935">
        <w:rPr>
          <w:rFonts w:ascii="Times New Roman" w:eastAsia="Calibri" w:hAnsi="Times New Roman" w:cs="Times New Roman"/>
          <w:sz w:val="28"/>
        </w:rPr>
        <w:t>в 202</w:t>
      </w:r>
      <w:r w:rsidR="00AD58EB" w:rsidRPr="00441935">
        <w:rPr>
          <w:rFonts w:ascii="Times New Roman" w:eastAsia="Calibri" w:hAnsi="Times New Roman" w:cs="Times New Roman"/>
          <w:sz w:val="28"/>
        </w:rPr>
        <w:t>4</w:t>
      </w:r>
      <w:r w:rsidR="00614889" w:rsidRPr="00441935">
        <w:rPr>
          <w:rFonts w:ascii="Times New Roman" w:eastAsia="Calibri" w:hAnsi="Times New Roman" w:cs="Times New Roman"/>
          <w:sz w:val="28"/>
        </w:rPr>
        <w:t xml:space="preserve"> году </w:t>
      </w:r>
      <w:r w:rsidR="00A81E47" w:rsidRPr="00441935">
        <w:rPr>
          <w:rFonts w:ascii="Times New Roman" w:eastAsia="Calibri" w:hAnsi="Times New Roman" w:cs="Times New Roman"/>
          <w:sz w:val="28"/>
        </w:rPr>
        <w:t xml:space="preserve">в рамках </w:t>
      </w:r>
      <w:r w:rsidR="00D705E0" w:rsidRPr="00441935">
        <w:rPr>
          <w:rFonts w:ascii="Times New Roman" w:eastAsia="Calibri" w:hAnsi="Times New Roman" w:cs="Times New Roman"/>
          <w:b/>
          <w:sz w:val="28"/>
        </w:rPr>
        <w:t>пяти</w:t>
      </w:r>
      <w:r w:rsidR="00F35988" w:rsidRPr="00441935">
        <w:rPr>
          <w:rFonts w:ascii="Times New Roman" w:eastAsia="Calibri" w:hAnsi="Times New Roman" w:cs="Times New Roman"/>
          <w:b/>
          <w:sz w:val="28"/>
        </w:rPr>
        <w:t xml:space="preserve"> </w:t>
      </w:r>
      <w:r w:rsidR="00A81E47" w:rsidRPr="00441935">
        <w:rPr>
          <w:rFonts w:ascii="Times New Roman" w:eastAsia="Calibri" w:hAnsi="Times New Roman" w:cs="Times New Roman"/>
          <w:sz w:val="28"/>
        </w:rPr>
        <w:t xml:space="preserve">муниципальных программ </w:t>
      </w:r>
      <w:r w:rsidR="00EF3136" w:rsidRPr="00441935">
        <w:rPr>
          <w:rFonts w:ascii="Times New Roman" w:eastAsia="Calibri" w:hAnsi="Times New Roman" w:cs="Times New Roman"/>
          <w:sz w:val="28"/>
        </w:rPr>
        <w:t xml:space="preserve">были </w:t>
      </w:r>
      <w:r w:rsidRPr="00441935">
        <w:rPr>
          <w:rFonts w:ascii="Times New Roman" w:eastAsia="Calibri" w:hAnsi="Times New Roman" w:cs="Times New Roman"/>
          <w:sz w:val="28"/>
        </w:rPr>
        <w:t>направлены</w:t>
      </w:r>
      <w:r w:rsidR="005C7453" w:rsidRPr="00441935">
        <w:rPr>
          <w:rFonts w:ascii="Times New Roman" w:eastAsia="Calibri" w:hAnsi="Times New Roman" w:cs="Times New Roman"/>
          <w:sz w:val="28"/>
        </w:rPr>
        <w:t xml:space="preserve"> </w:t>
      </w:r>
      <w:r w:rsidR="005D2F61" w:rsidRPr="00441935">
        <w:rPr>
          <w:rFonts w:ascii="Times New Roman" w:eastAsia="Calibri" w:hAnsi="Times New Roman" w:cs="Times New Roman"/>
          <w:sz w:val="28"/>
        </w:rPr>
        <w:t xml:space="preserve">бюджетные средства в размере </w:t>
      </w:r>
      <w:r w:rsidR="00D705E0" w:rsidRPr="00441935">
        <w:rPr>
          <w:rFonts w:ascii="Times New Roman" w:eastAsia="Calibri" w:hAnsi="Times New Roman" w:cs="Times New Roman"/>
          <w:b/>
          <w:sz w:val="28"/>
        </w:rPr>
        <w:t xml:space="preserve">6 194,3 </w:t>
      </w:r>
      <w:r w:rsidR="00CC11E4" w:rsidRPr="00441935">
        <w:rPr>
          <w:rFonts w:ascii="Times New Roman" w:eastAsia="Calibri" w:hAnsi="Times New Roman" w:cs="Times New Roman"/>
          <w:b/>
          <w:sz w:val="28"/>
        </w:rPr>
        <w:t>млн.</w:t>
      </w:r>
      <w:r w:rsidR="00724433" w:rsidRPr="00441935">
        <w:rPr>
          <w:rFonts w:ascii="Times New Roman" w:eastAsia="Calibri" w:hAnsi="Times New Roman" w:cs="Times New Roman"/>
          <w:b/>
          <w:sz w:val="28"/>
        </w:rPr>
        <w:t xml:space="preserve"> </w:t>
      </w:r>
      <w:r w:rsidR="00CC11E4" w:rsidRPr="00441935">
        <w:rPr>
          <w:rFonts w:ascii="Times New Roman" w:eastAsia="Calibri" w:hAnsi="Times New Roman" w:cs="Times New Roman"/>
          <w:b/>
          <w:sz w:val="28"/>
        </w:rPr>
        <w:t>руб</w:t>
      </w:r>
      <w:r w:rsidR="00CC11E4" w:rsidRPr="00441935">
        <w:rPr>
          <w:rFonts w:ascii="Times New Roman" w:eastAsia="Calibri" w:hAnsi="Times New Roman" w:cs="Times New Roman"/>
          <w:sz w:val="28"/>
        </w:rPr>
        <w:t>.</w:t>
      </w:r>
      <w:r w:rsidR="00EF3136" w:rsidRPr="00441935">
        <w:rPr>
          <w:rFonts w:ascii="Times New Roman" w:eastAsia="Calibri" w:hAnsi="Times New Roman" w:cs="Times New Roman"/>
          <w:sz w:val="28"/>
        </w:rPr>
        <w:t>,</w:t>
      </w:r>
      <w:r w:rsidR="00EF3136" w:rsidRPr="00441935">
        <w:rPr>
          <w:rFonts w:ascii="Times New Roman" w:eastAsia="Calibri" w:hAnsi="Times New Roman" w:cs="Times New Roman"/>
          <w:b/>
          <w:sz w:val="28"/>
        </w:rPr>
        <w:t xml:space="preserve"> </w:t>
      </w:r>
      <w:r w:rsidR="00672716" w:rsidRPr="00441935">
        <w:rPr>
          <w:rFonts w:ascii="Times New Roman" w:eastAsia="Calibri" w:hAnsi="Times New Roman" w:cs="Times New Roman"/>
          <w:sz w:val="28"/>
        </w:rPr>
        <w:t xml:space="preserve">что составляет </w:t>
      </w:r>
      <w:r w:rsidR="00B23C90" w:rsidRPr="00441935">
        <w:rPr>
          <w:rFonts w:ascii="Times New Roman" w:eastAsia="Calibri" w:hAnsi="Times New Roman" w:cs="Times New Roman"/>
          <w:b/>
          <w:sz w:val="28"/>
        </w:rPr>
        <w:t>3</w:t>
      </w:r>
      <w:r w:rsidR="00F43EE3" w:rsidRPr="00441935">
        <w:rPr>
          <w:rFonts w:ascii="Times New Roman" w:eastAsia="Calibri" w:hAnsi="Times New Roman" w:cs="Times New Roman"/>
          <w:b/>
          <w:sz w:val="28"/>
        </w:rPr>
        <w:t>8,7</w:t>
      </w:r>
      <w:r w:rsidR="00644B97" w:rsidRPr="00441935">
        <w:rPr>
          <w:rFonts w:ascii="Times New Roman" w:eastAsia="Calibri" w:hAnsi="Times New Roman" w:cs="Times New Roman"/>
          <w:b/>
          <w:sz w:val="28"/>
        </w:rPr>
        <w:t>%</w:t>
      </w:r>
      <w:r w:rsidR="00644B97" w:rsidRPr="00441935">
        <w:rPr>
          <w:rFonts w:ascii="Times New Roman" w:eastAsia="Calibri" w:hAnsi="Times New Roman" w:cs="Times New Roman"/>
          <w:sz w:val="28"/>
        </w:rPr>
        <w:t xml:space="preserve"> </w:t>
      </w:r>
      <w:r w:rsidR="00B27C3E" w:rsidRPr="00441935">
        <w:rPr>
          <w:rFonts w:ascii="Times New Roman" w:eastAsia="Calibri" w:hAnsi="Times New Roman" w:cs="Times New Roman"/>
          <w:sz w:val="28"/>
        </w:rPr>
        <w:t xml:space="preserve">от общего объема </w:t>
      </w:r>
      <w:r w:rsidRPr="00441935">
        <w:rPr>
          <w:rFonts w:ascii="Times New Roman" w:eastAsia="Calibri" w:hAnsi="Times New Roman" w:cs="Times New Roman"/>
          <w:sz w:val="28"/>
        </w:rPr>
        <w:t>программ</w:t>
      </w:r>
      <w:r w:rsidR="00B27C3E" w:rsidRPr="00441935">
        <w:rPr>
          <w:rFonts w:ascii="Times New Roman" w:eastAsia="Calibri" w:hAnsi="Times New Roman" w:cs="Times New Roman"/>
          <w:sz w:val="28"/>
        </w:rPr>
        <w:t>ных расходов</w:t>
      </w:r>
      <w:r w:rsidRPr="00441935">
        <w:rPr>
          <w:rFonts w:ascii="Times New Roman" w:eastAsia="Calibri" w:hAnsi="Times New Roman" w:cs="Times New Roman"/>
          <w:sz w:val="28"/>
        </w:rPr>
        <w:t>, в том числ</w:t>
      </w:r>
      <w:r w:rsidR="000D7531" w:rsidRPr="00441935">
        <w:rPr>
          <w:rFonts w:ascii="Times New Roman" w:eastAsia="Calibri" w:hAnsi="Times New Roman" w:cs="Times New Roman"/>
          <w:sz w:val="28"/>
        </w:rPr>
        <w:t xml:space="preserve">е: за счет средств федерального и </w:t>
      </w:r>
      <w:r w:rsidRPr="00441935">
        <w:rPr>
          <w:rFonts w:ascii="Times New Roman" w:eastAsia="Calibri" w:hAnsi="Times New Roman" w:cs="Times New Roman"/>
          <w:sz w:val="28"/>
        </w:rPr>
        <w:t>областного бюджет</w:t>
      </w:r>
      <w:r w:rsidR="000D7531" w:rsidRPr="00441935">
        <w:rPr>
          <w:rFonts w:ascii="Times New Roman" w:eastAsia="Calibri" w:hAnsi="Times New Roman" w:cs="Times New Roman"/>
          <w:sz w:val="28"/>
        </w:rPr>
        <w:t>ов</w:t>
      </w:r>
      <w:r w:rsidRPr="00441935">
        <w:rPr>
          <w:rFonts w:ascii="Times New Roman" w:eastAsia="Calibri" w:hAnsi="Times New Roman" w:cs="Times New Roman"/>
          <w:sz w:val="28"/>
        </w:rPr>
        <w:t xml:space="preserve"> - в размере</w:t>
      </w:r>
      <w:r w:rsidR="00D46828" w:rsidRPr="00441935">
        <w:rPr>
          <w:rFonts w:ascii="Times New Roman" w:eastAsia="Calibri" w:hAnsi="Times New Roman" w:cs="Times New Roman"/>
          <w:sz w:val="28"/>
        </w:rPr>
        <w:t xml:space="preserve"> </w:t>
      </w:r>
      <w:r w:rsidR="00F43EE3" w:rsidRPr="00441935">
        <w:rPr>
          <w:rFonts w:ascii="Times New Roman" w:eastAsia="Calibri" w:hAnsi="Times New Roman" w:cs="Times New Roman"/>
          <w:sz w:val="28"/>
        </w:rPr>
        <w:t>5 876,</w:t>
      </w:r>
      <w:r w:rsidR="00D00874" w:rsidRPr="00441935">
        <w:rPr>
          <w:rFonts w:ascii="Times New Roman" w:eastAsia="Calibri" w:hAnsi="Times New Roman" w:cs="Times New Roman"/>
          <w:sz w:val="28"/>
        </w:rPr>
        <w:t>9</w:t>
      </w:r>
      <w:r w:rsidR="00D46828" w:rsidRPr="00441935">
        <w:rPr>
          <w:rFonts w:ascii="Times New Roman" w:eastAsia="Calibri" w:hAnsi="Times New Roman" w:cs="Times New Roman"/>
          <w:sz w:val="28"/>
        </w:rPr>
        <w:t xml:space="preserve"> млн. руб.</w:t>
      </w:r>
      <w:r w:rsidRPr="00441935">
        <w:rPr>
          <w:rFonts w:ascii="Times New Roman" w:eastAsia="Calibri" w:hAnsi="Times New Roman" w:cs="Times New Roman"/>
          <w:sz w:val="28"/>
        </w:rPr>
        <w:t xml:space="preserve"> </w:t>
      </w:r>
      <w:r w:rsidR="00441CE5" w:rsidRPr="00441935">
        <w:rPr>
          <w:rFonts w:ascii="Times New Roman" w:eastAsia="Calibri" w:hAnsi="Times New Roman" w:cs="Times New Roman"/>
          <w:sz w:val="28"/>
        </w:rPr>
        <w:t xml:space="preserve">Средства, направленные на капитальные вложения, освоены </w:t>
      </w:r>
      <w:r w:rsidR="007E6DE8" w:rsidRPr="00441935">
        <w:rPr>
          <w:rFonts w:ascii="Times New Roman" w:eastAsia="Calibri" w:hAnsi="Times New Roman" w:cs="Times New Roman"/>
          <w:sz w:val="28"/>
        </w:rPr>
        <w:t>9</w:t>
      </w:r>
      <w:r w:rsidR="00D00874" w:rsidRPr="00441935">
        <w:rPr>
          <w:rFonts w:ascii="Times New Roman" w:eastAsia="Calibri" w:hAnsi="Times New Roman" w:cs="Times New Roman"/>
          <w:sz w:val="28"/>
        </w:rPr>
        <w:t>4</w:t>
      </w:r>
      <w:r w:rsidR="007E6DE8" w:rsidRPr="00441935">
        <w:rPr>
          <w:rFonts w:ascii="Times New Roman" w:eastAsia="Calibri" w:hAnsi="Times New Roman" w:cs="Times New Roman"/>
          <w:sz w:val="28"/>
        </w:rPr>
        <w:t>,</w:t>
      </w:r>
      <w:r w:rsidR="00D00874" w:rsidRPr="00441935">
        <w:rPr>
          <w:rFonts w:ascii="Times New Roman" w:eastAsia="Calibri" w:hAnsi="Times New Roman" w:cs="Times New Roman"/>
          <w:sz w:val="28"/>
        </w:rPr>
        <w:t>9</w:t>
      </w:r>
      <w:r w:rsidR="00441CE5" w:rsidRPr="00441935">
        <w:rPr>
          <w:rFonts w:ascii="Times New Roman" w:eastAsia="Calibri" w:hAnsi="Times New Roman" w:cs="Times New Roman"/>
          <w:sz w:val="28"/>
        </w:rPr>
        <w:t xml:space="preserve"> % от планового объема финансирования</w:t>
      </w:r>
      <w:r w:rsidR="00D46828" w:rsidRPr="00441935">
        <w:rPr>
          <w:rFonts w:ascii="Times New Roman" w:eastAsia="Calibri" w:hAnsi="Times New Roman" w:cs="Times New Roman"/>
          <w:sz w:val="28"/>
        </w:rPr>
        <w:t>.</w:t>
      </w:r>
      <w:proofErr w:type="gramEnd"/>
      <w:r w:rsidR="00441CE5" w:rsidRPr="00441935">
        <w:rPr>
          <w:rFonts w:ascii="Times New Roman" w:eastAsia="Calibri" w:hAnsi="Times New Roman" w:cs="Times New Roman"/>
          <w:sz w:val="28"/>
        </w:rPr>
        <w:t xml:space="preserve"> </w:t>
      </w:r>
      <w:r w:rsidR="00A5156A" w:rsidRPr="00441935">
        <w:rPr>
          <w:rFonts w:ascii="Times New Roman" w:eastAsia="Calibri" w:hAnsi="Times New Roman" w:cs="Times New Roman"/>
          <w:sz w:val="28"/>
        </w:rPr>
        <w:t>Процент выполнения от фактического</w:t>
      </w:r>
      <w:r w:rsidR="00A5156A" w:rsidRPr="00441935">
        <w:t xml:space="preserve"> </w:t>
      </w:r>
      <w:r w:rsidR="00A5156A" w:rsidRPr="00441935">
        <w:rPr>
          <w:rFonts w:ascii="Times New Roman" w:eastAsia="Calibri" w:hAnsi="Times New Roman" w:cs="Times New Roman"/>
          <w:sz w:val="28"/>
        </w:rPr>
        <w:t xml:space="preserve">объема финансирования составляет </w:t>
      </w:r>
      <w:r w:rsidR="00D00874" w:rsidRPr="00441935">
        <w:rPr>
          <w:rFonts w:ascii="Times New Roman" w:eastAsia="Calibri" w:hAnsi="Times New Roman" w:cs="Times New Roman"/>
          <w:sz w:val="28"/>
        </w:rPr>
        <w:t>21,3</w:t>
      </w:r>
      <w:r w:rsidR="00A5156A" w:rsidRPr="00441935">
        <w:rPr>
          <w:rFonts w:ascii="Times New Roman" w:eastAsia="Calibri" w:hAnsi="Times New Roman" w:cs="Times New Roman"/>
          <w:sz w:val="28"/>
        </w:rPr>
        <w:t>%.</w:t>
      </w:r>
    </w:p>
    <w:p w:rsidR="004B5C4C" w:rsidRPr="00441935" w:rsidRDefault="009400C9" w:rsidP="009400C9">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eastAsia="Calibri" w:hAnsi="Times New Roman" w:cs="Times New Roman"/>
          <w:sz w:val="28"/>
        </w:rPr>
        <w:t xml:space="preserve">Основной объем бюджетных </w:t>
      </w:r>
      <w:r w:rsidR="004B5C4C" w:rsidRPr="00441935">
        <w:rPr>
          <w:rFonts w:ascii="Times New Roman" w:eastAsia="Calibri" w:hAnsi="Times New Roman" w:cs="Times New Roman"/>
          <w:sz w:val="28"/>
        </w:rPr>
        <w:t>инвестици</w:t>
      </w:r>
      <w:r w:rsidR="002609C1" w:rsidRPr="00441935">
        <w:rPr>
          <w:rFonts w:ascii="Times New Roman" w:eastAsia="Calibri" w:hAnsi="Times New Roman" w:cs="Times New Roman"/>
          <w:sz w:val="28"/>
        </w:rPr>
        <w:t>й</w:t>
      </w:r>
      <w:r w:rsidRPr="00441935">
        <w:rPr>
          <w:rFonts w:ascii="Times New Roman" w:eastAsia="Calibri" w:hAnsi="Times New Roman" w:cs="Times New Roman"/>
          <w:sz w:val="28"/>
        </w:rPr>
        <w:t xml:space="preserve"> был направлен </w:t>
      </w:r>
      <w:proofErr w:type="gramStart"/>
      <w:r w:rsidRPr="00441935">
        <w:rPr>
          <w:rFonts w:ascii="Times New Roman" w:eastAsia="Calibri" w:hAnsi="Times New Roman" w:cs="Times New Roman"/>
          <w:sz w:val="28"/>
        </w:rPr>
        <w:t>на</w:t>
      </w:r>
      <w:proofErr w:type="gramEnd"/>
      <w:r w:rsidR="004B5C4C" w:rsidRPr="00441935">
        <w:rPr>
          <w:rFonts w:ascii="Times New Roman" w:eastAsia="Calibri" w:hAnsi="Times New Roman" w:cs="Times New Roman"/>
          <w:sz w:val="28"/>
        </w:rPr>
        <w:t>:</w:t>
      </w:r>
    </w:p>
    <w:p w:rsidR="00EC5D4C" w:rsidRPr="00441935" w:rsidRDefault="00EA4544" w:rsidP="00EC5D4C">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eastAsia="Calibri" w:hAnsi="Times New Roman" w:cs="Times New Roman"/>
          <w:sz w:val="28"/>
        </w:rPr>
        <w:t>- </w:t>
      </w:r>
      <w:r w:rsidR="005060DE" w:rsidRPr="00441935">
        <w:rPr>
          <w:rFonts w:ascii="Times New Roman" w:eastAsia="Calibri" w:hAnsi="Times New Roman" w:cs="Times New Roman"/>
          <w:sz w:val="28"/>
        </w:rPr>
        <w:t>в</w:t>
      </w:r>
      <w:r w:rsidRPr="00441935">
        <w:rPr>
          <w:rFonts w:ascii="Times New Roman" w:eastAsia="Calibri" w:hAnsi="Times New Roman" w:cs="Times New Roman"/>
          <w:sz w:val="28"/>
        </w:rPr>
        <w:t>ыполнен</w:t>
      </w:r>
      <w:r w:rsidR="005060DE" w:rsidRPr="00441935">
        <w:rPr>
          <w:rFonts w:ascii="Times New Roman" w:eastAsia="Calibri" w:hAnsi="Times New Roman" w:cs="Times New Roman"/>
          <w:sz w:val="28"/>
        </w:rPr>
        <w:t>ие работ</w:t>
      </w:r>
      <w:r w:rsidRPr="00441935">
        <w:rPr>
          <w:rFonts w:ascii="Times New Roman" w:eastAsia="Calibri" w:hAnsi="Times New Roman" w:cs="Times New Roman"/>
          <w:sz w:val="28"/>
        </w:rPr>
        <w:t xml:space="preserve"> по </w:t>
      </w:r>
      <w:r w:rsidR="00C25E51" w:rsidRPr="00441935">
        <w:rPr>
          <w:rFonts w:ascii="Times New Roman" w:hAnsi="Times New Roman" w:cs="Times New Roman"/>
          <w:sz w:val="28"/>
          <w:szCs w:val="28"/>
        </w:rPr>
        <w:t>проектированию и строительству объекта капитального строительства «Большой городской центр «Трибуна Холл»</w:t>
      </w:r>
      <w:r w:rsidR="00F40BDD" w:rsidRPr="00441935">
        <w:rPr>
          <w:rFonts w:ascii="Times New Roman" w:hAnsi="Times New Roman" w:cs="Times New Roman"/>
          <w:sz w:val="28"/>
          <w:szCs w:val="28"/>
        </w:rPr>
        <w:t>;</w:t>
      </w:r>
      <w:r w:rsidR="00473A1C" w:rsidRPr="00441935">
        <w:rPr>
          <w:rFonts w:ascii="Times New Roman" w:hAnsi="Times New Roman" w:cs="Times New Roman"/>
          <w:sz w:val="28"/>
          <w:szCs w:val="28"/>
        </w:rPr>
        <w:t xml:space="preserve"> </w:t>
      </w:r>
    </w:p>
    <w:p w:rsidR="003223B5" w:rsidRPr="00441935" w:rsidRDefault="004434CB" w:rsidP="00E11D1D">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00C604A0" w:rsidRPr="00441935">
        <w:rPr>
          <w:rFonts w:ascii="Times New Roman" w:eastAsia="Calibri" w:hAnsi="Times New Roman" w:cs="Times New Roman"/>
          <w:sz w:val="28"/>
        </w:rPr>
        <w:t> </w:t>
      </w:r>
      <w:r w:rsidRPr="00441935">
        <w:rPr>
          <w:rFonts w:ascii="Times New Roman" w:hAnsi="Times New Roman" w:cs="Times New Roman"/>
          <w:sz w:val="28"/>
          <w:szCs w:val="28"/>
        </w:rPr>
        <w:t xml:space="preserve">строительство </w:t>
      </w:r>
      <w:r w:rsidR="003223B5" w:rsidRPr="00441935">
        <w:rPr>
          <w:rFonts w:ascii="Times New Roman" w:hAnsi="Times New Roman" w:cs="Times New Roman"/>
          <w:sz w:val="28"/>
          <w:szCs w:val="28"/>
        </w:rPr>
        <w:t xml:space="preserve"> </w:t>
      </w:r>
      <w:r w:rsidRPr="00441935">
        <w:rPr>
          <w:rFonts w:ascii="Times New Roman" w:hAnsi="Times New Roman" w:cs="Times New Roman"/>
          <w:sz w:val="28"/>
          <w:szCs w:val="28"/>
        </w:rPr>
        <w:t>газовой котельной в Северном планировочном район</w:t>
      </w:r>
      <w:r w:rsidR="00F17EF5" w:rsidRPr="00441935">
        <w:rPr>
          <w:rFonts w:ascii="Times New Roman" w:hAnsi="Times New Roman" w:cs="Times New Roman"/>
          <w:sz w:val="28"/>
          <w:szCs w:val="28"/>
        </w:rPr>
        <w:t>е</w:t>
      </w:r>
      <w:r w:rsidR="00F40BDD" w:rsidRPr="00441935">
        <w:rPr>
          <w:rFonts w:ascii="Times New Roman" w:hAnsi="Times New Roman" w:cs="Times New Roman"/>
          <w:sz w:val="28"/>
          <w:szCs w:val="28"/>
        </w:rPr>
        <w:t>;</w:t>
      </w:r>
    </w:p>
    <w:p w:rsidR="00517B19" w:rsidRPr="00441935" w:rsidRDefault="00517B19" w:rsidP="00E11D1D">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00C604A0" w:rsidRPr="00441935">
        <w:rPr>
          <w:rFonts w:ascii="Times New Roman" w:eastAsia="Calibri" w:hAnsi="Times New Roman" w:cs="Times New Roman"/>
          <w:sz w:val="28"/>
        </w:rPr>
        <w:t> </w:t>
      </w:r>
      <w:r w:rsidR="005F0DC4" w:rsidRPr="00441935">
        <w:rPr>
          <w:rFonts w:ascii="Times New Roman" w:hAnsi="Times New Roman" w:cs="Times New Roman"/>
          <w:sz w:val="28"/>
          <w:szCs w:val="28"/>
        </w:rPr>
        <w:t>реконструкцию</w:t>
      </w:r>
      <w:r w:rsidRPr="00441935">
        <w:rPr>
          <w:rFonts w:ascii="Times New Roman" w:hAnsi="Times New Roman" w:cs="Times New Roman"/>
          <w:sz w:val="28"/>
          <w:szCs w:val="28"/>
        </w:rPr>
        <w:t xml:space="preserve"> очистных сооружений в Северном жи</w:t>
      </w:r>
      <w:r w:rsidR="0021179E" w:rsidRPr="00441935">
        <w:rPr>
          <w:rFonts w:ascii="Times New Roman" w:hAnsi="Times New Roman" w:cs="Times New Roman"/>
          <w:sz w:val="28"/>
          <w:szCs w:val="28"/>
        </w:rPr>
        <w:t>лом районе города Благовещенска</w:t>
      </w:r>
      <w:r w:rsidR="00F40BDD" w:rsidRPr="00441935">
        <w:rPr>
          <w:rFonts w:ascii="Times New Roman" w:hAnsi="Times New Roman" w:cs="Times New Roman"/>
          <w:sz w:val="28"/>
          <w:szCs w:val="28"/>
        </w:rPr>
        <w:t>;</w:t>
      </w:r>
    </w:p>
    <w:p w:rsidR="000D3FFE" w:rsidRPr="00441935" w:rsidRDefault="000D3FFE" w:rsidP="00E11D1D">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00C604A0" w:rsidRPr="00441935">
        <w:rPr>
          <w:rFonts w:ascii="Times New Roman" w:eastAsia="Calibri" w:hAnsi="Times New Roman" w:cs="Times New Roman"/>
          <w:sz w:val="28"/>
        </w:rPr>
        <w:t> </w:t>
      </w:r>
      <w:r w:rsidR="0021179E" w:rsidRPr="00441935">
        <w:rPr>
          <w:rFonts w:ascii="Times New Roman" w:hAnsi="Times New Roman" w:cs="Times New Roman"/>
          <w:sz w:val="28"/>
          <w:szCs w:val="28"/>
        </w:rPr>
        <w:t>р</w:t>
      </w:r>
      <w:r w:rsidRPr="00441935">
        <w:rPr>
          <w:rFonts w:ascii="Times New Roman" w:hAnsi="Times New Roman" w:cs="Times New Roman"/>
          <w:sz w:val="28"/>
          <w:szCs w:val="28"/>
        </w:rPr>
        <w:t>еконструкци</w:t>
      </w:r>
      <w:r w:rsidR="0021179E" w:rsidRPr="00441935">
        <w:rPr>
          <w:rFonts w:ascii="Times New Roman" w:hAnsi="Times New Roman" w:cs="Times New Roman"/>
          <w:sz w:val="28"/>
          <w:szCs w:val="28"/>
        </w:rPr>
        <w:t>ю</w:t>
      </w:r>
      <w:r w:rsidRPr="00441935">
        <w:rPr>
          <w:rFonts w:ascii="Times New Roman" w:hAnsi="Times New Roman" w:cs="Times New Roman"/>
          <w:sz w:val="28"/>
          <w:szCs w:val="28"/>
        </w:rPr>
        <w:t xml:space="preserve"> канализационного коллектора, г. Благовещенск</w:t>
      </w:r>
      <w:r w:rsidR="00F40BDD" w:rsidRPr="00441935">
        <w:rPr>
          <w:rFonts w:ascii="Times New Roman" w:hAnsi="Times New Roman" w:cs="Times New Roman"/>
          <w:sz w:val="28"/>
          <w:szCs w:val="28"/>
        </w:rPr>
        <w:t>;</w:t>
      </w:r>
    </w:p>
    <w:p w:rsidR="00184190" w:rsidRPr="00441935" w:rsidRDefault="0021179E" w:rsidP="00E11D1D">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00C604A0" w:rsidRPr="00441935">
        <w:rPr>
          <w:rFonts w:ascii="Times New Roman" w:eastAsia="Calibri" w:hAnsi="Times New Roman" w:cs="Times New Roman"/>
          <w:sz w:val="28"/>
        </w:rPr>
        <w:t> </w:t>
      </w:r>
      <w:r w:rsidRPr="00441935">
        <w:rPr>
          <w:rFonts w:ascii="Times New Roman" w:hAnsi="Times New Roman" w:cs="Times New Roman"/>
          <w:sz w:val="28"/>
          <w:szCs w:val="28"/>
        </w:rPr>
        <w:t xml:space="preserve">реконструкцию объектов инженерной инфраструктуры </w:t>
      </w:r>
      <w:r w:rsidR="00184190" w:rsidRPr="00441935">
        <w:rPr>
          <w:rFonts w:ascii="Times New Roman" w:hAnsi="Times New Roman" w:cs="Times New Roman"/>
          <w:sz w:val="28"/>
          <w:szCs w:val="28"/>
        </w:rPr>
        <w:t xml:space="preserve">                                   г. Благовещенск</w:t>
      </w:r>
      <w:r w:rsidR="00F40BDD" w:rsidRPr="00441935">
        <w:rPr>
          <w:rFonts w:ascii="Times New Roman" w:hAnsi="Times New Roman" w:cs="Times New Roman"/>
          <w:sz w:val="28"/>
          <w:szCs w:val="28"/>
        </w:rPr>
        <w:t>;</w:t>
      </w:r>
      <w:r w:rsidR="00184190" w:rsidRPr="00441935">
        <w:rPr>
          <w:rFonts w:ascii="Times New Roman" w:hAnsi="Times New Roman" w:cs="Times New Roman"/>
          <w:sz w:val="28"/>
          <w:szCs w:val="28"/>
        </w:rPr>
        <w:t xml:space="preserve"> </w:t>
      </w:r>
    </w:p>
    <w:p w:rsidR="00184190" w:rsidRPr="00441935" w:rsidRDefault="00184190" w:rsidP="00E11D1D">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00C604A0" w:rsidRPr="00441935">
        <w:rPr>
          <w:rFonts w:ascii="Times New Roman" w:eastAsia="Calibri" w:hAnsi="Times New Roman" w:cs="Times New Roman"/>
          <w:sz w:val="28"/>
        </w:rPr>
        <w:t> </w:t>
      </w:r>
      <w:r w:rsidRPr="00441935">
        <w:rPr>
          <w:rFonts w:ascii="Times New Roman" w:hAnsi="Times New Roman" w:cs="Times New Roman"/>
          <w:sz w:val="28"/>
          <w:szCs w:val="28"/>
        </w:rPr>
        <w:t xml:space="preserve">реконструкцию водозабора Северного жилого района, </w:t>
      </w:r>
      <w:r w:rsidR="00C604A0" w:rsidRPr="00441935">
        <w:rPr>
          <w:rFonts w:ascii="Times New Roman" w:hAnsi="Times New Roman" w:cs="Times New Roman"/>
          <w:sz w:val="28"/>
          <w:szCs w:val="28"/>
        </w:rPr>
        <w:t xml:space="preserve">                                     </w:t>
      </w:r>
      <w:r w:rsidRPr="00441935">
        <w:rPr>
          <w:rFonts w:ascii="Times New Roman" w:hAnsi="Times New Roman" w:cs="Times New Roman"/>
          <w:sz w:val="28"/>
          <w:szCs w:val="28"/>
        </w:rPr>
        <w:t>г. Благовещенск</w:t>
      </w:r>
      <w:r w:rsidR="00F40BDD" w:rsidRPr="00441935">
        <w:rPr>
          <w:rFonts w:ascii="Times New Roman" w:hAnsi="Times New Roman" w:cs="Times New Roman"/>
          <w:sz w:val="28"/>
          <w:szCs w:val="28"/>
        </w:rPr>
        <w:t>;</w:t>
      </w:r>
    </w:p>
    <w:p w:rsidR="0021179E" w:rsidRPr="00441935" w:rsidRDefault="00184190" w:rsidP="00E11D1D">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00C604A0" w:rsidRPr="00441935">
        <w:rPr>
          <w:rFonts w:ascii="Times New Roman" w:eastAsia="Calibri" w:hAnsi="Times New Roman" w:cs="Times New Roman"/>
          <w:sz w:val="28"/>
        </w:rPr>
        <w:t> </w:t>
      </w:r>
      <w:r w:rsidRPr="00441935">
        <w:rPr>
          <w:rFonts w:ascii="Times New Roman" w:hAnsi="Times New Roman" w:cs="Times New Roman"/>
          <w:sz w:val="28"/>
          <w:szCs w:val="28"/>
        </w:rPr>
        <w:t>обеспечение затрат по подключению (технологическому присоединению) к сетям инженерно-технического обеспечения объектов, создаваемых на территории города Благовещенска в рамках реализации приоритетных (масштабных) инвестиционных проектов Амурской области</w:t>
      </w:r>
      <w:r w:rsidR="00176C9A" w:rsidRPr="00441935">
        <w:rPr>
          <w:rFonts w:ascii="Times New Roman" w:hAnsi="Times New Roman" w:cs="Times New Roman"/>
          <w:sz w:val="28"/>
          <w:szCs w:val="28"/>
        </w:rPr>
        <w:t>.</w:t>
      </w:r>
    </w:p>
    <w:p w:rsidR="002066FC" w:rsidRPr="00441935" w:rsidRDefault="004B5AE1" w:rsidP="00E11D1D">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hAnsi="Times New Roman" w:cs="Times New Roman"/>
          <w:sz w:val="28"/>
          <w:szCs w:val="28"/>
        </w:rPr>
        <w:lastRenderedPageBreak/>
        <w:t xml:space="preserve">- </w:t>
      </w:r>
      <w:r w:rsidR="008739E0" w:rsidRPr="00441935">
        <w:rPr>
          <w:rFonts w:ascii="Times New Roman" w:hAnsi="Times New Roman" w:cs="Times New Roman"/>
          <w:sz w:val="28"/>
          <w:szCs w:val="28"/>
        </w:rPr>
        <w:t>завершение работ, необходимых для ввода объекта «</w:t>
      </w:r>
      <w:proofErr w:type="spellStart"/>
      <w:r w:rsidR="002066FC" w:rsidRPr="00441935">
        <w:rPr>
          <w:rFonts w:ascii="Times New Roman" w:hAnsi="Times New Roman" w:cs="Times New Roman"/>
          <w:sz w:val="28"/>
          <w:szCs w:val="28"/>
        </w:rPr>
        <w:t>Берегоукрепление</w:t>
      </w:r>
      <w:proofErr w:type="spellEnd"/>
      <w:r w:rsidR="002066FC" w:rsidRPr="00441935">
        <w:rPr>
          <w:rFonts w:ascii="Times New Roman" w:hAnsi="Times New Roman" w:cs="Times New Roman"/>
          <w:sz w:val="28"/>
          <w:szCs w:val="28"/>
        </w:rPr>
        <w:t xml:space="preserve"> и реконструкция набережной р. Амур</w:t>
      </w:r>
      <w:r w:rsidR="008739E0" w:rsidRPr="00441935">
        <w:rPr>
          <w:rFonts w:ascii="Times New Roman" w:hAnsi="Times New Roman" w:cs="Times New Roman"/>
          <w:sz w:val="28"/>
          <w:szCs w:val="28"/>
        </w:rPr>
        <w:t>»</w:t>
      </w:r>
      <w:r w:rsidRPr="00441935">
        <w:rPr>
          <w:rFonts w:ascii="Times New Roman" w:hAnsi="Times New Roman" w:cs="Times New Roman"/>
          <w:sz w:val="28"/>
          <w:szCs w:val="28"/>
        </w:rPr>
        <w:t>.</w:t>
      </w:r>
    </w:p>
    <w:p w:rsidR="00BD6C2F" w:rsidRPr="00441935" w:rsidRDefault="00BD6C2F" w:rsidP="00E11D1D">
      <w:pPr>
        <w:pStyle w:val="a9"/>
        <w:tabs>
          <w:tab w:val="left" w:pos="567"/>
        </w:tabs>
        <w:spacing w:after="0" w:line="240" w:lineRule="auto"/>
        <w:ind w:left="0"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реконструкцию автомобильной дороги по </w:t>
      </w:r>
      <w:proofErr w:type="spellStart"/>
      <w:r w:rsidRPr="00441935">
        <w:rPr>
          <w:rFonts w:ascii="Times New Roman" w:hAnsi="Times New Roman" w:cs="Times New Roman"/>
          <w:sz w:val="28"/>
          <w:szCs w:val="28"/>
        </w:rPr>
        <w:t>ул</w:t>
      </w:r>
      <w:proofErr w:type="gramStart"/>
      <w:r w:rsidRPr="00441935">
        <w:rPr>
          <w:rFonts w:ascii="Times New Roman" w:hAnsi="Times New Roman" w:cs="Times New Roman"/>
          <w:sz w:val="28"/>
          <w:szCs w:val="28"/>
        </w:rPr>
        <w:t>.Т</w:t>
      </w:r>
      <w:proofErr w:type="gramEnd"/>
      <w:r w:rsidRPr="00441935">
        <w:rPr>
          <w:rFonts w:ascii="Times New Roman" w:hAnsi="Times New Roman" w:cs="Times New Roman"/>
          <w:sz w:val="28"/>
          <w:szCs w:val="28"/>
        </w:rPr>
        <w:t>епличная</w:t>
      </w:r>
      <w:proofErr w:type="spellEnd"/>
      <w:r w:rsidR="00744BE1" w:rsidRPr="00441935">
        <w:rPr>
          <w:rFonts w:ascii="Times New Roman" w:hAnsi="Times New Roman" w:cs="Times New Roman"/>
          <w:sz w:val="28"/>
          <w:szCs w:val="28"/>
        </w:rPr>
        <w:t xml:space="preserve"> (1 этап)</w:t>
      </w:r>
      <w:r w:rsidRPr="00441935">
        <w:rPr>
          <w:rFonts w:ascii="Times New Roman" w:hAnsi="Times New Roman" w:cs="Times New Roman"/>
          <w:sz w:val="28"/>
          <w:szCs w:val="28"/>
        </w:rPr>
        <w:t>;</w:t>
      </w:r>
    </w:p>
    <w:p w:rsidR="00BD6C2F" w:rsidRPr="00441935" w:rsidRDefault="00BD6C2F" w:rsidP="00E11D1D">
      <w:pPr>
        <w:pStyle w:val="a9"/>
        <w:tabs>
          <w:tab w:val="left" w:pos="567"/>
        </w:tabs>
        <w:spacing w:after="0" w:line="240" w:lineRule="auto"/>
        <w:ind w:left="0" w:firstLine="709"/>
        <w:jc w:val="both"/>
        <w:rPr>
          <w:rFonts w:ascii="Times New Roman" w:hAnsi="Times New Roman" w:cs="Times New Roman"/>
          <w:b/>
          <w:sz w:val="28"/>
          <w:szCs w:val="28"/>
        </w:rPr>
      </w:pPr>
      <w:r w:rsidRPr="00441935">
        <w:rPr>
          <w:rFonts w:ascii="Times New Roman" w:hAnsi="Times New Roman" w:cs="Times New Roman"/>
          <w:sz w:val="28"/>
          <w:szCs w:val="28"/>
        </w:rPr>
        <w:t xml:space="preserve">- строительству объекта «Автомобильная дорога  по </w:t>
      </w:r>
      <w:proofErr w:type="spellStart"/>
      <w:r w:rsidRPr="00441935">
        <w:rPr>
          <w:rFonts w:ascii="Times New Roman" w:hAnsi="Times New Roman" w:cs="Times New Roman"/>
          <w:sz w:val="28"/>
          <w:szCs w:val="28"/>
        </w:rPr>
        <w:t>ул</w:t>
      </w:r>
      <w:proofErr w:type="gramStart"/>
      <w:r w:rsidRPr="00441935">
        <w:rPr>
          <w:rFonts w:ascii="Times New Roman" w:hAnsi="Times New Roman" w:cs="Times New Roman"/>
          <w:sz w:val="28"/>
          <w:szCs w:val="28"/>
        </w:rPr>
        <w:t>.К</w:t>
      </w:r>
      <w:proofErr w:type="gramEnd"/>
      <w:r w:rsidRPr="00441935">
        <w:rPr>
          <w:rFonts w:ascii="Times New Roman" w:hAnsi="Times New Roman" w:cs="Times New Roman"/>
          <w:sz w:val="28"/>
          <w:szCs w:val="28"/>
        </w:rPr>
        <w:t>онная</w:t>
      </w:r>
      <w:proofErr w:type="spellEnd"/>
      <w:r w:rsidRPr="00441935">
        <w:rPr>
          <w:rFonts w:ascii="Times New Roman" w:hAnsi="Times New Roman" w:cs="Times New Roman"/>
          <w:sz w:val="28"/>
          <w:szCs w:val="28"/>
        </w:rPr>
        <w:t xml:space="preserve"> от </w:t>
      </w:r>
      <w:proofErr w:type="spellStart"/>
      <w:r w:rsidRPr="00441935">
        <w:rPr>
          <w:rFonts w:ascii="Times New Roman" w:hAnsi="Times New Roman" w:cs="Times New Roman"/>
          <w:sz w:val="28"/>
          <w:szCs w:val="28"/>
        </w:rPr>
        <w:t>ул.</w:t>
      </w:r>
      <w:r w:rsidR="001C18EE" w:rsidRPr="00441935">
        <w:rPr>
          <w:rFonts w:ascii="Times New Roman" w:hAnsi="Times New Roman" w:cs="Times New Roman"/>
          <w:sz w:val="28"/>
          <w:szCs w:val="28"/>
        </w:rPr>
        <w:t>П</w:t>
      </w:r>
      <w:r w:rsidRPr="00441935">
        <w:rPr>
          <w:rFonts w:ascii="Times New Roman" w:hAnsi="Times New Roman" w:cs="Times New Roman"/>
          <w:sz w:val="28"/>
          <w:szCs w:val="28"/>
        </w:rPr>
        <w:t>ушкина</w:t>
      </w:r>
      <w:proofErr w:type="spellEnd"/>
      <w:r w:rsidRPr="00441935">
        <w:rPr>
          <w:rFonts w:ascii="Times New Roman" w:hAnsi="Times New Roman" w:cs="Times New Roman"/>
          <w:sz w:val="28"/>
          <w:szCs w:val="28"/>
        </w:rPr>
        <w:t xml:space="preserve"> до </w:t>
      </w:r>
      <w:proofErr w:type="spellStart"/>
      <w:r w:rsidRPr="00441935">
        <w:rPr>
          <w:rFonts w:ascii="Times New Roman" w:hAnsi="Times New Roman" w:cs="Times New Roman"/>
          <w:sz w:val="28"/>
          <w:szCs w:val="28"/>
        </w:rPr>
        <w:t>ул.Набережная</w:t>
      </w:r>
      <w:proofErr w:type="spellEnd"/>
      <w:r w:rsidRPr="00441935">
        <w:rPr>
          <w:rFonts w:ascii="Times New Roman" w:hAnsi="Times New Roman" w:cs="Times New Roman"/>
          <w:sz w:val="28"/>
          <w:szCs w:val="28"/>
        </w:rPr>
        <w:t>.</w:t>
      </w:r>
    </w:p>
    <w:p w:rsidR="00D660A4" w:rsidRPr="00441935" w:rsidRDefault="00A65AEB" w:rsidP="000251DF">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В результате выполнения </w:t>
      </w:r>
      <w:r w:rsidRPr="00441935">
        <w:rPr>
          <w:rFonts w:ascii="Times New Roman" w:hAnsi="Times New Roman" w:cs="Times New Roman"/>
          <w:b/>
          <w:sz w:val="28"/>
          <w:szCs w:val="28"/>
        </w:rPr>
        <w:t>1</w:t>
      </w:r>
      <w:r w:rsidR="00C546C2" w:rsidRPr="00441935">
        <w:rPr>
          <w:rFonts w:ascii="Times New Roman" w:hAnsi="Times New Roman" w:cs="Times New Roman"/>
          <w:b/>
          <w:sz w:val="28"/>
          <w:szCs w:val="28"/>
        </w:rPr>
        <w:t>84</w:t>
      </w:r>
      <w:r w:rsidRPr="00441935">
        <w:rPr>
          <w:rFonts w:ascii="Times New Roman" w:hAnsi="Times New Roman" w:cs="Times New Roman"/>
          <w:sz w:val="28"/>
          <w:szCs w:val="28"/>
        </w:rPr>
        <w:t xml:space="preserve"> запланированных </w:t>
      </w:r>
      <w:r w:rsidR="00DA27B4" w:rsidRPr="00441935">
        <w:rPr>
          <w:rFonts w:ascii="Times New Roman" w:hAnsi="Times New Roman" w:cs="Times New Roman"/>
          <w:sz w:val="28"/>
          <w:szCs w:val="28"/>
        </w:rPr>
        <w:t>на 202</w:t>
      </w:r>
      <w:r w:rsidR="005C420C" w:rsidRPr="00441935">
        <w:rPr>
          <w:rFonts w:ascii="Times New Roman" w:hAnsi="Times New Roman" w:cs="Times New Roman"/>
          <w:sz w:val="28"/>
          <w:szCs w:val="28"/>
        </w:rPr>
        <w:t>4</w:t>
      </w:r>
      <w:r w:rsidR="00DA27B4" w:rsidRPr="00441935">
        <w:rPr>
          <w:rFonts w:ascii="Times New Roman" w:hAnsi="Times New Roman" w:cs="Times New Roman"/>
          <w:sz w:val="28"/>
          <w:szCs w:val="28"/>
        </w:rPr>
        <w:t xml:space="preserve"> год </w:t>
      </w:r>
      <w:r w:rsidRPr="00441935">
        <w:rPr>
          <w:rFonts w:ascii="Times New Roman" w:hAnsi="Times New Roman" w:cs="Times New Roman"/>
          <w:sz w:val="28"/>
          <w:szCs w:val="28"/>
        </w:rPr>
        <w:t>мероприятий муниципальных программ</w:t>
      </w:r>
      <w:r w:rsidR="00B57030" w:rsidRPr="00441935">
        <w:rPr>
          <w:rFonts w:ascii="Times New Roman" w:hAnsi="Times New Roman" w:cs="Times New Roman"/>
          <w:b/>
          <w:sz w:val="28"/>
          <w:szCs w:val="28"/>
        </w:rPr>
        <w:t xml:space="preserve"> </w:t>
      </w:r>
      <w:r w:rsidR="00E5421D" w:rsidRPr="00441935">
        <w:rPr>
          <w:rFonts w:ascii="Times New Roman" w:hAnsi="Times New Roman" w:cs="Times New Roman"/>
          <w:sz w:val="28"/>
          <w:szCs w:val="28"/>
        </w:rPr>
        <w:t xml:space="preserve">достигнуты плановые значения </w:t>
      </w:r>
      <w:r w:rsidR="00C54E51" w:rsidRPr="00441935">
        <w:rPr>
          <w:rFonts w:ascii="Times New Roman" w:hAnsi="Times New Roman" w:cs="Times New Roman"/>
          <w:b/>
          <w:sz w:val="28"/>
          <w:szCs w:val="28"/>
        </w:rPr>
        <w:t>2</w:t>
      </w:r>
      <w:r w:rsidR="00C546C2" w:rsidRPr="00441935">
        <w:rPr>
          <w:rFonts w:ascii="Times New Roman" w:hAnsi="Times New Roman" w:cs="Times New Roman"/>
          <w:b/>
          <w:sz w:val="28"/>
          <w:szCs w:val="28"/>
        </w:rPr>
        <w:t>67</w:t>
      </w:r>
      <w:r w:rsidR="00E5421D" w:rsidRPr="00441935">
        <w:rPr>
          <w:rFonts w:ascii="Times New Roman" w:hAnsi="Times New Roman" w:cs="Times New Roman"/>
          <w:b/>
          <w:sz w:val="28"/>
          <w:szCs w:val="28"/>
        </w:rPr>
        <w:t xml:space="preserve"> непосредственных </w:t>
      </w:r>
      <w:r w:rsidR="005D5316" w:rsidRPr="00441935">
        <w:rPr>
          <w:rFonts w:ascii="Times New Roman" w:hAnsi="Times New Roman" w:cs="Times New Roman"/>
          <w:b/>
          <w:sz w:val="28"/>
          <w:szCs w:val="28"/>
        </w:rPr>
        <w:t>результатов</w:t>
      </w:r>
      <w:r w:rsidR="00DA27B4" w:rsidRPr="00441935">
        <w:rPr>
          <w:rStyle w:val="af3"/>
          <w:rFonts w:ascii="Times New Roman" w:hAnsi="Times New Roman" w:cs="Times New Roman"/>
          <w:sz w:val="28"/>
          <w:szCs w:val="28"/>
        </w:rPr>
        <w:footnoteReference w:id="5"/>
      </w:r>
      <w:r w:rsidR="00E5421D" w:rsidRPr="00441935">
        <w:rPr>
          <w:rFonts w:ascii="Times New Roman" w:hAnsi="Times New Roman" w:cs="Times New Roman"/>
          <w:sz w:val="28"/>
          <w:szCs w:val="28"/>
        </w:rPr>
        <w:t xml:space="preserve"> из </w:t>
      </w:r>
      <w:r w:rsidR="00DC0FAF" w:rsidRPr="00441935">
        <w:rPr>
          <w:rFonts w:ascii="Times New Roman" w:hAnsi="Times New Roman" w:cs="Times New Roman"/>
          <w:sz w:val="28"/>
          <w:szCs w:val="28"/>
        </w:rPr>
        <w:t>3</w:t>
      </w:r>
      <w:r w:rsidR="00C546C2" w:rsidRPr="00441935">
        <w:rPr>
          <w:rFonts w:ascii="Times New Roman" w:hAnsi="Times New Roman" w:cs="Times New Roman"/>
          <w:sz w:val="28"/>
          <w:szCs w:val="28"/>
        </w:rPr>
        <w:t>1</w:t>
      </w:r>
      <w:r w:rsidR="00DC0FAF" w:rsidRPr="00441935">
        <w:rPr>
          <w:rFonts w:ascii="Times New Roman" w:hAnsi="Times New Roman" w:cs="Times New Roman"/>
          <w:sz w:val="28"/>
          <w:szCs w:val="28"/>
        </w:rPr>
        <w:t>1</w:t>
      </w:r>
      <w:r w:rsidR="00BF3904" w:rsidRPr="00441935">
        <w:rPr>
          <w:rFonts w:ascii="Times New Roman" w:hAnsi="Times New Roman" w:cs="Times New Roman"/>
          <w:sz w:val="28"/>
          <w:szCs w:val="28"/>
        </w:rPr>
        <w:t>.</w:t>
      </w:r>
      <w:r w:rsidR="00042DF6" w:rsidRPr="00441935">
        <w:rPr>
          <w:rFonts w:ascii="Times New Roman" w:hAnsi="Times New Roman" w:cs="Times New Roman"/>
          <w:sz w:val="28"/>
          <w:szCs w:val="28"/>
        </w:rPr>
        <w:t xml:space="preserve"> </w:t>
      </w:r>
      <w:r w:rsidR="00E765ED" w:rsidRPr="00441935">
        <w:rPr>
          <w:rFonts w:ascii="Times New Roman" w:hAnsi="Times New Roman" w:cs="Times New Roman"/>
          <w:sz w:val="28"/>
          <w:szCs w:val="28"/>
        </w:rPr>
        <w:t>Такж</w:t>
      </w:r>
      <w:r w:rsidR="00CB7E3E" w:rsidRPr="00441935">
        <w:rPr>
          <w:rFonts w:ascii="Times New Roman" w:hAnsi="Times New Roman" w:cs="Times New Roman"/>
          <w:sz w:val="28"/>
          <w:szCs w:val="28"/>
        </w:rPr>
        <w:t>е д</w:t>
      </w:r>
      <w:r w:rsidR="00E765ED" w:rsidRPr="00441935">
        <w:rPr>
          <w:rFonts w:ascii="Times New Roman" w:hAnsi="Times New Roman" w:cs="Times New Roman"/>
          <w:sz w:val="28"/>
          <w:szCs w:val="28"/>
        </w:rPr>
        <w:t>ости</w:t>
      </w:r>
      <w:r w:rsidR="00CB7E3E" w:rsidRPr="00441935">
        <w:rPr>
          <w:rFonts w:ascii="Times New Roman" w:hAnsi="Times New Roman" w:cs="Times New Roman"/>
          <w:sz w:val="28"/>
          <w:szCs w:val="28"/>
        </w:rPr>
        <w:t>гнуты</w:t>
      </w:r>
      <w:r w:rsidR="00E765ED" w:rsidRPr="00441935">
        <w:rPr>
          <w:rFonts w:ascii="Times New Roman" w:hAnsi="Times New Roman" w:cs="Times New Roman"/>
          <w:sz w:val="28"/>
          <w:szCs w:val="28"/>
        </w:rPr>
        <w:t xml:space="preserve"> плановы</w:t>
      </w:r>
      <w:r w:rsidR="00CB7E3E" w:rsidRPr="00441935">
        <w:rPr>
          <w:rFonts w:ascii="Times New Roman" w:hAnsi="Times New Roman" w:cs="Times New Roman"/>
          <w:sz w:val="28"/>
          <w:szCs w:val="28"/>
        </w:rPr>
        <w:t>е</w:t>
      </w:r>
      <w:r w:rsidR="00E765ED" w:rsidRPr="00441935">
        <w:rPr>
          <w:rFonts w:ascii="Times New Roman" w:hAnsi="Times New Roman" w:cs="Times New Roman"/>
          <w:sz w:val="28"/>
          <w:szCs w:val="28"/>
        </w:rPr>
        <w:t xml:space="preserve"> значени</w:t>
      </w:r>
      <w:r w:rsidR="00CB7E3E" w:rsidRPr="00441935">
        <w:rPr>
          <w:rFonts w:ascii="Times New Roman" w:hAnsi="Times New Roman" w:cs="Times New Roman"/>
          <w:sz w:val="28"/>
          <w:szCs w:val="28"/>
        </w:rPr>
        <w:t>я</w:t>
      </w:r>
      <w:r w:rsidR="00E765ED" w:rsidRPr="00441935">
        <w:rPr>
          <w:rFonts w:ascii="Times New Roman" w:hAnsi="Times New Roman" w:cs="Times New Roman"/>
          <w:sz w:val="28"/>
          <w:szCs w:val="28"/>
        </w:rPr>
        <w:t xml:space="preserve"> </w:t>
      </w:r>
      <w:r w:rsidR="000E1DCF" w:rsidRPr="00441935">
        <w:rPr>
          <w:rFonts w:ascii="Times New Roman" w:hAnsi="Times New Roman" w:cs="Times New Roman"/>
          <w:b/>
          <w:sz w:val="28"/>
          <w:szCs w:val="28"/>
        </w:rPr>
        <w:t>51</w:t>
      </w:r>
      <w:r w:rsidR="00CB7E3E" w:rsidRPr="00441935">
        <w:rPr>
          <w:rFonts w:ascii="Times New Roman" w:hAnsi="Times New Roman" w:cs="Times New Roman"/>
          <w:b/>
          <w:sz w:val="28"/>
          <w:szCs w:val="28"/>
        </w:rPr>
        <w:t xml:space="preserve"> </w:t>
      </w:r>
      <w:r w:rsidR="00E765ED" w:rsidRPr="00441935">
        <w:rPr>
          <w:rFonts w:ascii="Times New Roman" w:hAnsi="Times New Roman" w:cs="Times New Roman"/>
          <w:b/>
          <w:sz w:val="28"/>
          <w:szCs w:val="28"/>
        </w:rPr>
        <w:t>целевых показателей (индикаторов)</w:t>
      </w:r>
      <w:r w:rsidR="00841A63" w:rsidRPr="00441935">
        <w:rPr>
          <w:rStyle w:val="af3"/>
          <w:rFonts w:ascii="Times New Roman" w:hAnsi="Times New Roman" w:cs="Times New Roman"/>
          <w:sz w:val="28"/>
          <w:szCs w:val="28"/>
        </w:rPr>
        <w:footnoteReference w:id="6"/>
      </w:r>
      <w:r w:rsidR="00457A07" w:rsidRPr="00441935">
        <w:rPr>
          <w:rFonts w:ascii="Times New Roman" w:hAnsi="Times New Roman" w:cs="Times New Roman"/>
          <w:sz w:val="28"/>
          <w:szCs w:val="28"/>
        </w:rPr>
        <w:t xml:space="preserve"> </w:t>
      </w:r>
      <w:r w:rsidR="00E765ED" w:rsidRPr="00441935">
        <w:rPr>
          <w:rFonts w:ascii="Times New Roman" w:hAnsi="Times New Roman" w:cs="Times New Roman"/>
          <w:sz w:val="28"/>
          <w:szCs w:val="28"/>
        </w:rPr>
        <w:t xml:space="preserve">муниципальных программ </w:t>
      </w:r>
      <w:r w:rsidR="00CB7E3E" w:rsidRPr="00441935">
        <w:rPr>
          <w:rFonts w:ascii="Times New Roman" w:hAnsi="Times New Roman" w:cs="Times New Roman"/>
          <w:sz w:val="28"/>
          <w:szCs w:val="28"/>
        </w:rPr>
        <w:t xml:space="preserve">из </w:t>
      </w:r>
      <w:r w:rsidR="008A619B" w:rsidRPr="00441935">
        <w:rPr>
          <w:rFonts w:ascii="Times New Roman" w:hAnsi="Times New Roman" w:cs="Times New Roman"/>
          <w:sz w:val="28"/>
          <w:szCs w:val="28"/>
        </w:rPr>
        <w:t>60</w:t>
      </w:r>
      <w:r w:rsidR="00191266" w:rsidRPr="00441935">
        <w:t xml:space="preserve"> </w:t>
      </w:r>
      <w:r w:rsidR="00191266" w:rsidRPr="00441935">
        <w:rPr>
          <w:rFonts w:ascii="Times New Roman" w:hAnsi="Times New Roman" w:cs="Times New Roman"/>
          <w:sz w:val="28"/>
          <w:szCs w:val="28"/>
        </w:rPr>
        <w:t>планируемых на 202</w:t>
      </w:r>
      <w:r w:rsidR="008A619B" w:rsidRPr="00441935">
        <w:rPr>
          <w:rFonts w:ascii="Times New Roman" w:hAnsi="Times New Roman" w:cs="Times New Roman"/>
          <w:sz w:val="28"/>
          <w:szCs w:val="28"/>
        </w:rPr>
        <w:t>4</w:t>
      </w:r>
      <w:r w:rsidR="00191266" w:rsidRPr="00441935">
        <w:rPr>
          <w:rFonts w:ascii="Times New Roman" w:hAnsi="Times New Roman" w:cs="Times New Roman"/>
          <w:sz w:val="28"/>
          <w:szCs w:val="28"/>
        </w:rPr>
        <w:t xml:space="preserve"> год.</w:t>
      </w:r>
      <w:r w:rsidR="00706572" w:rsidRPr="00441935">
        <w:rPr>
          <w:rFonts w:ascii="Times New Roman" w:hAnsi="Times New Roman" w:cs="Times New Roman"/>
          <w:sz w:val="28"/>
          <w:szCs w:val="28"/>
        </w:rPr>
        <w:t xml:space="preserve"> </w:t>
      </w:r>
      <w:proofErr w:type="gramStart"/>
      <w:r w:rsidR="00614339" w:rsidRPr="00441935">
        <w:rPr>
          <w:rFonts w:ascii="Times New Roman" w:hAnsi="Times New Roman" w:cs="Times New Roman"/>
          <w:sz w:val="28"/>
          <w:szCs w:val="28"/>
        </w:rPr>
        <w:t>Не</w:t>
      </w:r>
      <w:r w:rsidR="003E379D" w:rsidRPr="00441935">
        <w:rPr>
          <w:rFonts w:ascii="Times New Roman" w:hAnsi="Times New Roman" w:cs="Times New Roman"/>
          <w:sz w:val="28"/>
          <w:szCs w:val="28"/>
        </w:rPr>
        <w:t xml:space="preserve"> </w:t>
      </w:r>
      <w:r w:rsidR="00614339" w:rsidRPr="00441935">
        <w:rPr>
          <w:rFonts w:ascii="Times New Roman" w:hAnsi="Times New Roman" w:cs="Times New Roman"/>
          <w:sz w:val="28"/>
          <w:szCs w:val="28"/>
        </w:rPr>
        <w:t>достижени</w:t>
      </w:r>
      <w:r w:rsidR="000B7D90" w:rsidRPr="00441935">
        <w:rPr>
          <w:rFonts w:ascii="Times New Roman" w:hAnsi="Times New Roman" w:cs="Times New Roman"/>
          <w:sz w:val="28"/>
          <w:szCs w:val="28"/>
        </w:rPr>
        <w:t>е</w:t>
      </w:r>
      <w:r w:rsidR="00B71E34" w:rsidRPr="00441935">
        <w:rPr>
          <w:rFonts w:ascii="Times New Roman" w:hAnsi="Times New Roman" w:cs="Times New Roman"/>
          <w:sz w:val="28"/>
          <w:szCs w:val="28"/>
        </w:rPr>
        <w:t xml:space="preserve"> </w:t>
      </w:r>
      <w:r w:rsidR="000B7D90" w:rsidRPr="00441935">
        <w:rPr>
          <w:rFonts w:ascii="Times New Roman" w:hAnsi="Times New Roman" w:cs="Times New Roman"/>
          <w:sz w:val="28"/>
          <w:szCs w:val="28"/>
        </w:rPr>
        <w:t>и недовыполнение</w:t>
      </w:r>
      <w:r w:rsidR="00B71E34" w:rsidRPr="00441935">
        <w:rPr>
          <w:rFonts w:ascii="Times New Roman" w:hAnsi="Times New Roman" w:cs="Times New Roman"/>
          <w:sz w:val="28"/>
          <w:szCs w:val="28"/>
        </w:rPr>
        <w:t xml:space="preserve"> </w:t>
      </w:r>
      <w:r w:rsidR="002F6ADC" w:rsidRPr="00441935">
        <w:rPr>
          <w:rFonts w:ascii="Times New Roman" w:hAnsi="Times New Roman" w:cs="Times New Roman"/>
          <w:sz w:val="28"/>
          <w:szCs w:val="28"/>
        </w:rPr>
        <w:t xml:space="preserve">некоторых </w:t>
      </w:r>
      <w:r w:rsidR="003E379D" w:rsidRPr="00441935">
        <w:rPr>
          <w:rFonts w:ascii="Times New Roman" w:hAnsi="Times New Roman" w:cs="Times New Roman"/>
          <w:sz w:val="28"/>
          <w:szCs w:val="28"/>
        </w:rPr>
        <w:t xml:space="preserve"> </w:t>
      </w:r>
      <w:r w:rsidR="00614339" w:rsidRPr="00441935">
        <w:rPr>
          <w:rFonts w:ascii="Times New Roman" w:hAnsi="Times New Roman" w:cs="Times New Roman"/>
          <w:sz w:val="28"/>
          <w:szCs w:val="28"/>
        </w:rPr>
        <w:t xml:space="preserve">плановых значений непосредственных результатов </w:t>
      </w:r>
      <w:r w:rsidR="00D9023F" w:rsidRPr="00441935">
        <w:rPr>
          <w:rFonts w:ascii="Times New Roman" w:hAnsi="Times New Roman" w:cs="Times New Roman"/>
          <w:sz w:val="28"/>
          <w:szCs w:val="28"/>
        </w:rPr>
        <w:t xml:space="preserve">реализации </w:t>
      </w:r>
      <w:r w:rsidR="00614339" w:rsidRPr="00441935">
        <w:rPr>
          <w:rFonts w:ascii="Times New Roman" w:hAnsi="Times New Roman" w:cs="Times New Roman"/>
          <w:sz w:val="28"/>
          <w:szCs w:val="28"/>
        </w:rPr>
        <w:t>мероприятий и целевых показателей (индикаторов) муниципальных программ (подпрограмм)</w:t>
      </w:r>
      <w:r w:rsidR="00D9023F" w:rsidRPr="00441935">
        <w:rPr>
          <w:rFonts w:ascii="Times New Roman" w:hAnsi="Times New Roman" w:cs="Times New Roman"/>
          <w:sz w:val="28"/>
          <w:szCs w:val="28"/>
        </w:rPr>
        <w:t xml:space="preserve"> </w:t>
      </w:r>
      <w:r w:rsidR="00A106CE" w:rsidRPr="00441935">
        <w:rPr>
          <w:rFonts w:ascii="Times New Roman" w:hAnsi="Times New Roman" w:cs="Times New Roman"/>
          <w:sz w:val="28"/>
          <w:szCs w:val="28"/>
        </w:rPr>
        <w:t>обусловлен</w:t>
      </w:r>
      <w:r w:rsidR="002F6ADC" w:rsidRPr="00441935">
        <w:rPr>
          <w:rFonts w:ascii="Times New Roman" w:hAnsi="Times New Roman" w:cs="Times New Roman"/>
          <w:sz w:val="28"/>
          <w:szCs w:val="28"/>
        </w:rPr>
        <w:t>о</w:t>
      </w:r>
      <w:r w:rsidR="00210068" w:rsidRPr="00441935">
        <w:rPr>
          <w:rFonts w:ascii="Times New Roman" w:hAnsi="Times New Roman" w:cs="Times New Roman"/>
          <w:sz w:val="28"/>
          <w:szCs w:val="28"/>
        </w:rPr>
        <w:t xml:space="preserve"> </w:t>
      </w:r>
      <w:r w:rsidR="00D660A4" w:rsidRPr="00441935">
        <w:rPr>
          <w:rFonts w:ascii="Times New Roman" w:hAnsi="Times New Roman" w:cs="Times New Roman"/>
          <w:sz w:val="28"/>
          <w:szCs w:val="28"/>
        </w:rPr>
        <w:t>–</w:t>
      </w:r>
      <w:r w:rsidR="002B0C56" w:rsidRPr="00441935">
        <w:rPr>
          <w:rFonts w:ascii="Times New Roman" w:hAnsi="Times New Roman" w:cs="Times New Roman"/>
          <w:sz w:val="28"/>
          <w:szCs w:val="28"/>
        </w:rPr>
        <w:t xml:space="preserve"> задержкой поставки оборудования по проекту, основанному на местных инициативах, </w:t>
      </w:r>
      <w:r w:rsidR="00D660A4" w:rsidRPr="00441935">
        <w:rPr>
          <w:rFonts w:ascii="Times New Roman" w:hAnsi="Times New Roman" w:cs="Times New Roman"/>
          <w:sz w:val="28"/>
          <w:szCs w:val="28"/>
        </w:rPr>
        <w:t xml:space="preserve">отставанием </w:t>
      </w:r>
      <w:r w:rsidR="00210068" w:rsidRPr="00441935">
        <w:rPr>
          <w:rFonts w:ascii="Times New Roman" w:hAnsi="Times New Roman" w:cs="Times New Roman"/>
          <w:sz w:val="28"/>
          <w:szCs w:val="28"/>
        </w:rPr>
        <w:t xml:space="preserve">от </w:t>
      </w:r>
      <w:r w:rsidR="00D660A4" w:rsidRPr="00441935">
        <w:rPr>
          <w:rFonts w:ascii="Times New Roman" w:hAnsi="Times New Roman" w:cs="Times New Roman"/>
          <w:sz w:val="28"/>
          <w:szCs w:val="28"/>
        </w:rPr>
        <w:t xml:space="preserve">графика выполнения работ по объектам капитального строительства, нарушением обязательств </w:t>
      </w:r>
      <w:r w:rsidR="00F329A1" w:rsidRPr="00441935">
        <w:rPr>
          <w:rFonts w:ascii="Times New Roman" w:hAnsi="Times New Roman" w:cs="Times New Roman"/>
          <w:sz w:val="28"/>
          <w:szCs w:val="28"/>
        </w:rPr>
        <w:t>в рамках заключенных муниципальных контрактов</w:t>
      </w:r>
      <w:r w:rsidR="002B0C56" w:rsidRPr="00441935">
        <w:rPr>
          <w:rFonts w:ascii="Times New Roman" w:hAnsi="Times New Roman" w:cs="Times New Roman"/>
          <w:sz w:val="28"/>
          <w:szCs w:val="28"/>
        </w:rPr>
        <w:t xml:space="preserve"> (в </w:t>
      </w:r>
      <w:proofErr w:type="spellStart"/>
      <w:r w:rsidR="002B0C56" w:rsidRPr="00441935">
        <w:rPr>
          <w:rFonts w:ascii="Times New Roman" w:hAnsi="Times New Roman" w:cs="Times New Roman"/>
          <w:sz w:val="28"/>
          <w:szCs w:val="28"/>
        </w:rPr>
        <w:t>т.ч</w:t>
      </w:r>
      <w:proofErr w:type="spellEnd"/>
      <w:r w:rsidR="002B0C56" w:rsidRPr="00441935">
        <w:rPr>
          <w:rFonts w:ascii="Times New Roman" w:hAnsi="Times New Roman" w:cs="Times New Roman"/>
          <w:sz w:val="28"/>
          <w:szCs w:val="28"/>
        </w:rPr>
        <w:t xml:space="preserve">. не отработкой подрядчиком авансов), </w:t>
      </w:r>
      <w:r w:rsidR="00210068" w:rsidRPr="00441935">
        <w:rPr>
          <w:rFonts w:ascii="Times New Roman" w:hAnsi="Times New Roman" w:cs="Times New Roman"/>
          <w:sz w:val="28"/>
          <w:szCs w:val="28"/>
        </w:rPr>
        <w:t xml:space="preserve"> </w:t>
      </w:r>
      <w:r w:rsidR="00F329A1" w:rsidRPr="00441935">
        <w:rPr>
          <w:rFonts w:ascii="Times New Roman" w:hAnsi="Times New Roman" w:cs="Times New Roman"/>
          <w:sz w:val="28"/>
          <w:szCs w:val="28"/>
        </w:rPr>
        <w:t xml:space="preserve">невозможностью точного планирования ввиду </w:t>
      </w:r>
      <w:r w:rsidR="003B33B5" w:rsidRPr="00441935">
        <w:rPr>
          <w:rFonts w:ascii="Times New Roman" w:hAnsi="Times New Roman" w:cs="Times New Roman"/>
          <w:sz w:val="28"/>
          <w:szCs w:val="28"/>
        </w:rPr>
        <w:t>определенной специфики дея</w:t>
      </w:r>
      <w:r w:rsidR="00F329A1" w:rsidRPr="00441935">
        <w:rPr>
          <w:rFonts w:ascii="Times New Roman" w:hAnsi="Times New Roman" w:cs="Times New Roman"/>
          <w:sz w:val="28"/>
          <w:szCs w:val="28"/>
        </w:rPr>
        <w:t>тельности</w:t>
      </w:r>
      <w:r w:rsidR="003B33B5" w:rsidRPr="00441935">
        <w:rPr>
          <w:rFonts w:ascii="Times New Roman" w:hAnsi="Times New Roman" w:cs="Times New Roman"/>
          <w:sz w:val="28"/>
          <w:szCs w:val="28"/>
        </w:rPr>
        <w:t>.</w:t>
      </w:r>
      <w:r w:rsidR="00F329A1" w:rsidRPr="00441935">
        <w:rPr>
          <w:rFonts w:ascii="Times New Roman" w:hAnsi="Times New Roman" w:cs="Times New Roman"/>
          <w:sz w:val="28"/>
          <w:szCs w:val="28"/>
        </w:rPr>
        <w:t xml:space="preserve"> </w:t>
      </w:r>
      <w:proofErr w:type="gramEnd"/>
    </w:p>
    <w:p w:rsidR="008754DD" w:rsidRPr="00441935" w:rsidRDefault="00F55D0A" w:rsidP="00CA4BFA">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По каждой муниципальной программе (подпрограмме) ответственным исполнителем с учетом информации, представленной соисполнителями и участниками, ежегодно проводится оценка эффективности ее реализации в целях определения степени достижения цели (целей) и решения задач муниципальной программы (подпрограммы)</w:t>
      </w:r>
      <w:r w:rsidR="005952F1" w:rsidRPr="00441935">
        <w:rPr>
          <w:rFonts w:ascii="Times New Roman" w:eastAsia="Calibri" w:hAnsi="Times New Roman" w:cs="Times New Roman"/>
          <w:sz w:val="28"/>
          <w:szCs w:val="28"/>
        </w:rPr>
        <w:t xml:space="preserve"> </w:t>
      </w:r>
      <w:r w:rsidR="008754DD" w:rsidRPr="00441935">
        <w:rPr>
          <w:rFonts w:ascii="Times New Roman" w:eastAsia="Times New Roman" w:hAnsi="Times New Roman" w:cs="Times New Roman"/>
          <w:sz w:val="28"/>
          <w:szCs w:val="28"/>
          <w:lang w:eastAsia="ru-RU"/>
        </w:rPr>
        <w:t xml:space="preserve">в соответствии с </w:t>
      </w:r>
      <w:r w:rsidR="005952F1" w:rsidRPr="00441935">
        <w:rPr>
          <w:rFonts w:ascii="Times New Roman" w:eastAsia="Times New Roman" w:hAnsi="Times New Roman" w:cs="Times New Roman"/>
          <w:sz w:val="28"/>
          <w:szCs w:val="28"/>
          <w:lang w:eastAsia="ru-RU"/>
        </w:rPr>
        <w:t xml:space="preserve">разделом </w:t>
      </w:r>
      <w:r w:rsidR="00BC21C7" w:rsidRPr="00441935">
        <w:rPr>
          <w:rFonts w:ascii="Times New Roman" w:eastAsia="Times New Roman" w:hAnsi="Times New Roman" w:cs="Times New Roman"/>
          <w:sz w:val="28"/>
          <w:szCs w:val="28"/>
          <w:lang w:eastAsia="ru-RU"/>
        </w:rPr>
        <w:t xml:space="preserve">IX </w:t>
      </w:r>
      <w:r w:rsidR="008754DD" w:rsidRPr="00441935">
        <w:rPr>
          <w:rFonts w:ascii="Times New Roman" w:eastAsia="Times New Roman" w:hAnsi="Times New Roman" w:cs="Times New Roman"/>
          <w:sz w:val="28"/>
          <w:szCs w:val="28"/>
          <w:lang w:eastAsia="ru-RU"/>
        </w:rPr>
        <w:t>Порядк</w:t>
      </w:r>
      <w:r w:rsidR="00BC21C7" w:rsidRPr="00441935">
        <w:rPr>
          <w:rFonts w:ascii="Times New Roman" w:eastAsia="Times New Roman" w:hAnsi="Times New Roman" w:cs="Times New Roman"/>
          <w:sz w:val="28"/>
          <w:szCs w:val="28"/>
          <w:lang w:eastAsia="ru-RU"/>
        </w:rPr>
        <w:t>а</w:t>
      </w:r>
      <w:r w:rsidR="00CA4BFA" w:rsidRPr="00441935">
        <w:rPr>
          <w:rFonts w:ascii="Times New Roman" w:eastAsia="Calibri" w:hAnsi="Times New Roman" w:cs="Times New Roman"/>
          <w:sz w:val="28"/>
          <w:szCs w:val="28"/>
        </w:rPr>
        <w:t>. Под э</w:t>
      </w:r>
      <w:r w:rsidR="005952F1" w:rsidRPr="00441935">
        <w:rPr>
          <w:rFonts w:ascii="Times New Roman" w:eastAsia="Calibri" w:hAnsi="Times New Roman" w:cs="Times New Roman"/>
          <w:sz w:val="28"/>
          <w:szCs w:val="28"/>
        </w:rPr>
        <w:t>ффективность</w:t>
      </w:r>
      <w:r w:rsidR="00CA4BFA" w:rsidRPr="00441935">
        <w:rPr>
          <w:rFonts w:ascii="Times New Roman" w:eastAsia="Calibri" w:hAnsi="Times New Roman" w:cs="Times New Roman"/>
          <w:sz w:val="28"/>
          <w:szCs w:val="28"/>
        </w:rPr>
        <w:t>ю</w:t>
      </w:r>
      <w:r w:rsidR="005952F1" w:rsidRPr="00441935">
        <w:rPr>
          <w:rFonts w:ascii="Times New Roman" w:eastAsia="Calibri" w:hAnsi="Times New Roman" w:cs="Times New Roman"/>
          <w:sz w:val="28"/>
          <w:szCs w:val="28"/>
        </w:rPr>
        <w:t xml:space="preserve"> муницип</w:t>
      </w:r>
      <w:r w:rsidR="00CA4BFA" w:rsidRPr="00441935">
        <w:rPr>
          <w:rFonts w:ascii="Times New Roman" w:eastAsia="Calibri" w:hAnsi="Times New Roman" w:cs="Times New Roman"/>
          <w:sz w:val="28"/>
          <w:szCs w:val="28"/>
        </w:rPr>
        <w:t xml:space="preserve">альной программы (подпрограммы) подразумевается </w:t>
      </w:r>
      <w:r w:rsidR="005952F1" w:rsidRPr="00441935">
        <w:rPr>
          <w:rFonts w:ascii="Times New Roman" w:eastAsia="Calibri" w:hAnsi="Times New Roman" w:cs="Times New Roman"/>
          <w:sz w:val="28"/>
          <w:szCs w:val="28"/>
        </w:rPr>
        <w:t>соотношение достигнутых результатов и ресурсов, затраченных на их достижение.</w:t>
      </w:r>
    </w:p>
    <w:p w:rsidR="00B23AA9" w:rsidRPr="00441935"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Оценка эффективности реализации муниципальной программы (подпрограммы) включает в себя:</w:t>
      </w:r>
    </w:p>
    <w:p w:rsidR="00B23AA9" w:rsidRPr="00441935" w:rsidRDefault="00E30669" w:rsidP="00B23AA9">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1) </w:t>
      </w:r>
      <w:r w:rsidR="002E691E" w:rsidRPr="00441935">
        <w:rPr>
          <w:rFonts w:ascii="Times New Roman" w:eastAsia="Calibri" w:hAnsi="Times New Roman" w:cs="Times New Roman"/>
          <w:sz w:val="28"/>
          <w:szCs w:val="28"/>
        </w:rPr>
        <w:t xml:space="preserve">оценку </w:t>
      </w:r>
      <w:r w:rsidR="00F55D0A" w:rsidRPr="00441935">
        <w:rPr>
          <w:rFonts w:ascii="Times New Roman" w:eastAsia="Calibri" w:hAnsi="Times New Roman" w:cs="Times New Roman"/>
          <w:sz w:val="28"/>
          <w:szCs w:val="28"/>
        </w:rPr>
        <w:t>результативности муниципальной программы (подпрограммы);</w:t>
      </w:r>
    </w:p>
    <w:p w:rsidR="00B23AA9" w:rsidRPr="00441935"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2) оценку полноты использования бюджетных ассигнований;</w:t>
      </w:r>
    </w:p>
    <w:p w:rsidR="00B23AA9" w:rsidRPr="00441935"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3) оценку экономической эффективности использования бюджетных ассигнований.</w:t>
      </w:r>
    </w:p>
    <w:p w:rsidR="00F55D0A" w:rsidRPr="00441935"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Вывод об эффективности (неэффективности) реализации муниципальной программы (подпрограммы) определяется на основании следующих критериев:</w:t>
      </w:r>
    </w:p>
    <w:p w:rsidR="00397B7D" w:rsidRPr="00441935" w:rsidRDefault="00397B7D" w:rsidP="00B23AA9">
      <w:pPr>
        <w:tabs>
          <w:tab w:val="left" w:pos="567"/>
        </w:tabs>
        <w:spacing w:after="0" w:line="240" w:lineRule="auto"/>
        <w:ind w:firstLine="709"/>
        <w:jc w:val="both"/>
        <w:rPr>
          <w:rFonts w:ascii="Times New Roman" w:eastAsia="Calibri" w:hAnsi="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5"/>
        <w:gridCol w:w="4246"/>
      </w:tblGrid>
      <w:tr w:rsidR="00F55D0A" w:rsidRPr="00441935" w:rsidTr="00397B7D">
        <w:trPr>
          <w:trHeight w:val="397"/>
        </w:trPr>
        <w:tc>
          <w:tcPr>
            <w:tcW w:w="2782" w:type="pct"/>
            <w:tcBorders>
              <w:top w:val="single" w:sz="4" w:space="0" w:color="000000"/>
              <w:left w:val="single" w:sz="4" w:space="0" w:color="000000"/>
              <w:bottom w:val="single" w:sz="4" w:space="0" w:color="000000"/>
              <w:right w:val="single" w:sz="4" w:space="0" w:color="000000"/>
            </w:tcBorders>
            <w:vAlign w:val="center"/>
            <w:hideMark/>
          </w:tcPr>
          <w:p w:rsidR="00F55D0A" w:rsidRPr="00441935" w:rsidRDefault="00F55D0A" w:rsidP="00397B7D">
            <w:pPr>
              <w:spacing w:after="0" w:line="240" w:lineRule="auto"/>
              <w:ind w:left="34" w:firstLine="567"/>
              <w:rPr>
                <w:rFonts w:ascii="Times New Roman" w:eastAsia="Calibri" w:hAnsi="Times New Roman" w:cs="Times New Roman"/>
                <w:sz w:val="26"/>
                <w:szCs w:val="26"/>
              </w:rPr>
            </w:pPr>
            <w:r w:rsidRPr="00441935">
              <w:rPr>
                <w:rFonts w:ascii="Times New Roman" w:eastAsia="Calibri" w:hAnsi="Times New Roman" w:cs="Times New Roman"/>
                <w:sz w:val="26"/>
                <w:szCs w:val="26"/>
              </w:rPr>
              <w:t>неудовлетворительная</w:t>
            </w:r>
          </w:p>
        </w:tc>
        <w:tc>
          <w:tcPr>
            <w:tcW w:w="2218" w:type="pct"/>
            <w:tcBorders>
              <w:top w:val="single" w:sz="4" w:space="0" w:color="000000"/>
              <w:left w:val="single" w:sz="4" w:space="0" w:color="000000"/>
              <w:bottom w:val="single" w:sz="4" w:space="0" w:color="000000"/>
              <w:right w:val="single" w:sz="4" w:space="0" w:color="000000"/>
            </w:tcBorders>
            <w:vAlign w:val="center"/>
            <w:hideMark/>
          </w:tcPr>
          <w:p w:rsidR="00F55D0A" w:rsidRPr="00441935" w:rsidRDefault="00F55D0A" w:rsidP="00397B7D">
            <w:pPr>
              <w:spacing w:after="0" w:line="240" w:lineRule="auto"/>
              <w:ind w:left="34" w:firstLine="567"/>
              <w:rPr>
                <w:rFonts w:ascii="Times New Roman" w:eastAsia="Calibri" w:hAnsi="Times New Roman" w:cs="Times New Roman"/>
                <w:sz w:val="26"/>
                <w:szCs w:val="26"/>
              </w:rPr>
            </w:pPr>
            <w:r w:rsidRPr="00441935">
              <w:rPr>
                <w:rFonts w:ascii="Times New Roman" w:eastAsia="Calibri" w:hAnsi="Times New Roman" w:cs="Times New Roman"/>
                <w:sz w:val="26"/>
                <w:szCs w:val="26"/>
              </w:rPr>
              <w:t>менее 250 %</w:t>
            </w:r>
          </w:p>
        </w:tc>
      </w:tr>
      <w:tr w:rsidR="00F55D0A" w:rsidRPr="00441935" w:rsidTr="00397B7D">
        <w:trPr>
          <w:trHeight w:val="416"/>
        </w:trPr>
        <w:tc>
          <w:tcPr>
            <w:tcW w:w="2782" w:type="pct"/>
            <w:tcBorders>
              <w:top w:val="single" w:sz="4" w:space="0" w:color="000000"/>
              <w:left w:val="single" w:sz="4" w:space="0" w:color="000000"/>
              <w:bottom w:val="single" w:sz="4" w:space="0" w:color="000000"/>
              <w:right w:val="single" w:sz="4" w:space="0" w:color="000000"/>
            </w:tcBorders>
            <w:vAlign w:val="center"/>
            <w:hideMark/>
          </w:tcPr>
          <w:p w:rsidR="00F55D0A" w:rsidRPr="00441935" w:rsidRDefault="00F55D0A" w:rsidP="00397B7D">
            <w:pPr>
              <w:spacing w:after="0" w:line="240" w:lineRule="auto"/>
              <w:ind w:left="34" w:firstLine="567"/>
              <w:rPr>
                <w:rFonts w:ascii="Times New Roman" w:eastAsia="Calibri" w:hAnsi="Times New Roman" w:cs="Times New Roman"/>
                <w:sz w:val="26"/>
                <w:szCs w:val="26"/>
              </w:rPr>
            </w:pPr>
            <w:r w:rsidRPr="00441935">
              <w:rPr>
                <w:rFonts w:ascii="Times New Roman" w:eastAsia="Calibri" w:hAnsi="Times New Roman" w:cs="Times New Roman"/>
                <w:sz w:val="26"/>
                <w:szCs w:val="26"/>
              </w:rPr>
              <w:t>удовлетворительная</w:t>
            </w:r>
          </w:p>
        </w:tc>
        <w:tc>
          <w:tcPr>
            <w:tcW w:w="2218" w:type="pct"/>
            <w:tcBorders>
              <w:top w:val="single" w:sz="4" w:space="0" w:color="000000"/>
              <w:left w:val="single" w:sz="4" w:space="0" w:color="000000"/>
              <w:bottom w:val="single" w:sz="4" w:space="0" w:color="000000"/>
              <w:right w:val="single" w:sz="4" w:space="0" w:color="000000"/>
            </w:tcBorders>
            <w:vAlign w:val="center"/>
            <w:hideMark/>
          </w:tcPr>
          <w:p w:rsidR="00F55D0A" w:rsidRPr="00441935" w:rsidRDefault="00F55D0A" w:rsidP="00397B7D">
            <w:pPr>
              <w:spacing w:after="0" w:line="240" w:lineRule="auto"/>
              <w:ind w:left="34" w:firstLine="567"/>
              <w:rPr>
                <w:rFonts w:ascii="Times New Roman" w:eastAsia="Calibri" w:hAnsi="Times New Roman" w:cs="Times New Roman"/>
                <w:sz w:val="26"/>
                <w:szCs w:val="26"/>
              </w:rPr>
            </w:pPr>
            <w:r w:rsidRPr="00441935">
              <w:rPr>
                <w:rFonts w:ascii="Times New Roman" w:eastAsia="Calibri" w:hAnsi="Times New Roman" w:cs="Times New Roman"/>
                <w:sz w:val="26"/>
                <w:szCs w:val="26"/>
              </w:rPr>
              <w:t>250 - 274 %</w:t>
            </w:r>
          </w:p>
        </w:tc>
      </w:tr>
      <w:tr w:rsidR="00F55D0A" w:rsidRPr="00441935" w:rsidTr="00397B7D">
        <w:trPr>
          <w:trHeight w:val="422"/>
        </w:trPr>
        <w:tc>
          <w:tcPr>
            <w:tcW w:w="2782" w:type="pct"/>
            <w:tcBorders>
              <w:top w:val="single" w:sz="4" w:space="0" w:color="000000"/>
              <w:left w:val="single" w:sz="4" w:space="0" w:color="000000"/>
              <w:bottom w:val="single" w:sz="4" w:space="0" w:color="000000"/>
              <w:right w:val="single" w:sz="4" w:space="0" w:color="000000"/>
            </w:tcBorders>
            <w:vAlign w:val="center"/>
            <w:hideMark/>
          </w:tcPr>
          <w:p w:rsidR="00F55D0A" w:rsidRPr="00441935" w:rsidRDefault="00F55D0A" w:rsidP="00397B7D">
            <w:pPr>
              <w:spacing w:after="0" w:line="240" w:lineRule="auto"/>
              <w:ind w:left="34" w:firstLine="567"/>
              <w:rPr>
                <w:rFonts w:ascii="Times New Roman" w:eastAsia="Calibri" w:hAnsi="Times New Roman" w:cs="Times New Roman"/>
                <w:sz w:val="26"/>
                <w:szCs w:val="26"/>
              </w:rPr>
            </w:pPr>
            <w:r w:rsidRPr="00441935">
              <w:rPr>
                <w:rFonts w:ascii="Times New Roman" w:eastAsia="Calibri" w:hAnsi="Times New Roman" w:cs="Times New Roman"/>
                <w:sz w:val="26"/>
                <w:szCs w:val="26"/>
              </w:rPr>
              <w:t>соответствующая запланированной</w:t>
            </w:r>
          </w:p>
        </w:tc>
        <w:tc>
          <w:tcPr>
            <w:tcW w:w="2218" w:type="pct"/>
            <w:tcBorders>
              <w:top w:val="single" w:sz="4" w:space="0" w:color="000000"/>
              <w:left w:val="single" w:sz="4" w:space="0" w:color="000000"/>
              <w:bottom w:val="single" w:sz="4" w:space="0" w:color="000000"/>
              <w:right w:val="single" w:sz="4" w:space="0" w:color="000000"/>
            </w:tcBorders>
            <w:vAlign w:val="center"/>
            <w:hideMark/>
          </w:tcPr>
          <w:p w:rsidR="00F55D0A" w:rsidRPr="00441935" w:rsidRDefault="00F55D0A" w:rsidP="00397B7D">
            <w:pPr>
              <w:spacing w:after="0" w:line="240" w:lineRule="auto"/>
              <w:ind w:left="34" w:firstLine="567"/>
              <w:rPr>
                <w:rFonts w:ascii="Times New Roman" w:eastAsia="Calibri" w:hAnsi="Times New Roman" w:cs="Times New Roman"/>
                <w:sz w:val="26"/>
                <w:szCs w:val="26"/>
              </w:rPr>
            </w:pPr>
            <w:r w:rsidRPr="00441935">
              <w:rPr>
                <w:rFonts w:ascii="Times New Roman" w:eastAsia="Calibri" w:hAnsi="Times New Roman" w:cs="Times New Roman"/>
                <w:sz w:val="26"/>
                <w:szCs w:val="26"/>
              </w:rPr>
              <w:t>275 - 299 %</w:t>
            </w:r>
          </w:p>
        </w:tc>
      </w:tr>
      <w:tr w:rsidR="00F55D0A" w:rsidRPr="00441935" w:rsidTr="00397B7D">
        <w:trPr>
          <w:trHeight w:val="400"/>
        </w:trPr>
        <w:tc>
          <w:tcPr>
            <w:tcW w:w="2782" w:type="pct"/>
            <w:tcBorders>
              <w:top w:val="single" w:sz="4" w:space="0" w:color="000000"/>
              <w:left w:val="single" w:sz="4" w:space="0" w:color="000000"/>
              <w:bottom w:val="single" w:sz="4" w:space="0" w:color="000000"/>
              <w:right w:val="single" w:sz="4" w:space="0" w:color="000000"/>
            </w:tcBorders>
            <w:vAlign w:val="center"/>
            <w:hideMark/>
          </w:tcPr>
          <w:p w:rsidR="00F55D0A" w:rsidRPr="00441935" w:rsidRDefault="00F55D0A" w:rsidP="00397B7D">
            <w:pPr>
              <w:spacing w:after="0" w:line="240" w:lineRule="auto"/>
              <w:ind w:left="34" w:firstLine="567"/>
              <w:rPr>
                <w:rFonts w:ascii="Times New Roman" w:eastAsia="Calibri" w:hAnsi="Times New Roman" w:cs="Times New Roman"/>
                <w:sz w:val="26"/>
                <w:szCs w:val="26"/>
              </w:rPr>
            </w:pPr>
            <w:r w:rsidRPr="00441935">
              <w:rPr>
                <w:rFonts w:ascii="Times New Roman" w:eastAsia="Calibri" w:hAnsi="Times New Roman" w:cs="Times New Roman"/>
                <w:sz w:val="26"/>
                <w:szCs w:val="26"/>
              </w:rPr>
              <w:t>высокая</w:t>
            </w:r>
          </w:p>
        </w:tc>
        <w:tc>
          <w:tcPr>
            <w:tcW w:w="2218" w:type="pct"/>
            <w:tcBorders>
              <w:top w:val="single" w:sz="4" w:space="0" w:color="000000"/>
              <w:left w:val="single" w:sz="4" w:space="0" w:color="000000"/>
              <w:bottom w:val="single" w:sz="4" w:space="0" w:color="000000"/>
              <w:right w:val="single" w:sz="4" w:space="0" w:color="000000"/>
            </w:tcBorders>
            <w:vAlign w:val="center"/>
            <w:hideMark/>
          </w:tcPr>
          <w:p w:rsidR="00F55D0A" w:rsidRPr="00441935" w:rsidRDefault="00F55D0A" w:rsidP="00397B7D">
            <w:pPr>
              <w:spacing w:after="0" w:line="240" w:lineRule="auto"/>
              <w:ind w:left="34" w:firstLine="567"/>
              <w:rPr>
                <w:rFonts w:ascii="Times New Roman" w:eastAsia="Calibri" w:hAnsi="Times New Roman" w:cs="Times New Roman"/>
                <w:sz w:val="26"/>
                <w:szCs w:val="26"/>
              </w:rPr>
            </w:pPr>
            <w:r w:rsidRPr="00441935">
              <w:rPr>
                <w:rFonts w:ascii="Times New Roman" w:eastAsia="Calibri" w:hAnsi="Times New Roman" w:cs="Times New Roman"/>
                <w:sz w:val="26"/>
                <w:szCs w:val="26"/>
              </w:rPr>
              <w:t>300 % и более</w:t>
            </w:r>
          </w:p>
        </w:tc>
      </w:tr>
    </w:tbl>
    <w:p w:rsidR="00397B7D" w:rsidRPr="00441935" w:rsidRDefault="00397B7D" w:rsidP="00E3027D">
      <w:pPr>
        <w:spacing w:after="0" w:line="240" w:lineRule="auto"/>
        <w:ind w:firstLine="709"/>
        <w:jc w:val="both"/>
        <w:rPr>
          <w:rFonts w:ascii="Times New Roman" w:eastAsia="Times New Roman" w:hAnsi="Times New Roman" w:cs="Times New Roman"/>
          <w:sz w:val="20"/>
          <w:szCs w:val="20"/>
          <w:lang w:eastAsia="ru-RU"/>
        </w:rPr>
      </w:pPr>
    </w:p>
    <w:p w:rsidR="007E1A6E" w:rsidRPr="00441935" w:rsidRDefault="00E3027D" w:rsidP="00E3027D">
      <w:pPr>
        <w:spacing w:after="0" w:line="240"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cs="Times New Roman"/>
          <w:sz w:val="28"/>
          <w:szCs w:val="28"/>
          <w:lang w:eastAsia="ru-RU"/>
        </w:rPr>
        <w:lastRenderedPageBreak/>
        <w:t>По результатам проведенной ответственными исполнителями оценки эффективности реализации муниципальных программ (подпрограмм) муниципального образования города Благовещенска за 202</w:t>
      </w:r>
      <w:r w:rsidR="000E7570" w:rsidRPr="00441935">
        <w:rPr>
          <w:rFonts w:ascii="Times New Roman" w:eastAsia="Times New Roman" w:hAnsi="Times New Roman" w:cs="Times New Roman"/>
          <w:sz w:val="28"/>
          <w:szCs w:val="28"/>
          <w:lang w:eastAsia="ru-RU"/>
        </w:rPr>
        <w:t>4</w:t>
      </w:r>
      <w:r w:rsidRPr="00441935">
        <w:rPr>
          <w:rFonts w:ascii="Times New Roman" w:eastAsia="Times New Roman" w:hAnsi="Times New Roman" w:cs="Times New Roman"/>
          <w:sz w:val="28"/>
          <w:szCs w:val="28"/>
          <w:lang w:eastAsia="ru-RU"/>
        </w:rPr>
        <w:t xml:space="preserve"> год </w:t>
      </w:r>
      <w:r w:rsidR="008C26A7" w:rsidRPr="00441935">
        <w:rPr>
          <w:rFonts w:ascii="Times New Roman" w:eastAsia="Times New Roman" w:hAnsi="Times New Roman" w:cs="Times New Roman"/>
          <w:sz w:val="28"/>
          <w:szCs w:val="28"/>
          <w:lang w:eastAsia="ru-RU"/>
        </w:rPr>
        <w:t xml:space="preserve">7 </w:t>
      </w:r>
      <w:r w:rsidRPr="00441935">
        <w:rPr>
          <w:rFonts w:ascii="Times New Roman" w:eastAsia="Times New Roman" w:hAnsi="Times New Roman" w:cs="Times New Roman"/>
          <w:sz w:val="28"/>
          <w:szCs w:val="28"/>
          <w:lang w:eastAsia="ru-RU"/>
        </w:rPr>
        <w:t xml:space="preserve">муниципальных программ оценивается как «высокая», </w:t>
      </w:r>
      <w:r w:rsidR="008C26A7" w:rsidRPr="00441935">
        <w:rPr>
          <w:rFonts w:ascii="Times New Roman" w:eastAsia="Times New Roman" w:hAnsi="Times New Roman" w:cs="Times New Roman"/>
          <w:sz w:val="28"/>
          <w:szCs w:val="28"/>
          <w:lang w:eastAsia="ru-RU"/>
        </w:rPr>
        <w:t>4</w:t>
      </w:r>
      <w:r w:rsidRPr="00441935">
        <w:rPr>
          <w:rFonts w:ascii="Times New Roman" w:eastAsia="Times New Roman" w:hAnsi="Times New Roman" w:cs="Times New Roman"/>
          <w:sz w:val="28"/>
          <w:szCs w:val="28"/>
          <w:lang w:eastAsia="ru-RU"/>
        </w:rPr>
        <w:t xml:space="preserve"> - «</w:t>
      </w:r>
      <w:r w:rsidR="007E1A6E" w:rsidRPr="00441935">
        <w:rPr>
          <w:rFonts w:ascii="Times New Roman" w:eastAsia="Times New Roman" w:hAnsi="Times New Roman" w:cs="Times New Roman"/>
          <w:sz w:val="28"/>
          <w:szCs w:val="28"/>
          <w:lang w:eastAsia="ru-RU"/>
        </w:rPr>
        <w:t>соответствует запланированной».</w:t>
      </w:r>
    </w:p>
    <w:p w:rsidR="008754DD" w:rsidRPr="00441935" w:rsidRDefault="008754DD" w:rsidP="00397B7D">
      <w:pPr>
        <w:spacing w:after="0" w:line="252"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cs="Times New Roman"/>
          <w:sz w:val="28"/>
          <w:szCs w:val="28"/>
          <w:lang w:eastAsia="ru-RU"/>
        </w:rPr>
        <w:t>Подпрограммы, входящие в состав муниципальных программ, оцениваются следующим образом:</w:t>
      </w:r>
    </w:p>
    <w:p w:rsidR="008754DD" w:rsidRPr="00441935" w:rsidRDefault="008754DD" w:rsidP="00397B7D">
      <w:pPr>
        <w:spacing w:after="0" w:line="252"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cs="Times New Roman"/>
          <w:sz w:val="28"/>
          <w:szCs w:val="28"/>
          <w:lang w:eastAsia="ru-RU"/>
        </w:rPr>
        <w:t>-</w:t>
      </w:r>
      <w:r w:rsidR="009A4AC4" w:rsidRPr="00441935">
        <w:rPr>
          <w:rFonts w:ascii="Times New Roman" w:eastAsia="Times New Roman" w:hAnsi="Times New Roman" w:cs="Times New Roman"/>
          <w:sz w:val="28"/>
          <w:szCs w:val="28"/>
          <w:lang w:eastAsia="ru-RU"/>
        </w:rPr>
        <w:t> </w:t>
      </w:r>
      <w:r w:rsidRPr="00441935">
        <w:rPr>
          <w:rFonts w:ascii="Times New Roman" w:eastAsia="Times New Roman" w:hAnsi="Times New Roman" w:cs="Times New Roman"/>
          <w:sz w:val="28"/>
          <w:szCs w:val="28"/>
          <w:lang w:eastAsia="ru-RU"/>
        </w:rPr>
        <w:t>высокая эффективность - 2</w:t>
      </w:r>
      <w:r w:rsidR="00904C77" w:rsidRPr="00441935">
        <w:rPr>
          <w:rFonts w:ascii="Times New Roman" w:eastAsia="Times New Roman" w:hAnsi="Times New Roman" w:cs="Times New Roman"/>
          <w:sz w:val="28"/>
          <w:szCs w:val="28"/>
          <w:lang w:eastAsia="ru-RU"/>
        </w:rPr>
        <w:t>3</w:t>
      </w:r>
      <w:r w:rsidRPr="00441935">
        <w:rPr>
          <w:rFonts w:ascii="Times New Roman" w:eastAsia="Times New Roman" w:hAnsi="Times New Roman" w:cs="Times New Roman"/>
          <w:sz w:val="28"/>
          <w:szCs w:val="28"/>
          <w:lang w:eastAsia="ru-RU"/>
        </w:rPr>
        <w:t xml:space="preserve"> подпрограммы;</w:t>
      </w:r>
    </w:p>
    <w:p w:rsidR="008754DD" w:rsidRPr="00441935" w:rsidRDefault="001A213D" w:rsidP="00397B7D">
      <w:pPr>
        <w:spacing w:after="0" w:line="252"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cs="Times New Roman"/>
          <w:sz w:val="28"/>
          <w:szCs w:val="28"/>
          <w:lang w:eastAsia="ru-RU"/>
        </w:rPr>
        <w:t>- </w:t>
      </w:r>
      <w:r w:rsidR="008754DD" w:rsidRPr="00441935">
        <w:rPr>
          <w:rFonts w:ascii="Times New Roman" w:eastAsia="Times New Roman" w:hAnsi="Times New Roman" w:cs="Times New Roman"/>
          <w:sz w:val="28"/>
          <w:szCs w:val="28"/>
          <w:lang w:eastAsia="ru-RU"/>
        </w:rPr>
        <w:t xml:space="preserve">эффективность, соответствующая запланированной - </w:t>
      </w:r>
      <w:r w:rsidR="00891318" w:rsidRPr="00441935">
        <w:rPr>
          <w:rFonts w:ascii="Times New Roman" w:eastAsia="Times New Roman" w:hAnsi="Times New Roman" w:cs="Times New Roman"/>
          <w:sz w:val="28"/>
          <w:szCs w:val="28"/>
          <w:lang w:eastAsia="ru-RU"/>
        </w:rPr>
        <w:t>2</w:t>
      </w:r>
      <w:r w:rsidR="008754DD" w:rsidRPr="00441935">
        <w:rPr>
          <w:rFonts w:ascii="Times New Roman" w:eastAsia="Times New Roman" w:hAnsi="Times New Roman" w:cs="Times New Roman"/>
          <w:sz w:val="28"/>
          <w:szCs w:val="28"/>
          <w:lang w:eastAsia="ru-RU"/>
        </w:rPr>
        <w:t xml:space="preserve"> подпрограммы;</w:t>
      </w:r>
    </w:p>
    <w:p w:rsidR="00A951B4" w:rsidRPr="00441935" w:rsidRDefault="001A213D" w:rsidP="00397B7D">
      <w:pPr>
        <w:spacing w:after="0" w:line="252" w:lineRule="auto"/>
        <w:ind w:firstLine="709"/>
        <w:jc w:val="both"/>
        <w:rPr>
          <w:rFonts w:ascii="Times New Roman" w:eastAsia="Calibri" w:hAnsi="Times New Roman" w:cs="Times New Roman"/>
          <w:sz w:val="28"/>
          <w:szCs w:val="28"/>
        </w:rPr>
      </w:pPr>
      <w:r w:rsidRPr="00441935">
        <w:rPr>
          <w:rFonts w:ascii="Times New Roman" w:eastAsia="Times New Roman" w:hAnsi="Times New Roman" w:cs="Times New Roman"/>
          <w:sz w:val="28"/>
          <w:szCs w:val="28"/>
          <w:lang w:eastAsia="ru-RU"/>
        </w:rPr>
        <w:t>- </w:t>
      </w:r>
      <w:r w:rsidR="008754DD" w:rsidRPr="00441935">
        <w:rPr>
          <w:rFonts w:ascii="Times New Roman" w:eastAsia="Times New Roman" w:hAnsi="Times New Roman" w:cs="Times New Roman"/>
          <w:sz w:val="28"/>
          <w:szCs w:val="28"/>
          <w:lang w:eastAsia="ru-RU"/>
        </w:rPr>
        <w:t>удовлетворительная эффективность - 1 подпрограмма («</w:t>
      </w:r>
      <w:r w:rsidR="00A951B4" w:rsidRPr="00441935">
        <w:rPr>
          <w:rFonts w:ascii="Times New Roman" w:eastAsia="Calibri" w:hAnsi="Times New Roman" w:cs="Times New Roman"/>
          <w:sz w:val="28"/>
          <w:szCs w:val="28"/>
        </w:rPr>
        <w:t xml:space="preserve">Повышение качества и надежности жилищно-коммунального обслуживания населения, обеспечение доступности коммунальных услуг");                                                                </w:t>
      </w:r>
    </w:p>
    <w:p w:rsidR="00A951B4" w:rsidRPr="00441935" w:rsidRDefault="00A951B4" w:rsidP="00A951B4">
      <w:pPr>
        <w:spacing w:after="0" w:line="252"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 xml:space="preserve">- </w:t>
      </w:r>
      <w:proofErr w:type="gramStart"/>
      <w:r w:rsidRPr="00441935">
        <w:rPr>
          <w:rFonts w:ascii="Times New Roman" w:eastAsia="Calibri" w:hAnsi="Times New Roman" w:cs="Times New Roman"/>
          <w:sz w:val="28"/>
          <w:szCs w:val="28"/>
        </w:rPr>
        <w:t>неудовлетворительная</w:t>
      </w:r>
      <w:proofErr w:type="gramEnd"/>
      <w:r w:rsidRPr="00441935">
        <w:rPr>
          <w:rFonts w:ascii="Times New Roman" w:eastAsia="Calibri" w:hAnsi="Times New Roman" w:cs="Times New Roman"/>
          <w:sz w:val="28"/>
          <w:szCs w:val="28"/>
        </w:rPr>
        <w:t xml:space="preserve"> - 3 подпрограммы ("Улучшение жилищных условий работников муниципальных организаций города Благовещенска", "Улучшение жилищных условий отдельных категорий граждан, проживающих на территории города Благовещенска", "Энергосбережение и повышение энергетической эффективности в городе Благовещенске").</w:t>
      </w:r>
    </w:p>
    <w:p w:rsidR="00A951B4" w:rsidRPr="00441935" w:rsidRDefault="00A951B4" w:rsidP="00A951B4">
      <w:pPr>
        <w:spacing w:after="0" w:line="252" w:lineRule="auto"/>
        <w:ind w:firstLine="709"/>
        <w:jc w:val="both"/>
        <w:rPr>
          <w:rFonts w:ascii="Times New Roman" w:eastAsia="Calibri" w:hAnsi="Times New Roman" w:cs="Times New Roman"/>
          <w:sz w:val="28"/>
          <w:szCs w:val="28"/>
        </w:rPr>
      </w:pPr>
      <w:r w:rsidRPr="00441935">
        <w:rPr>
          <w:rFonts w:ascii="Times New Roman" w:eastAsia="Calibri" w:hAnsi="Times New Roman" w:cs="Times New Roman"/>
          <w:sz w:val="28"/>
          <w:szCs w:val="28"/>
        </w:rPr>
        <w:t xml:space="preserve">Наибольшая эффективность (более 300%) достигнута </w:t>
      </w:r>
      <w:r w:rsidRPr="00441935">
        <w:rPr>
          <w:rFonts w:ascii="Times New Roman" w:eastAsia="Calibri" w:hAnsi="Times New Roman" w:cs="Times New Roman"/>
          <w:b/>
          <w:sz w:val="28"/>
          <w:szCs w:val="28"/>
          <w:u w:val="single"/>
        </w:rPr>
        <w:t>по 7 муниципальным программам</w:t>
      </w:r>
      <w:r w:rsidRPr="00441935">
        <w:rPr>
          <w:rFonts w:ascii="Times New Roman" w:eastAsia="Calibri" w:hAnsi="Times New Roman" w:cs="Times New Roman"/>
          <w:sz w:val="28"/>
          <w:szCs w:val="28"/>
        </w:rPr>
        <w:t xml:space="preserve">: </w:t>
      </w:r>
      <w:proofErr w:type="gramStart"/>
      <w:r w:rsidRPr="00441935">
        <w:rPr>
          <w:rFonts w:ascii="Times New Roman" w:eastAsia="Calibri" w:hAnsi="Times New Roman" w:cs="Times New Roman"/>
          <w:sz w:val="28"/>
          <w:szCs w:val="28"/>
        </w:rPr>
        <w:t>«Развитие малого и среднего предпринимательства и туризма на территории города Благовещенска» (328,4%), «Развитие градостроительной деятельности и управление земельными ресурсами на территории муниципального образования города Благовещенска» (300%), «Обеспечение безопасности жизнедеятельности населения и территории города Благовещенска» (413,7%), «Развитие и сохранение культуры в городе Благовещенске» (301,6%), «Развитие физической культуры и спорта в городе Благовещенске» (300 %),  «Развитие образования города Благовещенска» (300 %), «Развитие потенциала молодежи</w:t>
      </w:r>
      <w:proofErr w:type="gramEnd"/>
      <w:r w:rsidRPr="00441935">
        <w:rPr>
          <w:rFonts w:ascii="Times New Roman" w:eastAsia="Calibri" w:hAnsi="Times New Roman" w:cs="Times New Roman"/>
          <w:sz w:val="28"/>
          <w:szCs w:val="28"/>
        </w:rPr>
        <w:t xml:space="preserve"> города Благовещенска» (300 %). </w:t>
      </w:r>
    </w:p>
    <w:p w:rsidR="00BC0EF3" w:rsidRPr="00441935" w:rsidRDefault="0032451F" w:rsidP="000358AD">
      <w:pPr>
        <w:keepNext/>
        <w:spacing w:after="0" w:line="252"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cs="Times New Roman"/>
          <w:sz w:val="28"/>
          <w:szCs w:val="28"/>
          <w:lang w:eastAsia="ru-RU"/>
        </w:rPr>
        <w:t xml:space="preserve">Таким образом, </w:t>
      </w:r>
      <w:r w:rsidR="00BC0EF3" w:rsidRPr="00441935">
        <w:rPr>
          <w:rFonts w:ascii="Times New Roman" w:eastAsia="Times New Roman" w:hAnsi="Times New Roman" w:cs="Times New Roman"/>
          <w:sz w:val="28"/>
          <w:szCs w:val="28"/>
          <w:lang w:eastAsia="ru-RU"/>
        </w:rPr>
        <w:t xml:space="preserve">завершен </w:t>
      </w:r>
      <w:r w:rsidR="00BC0EF3" w:rsidRPr="00441935">
        <w:rPr>
          <w:rFonts w:ascii="Times New Roman" w:eastAsia="Times New Roman" w:hAnsi="Times New Roman" w:cs="Times New Roman"/>
          <w:sz w:val="28"/>
          <w:szCs w:val="28"/>
          <w:lang w:val="en-US" w:eastAsia="ru-RU"/>
        </w:rPr>
        <w:t>I</w:t>
      </w:r>
      <w:r w:rsidR="00BC0EF3" w:rsidRPr="00441935">
        <w:rPr>
          <w:rFonts w:ascii="Times New Roman" w:eastAsia="Times New Roman" w:hAnsi="Times New Roman" w:cs="Times New Roman"/>
          <w:sz w:val="28"/>
          <w:szCs w:val="28"/>
          <w:lang w:eastAsia="ru-RU"/>
        </w:rPr>
        <w:t xml:space="preserve"> этап (2015-2024 гг.)</w:t>
      </w:r>
      <w:r w:rsidR="00BC0EF3" w:rsidRPr="00441935">
        <w:rPr>
          <w:rFonts w:ascii="Times New Roman" w:hAnsi="Times New Roman" w:cs="Times New Roman"/>
          <w:sz w:val="28"/>
          <w:szCs w:val="28"/>
        </w:rPr>
        <w:t xml:space="preserve"> реализации муниципальных программ </w:t>
      </w:r>
      <w:r w:rsidR="00BC0EF3" w:rsidRPr="00441935">
        <w:rPr>
          <w:rFonts w:ascii="Times New Roman" w:eastAsia="Calibri" w:hAnsi="Times New Roman" w:cs="Times New Roman"/>
          <w:sz w:val="28"/>
          <w:szCs w:val="28"/>
        </w:rPr>
        <w:t>города Благовещенска.</w:t>
      </w:r>
    </w:p>
    <w:p w:rsidR="000358AD" w:rsidRPr="00441935" w:rsidRDefault="00BC0EF3" w:rsidP="000358AD">
      <w:pPr>
        <w:keepNext/>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П</w:t>
      </w:r>
      <w:r w:rsidR="002A0605" w:rsidRPr="00441935">
        <w:rPr>
          <w:rFonts w:ascii="Times New Roman" w:hAnsi="Times New Roman" w:cs="Times New Roman"/>
          <w:sz w:val="28"/>
          <w:szCs w:val="28"/>
        </w:rPr>
        <w:t>роведенная в 202</w:t>
      </w:r>
      <w:r w:rsidR="00A951B4" w:rsidRPr="00441935">
        <w:rPr>
          <w:rFonts w:ascii="Times New Roman" w:hAnsi="Times New Roman" w:cs="Times New Roman"/>
          <w:sz w:val="28"/>
          <w:szCs w:val="28"/>
        </w:rPr>
        <w:t>4</w:t>
      </w:r>
      <w:r w:rsidR="002A0605" w:rsidRPr="00441935">
        <w:rPr>
          <w:rFonts w:ascii="Times New Roman" w:hAnsi="Times New Roman" w:cs="Times New Roman"/>
          <w:sz w:val="28"/>
          <w:szCs w:val="28"/>
        </w:rPr>
        <w:t xml:space="preserve"> году</w:t>
      </w:r>
      <w:r w:rsidR="00961C9A" w:rsidRPr="00441935">
        <w:rPr>
          <w:rFonts w:ascii="Times New Roman" w:hAnsi="Times New Roman" w:cs="Times New Roman"/>
          <w:sz w:val="28"/>
          <w:szCs w:val="28"/>
        </w:rPr>
        <w:t xml:space="preserve"> </w:t>
      </w:r>
      <w:r w:rsidR="00E4374A" w:rsidRPr="00441935">
        <w:rPr>
          <w:rFonts w:ascii="Times New Roman" w:hAnsi="Times New Roman" w:cs="Times New Roman"/>
          <w:sz w:val="28"/>
          <w:szCs w:val="28"/>
        </w:rPr>
        <w:t>оценк</w:t>
      </w:r>
      <w:r w:rsidR="002A0605" w:rsidRPr="00441935">
        <w:rPr>
          <w:rFonts w:ascii="Times New Roman" w:hAnsi="Times New Roman" w:cs="Times New Roman"/>
          <w:sz w:val="28"/>
          <w:szCs w:val="28"/>
        </w:rPr>
        <w:t>а</w:t>
      </w:r>
      <w:r w:rsidR="00E4374A" w:rsidRPr="00441935">
        <w:rPr>
          <w:rFonts w:ascii="Times New Roman" w:hAnsi="Times New Roman" w:cs="Times New Roman"/>
          <w:sz w:val="28"/>
          <w:szCs w:val="28"/>
        </w:rPr>
        <w:t xml:space="preserve"> эффективности реализации муниципальных программ (подпрог</w:t>
      </w:r>
      <w:r w:rsidR="002A0605" w:rsidRPr="00441935">
        <w:rPr>
          <w:rFonts w:ascii="Times New Roman" w:hAnsi="Times New Roman" w:cs="Times New Roman"/>
          <w:sz w:val="28"/>
          <w:szCs w:val="28"/>
        </w:rPr>
        <w:t>рамм)</w:t>
      </w:r>
      <w:r w:rsidR="002A0605" w:rsidRPr="00441935">
        <w:rPr>
          <w:rFonts w:ascii="Times New Roman" w:eastAsia="Calibri" w:hAnsi="Times New Roman" w:cs="Times New Roman"/>
          <w:sz w:val="28"/>
          <w:szCs w:val="28"/>
        </w:rPr>
        <w:t xml:space="preserve"> муниципального образования города Благовещенска</w:t>
      </w:r>
      <w:r w:rsidR="002A0605" w:rsidRPr="00441935">
        <w:rPr>
          <w:rFonts w:ascii="Times New Roman" w:hAnsi="Times New Roman" w:cs="Times New Roman"/>
          <w:sz w:val="28"/>
          <w:szCs w:val="28"/>
        </w:rPr>
        <w:t xml:space="preserve"> подтвердила </w:t>
      </w:r>
      <w:r w:rsidR="00E4374A" w:rsidRPr="00441935">
        <w:rPr>
          <w:rFonts w:ascii="Times New Roman" w:hAnsi="Times New Roman" w:cs="Times New Roman"/>
          <w:sz w:val="28"/>
          <w:szCs w:val="28"/>
        </w:rPr>
        <w:t>целесообразно</w:t>
      </w:r>
      <w:r w:rsidR="002A0605" w:rsidRPr="00441935">
        <w:rPr>
          <w:rFonts w:ascii="Times New Roman" w:hAnsi="Times New Roman" w:cs="Times New Roman"/>
          <w:sz w:val="28"/>
          <w:szCs w:val="28"/>
        </w:rPr>
        <w:t>сть</w:t>
      </w:r>
      <w:r w:rsidR="00E4374A" w:rsidRPr="00441935">
        <w:rPr>
          <w:rFonts w:ascii="Times New Roman" w:hAnsi="Times New Roman" w:cs="Times New Roman"/>
          <w:sz w:val="28"/>
          <w:szCs w:val="28"/>
        </w:rPr>
        <w:t xml:space="preserve"> продолжения реализации </w:t>
      </w:r>
      <w:r w:rsidR="00E4374A" w:rsidRPr="00441935">
        <w:rPr>
          <w:rFonts w:ascii="Times New Roman" w:hAnsi="Times New Roman" w:cs="Times New Roman"/>
          <w:b/>
          <w:sz w:val="28"/>
          <w:szCs w:val="28"/>
        </w:rPr>
        <w:t>11</w:t>
      </w:r>
      <w:r w:rsidR="00E4374A" w:rsidRPr="00441935">
        <w:rPr>
          <w:rFonts w:ascii="Times New Roman" w:hAnsi="Times New Roman" w:cs="Times New Roman"/>
          <w:sz w:val="28"/>
          <w:szCs w:val="28"/>
        </w:rPr>
        <w:t xml:space="preserve"> муниципальных программ (</w:t>
      </w:r>
      <w:bookmarkEnd w:id="0"/>
      <w:r w:rsidR="00A951B4" w:rsidRPr="00441935">
        <w:rPr>
          <w:rFonts w:ascii="Times New Roman" w:hAnsi="Times New Roman" w:cs="Times New Roman"/>
          <w:sz w:val="28"/>
          <w:szCs w:val="28"/>
          <w:lang w:val="en-US"/>
        </w:rPr>
        <w:t>II</w:t>
      </w:r>
      <w:r w:rsidR="00A951B4" w:rsidRPr="00441935">
        <w:rPr>
          <w:rFonts w:ascii="Times New Roman" w:hAnsi="Times New Roman" w:cs="Times New Roman"/>
          <w:sz w:val="28"/>
          <w:szCs w:val="28"/>
        </w:rPr>
        <w:t xml:space="preserve"> этап: 2025-2030 гг.)</w:t>
      </w:r>
      <w:r w:rsidR="000358AD" w:rsidRPr="00441935">
        <w:rPr>
          <w:rFonts w:ascii="Times New Roman" w:hAnsi="Times New Roman" w:cs="Times New Roman"/>
          <w:sz w:val="28"/>
          <w:szCs w:val="28"/>
        </w:rPr>
        <w:t>.</w:t>
      </w:r>
    </w:p>
    <w:p w:rsidR="001F22B0" w:rsidRPr="00441935" w:rsidRDefault="006E5F58" w:rsidP="000358AD">
      <w:pPr>
        <w:keepNext/>
        <w:spacing w:after="0" w:line="252" w:lineRule="auto"/>
        <w:ind w:firstLine="709"/>
        <w:jc w:val="both"/>
        <w:rPr>
          <w:rFonts w:ascii="Times New Roman" w:hAnsi="Times New Roman" w:cs="Times New Roman"/>
          <w:sz w:val="28"/>
          <w:szCs w:val="28"/>
        </w:rPr>
      </w:pPr>
      <w:r w:rsidRPr="00441935">
        <w:rPr>
          <w:rFonts w:ascii="Times New Roman" w:eastAsia="Calibri" w:hAnsi="Times New Roman" w:cs="Times New Roman"/>
          <w:sz w:val="28"/>
          <w:szCs w:val="28"/>
        </w:rPr>
        <w:t xml:space="preserve">Основные результаты о ходе реализации и об оценке эффективности реализации </w:t>
      </w:r>
      <w:r w:rsidR="00B73D85" w:rsidRPr="00441935">
        <w:rPr>
          <w:rFonts w:ascii="Times New Roman" w:eastAsia="Calibri" w:hAnsi="Times New Roman" w:cs="Times New Roman"/>
          <w:sz w:val="28"/>
          <w:szCs w:val="28"/>
        </w:rPr>
        <w:t xml:space="preserve">за 2024 год </w:t>
      </w:r>
      <w:r w:rsidRPr="00441935">
        <w:rPr>
          <w:rFonts w:ascii="Times New Roman" w:eastAsia="Calibri" w:hAnsi="Times New Roman" w:cs="Times New Roman"/>
          <w:sz w:val="28"/>
          <w:szCs w:val="28"/>
        </w:rPr>
        <w:t>в разрезе каждой муниципальной программы (подпрограммы) города Благовещенска представлены ниже.</w:t>
      </w:r>
    </w:p>
    <w:p w:rsidR="009254EF" w:rsidRPr="00441935" w:rsidRDefault="009254EF" w:rsidP="009254EF">
      <w:pPr>
        <w:tabs>
          <w:tab w:val="left" w:pos="567"/>
        </w:tabs>
        <w:spacing w:after="0" w:line="240" w:lineRule="auto"/>
        <w:contextualSpacing/>
        <w:rPr>
          <w:rFonts w:ascii="Times New Roman" w:eastAsia="Calibri" w:hAnsi="Times New Roman" w:cs="Times New Roman"/>
          <w:sz w:val="28"/>
          <w:szCs w:val="28"/>
        </w:rPr>
      </w:pPr>
    </w:p>
    <w:p w:rsidR="00535817" w:rsidRPr="00441935" w:rsidRDefault="00535817" w:rsidP="009254EF">
      <w:pPr>
        <w:tabs>
          <w:tab w:val="left" w:pos="567"/>
        </w:tabs>
        <w:spacing w:after="0" w:line="240" w:lineRule="auto"/>
        <w:contextualSpacing/>
        <w:rPr>
          <w:rFonts w:ascii="Times New Roman" w:eastAsia="Calibri" w:hAnsi="Times New Roman" w:cs="Times New Roman"/>
          <w:sz w:val="28"/>
          <w:szCs w:val="28"/>
        </w:rPr>
      </w:pPr>
    </w:p>
    <w:p w:rsidR="00535817" w:rsidRPr="00441935" w:rsidRDefault="00535817" w:rsidP="009254EF">
      <w:pPr>
        <w:tabs>
          <w:tab w:val="left" w:pos="567"/>
        </w:tabs>
        <w:spacing w:after="0" w:line="240" w:lineRule="auto"/>
        <w:contextualSpacing/>
        <w:rPr>
          <w:rFonts w:ascii="Times New Roman" w:eastAsia="Calibri" w:hAnsi="Times New Roman" w:cs="Times New Roman"/>
          <w:sz w:val="28"/>
          <w:szCs w:val="28"/>
        </w:rPr>
      </w:pPr>
    </w:p>
    <w:p w:rsidR="00535817" w:rsidRPr="00441935" w:rsidRDefault="00535817" w:rsidP="009254EF">
      <w:pPr>
        <w:tabs>
          <w:tab w:val="left" w:pos="567"/>
        </w:tabs>
        <w:spacing w:after="0" w:line="240" w:lineRule="auto"/>
        <w:contextualSpacing/>
        <w:rPr>
          <w:rFonts w:ascii="Times New Roman" w:eastAsia="Calibri" w:hAnsi="Times New Roman" w:cs="Times New Roman"/>
          <w:sz w:val="28"/>
          <w:szCs w:val="28"/>
        </w:rPr>
      </w:pPr>
    </w:p>
    <w:p w:rsidR="00535817" w:rsidRPr="00441935" w:rsidRDefault="00535817" w:rsidP="009254EF">
      <w:pPr>
        <w:tabs>
          <w:tab w:val="left" w:pos="567"/>
        </w:tabs>
        <w:spacing w:after="0" w:line="240" w:lineRule="auto"/>
        <w:contextualSpacing/>
        <w:rPr>
          <w:rFonts w:ascii="Times New Roman" w:eastAsia="Calibri" w:hAnsi="Times New Roman" w:cs="Times New Roman"/>
          <w:sz w:val="28"/>
          <w:szCs w:val="28"/>
        </w:rPr>
      </w:pPr>
    </w:p>
    <w:p w:rsidR="00535817" w:rsidRPr="00441935" w:rsidRDefault="00535817" w:rsidP="009254EF">
      <w:pPr>
        <w:tabs>
          <w:tab w:val="left" w:pos="567"/>
        </w:tabs>
        <w:spacing w:after="0" w:line="240" w:lineRule="auto"/>
        <w:contextualSpacing/>
        <w:rPr>
          <w:rFonts w:ascii="Times New Roman" w:eastAsia="Calibri" w:hAnsi="Times New Roman" w:cs="Times New Roman"/>
          <w:sz w:val="28"/>
          <w:szCs w:val="28"/>
        </w:rPr>
      </w:pPr>
    </w:p>
    <w:p w:rsidR="00B15C2A" w:rsidRPr="00441935" w:rsidRDefault="00B15C2A" w:rsidP="009254EF">
      <w:pPr>
        <w:tabs>
          <w:tab w:val="left" w:pos="567"/>
        </w:tabs>
        <w:spacing w:after="0" w:line="240" w:lineRule="auto"/>
        <w:contextualSpacing/>
        <w:jc w:val="center"/>
        <w:rPr>
          <w:rFonts w:ascii="Times New Roman" w:hAnsi="Times New Roman" w:cs="Times New Roman"/>
          <w:sz w:val="28"/>
          <w:szCs w:val="28"/>
          <w:u w:val="single"/>
        </w:rPr>
      </w:pPr>
      <w:r w:rsidRPr="00441935">
        <w:rPr>
          <w:rFonts w:ascii="Times New Roman" w:hAnsi="Times New Roman" w:cs="Times New Roman"/>
          <w:b/>
          <w:sz w:val="28"/>
          <w:szCs w:val="28"/>
          <w:u w:val="single"/>
        </w:rPr>
        <w:lastRenderedPageBreak/>
        <w:t>1. Муниципальная программа</w:t>
      </w:r>
      <w:r w:rsidRPr="00441935">
        <w:rPr>
          <w:rFonts w:ascii="Times New Roman" w:hAnsi="Times New Roman" w:cs="Times New Roman"/>
          <w:sz w:val="28"/>
          <w:szCs w:val="28"/>
          <w:u w:val="single"/>
        </w:rPr>
        <w:t xml:space="preserve"> </w:t>
      </w:r>
      <w:r w:rsidRPr="00441935">
        <w:rPr>
          <w:rFonts w:ascii="Times New Roman" w:hAnsi="Times New Roman" w:cs="Times New Roman"/>
          <w:b/>
          <w:sz w:val="28"/>
          <w:szCs w:val="28"/>
          <w:u w:val="single"/>
        </w:rPr>
        <w:t>«Обеспечение доступным и комфортным жильем населения города Благовещенска»</w:t>
      </w:r>
    </w:p>
    <w:p w:rsidR="00B15C2A" w:rsidRPr="00441935" w:rsidRDefault="00B15C2A" w:rsidP="00B15C2A">
      <w:pPr>
        <w:tabs>
          <w:tab w:val="left" w:pos="567"/>
        </w:tabs>
        <w:spacing w:after="0" w:line="240" w:lineRule="auto"/>
        <w:ind w:firstLine="709"/>
        <w:jc w:val="both"/>
        <w:rPr>
          <w:rFonts w:ascii="Times New Roman" w:hAnsi="Times New Roman" w:cs="Times New Roman"/>
          <w:sz w:val="28"/>
          <w:szCs w:val="28"/>
          <w:u w:val="single"/>
        </w:rPr>
      </w:pPr>
    </w:p>
    <w:p w:rsidR="00B15C2A" w:rsidRPr="00441935" w:rsidRDefault="00B15C2A" w:rsidP="00B15C2A">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комитет по управлению имуществом муниципального образования города Благовещенска</w:t>
      </w:r>
      <w:r w:rsidRPr="00441935">
        <w:rPr>
          <w:rFonts w:ascii="Times New Roman" w:hAnsi="Times New Roman" w:cs="Times New Roman"/>
          <w:sz w:val="28"/>
          <w:szCs w:val="28"/>
        </w:rPr>
        <w:t>.</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sz w:val="28"/>
          <w:szCs w:val="28"/>
          <w:lang w:eastAsia="ru-RU"/>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8"/>
          <w:szCs w:val="28"/>
        </w:rPr>
        <w:t xml:space="preserve"> 328,5</w:t>
      </w:r>
      <w:r w:rsidRPr="00441935">
        <w:rPr>
          <w:rFonts w:ascii="Times New Roman" w:eastAsia="Times New Roman" w:hAnsi="Times New Roman" w:cs="Times New Roman"/>
          <w:sz w:val="28"/>
          <w:szCs w:val="28"/>
          <w:lang w:eastAsia="ru-RU"/>
        </w:rPr>
        <w:t xml:space="preserve"> </w:t>
      </w:r>
      <w:r w:rsidRPr="00441935">
        <w:rPr>
          <w:rFonts w:ascii="Times New Roman" w:hAnsi="Times New Roman" w:cs="Times New Roman"/>
          <w:sz w:val="28"/>
          <w:szCs w:val="28"/>
        </w:rPr>
        <w:t>млн. руб., в том числе: 13,5 млн. руб. - средства федерального бюджета,</w:t>
      </w:r>
      <w:r w:rsidRPr="00441935">
        <w:t xml:space="preserve"> </w:t>
      </w:r>
      <w:r w:rsidRPr="00441935">
        <w:rPr>
          <w:rFonts w:ascii="Times New Roman" w:hAnsi="Times New Roman" w:cs="Times New Roman"/>
          <w:sz w:val="28"/>
          <w:szCs w:val="28"/>
        </w:rPr>
        <w:t>71,6 млн. руб. -</w:t>
      </w:r>
      <w:r w:rsidRPr="00441935">
        <w:t xml:space="preserve"> </w:t>
      </w:r>
      <w:r w:rsidRPr="00441935">
        <w:rPr>
          <w:rFonts w:ascii="Times New Roman" w:hAnsi="Times New Roman" w:cs="Times New Roman"/>
          <w:sz w:val="28"/>
          <w:szCs w:val="28"/>
        </w:rPr>
        <w:t>средства ППК - Фонд развития территорий (в том числе: 4,4</w:t>
      </w:r>
      <w:r w:rsidRPr="00441935">
        <w:t xml:space="preserve"> </w:t>
      </w:r>
      <w:r w:rsidRPr="00441935">
        <w:rPr>
          <w:rFonts w:ascii="Times New Roman" w:hAnsi="Times New Roman" w:cs="Times New Roman"/>
          <w:sz w:val="28"/>
          <w:szCs w:val="28"/>
        </w:rPr>
        <w:t>млн. руб. - неиспользованный остаток прошлых лет), 111,3 млн. руб. - средства областного бюджета (в том числе: 0,4 млн. руб. - неиспользованный остаток прошлых лет), 124,3 млн</w:t>
      </w:r>
      <w:proofErr w:type="gramEnd"/>
      <w:r w:rsidRPr="00441935">
        <w:rPr>
          <w:rFonts w:ascii="Times New Roman" w:hAnsi="Times New Roman" w:cs="Times New Roman"/>
          <w:sz w:val="28"/>
          <w:szCs w:val="28"/>
        </w:rPr>
        <w:t>. руб. – средства городского бюджета, 7,8 млн. руб. – внебюджетные средства. Из них капитальные вложения – 184,1 млн. руб., прочие расходы – 144,3 млн. руб.</w:t>
      </w:r>
    </w:p>
    <w:p w:rsidR="00B15C2A" w:rsidRPr="00441935" w:rsidRDefault="00B15C2A" w:rsidP="00B15C2A">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Фактически мероприятия муниципальной программы профинансированы на сумму 286,2 млн. руб. или на 87,1% от планового объема финансирования, расходование финансовых средств (кассовое исполнение) составило 285,9 млн. руб. (87% от планового объема финансирования), объем выполненных в 2024 году работ, мероприятий в стоимостном выражении составил 285,9 млн. руб. или 87% от планового объема финансирования.</w:t>
      </w:r>
      <w:proofErr w:type="gramEnd"/>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441935">
        <w:rPr>
          <w:rFonts w:ascii="Times New Roman" w:hAnsi="Times New Roman" w:cs="Times New Roman"/>
          <w:b/>
          <w:sz w:val="28"/>
          <w:szCs w:val="28"/>
        </w:rPr>
        <w:t>7 подпрограмм</w:t>
      </w:r>
      <w:r w:rsidRPr="00441935">
        <w:rPr>
          <w:rFonts w:ascii="Times New Roman" w:hAnsi="Times New Roman" w:cs="Times New Roman"/>
          <w:sz w:val="28"/>
          <w:szCs w:val="28"/>
        </w:rPr>
        <w:t>.</w:t>
      </w:r>
    </w:p>
    <w:p w:rsidR="00B15C2A" w:rsidRPr="00441935" w:rsidRDefault="00B15C2A" w:rsidP="00B15C2A">
      <w:pPr>
        <w:tabs>
          <w:tab w:val="left" w:pos="567"/>
        </w:tabs>
        <w:spacing w:after="0" w:line="240" w:lineRule="auto"/>
        <w:ind w:firstLine="709"/>
        <w:contextualSpacing/>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1</w:t>
      </w:r>
      <w:r w:rsidRPr="00441935">
        <w:rPr>
          <w:rFonts w:ascii="Times New Roman" w:hAnsi="Times New Roman" w:cs="Times New Roman"/>
          <w:sz w:val="28"/>
          <w:szCs w:val="28"/>
        </w:rPr>
        <w:t xml:space="preserve"> </w:t>
      </w:r>
      <w:r w:rsidRPr="00441935">
        <w:rPr>
          <w:rFonts w:ascii="Times New Roman" w:hAnsi="Times New Roman"/>
          <w:b/>
          <w:sz w:val="28"/>
          <w:szCs w:val="28"/>
        </w:rPr>
        <w:t>«Переселение граждан из аварийного жилищного фонда на территории города Благовещенска»,</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84,2 млн</w:t>
      </w:r>
      <w:r w:rsidRPr="00441935">
        <w:rPr>
          <w:rFonts w:ascii="Times New Roman" w:hAnsi="Times New Roman"/>
          <w:sz w:val="28"/>
          <w:szCs w:val="28"/>
        </w:rPr>
        <w:t>.</w:t>
      </w:r>
      <w:r w:rsidRPr="00441935">
        <w:rPr>
          <w:rFonts w:ascii="Times New Roman" w:hAnsi="Times New Roman" w:cs="Times New Roman"/>
          <w:sz w:val="28"/>
          <w:szCs w:val="28"/>
        </w:rPr>
        <w:t> </w:t>
      </w:r>
      <w:r w:rsidRPr="00441935">
        <w:rPr>
          <w:rFonts w:ascii="Times New Roman" w:hAnsi="Times New Roman"/>
          <w:sz w:val="28"/>
          <w:szCs w:val="28"/>
        </w:rPr>
        <w:t>руб. Фактически м</w:t>
      </w:r>
      <w:r w:rsidRPr="00441935">
        <w:rPr>
          <w:rFonts w:ascii="Times New Roman" w:hAnsi="Times New Roman" w:cs="Times New Roman"/>
          <w:sz w:val="28"/>
          <w:szCs w:val="28"/>
        </w:rPr>
        <w:t>ероприятия подпрограммы выполнены на сумму 78,8 млн. руб. или на 93,9%.</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С целью реализации подпрограммы 1 в 2024 году:</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в рамках мероприятия «Обеспечение мероприятий по сносу аварийных домов» исполнены 4 контракта на разработку проектов организации работ по сносу 14 объектов, обеспечены мероприятия по сносу аварийных домов - площадь снесенных аварийных домов составила 7,39 тыс.кв</w:t>
      </w:r>
      <w:proofErr w:type="gramStart"/>
      <w:r w:rsidRPr="00441935">
        <w:rPr>
          <w:rFonts w:ascii="Times New Roman" w:hAnsi="Times New Roman" w:cs="Times New Roman"/>
          <w:sz w:val="28"/>
          <w:szCs w:val="28"/>
        </w:rPr>
        <w:t>.м</w:t>
      </w:r>
      <w:proofErr w:type="gramEnd"/>
      <w:r w:rsidRPr="00441935">
        <w:rPr>
          <w:rFonts w:ascii="Times New Roman" w:hAnsi="Times New Roman" w:cs="Times New Roman"/>
          <w:sz w:val="28"/>
          <w:szCs w:val="28"/>
        </w:rPr>
        <w:t>, в том числе: за счет средств городского бюджета осуществлен снос 5 МКД (площадью – 0,687 тыс.кв.м), за счет резервного фонда снесено 2 МКД (площадью – 0,191 тыс.кв</w:t>
      </w:r>
      <w:proofErr w:type="gramStart"/>
      <w:r w:rsidRPr="00441935">
        <w:rPr>
          <w:rFonts w:ascii="Times New Roman" w:hAnsi="Times New Roman" w:cs="Times New Roman"/>
          <w:sz w:val="28"/>
          <w:szCs w:val="28"/>
        </w:rPr>
        <w:t>.м</w:t>
      </w:r>
      <w:proofErr w:type="gramEnd"/>
      <w:r w:rsidRPr="00441935">
        <w:rPr>
          <w:rFonts w:ascii="Times New Roman" w:hAnsi="Times New Roman" w:cs="Times New Roman"/>
          <w:sz w:val="28"/>
          <w:szCs w:val="28"/>
        </w:rPr>
        <w:t>), по договорам безвозмездного оказания услуг снесено 2 МКД (площадью – 0,264 тыс.кв.м), разобрано неустановленными лицами 37 МКД (площадью – 5,903 тыс.кв.м), снято с кадастрового учета 8 ИЖС муниципального жилищного фонда, признанных непригодными для проживания (площадью – 0,343 тыс.кв.м);</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в рамках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переселены из аварийного жилищного фонда 21 человек, площадь расселенных аварийных </w:t>
      </w:r>
      <w:r w:rsidRPr="00441935">
        <w:rPr>
          <w:rFonts w:ascii="Times New Roman" w:hAnsi="Times New Roman" w:cs="Times New Roman"/>
          <w:sz w:val="28"/>
          <w:szCs w:val="28"/>
        </w:rPr>
        <w:lastRenderedPageBreak/>
        <w:t>домов составила 0,28 тыс.кв</w:t>
      </w:r>
      <w:proofErr w:type="gramStart"/>
      <w:r w:rsidRPr="00441935">
        <w:rPr>
          <w:rFonts w:ascii="Times New Roman" w:hAnsi="Times New Roman" w:cs="Times New Roman"/>
          <w:sz w:val="28"/>
          <w:szCs w:val="28"/>
        </w:rPr>
        <w:t>.м</w:t>
      </w:r>
      <w:proofErr w:type="gramEnd"/>
      <w:r w:rsidRPr="00441935">
        <w:rPr>
          <w:rFonts w:ascii="Times New Roman" w:hAnsi="Times New Roman" w:cs="Times New Roman"/>
          <w:sz w:val="28"/>
          <w:szCs w:val="28"/>
        </w:rPr>
        <w:t xml:space="preserve"> Дополнительно по 9 жилым помещениям общей площадью 0,33 тыс.кв.м (25 чел.) проводятся мероприятия по преодолению непредвиденных обстоятельств: в отношении собственников помещений вынесены определения суда по обеспечительным мерам на сумму 36 млн. руб., данная сумма переведена на счета судебного департамента АО, мероприятия по ним планируется завершить в 2025 году.</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lang w:eastAsia="ru-RU"/>
        </w:rPr>
        <w:t>подпрограммы</w:t>
      </w:r>
      <w:r w:rsidRPr="00441935">
        <w:rPr>
          <w:rFonts w:ascii="Times New Roman" w:hAnsi="Times New Roman" w:cs="Times New Roman"/>
          <w:sz w:val="28"/>
          <w:szCs w:val="28"/>
        </w:rPr>
        <w:t xml:space="preserve"> 1 составила </w:t>
      </w:r>
      <w:r w:rsidRPr="00441935">
        <w:rPr>
          <w:rFonts w:ascii="Times New Roman" w:hAnsi="Times New Roman" w:cs="Times New Roman"/>
          <w:b/>
          <w:sz w:val="28"/>
          <w:szCs w:val="28"/>
        </w:rPr>
        <w:t>118,4%</w:t>
      </w:r>
      <w:r w:rsidRPr="00441935">
        <w:rPr>
          <w:rFonts w:ascii="Times New Roman" w:hAnsi="Times New Roman" w:cs="Times New Roman"/>
          <w:sz w:val="28"/>
          <w:szCs w:val="28"/>
        </w:rPr>
        <w:t xml:space="preserve">, оценка полноты использования бюджетных ассигнований – </w:t>
      </w:r>
      <w:r w:rsidRPr="00441935">
        <w:rPr>
          <w:rFonts w:ascii="Times New Roman" w:hAnsi="Times New Roman" w:cs="Times New Roman"/>
          <w:b/>
          <w:sz w:val="28"/>
          <w:szCs w:val="28"/>
        </w:rPr>
        <w:t>93,6%</w:t>
      </w:r>
      <w:r w:rsidRPr="00441935">
        <w:rPr>
          <w:rFonts w:ascii="Times New Roman" w:hAnsi="Times New Roman" w:cs="Times New Roman"/>
          <w:sz w:val="28"/>
          <w:szCs w:val="28"/>
        </w:rPr>
        <w:t xml:space="preserve">, оценка экономической эффективности использования бюджетных ассигнований – </w:t>
      </w:r>
      <w:r w:rsidRPr="00441935">
        <w:rPr>
          <w:rFonts w:ascii="Times New Roman" w:hAnsi="Times New Roman" w:cs="Times New Roman"/>
          <w:b/>
          <w:sz w:val="28"/>
          <w:szCs w:val="28"/>
        </w:rPr>
        <w:t>126,5%.</w:t>
      </w:r>
      <w:r w:rsidRPr="00441935">
        <w:rPr>
          <w:rFonts w:ascii="Times New Roman" w:hAnsi="Times New Roman" w:cs="Times New Roman"/>
          <w:sz w:val="28"/>
          <w:szCs w:val="28"/>
        </w:rPr>
        <w:t xml:space="preserve"> </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u w:val="single"/>
        </w:rPr>
        <w:t>подпрограммы 1</w:t>
      </w:r>
      <w:r w:rsidRPr="00441935">
        <w:rPr>
          <w:rFonts w:ascii="Times New Roman" w:hAnsi="Times New Roman" w:cs="Times New Roman"/>
          <w:sz w:val="28"/>
          <w:szCs w:val="28"/>
        </w:rPr>
        <w:t xml:space="preserve"> «</w:t>
      </w:r>
      <w:r w:rsidRPr="00441935">
        <w:rPr>
          <w:rFonts w:ascii="Times New Roman" w:hAnsi="Times New Roman"/>
          <w:sz w:val="28"/>
          <w:szCs w:val="28"/>
        </w:rPr>
        <w:t>Переселение граждан из аварийного жилищного фонда на территории города Благовещенска</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 xml:space="preserve">338,5%. </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Общий объем средств городского бюджета, предусмотренных в                        2024 году на реализацию </w:t>
      </w:r>
      <w:r w:rsidRPr="00441935">
        <w:rPr>
          <w:rFonts w:ascii="Times New Roman" w:hAnsi="Times New Roman" w:cs="Times New Roman"/>
          <w:b/>
          <w:sz w:val="28"/>
          <w:szCs w:val="28"/>
          <w:u w:val="single"/>
        </w:rPr>
        <w:t>подпрограммы 2</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«Улучшение жилищных условий работников муниципальных организаций города Благовещенска»,</w:t>
      </w:r>
      <w:r w:rsidRPr="00441935">
        <w:rPr>
          <w:rFonts w:ascii="Times New Roman" w:hAnsi="Times New Roman" w:cs="Times New Roman"/>
          <w:sz w:val="28"/>
          <w:szCs w:val="28"/>
        </w:rPr>
        <w:t xml:space="preserve"> составил 4,3 млн. руб. </w:t>
      </w:r>
      <w:r w:rsidRPr="00441935">
        <w:rPr>
          <w:rFonts w:ascii="Times New Roman" w:hAnsi="Times New Roman"/>
          <w:sz w:val="28"/>
          <w:szCs w:val="28"/>
        </w:rPr>
        <w:t>Фактически м</w:t>
      </w:r>
      <w:r w:rsidRPr="00441935">
        <w:rPr>
          <w:rFonts w:ascii="Times New Roman" w:hAnsi="Times New Roman" w:cs="Times New Roman"/>
          <w:sz w:val="28"/>
          <w:szCs w:val="28"/>
        </w:rPr>
        <w:t>ероприятия подпрограммы выполнены на сумму 3,9 млн. руб. или на 91,3%.</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В 2024 году улучшены жилищные условия 5 семей муниципальных работников, количество членов этих семей - 11 человек. </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составила 71,4%, оценка полноты использования бюджетных ассигнований – 91,3 %, оценка экономической эффективности использования бюджетных ассигнований – 78,2 %. </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Недостижение планируемого целевого показателя - «Доля населения, улучшившего жилищные условия, в общей численности населения, состоящего на учете в качестве нуждающегося в жилых помещениях» (план -0,14%, факт – 0,10%) обусловлено изменением кандидатов на получение единовременной выплаты и соответственно сумм выплат, остатка средств было недостаточно для выдачи социальной выплаты еще 1 работнику. </w:t>
      </w:r>
      <w:proofErr w:type="gramEnd"/>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 2</w:t>
      </w:r>
      <w:r w:rsidRPr="00441935">
        <w:rPr>
          <w:rFonts w:ascii="Times New Roman" w:hAnsi="Times New Roman" w:cs="Times New Roman"/>
          <w:sz w:val="28"/>
          <w:szCs w:val="28"/>
        </w:rPr>
        <w:t xml:space="preserve"> «Улучшение жилищных условий работников муниципальных организаций города Благовещенска» оценивается как </w:t>
      </w:r>
      <w:r w:rsidRPr="00441935">
        <w:rPr>
          <w:rFonts w:ascii="Times New Roman" w:hAnsi="Times New Roman" w:cs="Times New Roman"/>
          <w:b/>
          <w:sz w:val="28"/>
          <w:szCs w:val="28"/>
        </w:rPr>
        <w:t>неудовлетворительная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240,9%</w:t>
      </w:r>
      <w:r w:rsidRPr="00441935">
        <w:rPr>
          <w:rFonts w:ascii="Times New Roman" w:hAnsi="Times New Roman" w:cs="Times New Roman"/>
          <w:sz w:val="28"/>
          <w:szCs w:val="28"/>
        </w:rPr>
        <w:t>.</w:t>
      </w:r>
      <w:r w:rsidRPr="00441935">
        <w:t xml:space="preserve"> </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По </w:t>
      </w:r>
      <w:r w:rsidRPr="00441935">
        <w:rPr>
          <w:rFonts w:ascii="Times New Roman" w:hAnsi="Times New Roman" w:cs="Times New Roman"/>
          <w:b/>
          <w:sz w:val="28"/>
          <w:szCs w:val="28"/>
          <w:u w:val="single"/>
        </w:rPr>
        <w:t>подпрограмме 3</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«Обеспечение жильем молодых семей»</w:t>
      </w:r>
      <w:r w:rsidRPr="00441935">
        <w:rPr>
          <w:rFonts w:ascii="Times New Roman" w:hAnsi="Times New Roman" w:cs="Times New Roman"/>
          <w:sz w:val="28"/>
          <w:szCs w:val="28"/>
        </w:rPr>
        <w:t xml:space="preserve"> общий объем финансовых средств, предусмотренных на реализацию в 2024 году, составил 11,1 млн. руб. (привлечены средства федерального бюджета – 1,8 млн. руб., областного бюджета – 1,3 млн. руб. средства города – 0,3 млн. руб. и внебюджетные средства – 7,6 млн. руб.).</w:t>
      </w:r>
      <w:proofErr w:type="gramEnd"/>
      <w:r w:rsidRPr="00441935">
        <w:rPr>
          <w:rFonts w:ascii="Times New Roman" w:hAnsi="Times New Roman" w:cs="Times New Roman"/>
          <w:sz w:val="28"/>
          <w:szCs w:val="28"/>
        </w:rPr>
        <w:t xml:space="preserve"> </w:t>
      </w:r>
      <w:r w:rsidRPr="00441935">
        <w:rPr>
          <w:rFonts w:ascii="Times New Roman" w:hAnsi="Times New Roman"/>
          <w:sz w:val="28"/>
          <w:szCs w:val="28"/>
        </w:rPr>
        <w:t>Фактическое вы</w:t>
      </w:r>
      <w:r w:rsidRPr="00441935">
        <w:rPr>
          <w:rFonts w:ascii="Times New Roman" w:hAnsi="Times New Roman" w:cs="Times New Roman"/>
          <w:sz w:val="28"/>
          <w:szCs w:val="28"/>
        </w:rPr>
        <w:t>полнение составило 11,09 млн. руб. или на 99,6%.</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С целью реализации подпрограммы  в 2024 году улучшены жилищные условия 1 молодой семьи, количество граждан, входящих в состав семьи - участника подпрограммы – 4 человека.</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Оценка результативности составила 100%, что связано с достижением целевого показателя «Доля населения, улучшившего жилищные условия, в общей численности населения, состоящего на учете в качестве нуждающегося в жилых помещениях» - 0,04 %. Оценка полноты </w:t>
      </w:r>
      <w:r w:rsidRPr="00441935">
        <w:rPr>
          <w:rFonts w:ascii="Times New Roman" w:hAnsi="Times New Roman" w:cs="Times New Roman"/>
          <w:sz w:val="28"/>
          <w:szCs w:val="28"/>
        </w:rPr>
        <w:lastRenderedPageBreak/>
        <w:t xml:space="preserve">использования бюджетных ассигнований составила 99,6 % ввиду образовавшегося неиспользованного остатка средств городского </w:t>
      </w:r>
      <w:proofErr w:type="spellStart"/>
      <w:r w:rsidRPr="00441935">
        <w:rPr>
          <w:rFonts w:ascii="Times New Roman" w:hAnsi="Times New Roman" w:cs="Times New Roman"/>
          <w:sz w:val="28"/>
          <w:szCs w:val="28"/>
        </w:rPr>
        <w:t>софинансирования</w:t>
      </w:r>
      <w:proofErr w:type="spellEnd"/>
      <w:r w:rsidRPr="00441935">
        <w:rPr>
          <w:rFonts w:ascii="Times New Roman" w:hAnsi="Times New Roman" w:cs="Times New Roman"/>
          <w:sz w:val="28"/>
          <w:szCs w:val="28"/>
        </w:rPr>
        <w:t xml:space="preserve">, оценка экономической эффективности использования бюджетных ассигнований -101,4%. </w:t>
      </w:r>
      <w:proofErr w:type="gramEnd"/>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 3</w:t>
      </w:r>
      <w:r w:rsidRPr="00441935">
        <w:rPr>
          <w:rFonts w:ascii="Times New Roman" w:hAnsi="Times New Roman" w:cs="Times New Roman"/>
          <w:sz w:val="28"/>
          <w:szCs w:val="28"/>
        </w:rPr>
        <w:t xml:space="preserve"> «Обеспечение жильем молодых семей»</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 xml:space="preserve">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w:t>
      </w:r>
      <w:r w:rsidRPr="00441935">
        <w:t xml:space="preserve"> </w:t>
      </w:r>
    </w:p>
    <w:p w:rsidR="00B15C2A" w:rsidRPr="00441935" w:rsidRDefault="00B15C2A" w:rsidP="00B15C2A">
      <w:pPr>
        <w:tabs>
          <w:tab w:val="left" w:pos="567"/>
        </w:tabs>
        <w:spacing w:after="0" w:line="240" w:lineRule="auto"/>
        <w:ind w:firstLine="709"/>
        <w:contextualSpacing/>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eastAsia="Times New Roman" w:hAnsi="Times New Roman"/>
          <w:sz w:val="28"/>
          <w:szCs w:val="28"/>
          <w:u w:val="single"/>
          <w:lang w:eastAsia="ru-RU"/>
        </w:rPr>
        <w:t xml:space="preserve"> </w:t>
      </w:r>
      <w:r w:rsidRPr="00441935">
        <w:rPr>
          <w:rFonts w:ascii="Times New Roman" w:eastAsia="Times New Roman" w:hAnsi="Times New Roman"/>
          <w:b/>
          <w:sz w:val="28"/>
          <w:szCs w:val="28"/>
          <w:u w:val="single"/>
          <w:lang w:eastAsia="ru-RU"/>
        </w:rPr>
        <w:t>4</w:t>
      </w:r>
      <w:r w:rsidRPr="00441935">
        <w:rPr>
          <w:rFonts w:ascii="Times New Roman" w:eastAsia="Times New Roman" w:hAnsi="Times New Roman"/>
          <w:b/>
          <w:sz w:val="28"/>
          <w:szCs w:val="28"/>
          <w:lang w:eastAsia="ru-RU"/>
        </w:rPr>
        <w:t xml:space="preserve"> </w:t>
      </w:r>
      <w:r w:rsidRPr="00441935">
        <w:rPr>
          <w:rFonts w:ascii="Times New Roman" w:hAnsi="Times New Roman"/>
          <w:b/>
          <w:sz w:val="28"/>
          <w:szCs w:val="28"/>
        </w:rPr>
        <w:t xml:space="preserve">«Обеспечение реализации муниципальной программы «Обеспечение доступным и комфортным жильем населения города Благовещенска» и прочие расходы» </w:t>
      </w:r>
      <w:r w:rsidRPr="00441935">
        <w:rPr>
          <w:rFonts w:ascii="Times New Roman" w:hAnsi="Times New Roman"/>
          <w:sz w:val="28"/>
          <w:szCs w:val="28"/>
        </w:rPr>
        <w:t>составил 100,8 млн. руб.</w:t>
      </w:r>
    </w:p>
    <w:p w:rsidR="00B15C2A" w:rsidRPr="00441935" w:rsidRDefault="00B15C2A" w:rsidP="00B15C2A">
      <w:pPr>
        <w:tabs>
          <w:tab w:val="left" w:pos="567"/>
        </w:tabs>
        <w:spacing w:after="0" w:line="240" w:lineRule="auto"/>
        <w:ind w:firstLine="709"/>
        <w:contextualSpacing/>
        <w:jc w:val="both"/>
        <w:rPr>
          <w:rFonts w:ascii="Times New Roman" w:hAnsi="Times New Roman"/>
          <w:sz w:val="28"/>
          <w:szCs w:val="28"/>
        </w:rPr>
      </w:pPr>
      <w:r w:rsidRPr="00441935">
        <w:rPr>
          <w:rFonts w:ascii="Times New Roman" w:hAnsi="Times New Roman" w:cs="Times New Roman"/>
          <w:sz w:val="28"/>
          <w:szCs w:val="28"/>
        </w:rPr>
        <w:t>С целью реализации подпрограммы:</w:t>
      </w:r>
    </w:p>
    <w:p w:rsidR="00B15C2A" w:rsidRPr="00441935" w:rsidRDefault="00B15C2A" w:rsidP="00B15C2A">
      <w:pPr>
        <w:tabs>
          <w:tab w:val="left" w:pos="567"/>
        </w:tabs>
        <w:spacing w:after="0" w:line="240" w:lineRule="auto"/>
        <w:ind w:firstLine="709"/>
        <w:contextualSpacing/>
        <w:jc w:val="both"/>
        <w:rPr>
          <w:rFonts w:ascii="Times New Roman" w:hAnsi="Times New Roman"/>
          <w:sz w:val="28"/>
          <w:szCs w:val="28"/>
        </w:rPr>
      </w:pPr>
      <w:r w:rsidRPr="00441935">
        <w:rPr>
          <w:rFonts w:ascii="Times New Roman" w:hAnsi="Times New Roman" w:cs="Times New Roman"/>
          <w:sz w:val="28"/>
          <w:szCs w:val="28"/>
        </w:rPr>
        <w:t xml:space="preserve">- профинансированы расходы, связанные с содержанием муниципального жилья, площадь отремонтированного жилищного фонда составила 110,1 кв. м.; </w:t>
      </w:r>
    </w:p>
    <w:p w:rsidR="00B15C2A" w:rsidRPr="00441935" w:rsidRDefault="00B15C2A" w:rsidP="00B15C2A">
      <w:pPr>
        <w:tabs>
          <w:tab w:val="left" w:pos="567"/>
        </w:tabs>
        <w:spacing w:after="0" w:line="240" w:lineRule="auto"/>
        <w:ind w:firstLine="709"/>
        <w:contextualSpacing/>
        <w:jc w:val="both"/>
        <w:rPr>
          <w:rFonts w:ascii="Times New Roman" w:hAnsi="Times New Roman" w:cs="Times New Roman"/>
          <w:sz w:val="28"/>
          <w:szCs w:val="28"/>
        </w:rPr>
      </w:pPr>
      <w:proofErr w:type="gramStart"/>
      <w:r w:rsidRPr="00441935">
        <w:rPr>
          <w:rFonts w:ascii="Times New Roman" w:hAnsi="Times New Roman"/>
          <w:sz w:val="28"/>
          <w:szCs w:val="28"/>
        </w:rPr>
        <w:t>- </w:t>
      </w:r>
      <w:r w:rsidRPr="00441935">
        <w:rPr>
          <w:rFonts w:ascii="Times New Roman" w:hAnsi="Times New Roman" w:cs="Times New Roman"/>
          <w:sz w:val="28"/>
          <w:szCs w:val="28"/>
        </w:rPr>
        <w:t>осуществлены государственные полномочия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от 25.10.2002 № 125-ФЗ «О жилищных субсидиях гражданам, выезжающим из районов Крайнего Севера и приравненных к ним местностей» и для этого профинансированы расходы на обеспечение деятельности сотрудника МКУ «БГАЖЦ</w:t>
      </w:r>
      <w:proofErr w:type="gramEnd"/>
      <w:r w:rsidRPr="00441935">
        <w:rPr>
          <w:rFonts w:ascii="Times New Roman" w:hAnsi="Times New Roman" w:cs="Times New Roman"/>
          <w:sz w:val="28"/>
          <w:szCs w:val="28"/>
        </w:rPr>
        <w:t>» (приобретены канцелярские товары);</w:t>
      </w:r>
    </w:p>
    <w:p w:rsidR="00B15C2A" w:rsidRPr="00441935" w:rsidRDefault="00B15C2A" w:rsidP="00B15C2A">
      <w:pPr>
        <w:tabs>
          <w:tab w:val="left" w:pos="567"/>
        </w:tabs>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xml:space="preserve">- профинансированы расходы на обеспечение функций КУМИ города Благовещенска, реализующего полномочия в сфере управления и распоряжения имуществом муниципального образования города Благовещенска, и обеспечена деятельность МКУ «БГАЖЦ», осуществляющего функции в жилищной сфере. </w:t>
      </w:r>
    </w:p>
    <w:p w:rsidR="00B15C2A" w:rsidRPr="00441935" w:rsidRDefault="00B15C2A" w:rsidP="00B15C2A">
      <w:pPr>
        <w:tabs>
          <w:tab w:val="left" w:pos="567"/>
        </w:tabs>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составила 100%, так как достигнуты целевые показатели, в том числе: «Удельный вес отремонтированного муниципального жилищного фонда в общей площади всего муниципального жилищного фонда города Благовещенска» - 0,06%. Оценка полноты использования бюджетных ассигнований составила 98,3%, оценка экономической эффективности использования бюджетных ассигнований -101,7%.</w:t>
      </w:r>
    </w:p>
    <w:p w:rsidR="00B15C2A" w:rsidRPr="00441935" w:rsidRDefault="00B15C2A" w:rsidP="00B15C2A">
      <w:pPr>
        <w:tabs>
          <w:tab w:val="left" w:pos="567"/>
        </w:tabs>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 4</w:t>
      </w:r>
      <w:r w:rsidRPr="00441935">
        <w:rPr>
          <w:rFonts w:ascii="Times New Roman" w:hAnsi="Times New Roman" w:cs="Times New Roman"/>
          <w:sz w:val="28"/>
          <w:szCs w:val="28"/>
        </w:rPr>
        <w:t xml:space="preserve"> «</w:t>
      </w:r>
      <w:r w:rsidRPr="00441935">
        <w:rPr>
          <w:rFonts w:ascii="Times New Roman" w:hAnsi="Times New Roman"/>
          <w:sz w:val="28"/>
          <w:szCs w:val="28"/>
        </w:rPr>
        <w:t>Обеспечение реализации муниципальной программы «Обеспечение доступным и комфортным жильем населения города Благовещенска» и прочие расходы</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 xml:space="preserve">. </w:t>
      </w:r>
    </w:p>
    <w:p w:rsidR="00B15C2A" w:rsidRPr="00441935" w:rsidRDefault="00B15C2A" w:rsidP="00B15C2A">
      <w:pPr>
        <w:tabs>
          <w:tab w:val="left" w:pos="567"/>
        </w:tabs>
        <w:spacing w:after="0" w:line="240" w:lineRule="auto"/>
        <w:ind w:firstLine="709"/>
        <w:contextualSpacing/>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eastAsia="Times New Roman" w:hAnsi="Times New Roman"/>
          <w:sz w:val="28"/>
          <w:szCs w:val="28"/>
          <w:u w:val="single"/>
          <w:lang w:eastAsia="ru-RU"/>
        </w:rPr>
        <w:t xml:space="preserve"> </w:t>
      </w:r>
      <w:r w:rsidRPr="00441935">
        <w:rPr>
          <w:rFonts w:ascii="Times New Roman" w:eastAsia="Times New Roman" w:hAnsi="Times New Roman"/>
          <w:b/>
          <w:sz w:val="28"/>
          <w:szCs w:val="28"/>
          <w:u w:val="single"/>
          <w:lang w:eastAsia="ru-RU"/>
        </w:rPr>
        <w:t>5</w:t>
      </w:r>
      <w:r w:rsidRPr="00441935">
        <w:rPr>
          <w:rFonts w:ascii="Times New Roman" w:eastAsia="Times New Roman" w:hAnsi="Times New Roman"/>
          <w:b/>
          <w:sz w:val="28"/>
          <w:szCs w:val="28"/>
          <w:lang w:eastAsia="ru-RU"/>
        </w:rPr>
        <w:t xml:space="preserve"> </w:t>
      </w:r>
      <w:r w:rsidRPr="00441935">
        <w:rPr>
          <w:rFonts w:ascii="Times New Roman" w:hAnsi="Times New Roman"/>
          <w:b/>
          <w:sz w:val="28"/>
          <w:szCs w:val="28"/>
        </w:rP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Pr="00441935">
        <w:rPr>
          <w:rFonts w:ascii="Times New Roman" w:hAnsi="Times New Roman"/>
          <w:sz w:val="28"/>
          <w:szCs w:val="28"/>
        </w:rPr>
        <w:t>,</w:t>
      </w:r>
      <w:r w:rsidRPr="00441935">
        <w:rPr>
          <w:rFonts w:ascii="Times New Roman" w:hAnsi="Times New Roman"/>
          <w:b/>
          <w:sz w:val="28"/>
          <w:szCs w:val="28"/>
        </w:rPr>
        <w:t xml:space="preserve"> </w:t>
      </w:r>
      <w:r w:rsidRPr="00441935">
        <w:rPr>
          <w:rFonts w:ascii="Times New Roman" w:hAnsi="Times New Roman"/>
          <w:sz w:val="28"/>
          <w:szCs w:val="28"/>
        </w:rPr>
        <w:t>составил 91,3 млн. руб. (в том числе: федеральных – 11,7 млн. руб., областных – 79,6 млн. руб.).</w:t>
      </w:r>
    </w:p>
    <w:p w:rsidR="00B15C2A" w:rsidRPr="00441935" w:rsidRDefault="00B15C2A" w:rsidP="00B15C2A">
      <w:pPr>
        <w:tabs>
          <w:tab w:val="left" w:pos="567"/>
        </w:tabs>
        <w:spacing w:after="0" w:line="240" w:lineRule="auto"/>
        <w:ind w:firstLine="709"/>
        <w:contextualSpacing/>
        <w:jc w:val="both"/>
        <w:rPr>
          <w:rFonts w:ascii="Times New Roman" w:hAnsi="Times New Roman"/>
          <w:sz w:val="28"/>
          <w:szCs w:val="28"/>
        </w:rPr>
      </w:pPr>
      <w:r w:rsidRPr="00441935">
        <w:rPr>
          <w:rFonts w:ascii="Times New Roman" w:hAnsi="Times New Roman" w:cs="Times New Roman"/>
          <w:sz w:val="28"/>
          <w:szCs w:val="28"/>
        </w:rPr>
        <w:t>С целью реализации подпрограммы:</w:t>
      </w:r>
    </w:p>
    <w:p w:rsidR="00B15C2A" w:rsidRPr="00441935" w:rsidRDefault="00B15C2A" w:rsidP="00B15C2A">
      <w:pPr>
        <w:tabs>
          <w:tab w:val="left" w:pos="567"/>
        </w:tabs>
        <w:spacing w:after="0" w:line="240" w:lineRule="auto"/>
        <w:ind w:firstLine="709"/>
        <w:contextualSpacing/>
        <w:jc w:val="both"/>
        <w:rPr>
          <w:rFonts w:ascii="Times New Roman" w:hAnsi="Times New Roman"/>
          <w:sz w:val="28"/>
          <w:szCs w:val="28"/>
        </w:rPr>
      </w:pPr>
      <w:r w:rsidRPr="00441935">
        <w:rPr>
          <w:rFonts w:ascii="Times New Roman" w:hAnsi="Times New Roman" w:cs="Times New Roman"/>
          <w:sz w:val="28"/>
          <w:szCs w:val="28"/>
        </w:rPr>
        <w:lastRenderedPageBreak/>
        <w:t xml:space="preserve">- организовано осуществление государственных полномочий и </w:t>
      </w:r>
      <w:r w:rsidRPr="00441935">
        <w:rPr>
          <w:rFonts w:ascii="Times New Roman" w:hAnsi="Times New Roman"/>
          <w:sz w:val="28"/>
          <w:szCs w:val="28"/>
        </w:rPr>
        <w:t>предоставлены жилые помещения 10 детям-сиротам и детям, оставшимся без попечения родителей, а также лицам из их числа, по договорам найма специализированных жилых помещений;</w:t>
      </w:r>
    </w:p>
    <w:p w:rsidR="00B15C2A" w:rsidRPr="00441935" w:rsidRDefault="00B15C2A" w:rsidP="00B15C2A">
      <w:pPr>
        <w:tabs>
          <w:tab w:val="left" w:pos="567"/>
        </w:tabs>
        <w:spacing w:after="0" w:line="240" w:lineRule="auto"/>
        <w:ind w:firstLine="709"/>
        <w:contextualSpacing/>
        <w:jc w:val="both"/>
        <w:rPr>
          <w:rFonts w:ascii="Times New Roman" w:hAnsi="Times New Roman"/>
          <w:sz w:val="28"/>
          <w:szCs w:val="28"/>
        </w:rPr>
      </w:pPr>
      <w:r w:rsidRPr="00441935">
        <w:rPr>
          <w:rFonts w:ascii="Times New Roman" w:hAnsi="Times New Roman"/>
          <w:sz w:val="28"/>
          <w:szCs w:val="28"/>
        </w:rPr>
        <w:t>-</w:t>
      </w:r>
      <w:r w:rsidRPr="00441935">
        <w:rPr>
          <w:rFonts w:ascii="Times New Roman" w:hAnsi="Times New Roman"/>
          <w:sz w:val="28"/>
          <w:szCs w:val="28"/>
          <w:lang w:val="en-US"/>
        </w:rPr>
        <w:t> </w:t>
      </w:r>
      <w:r w:rsidRPr="00441935">
        <w:rPr>
          <w:rFonts w:ascii="Times New Roman" w:hAnsi="Times New Roman"/>
          <w:sz w:val="28"/>
          <w:szCs w:val="28"/>
        </w:rPr>
        <w:t>обеспечены государственные полномочия по проведению капитального ремонта 4 жилых помещений, расположенных на территории области и принадлежащего на праве собственности детям-сиротам и детям, оставшимся без попечения родителей, лицам из их числа.</w:t>
      </w:r>
    </w:p>
    <w:p w:rsidR="00B15C2A" w:rsidRPr="00441935" w:rsidRDefault="00B15C2A" w:rsidP="00B15C2A">
      <w:pPr>
        <w:tabs>
          <w:tab w:val="left" w:pos="567"/>
        </w:tabs>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составила 93,6%. Оценка полноты использования бюджетных ассигнований составила 72,7%, оценка экономической эффективности использования бюджетных ассигнований -101,7%.</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 5</w:t>
      </w:r>
      <w:r w:rsidRPr="00441935">
        <w:rPr>
          <w:rFonts w:ascii="Times New Roman" w:hAnsi="Times New Roman" w:cs="Times New Roman"/>
          <w:sz w:val="28"/>
          <w:szCs w:val="28"/>
        </w:rPr>
        <w:t xml:space="preserve"> «</w:t>
      </w:r>
      <w:r w:rsidRPr="00441935">
        <w:rPr>
          <w:rFonts w:ascii="Times New Roman" w:hAnsi="Times New Roman"/>
          <w:sz w:val="28"/>
          <w:szCs w:val="28"/>
        </w:rP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соответствующая запланированной</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295,0%</w:t>
      </w:r>
      <w:r w:rsidRPr="00441935">
        <w:rPr>
          <w:rFonts w:ascii="Times New Roman" w:hAnsi="Times New Roman" w:cs="Times New Roman"/>
          <w:sz w:val="28"/>
          <w:szCs w:val="28"/>
        </w:rPr>
        <w:t xml:space="preserve">. </w:t>
      </w:r>
      <w:proofErr w:type="gramEnd"/>
    </w:p>
    <w:p w:rsidR="00B15C2A" w:rsidRPr="00441935" w:rsidRDefault="00B15C2A" w:rsidP="00B15C2A">
      <w:pPr>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eastAsia="Times New Roman" w:hAnsi="Times New Roman"/>
          <w:sz w:val="28"/>
          <w:szCs w:val="28"/>
          <w:u w:val="single"/>
          <w:lang w:eastAsia="ru-RU"/>
        </w:rPr>
        <w:t xml:space="preserve"> </w:t>
      </w:r>
      <w:r w:rsidRPr="00441935">
        <w:rPr>
          <w:rFonts w:ascii="Times New Roman" w:eastAsia="Times New Roman" w:hAnsi="Times New Roman"/>
          <w:b/>
          <w:sz w:val="28"/>
          <w:szCs w:val="28"/>
          <w:u w:val="single"/>
          <w:lang w:eastAsia="ru-RU"/>
        </w:rPr>
        <w:t>6</w:t>
      </w:r>
      <w:r w:rsidRPr="00441935">
        <w:rPr>
          <w:rFonts w:ascii="Times New Roman" w:eastAsia="Times New Roman" w:hAnsi="Times New Roman"/>
          <w:b/>
          <w:sz w:val="28"/>
          <w:szCs w:val="28"/>
          <w:lang w:eastAsia="ru-RU"/>
        </w:rPr>
        <w:t xml:space="preserve"> </w:t>
      </w:r>
      <w:r w:rsidRPr="00441935">
        <w:rPr>
          <w:rFonts w:ascii="Times New Roman" w:hAnsi="Times New Roman"/>
          <w:b/>
          <w:sz w:val="28"/>
          <w:szCs w:val="28"/>
        </w:rPr>
        <w:t>«</w:t>
      </w:r>
      <w:r w:rsidRPr="00441935">
        <w:rPr>
          <w:rFonts w:ascii="Times New Roman" w:hAnsi="Times New Roman" w:cs="Times New Roman"/>
          <w:b/>
          <w:sz w:val="28"/>
          <w:szCs w:val="28"/>
        </w:rPr>
        <w:t>Улучшение жилищных условий отдельных категорий граждан, проживающих на территории города Благовещенска</w:t>
      </w:r>
      <w:r w:rsidRPr="00441935">
        <w:rPr>
          <w:rFonts w:ascii="Times New Roman" w:hAnsi="Times New Roman"/>
          <w:b/>
          <w:sz w:val="28"/>
          <w:szCs w:val="28"/>
        </w:rPr>
        <w:t>»</w:t>
      </w:r>
      <w:r w:rsidRPr="00441935">
        <w:rPr>
          <w:rFonts w:ascii="Times New Roman" w:hAnsi="Times New Roman"/>
          <w:sz w:val="28"/>
          <w:szCs w:val="28"/>
        </w:rPr>
        <w:t>,</w:t>
      </w:r>
      <w:r w:rsidRPr="00441935">
        <w:rPr>
          <w:rFonts w:ascii="Times New Roman" w:hAnsi="Times New Roman"/>
          <w:b/>
          <w:sz w:val="28"/>
          <w:szCs w:val="28"/>
        </w:rPr>
        <w:t xml:space="preserve"> </w:t>
      </w:r>
      <w:r w:rsidRPr="00441935">
        <w:rPr>
          <w:rFonts w:ascii="Times New Roman" w:hAnsi="Times New Roman"/>
          <w:sz w:val="28"/>
          <w:szCs w:val="28"/>
        </w:rPr>
        <w:t>составил 23,6 млн. руб. (в том числе: областных – 21,1 млн. руб., город – 2,5 млн. руб.).</w:t>
      </w:r>
    </w:p>
    <w:p w:rsidR="00B15C2A" w:rsidRPr="00441935" w:rsidRDefault="00B15C2A" w:rsidP="00B15C2A">
      <w:pPr>
        <w:autoSpaceDE w:val="0"/>
        <w:autoSpaceDN w:val="0"/>
        <w:adjustRightInd w:val="0"/>
        <w:spacing w:after="0" w:line="240" w:lineRule="auto"/>
        <w:ind w:firstLine="709"/>
        <w:jc w:val="both"/>
        <w:rPr>
          <w:rFonts w:ascii="Times New Roman" w:hAnsi="Times New Roman"/>
          <w:sz w:val="28"/>
          <w:szCs w:val="28"/>
        </w:rPr>
      </w:pPr>
      <w:proofErr w:type="gramStart"/>
      <w:r w:rsidRPr="00441935">
        <w:rPr>
          <w:rFonts w:ascii="Times New Roman" w:hAnsi="Times New Roman"/>
          <w:sz w:val="28"/>
          <w:szCs w:val="28"/>
        </w:rPr>
        <w:t>С целью реализации подпрограммы предоставлена мера социальной поддержки в виде единовременной денежной выплаты</w:t>
      </w:r>
      <w:r w:rsidRPr="00441935">
        <w:t xml:space="preserve"> </w:t>
      </w:r>
      <w:r w:rsidRPr="00441935">
        <w:rPr>
          <w:rFonts w:ascii="Times New Roman" w:hAnsi="Times New Roman"/>
          <w:sz w:val="28"/>
          <w:szCs w:val="28"/>
        </w:rPr>
        <w:t xml:space="preserve">для улучшения жилищных условий, приобретения земельного участка для индивидуального жилищного строительства 37 гражданину - участнику подпрограммы, стоящему на учете, при плане – 61 чел. Отклонение фактического показателя от планового ввиду заявительного характера мероприятия: на получение выплат обратилось 37 чел. из 49 чел., </w:t>
      </w:r>
      <w:proofErr w:type="spellStart"/>
      <w:r w:rsidRPr="00441935">
        <w:rPr>
          <w:rFonts w:ascii="Times New Roman" w:hAnsi="Times New Roman"/>
          <w:sz w:val="28"/>
          <w:szCs w:val="28"/>
        </w:rPr>
        <w:t>полувших</w:t>
      </w:r>
      <w:proofErr w:type="spellEnd"/>
      <w:r w:rsidRPr="00441935">
        <w:rPr>
          <w:rFonts w:ascii="Times New Roman" w:hAnsi="Times New Roman"/>
          <w:sz w:val="28"/>
          <w:szCs w:val="28"/>
        </w:rPr>
        <w:t xml:space="preserve"> сертификаты.</w:t>
      </w:r>
      <w:proofErr w:type="gramEnd"/>
    </w:p>
    <w:p w:rsidR="00B15C2A" w:rsidRPr="00441935" w:rsidRDefault="00B15C2A" w:rsidP="00B15C2A">
      <w:pPr>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hAnsi="Times New Roman"/>
          <w:sz w:val="28"/>
          <w:szCs w:val="28"/>
        </w:rPr>
        <w:t>Кроме того, не освоены средства на приобретение квартир в муниципальную собственность по решениям суда, в связи с тем, что</w:t>
      </w:r>
      <w:r w:rsidRPr="00441935">
        <w:t xml:space="preserve"> </w:t>
      </w:r>
      <w:r w:rsidRPr="00441935">
        <w:rPr>
          <w:rFonts w:ascii="Times New Roman" w:hAnsi="Times New Roman"/>
          <w:sz w:val="28"/>
          <w:szCs w:val="28"/>
        </w:rPr>
        <w:t>проводимые аукционы по приобретению квартир признаны несостоявшимися, по причине отсутствия заявок. Средства перераспределены на мероприятия других муниципальных программ. Остаток сре</w:t>
      </w:r>
      <w:proofErr w:type="gramStart"/>
      <w:r w:rsidRPr="00441935">
        <w:rPr>
          <w:rFonts w:ascii="Times New Roman" w:hAnsi="Times New Roman"/>
          <w:sz w:val="28"/>
          <w:szCs w:val="28"/>
        </w:rPr>
        <w:t>дств сл</w:t>
      </w:r>
      <w:proofErr w:type="gramEnd"/>
      <w:r w:rsidRPr="00441935">
        <w:rPr>
          <w:rFonts w:ascii="Times New Roman" w:hAnsi="Times New Roman"/>
          <w:sz w:val="28"/>
          <w:szCs w:val="28"/>
        </w:rPr>
        <w:t>ожился ввиду отсутствия потребности.</w:t>
      </w:r>
    </w:p>
    <w:p w:rsidR="00B15C2A" w:rsidRPr="00441935" w:rsidRDefault="00B15C2A" w:rsidP="00B15C2A">
      <w:pPr>
        <w:tabs>
          <w:tab w:val="left" w:pos="567"/>
        </w:tabs>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составила 30,4%. Оценка полноты использования бюджетных ассигнований составила 58,2%, оценка экономической эффективности использования бюджетных ассигнований -52,2%.</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 6</w:t>
      </w:r>
      <w:r w:rsidRPr="00441935">
        <w:rPr>
          <w:rFonts w:ascii="Times New Roman" w:hAnsi="Times New Roman" w:cs="Times New Roman"/>
          <w:sz w:val="28"/>
          <w:szCs w:val="28"/>
        </w:rPr>
        <w:t xml:space="preserve"> «Улучшение жилищных условий отдельных категорий граждан, проживающих на территории города Благовещенска» оценивается как </w:t>
      </w:r>
      <w:r w:rsidRPr="00441935">
        <w:rPr>
          <w:rFonts w:ascii="Times New Roman" w:hAnsi="Times New Roman" w:cs="Times New Roman"/>
          <w:b/>
          <w:sz w:val="28"/>
          <w:szCs w:val="28"/>
        </w:rPr>
        <w:t>неудовлетворительная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140,8%</w:t>
      </w:r>
      <w:r w:rsidRPr="00441935">
        <w:rPr>
          <w:rFonts w:ascii="Times New Roman" w:hAnsi="Times New Roman" w:cs="Times New Roman"/>
          <w:sz w:val="28"/>
          <w:szCs w:val="28"/>
        </w:rPr>
        <w:t xml:space="preserve">. </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Общий объем средств городского бюджета, предусмотренных в 2024 году на реализацию </w:t>
      </w:r>
      <w:r w:rsidRPr="00441935">
        <w:rPr>
          <w:rFonts w:ascii="Times New Roman" w:hAnsi="Times New Roman" w:cs="Times New Roman"/>
          <w:b/>
          <w:sz w:val="28"/>
          <w:szCs w:val="28"/>
          <w:u w:val="single"/>
        </w:rPr>
        <w:t>подпрограммы 7</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«Расселение и ликвидация аварийного жилищного фонда на территории города Благовещенска»</w:t>
      </w:r>
      <w:r w:rsidRPr="00441935">
        <w:rPr>
          <w:rFonts w:ascii="Times New Roman" w:hAnsi="Times New Roman" w:cs="Times New Roman"/>
          <w:sz w:val="28"/>
          <w:szCs w:val="28"/>
        </w:rPr>
        <w:t>, составил 13,1 млн. руб.</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lastRenderedPageBreak/>
        <w:t>С целью реализации подпрограммы переселены из аварийного жилищного фонда в соответствии со статьей 32 Жилищного кодекса Российской Федерации 9 граждан, площадь расселенных аварийных домов составила 0,1 тыс. кв. м.</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составила 100% (целевой </w:t>
      </w:r>
      <w:proofErr w:type="gramStart"/>
      <w:r w:rsidRPr="00441935">
        <w:rPr>
          <w:rFonts w:ascii="Times New Roman" w:hAnsi="Times New Roman" w:cs="Times New Roman"/>
          <w:sz w:val="28"/>
          <w:szCs w:val="28"/>
        </w:rPr>
        <w:t>показатель</w:t>
      </w:r>
      <w:proofErr w:type="gramEnd"/>
      <w:r w:rsidRPr="00441935">
        <w:rPr>
          <w:rFonts w:ascii="Times New Roman" w:hAnsi="Times New Roman" w:cs="Times New Roman"/>
          <w:sz w:val="28"/>
          <w:szCs w:val="28"/>
        </w:rPr>
        <w:t xml:space="preserve"> достигнут), оценка полноты использования бюджетных ассигнований – 98,5% (экономия средств), оценка экономической эффективности использования бюджетных ассигнований – 101,5%.</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 подпрограммы 7</w:t>
      </w:r>
      <w:r w:rsidRPr="00441935">
        <w:rPr>
          <w:rFonts w:ascii="Times New Roman" w:hAnsi="Times New Roman" w:cs="Times New Roman"/>
          <w:sz w:val="28"/>
          <w:szCs w:val="28"/>
        </w:rPr>
        <w:t xml:space="preserve"> «Расселение и ликвидация аварийного жилищного фонда на территории города Благовещенска»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 xml:space="preserve">. </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hAnsi="Times New Roman" w:cs="Times New Roman"/>
          <w:b/>
          <w:sz w:val="28"/>
          <w:szCs w:val="28"/>
        </w:rPr>
        <w:t>муниципальной программы «Обеспечение доступным и комфортным жильем населения города Благовещенска»</w:t>
      </w:r>
      <w:r w:rsidRPr="00441935">
        <w:rPr>
          <w:rFonts w:ascii="Times New Roman" w:hAnsi="Times New Roman" w:cs="Times New Roman"/>
          <w:sz w:val="28"/>
          <w:szCs w:val="28"/>
        </w:rPr>
        <w:t xml:space="preserve"> составила 91,5%, оценка полноты использования бюджетных ассигнований – </w:t>
      </w:r>
      <w:r w:rsidR="00CF3FEF" w:rsidRPr="00441935">
        <w:rPr>
          <w:rFonts w:ascii="Times New Roman" w:hAnsi="Times New Roman" w:cs="Times New Roman"/>
          <w:sz w:val="28"/>
          <w:szCs w:val="28"/>
        </w:rPr>
        <w:t>87</w:t>
      </w:r>
      <w:r w:rsidRPr="00441935">
        <w:rPr>
          <w:rFonts w:ascii="Times New Roman" w:hAnsi="Times New Roman" w:cs="Times New Roman"/>
          <w:sz w:val="28"/>
          <w:szCs w:val="28"/>
        </w:rPr>
        <w:t xml:space="preserve">%, оценка экономической эффективности использования бюджетных ассигнований – </w:t>
      </w:r>
      <w:r w:rsidR="00CF3FEF" w:rsidRPr="00441935">
        <w:rPr>
          <w:rFonts w:ascii="Times New Roman" w:hAnsi="Times New Roman" w:cs="Times New Roman"/>
          <w:sz w:val="28"/>
          <w:szCs w:val="28"/>
        </w:rPr>
        <w:t>105,2</w:t>
      </w:r>
      <w:r w:rsidRPr="00441935">
        <w:rPr>
          <w:rFonts w:ascii="Times New Roman" w:hAnsi="Times New Roman" w:cs="Times New Roman"/>
          <w:sz w:val="28"/>
          <w:szCs w:val="28"/>
        </w:rPr>
        <w:t>%.</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Недостижение плановых значений целевых показателей (индикаторов) муниципальной программы «Число граждан, улучшивших жилищные условия», «Доля населения, улучшившего жилищные условия, в общей численности населения, состоящего на учете в качестве нуждающегося в жилых помещениях» обусловлены недостаточным объемом финансирования по подпрограмме 2 «Улучшение жилищных условий работников муниципальных организаций города Благовещенска» и не обращением граждан - участников подпрограммы 6 </w:t>
      </w:r>
      <w:r w:rsidRPr="00441935">
        <w:rPr>
          <w:rFonts w:ascii="Times New Roman" w:hAnsi="Times New Roman"/>
          <w:sz w:val="28"/>
          <w:szCs w:val="28"/>
        </w:rPr>
        <w:t>«</w:t>
      </w:r>
      <w:r w:rsidRPr="00441935">
        <w:rPr>
          <w:rFonts w:ascii="Times New Roman" w:hAnsi="Times New Roman" w:cs="Times New Roman"/>
          <w:sz w:val="28"/>
          <w:szCs w:val="28"/>
        </w:rPr>
        <w:t>Улучшение жилищных условий отдельных категорий граждан, проживающих</w:t>
      </w:r>
      <w:proofErr w:type="gramEnd"/>
      <w:r w:rsidRPr="00441935">
        <w:rPr>
          <w:rFonts w:ascii="Times New Roman" w:hAnsi="Times New Roman" w:cs="Times New Roman"/>
          <w:sz w:val="28"/>
          <w:szCs w:val="28"/>
        </w:rPr>
        <w:t xml:space="preserve"> на территории города Благовещенска</w:t>
      </w:r>
      <w:r w:rsidRPr="00441935">
        <w:rPr>
          <w:rFonts w:ascii="Times New Roman" w:hAnsi="Times New Roman"/>
          <w:sz w:val="28"/>
          <w:szCs w:val="28"/>
        </w:rPr>
        <w:t>»</w:t>
      </w:r>
      <w:r w:rsidRPr="00441935">
        <w:rPr>
          <w:rFonts w:ascii="Times New Roman" w:hAnsi="Times New Roman" w:cs="Times New Roman"/>
          <w:sz w:val="28"/>
          <w:szCs w:val="28"/>
        </w:rPr>
        <w:t xml:space="preserve"> для  </w:t>
      </w:r>
      <w:r w:rsidRPr="00441935">
        <w:rPr>
          <w:rFonts w:ascii="Times New Roman" w:hAnsi="Times New Roman"/>
          <w:sz w:val="28"/>
          <w:szCs w:val="28"/>
        </w:rPr>
        <w:t>предоставления единовременной денежной выплаты взамен бесплатного выделения в собственность земельного участка для индивидуального жилищного строительства или для ведения садоводства.</w:t>
      </w:r>
    </w:p>
    <w:p w:rsidR="00B15C2A" w:rsidRPr="00441935" w:rsidRDefault="00B15C2A" w:rsidP="00B15C2A">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По результатам проведенного анализа </w:t>
      </w:r>
      <w:r w:rsidRPr="00441935">
        <w:rPr>
          <w:rFonts w:ascii="Times New Roman" w:hAnsi="Times New Roman" w:cs="Times New Roman"/>
          <w:b/>
          <w:sz w:val="28"/>
          <w:szCs w:val="28"/>
        </w:rPr>
        <w:t>эффективность реализации муниципальной программы</w:t>
      </w:r>
      <w:r w:rsidRPr="00441935">
        <w:rPr>
          <w:rFonts w:ascii="Times New Roman" w:hAnsi="Times New Roman" w:cs="Times New Roman"/>
          <w:sz w:val="28"/>
          <w:szCs w:val="28"/>
        </w:rPr>
        <w:t xml:space="preserve"> «Обеспечение доступным и комфортным жильем населения города Благовещенска» </w:t>
      </w:r>
      <w:r w:rsidR="00CF3FEF" w:rsidRPr="00441935">
        <w:rPr>
          <w:rFonts w:ascii="Times New Roman" w:hAnsi="Times New Roman" w:cs="Times New Roman"/>
          <w:sz w:val="28"/>
          <w:szCs w:val="28"/>
        </w:rPr>
        <w:t xml:space="preserve">оценивается как </w:t>
      </w:r>
      <w:r w:rsidR="00CF3FEF" w:rsidRPr="00441935">
        <w:rPr>
          <w:rFonts w:ascii="Times New Roman" w:hAnsi="Times New Roman" w:cs="Times New Roman"/>
          <w:b/>
          <w:sz w:val="28"/>
          <w:szCs w:val="28"/>
        </w:rPr>
        <w:t>соответствующая запланированной</w:t>
      </w:r>
      <w:r w:rsidR="00CF3FEF" w:rsidRPr="00441935">
        <w:rPr>
          <w:rFonts w:ascii="Times New Roman" w:hAnsi="Times New Roman" w:cs="Times New Roman"/>
          <w:sz w:val="28"/>
          <w:szCs w:val="28"/>
        </w:rPr>
        <w:t xml:space="preserve"> и </w:t>
      </w:r>
      <w:r w:rsidRPr="00441935">
        <w:rPr>
          <w:rFonts w:ascii="Times New Roman" w:hAnsi="Times New Roman" w:cs="Times New Roman"/>
          <w:sz w:val="28"/>
          <w:szCs w:val="28"/>
        </w:rPr>
        <w:t xml:space="preserve">составляет </w:t>
      </w:r>
      <w:r w:rsidRPr="00441935">
        <w:rPr>
          <w:rFonts w:ascii="Times New Roman" w:hAnsi="Times New Roman" w:cs="Times New Roman"/>
          <w:b/>
          <w:sz w:val="28"/>
          <w:szCs w:val="28"/>
        </w:rPr>
        <w:t>28</w:t>
      </w:r>
      <w:r w:rsidR="00CF3FEF" w:rsidRPr="00441935">
        <w:rPr>
          <w:rFonts w:ascii="Times New Roman" w:hAnsi="Times New Roman" w:cs="Times New Roman"/>
          <w:b/>
          <w:sz w:val="28"/>
          <w:szCs w:val="28"/>
        </w:rPr>
        <w:t>3,7</w:t>
      </w:r>
      <w:r w:rsidRPr="00441935">
        <w:rPr>
          <w:rFonts w:ascii="Times New Roman" w:hAnsi="Times New Roman" w:cs="Times New Roman"/>
          <w:b/>
          <w:sz w:val="28"/>
          <w:szCs w:val="28"/>
        </w:rPr>
        <w:t>%.</w:t>
      </w:r>
      <w:r w:rsidRPr="00441935">
        <w:rPr>
          <w:rFonts w:ascii="Times New Roman" w:hAnsi="Times New Roman" w:cs="Times New Roman"/>
          <w:sz w:val="28"/>
          <w:szCs w:val="28"/>
        </w:rPr>
        <w:t xml:space="preserve"> Необходимо продолжить реализацию муниципальной программы (</w:t>
      </w:r>
      <w:r w:rsidRPr="00441935">
        <w:rPr>
          <w:rFonts w:ascii="Times New Roman" w:hAnsi="Times New Roman" w:cs="Times New Roman"/>
          <w:sz w:val="28"/>
          <w:szCs w:val="28"/>
          <w:lang w:val="en-US"/>
        </w:rPr>
        <w:t>II</w:t>
      </w:r>
      <w:r w:rsidRPr="00441935">
        <w:rPr>
          <w:rFonts w:ascii="Times New Roman" w:hAnsi="Times New Roman" w:cs="Times New Roman"/>
          <w:sz w:val="28"/>
          <w:szCs w:val="28"/>
        </w:rPr>
        <w:t xml:space="preserve"> этап) в целях повышения доступности жилья и качества жилищного обеспечения населения города Благовещенска. </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p>
    <w:p w:rsidR="00B15C2A" w:rsidRPr="00441935" w:rsidRDefault="00B15C2A" w:rsidP="00B15C2A">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u w:val="single"/>
        </w:rPr>
        <w:t xml:space="preserve">2. Муниципальная программа «Развитие транспортной системы </w:t>
      </w:r>
    </w:p>
    <w:p w:rsidR="00B15C2A" w:rsidRPr="00441935" w:rsidRDefault="00B15C2A" w:rsidP="00B15C2A">
      <w:pPr>
        <w:tabs>
          <w:tab w:val="left" w:pos="567"/>
        </w:tabs>
        <w:spacing w:after="0" w:line="240" w:lineRule="auto"/>
        <w:contextualSpacing/>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города Благовещенска»</w:t>
      </w:r>
    </w:p>
    <w:p w:rsidR="00B15C2A" w:rsidRPr="00441935" w:rsidRDefault="00B15C2A" w:rsidP="00B15C2A">
      <w:pPr>
        <w:tabs>
          <w:tab w:val="left" w:pos="567"/>
        </w:tabs>
        <w:spacing w:after="0" w:line="240" w:lineRule="auto"/>
        <w:ind w:firstLine="567"/>
        <w:jc w:val="both"/>
        <w:rPr>
          <w:rFonts w:ascii="Times New Roman" w:hAnsi="Times New Roman" w:cs="Times New Roman"/>
          <w:sz w:val="20"/>
          <w:szCs w:val="20"/>
        </w:rPr>
      </w:pPr>
    </w:p>
    <w:p w:rsidR="00B15C2A" w:rsidRPr="00441935" w:rsidRDefault="00B15C2A" w:rsidP="00B15C2A">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 xml:space="preserve">управление жилищно-коммунального хозяйства администрации города Благовещенска, </w:t>
      </w:r>
      <w:r w:rsidRPr="00441935">
        <w:rPr>
          <w:rFonts w:ascii="Times New Roman" w:hAnsi="Times New Roman" w:cs="Times New Roman"/>
          <w:sz w:val="28"/>
          <w:szCs w:val="28"/>
        </w:rPr>
        <w:t xml:space="preserve">соисполнителем (ответственным за подпрограмму 2) - </w:t>
      </w:r>
      <w:r w:rsidRPr="00441935">
        <w:rPr>
          <w:rFonts w:ascii="Times New Roman" w:hAnsi="Times New Roman" w:cs="Times New Roman"/>
          <w:i/>
          <w:sz w:val="28"/>
          <w:szCs w:val="28"/>
        </w:rPr>
        <w:t>администрация города Благовещенска, в лице управления по развитию потребительского рынка и услуг.</w:t>
      </w:r>
      <w:r w:rsidRPr="00441935">
        <w:rPr>
          <w:rFonts w:ascii="Times New Roman" w:hAnsi="Times New Roman" w:cs="Times New Roman"/>
          <w:sz w:val="28"/>
          <w:szCs w:val="28"/>
        </w:rPr>
        <w:t xml:space="preserve"> </w:t>
      </w:r>
    </w:p>
    <w:p w:rsidR="00B15C2A" w:rsidRPr="00441935" w:rsidRDefault="00B15C2A" w:rsidP="00B15C2A">
      <w:pPr>
        <w:spacing w:after="0" w:line="240"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sz w:val="28"/>
          <w:szCs w:val="28"/>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2 050,6</w:t>
      </w:r>
      <w:r w:rsidRPr="00441935">
        <w:rPr>
          <w:rFonts w:ascii="Times New Roman" w:eastAsia="Times New Roman" w:hAnsi="Times New Roman" w:cs="Times New Roman"/>
          <w:b/>
          <w:sz w:val="28"/>
          <w:szCs w:val="28"/>
        </w:rPr>
        <w:t xml:space="preserve"> </w:t>
      </w:r>
      <w:r w:rsidRPr="00441935">
        <w:rPr>
          <w:rFonts w:ascii="Times New Roman" w:hAnsi="Times New Roman" w:cs="Times New Roman"/>
          <w:b/>
          <w:sz w:val="28"/>
          <w:szCs w:val="28"/>
        </w:rPr>
        <w:t>млн. руб.</w:t>
      </w:r>
      <w:r w:rsidRPr="00441935">
        <w:rPr>
          <w:rFonts w:ascii="Times New Roman" w:hAnsi="Times New Roman" w:cs="Times New Roman"/>
          <w:sz w:val="28"/>
          <w:szCs w:val="28"/>
        </w:rPr>
        <w:t xml:space="preserve">, в том числе:  1 483,7 млн. руб. (72,4%) – средства областного бюджета, 566,8 млн. руб. (27,6%) – </w:t>
      </w:r>
      <w:r w:rsidRPr="00441935">
        <w:rPr>
          <w:rFonts w:ascii="Times New Roman" w:hAnsi="Times New Roman" w:cs="Times New Roman"/>
          <w:sz w:val="28"/>
          <w:szCs w:val="28"/>
        </w:rPr>
        <w:lastRenderedPageBreak/>
        <w:t>средства городского бюджета.</w:t>
      </w:r>
      <w:r w:rsidRPr="00441935">
        <w:rPr>
          <w:rFonts w:ascii="Times New Roman" w:eastAsia="Times New Roman" w:hAnsi="Times New Roman" w:cs="Times New Roman"/>
          <w:sz w:val="28"/>
          <w:szCs w:val="28"/>
        </w:rPr>
        <w:t xml:space="preserve"> </w:t>
      </w:r>
      <w:r w:rsidRPr="00441935">
        <w:rPr>
          <w:rFonts w:ascii="Times New Roman" w:eastAsia="Times New Roman" w:hAnsi="Times New Roman" w:cs="Times New Roman"/>
          <w:sz w:val="28"/>
          <w:szCs w:val="28"/>
          <w:lang w:eastAsia="ru-RU"/>
        </w:rPr>
        <w:t>Из них капитальные вложения – 500,2 млн. руб., прочие расходы – 1 550,4 млн. руб.</w:t>
      </w:r>
    </w:p>
    <w:p w:rsidR="00B15C2A" w:rsidRPr="00441935" w:rsidRDefault="00B15C2A" w:rsidP="00B15C2A">
      <w:pPr>
        <w:tabs>
          <w:tab w:val="left" w:pos="567"/>
        </w:tabs>
        <w:spacing w:after="0" w:line="240" w:lineRule="auto"/>
        <w:ind w:firstLine="709"/>
        <w:jc w:val="both"/>
        <w:rPr>
          <w:rFonts w:ascii="Times New Roman" w:hAnsi="Times New Roman" w:cs="Times New Roman"/>
          <w:sz w:val="28"/>
          <w:szCs w:val="28"/>
        </w:rPr>
      </w:pPr>
      <w:r w:rsidRPr="00441935">
        <w:rPr>
          <w:rFonts w:ascii="Times New Roman" w:eastAsia="Times New Roman" w:hAnsi="Times New Roman" w:cs="Times New Roman"/>
          <w:sz w:val="28"/>
          <w:szCs w:val="28"/>
        </w:rPr>
        <w:t>Фактически мероприятия муниципальной программы профинансированы на сумму 1</w:t>
      </w:r>
      <w:r w:rsidR="00007249" w:rsidRPr="00441935">
        <w:rPr>
          <w:rFonts w:ascii="Times New Roman" w:eastAsia="Times New Roman" w:hAnsi="Times New Roman" w:cs="Times New Roman"/>
          <w:sz w:val="28"/>
          <w:szCs w:val="28"/>
        </w:rPr>
        <w:t> 758,2</w:t>
      </w:r>
      <w:r w:rsidRPr="00441935">
        <w:rPr>
          <w:rFonts w:ascii="Times New Roman" w:eastAsia="Times New Roman" w:hAnsi="Times New Roman" w:cs="Times New Roman"/>
          <w:sz w:val="28"/>
          <w:szCs w:val="28"/>
        </w:rPr>
        <w:t xml:space="preserve"> млн. руб. или на 8</w:t>
      </w:r>
      <w:r w:rsidR="00007249" w:rsidRPr="00441935">
        <w:rPr>
          <w:rFonts w:ascii="Times New Roman" w:eastAsia="Times New Roman" w:hAnsi="Times New Roman" w:cs="Times New Roman"/>
          <w:sz w:val="28"/>
          <w:szCs w:val="28"/>
        </w:rPr>
        <w:t>5,7</w:t>
      </w:r>
      <w:r w:rsidRPr="00441935">
        <w:rPr>
          <w:rFonts w:ascii="Times New Roman" w:eastAsia="Times New Roman" w:hAnsi="Times New Roman" w:cs="Times New Roman"/>
          <w:sz w:val="28"/>
          <w:szCs w:val="28"/>
        </w:rPr>
        <w:t>% от планового объема финансирования. Расходование финансовых средств (кассовое исполнение) составило 1</w:t>
      </w:r>
      <w:r w:rsidR="00007249" w:rsidRPr="00441935">
        <w:rPr>
          <w:rFonts w:ascii="Times New Roman" w:eastAsia="Times New Roman" w:hAnsi="Times New Roman" w:cs="Times New Roman"/>
          <w:sz w:val="28"/>
          <w:szCs w:val="28"/>
        </w:rPr>
        <w:t> 758,2</w:t>
      </w:r>
      <w:r w:rsidRPr="00441935">
        <w:rPr>
          <w:rFonts w:ascii="Times New Roman" w:eastAsia="Times New Roman" w:hAnsi="Times New Roman" w:cs="Times New Roman"/>
          <w:sz w:val="28"/>
          <w:szCs w:val="28"/>
        </w:rPr>
        <w:t xml:space="preserve"> млн. руб. (8</w:t>
      </w:r>
      <w:r w:rsidR="00007249" w:rsidRPr="00441935">
        <w:rPr>
          <w:rFonts w:ascii="Times New Roman" w:eastAsia="Times New Roman" w:hAnsi="Times New Roman" w:cs="Times New Roman"/>
          <w:sz w:val="28"/>
          <w:szCs w:val="28"/>
        </w:rPr>
        <w:t>5,7</w:t>
      </w:r>
      <w:r w:rsidRPr="00441935">
        <w:rPr>
          <w:rFonts w:ascii="Times New Roman" w:eastAsia="Times New Roman" w:hAnsi="Times New Roman" w:cs="Times New Roman"/>
          <w:sz w:val="28"/>
          <w:szCs w:val="28"/>
        </w:rPr>
        <w:t xml:space="preserve">% от планового объема финансирования). Объем выполненных в 2024 году работ, мероприятий в стоимостном выражении составил 1 614,2 млн. руб. или  78,7% от планового объема финансирования с учетом выплаченных авансов. </w:t>
      </w:r>
    </w:p>
    <w:p w:rsidR="00B15C2A" w:rsidRPr="00441935" w:rsidRDefault="00B15C2A" w:rsidP="00B15C2A">
      <w:pPr>
        <w:tabs>
          <w:tab w:val="left" w:pos="567"/>
        </w:tabs>
        <w:spacing w:after="0" w:line="240" w:lineRule="auto"/>
        <w:ind w:firstLine="709"/>
        <w:jc w:val="both"/>
        <w:rPr>
          <w:rFonts w:ascii="Times New Roman" w:hAnsi="Times New Roman" w:cs="Times New Roman"/>
          <w:sz w:val="28"/>
          <w:szCs w:val="28"/>
        </w:rPr>
      </w:pPr>
      <w:r w:rsidRPr="00441935">
        <w:rPr>
          <w:rFonts w:ascii="Times New Roman" w:eastAsia="Times New Roman" w:hAnsi="Times New Roman"/>
          <w:sz w:val="28"/>
          <w:szCs w:val="28"/>
          <w:lang w:eastAsia="ru-RU"/>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441935">
        <w:rPr>
          <w:rFonts w:ascii="Times New Roman" w:eastAsia="Times New Roman" w:hAnsi="Times New Roman"/>
          <w:b/>
          <w:sz w:val="28"/>
          <w:szCs w:val="28"/>
          <w:lang w:eastAsia="ru-RU"/>
        </w:rPr>
        <w:t>2 подпрограмм.</w:t>
      </w:r>
    </w:p>
    <w:p w:rsidR="00B15C2A" w:rsidRPr="00441935" w:rsidRDefault="00B15C2A" w:rsidP="00B15C2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cs="Times New Roman"/>
          <w:b/>
          <w:sz w:val="28"/>
          <w:szCs w:val="28"/>
          <w:u w:val="single"/>
        </w:rPr>
        <w:t>подпрограммы 1</w:t>
      </w:r>
      <w:r w:rsidRPr="00441935">
        <w:rPr>
          <w:rFonts w:ascii="Times New Roman" w:eastAsia="Times New Roman" w:hAnsi="Times New Roman" w:cs="Times New Roman"/>
          <w:sz w:val="28"/>
          <w:szCs w:val="28"/>
        </w:rPr>
        <w:t xml:space="preserve"> </w:t>
      </w:r>
      <w:r w:rsidRPr="00441935">
        <w:rPr>
          <w:rFonts w:ascii="Times New Roman" w:eastAsia="Times New Roman" w:hAnsi="Times New Roman" w:cs="Times New Roman"/>
          <w:b/>
          <w:sz w:val="28"/>
          <w:szCs w:val="28"/>
        </w:rPr>
        <w:t>«Осуществление дорожной деятельности в отношении автомобильных дорог общего пользования местного значения»</w:t>
      </w:r>
      <w:r w:rsidRPr="00441935">
        <w:rPr>
          <w:rFonts w:ascii="Times New Roman" w:hAnsi="Times New Roman"/>
          <w:b/>
          <w:sz w:val="28"/>
          <w:szCs w:val="28"/>
        </w:rPr>
        <w:t>,</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1 680,9 млн</w:t>
      </w:r>
      <w:r w:rsidRPr="00441935">
        <w:rPr>
          <w:rFonts w:ascii="Times New Roman" w:hAnsi="Times New Roman"/>
          <w:sz w:val="28"/>
          <w:szCs w:val="28"/>
        </w:rPr>
        <w:t>. руб.</w:t>
      </w:r>
      <w:r w:rsidRPr="00441935">
        <w:rPr>
          <w:rFonts w:ascii="Times New Roman" w:eastAsia="Times New Roman" w:hAnsi="Times New Roman"/>
          <w:sz w:val="28"/>
          <w:szCs w:val="28"/>
          <w:lang w:eastAsia="ru-RU"/>
        </w:rPr>
        <w:t xml:space="preserve">, в том числе: 1 247,0 млн. руб. - средства областного бюджета, 433,9 млн. руб. – средства городского бюджета. </w:t>
      </w:r>
    </w:p>
    <w:p w:rsidR="00B15C2A" w:rsidRPr="00441935" w:rsidRDefault="00B15C2A" w:rsidP="00B15C2A">
      <w:pPr>
        <w:tabs>
          <w:tab w:val="left" w:pos="567"/>
        </w:tabs>
        <w:spacing w:after="0" w:line="240" w:lineRule="auto"/>
        <w:ind w:firstLine="709"/>
        <w:contextualSpacing/>
        <w:jc w:val="both"/>
        <w:rPr>
          <w:rFonts w:ascii="Times New Roman" w:eastAsia="Times New Roman" w:hAnsi="Times New Roman"/>
          <w:sz w:val="28"/>
          <w:szCs w:val="28"/>
        </w:rPr>
      </w:pPr>
      <w:proofErr w:type="gramStart"/>
      <w:r w:rsidRPr="00441935">
        <w:rPr>
          <w:rFonts w:ascii="Times New Roman" w:eastAsia="Times New Roman" w:hAnsi="Times New Roman" w:cs="Times New Roman"/>
          <w:sz w:val="28"/>
          <w:szCs w:val="28"/>
        </w:rPr>
        <w:t>Фактически мероприятия подпрограммы профинансированы на сумму 1</w:t>
      </w:r>
      <w:r w:rsidR="00750FC5" w:rsidRPr="00441935">
        <w:rPr>
          <w:rFonts w:ascii="Times New Roman" w:eastAsia="Times New Roman" w:hAnsi="Times New Roman" w:cs="Times New Roman"/>
          <w:sz w:val="28"/>
          <w:szCs w:val="28"/>
        </w:rPr>
        <w:t> 396,3</w:t>
      </w:r>
      <w:r w:rsidRPr="00441935">
        <w:rPr>
          <w:rFonts w:ascii="Times New Roman" w:eastAsia="Times New Roman" w:hAnsi="Times New Roman" w:cs="Times New Roman"/>
          <w:sz w:val="28"/>
          <w:szCs w:val="28"/>
        </w:rPr>
        <w:t xml:space="preserve"> млн. руб. или на 83,</w:t>
      </w:r>
      <w:r w:rsidR="00750FC5" w:rsidRPr="00441935">
        <w:rPr>
          <w:rFonts w:ascii="Times New Roman" w:eastAsia="Times New Roman" w:hAnsi="Times New Roman" w:cs="Times New Roman"/>
          <w:sz w:val="28"/>
          <w:szCs w:val="28"/>
        </w:rPr>
        <w:t>1</w:t>
      </w:r>
      <w:r w:rsidRPr="00441935">
        <w:rPr>
          <w:rFonts w:ascii="Times New Roman" w:eastAsia="Times New Roman" w:hAnsi="Times New Roman" w:cs="Times New Roman"/>
          <w:sz w:val="28"/>
          <w:szCs w:val="28"/>
        </w:rPr>
        <w:t>% от планового объема финансирования, расходование финансовых средств (кассовое исполнение) составило 1</w:t>
      </w:r>
      <w:r w:rsidR="00750FC5" w:rsidRPr="00441935">
        <w:rPr>
          <w:rFonts w:ascii="Times New Roman" w:eastAsia="Times New Roman" w:hAnsi="Times New Roman" w:cs="Times New Roman"/>
          <w:sz w:val="28"/>
          <w:szCs w:val="28"/>
        </w:rPr>
        <w:t> 396,3</w:t>
      </w:r>
      <w:r w:rsidRPr="00441935">
        <w:rPr>
          <w:rFonts w:ascii="Times New Roman" w:eastAsia="Times New Roman" w:hAnsi="Times New Roman" w:cs="Times New Roman"/>
          <w:sz w:val="28"/>
          <w:szCs w:val="28"/>
        </w:rPr>
        <w:t xml:space="preserve"> млн. руб. (83,</w:t>
      </w:r>
      <w:r w:rsidR="00750FC5" w:rsidRPr="00441935">
        <w:rPr>
          <w:rFonts w:ascii="Times New Roman" w:eastAsia="Times New Roman" w:hAnsi="Times New Roman" w:cs="Times New Roman"/>
          <w:sz w:val="28"/>
          <w:szCs w:val="28"/>
        </w:rPr>
        <w:t>1</w:t>
      </w:r>
      <w:r w:rsidRPr="00441935">
        <w:rPr>
          <w:rFonts w:ascii="Times New Roman" w:eastAsia="Times New Roman" w:hAnsi="Times New Roman" w:cs="Times New Roman"/>
          <w:sz w:val="28"/>
          <w:szCs w:val="28"/>
        </w:rPr>
        <w:t>% от планового объема финансирования), объем выполненных в 2024 году работ, мероприятий в стоимостном выражении составил 1 252,3 млн. руб. или 74,5% от планового объема финансирования.</w:t>
      </w:r>
      <w:proofErr w:type="gramEnd"/>
      <w:r w:rsidRPr="00441935">
        <w:rPr>
          <w:rFonts w:ascii="Times New Roman" w:eastAsia="Times New Roman" w:hAnsi="Times New Roman" w:cs="Times New Roman"/>
          <w:sz w:val="28"/>
          <w:szCs w:val="28"/>
        </w:rPr>
        <w:t xml:space="preserve"> </w:t>
      </w:r>
      <w:r w:rsidRPr="00441935">
        <w:rPr>
          <w:rFonts w:ascii="Times New Roman" w:eastAsia="Times New Roman" w:hAnsi="Times New Roman"/>
          <w:sz w:val="28"/>
          <w:szCs w:val="28"/>
        </w:rPr>
        <w:t>Реализация данной подпрограммы позволила обеспечить совершенствование и сохранность автомобильных дорог, объектов транспортной инфраструктуры, увеличить протяженность автомобильных дорог с усовершенствованным покрытием на территории города Благовещенска.</w:t>
      </w:r>
    </w:p>
    <w:p w:rsidR="00B15C2A" w:rsidRPr="00441935" w:rsidRDefault="00B15C2A" w:rsidP="00B15C2A">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С целью развития улично-дорожной сети города Благовещенска выполнены следующие мероприятия:</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eastAsiaTheme="minorEastAsia" w:hAnsi="Times New Roman"/>
          <w:sz w:val="28"/>
          <w:szCs w:val="28"/>
          <w:lang w:eastAsia="ru-RU"/>
        </w:rPr>
        <w:t>- п</w:t>
      </w:r>
      <w:r w:rsidRPr="00441935">
        <w:rPr>
          <w:rFonts w:ascii="Times New Roman" w:hAnsi="Times New Roman" w:cs="Times New Roman"/>
          <w:sz w:val="28"/>
          <w:szCs w:val="28"/>
        </w:rPr>
        <w:t>редоставлена субсидия муниципальному казенному предприятию города Благовещенска «Городской сервисно-торговый комплекс» (с октября 2024 года – муниципальное бюджетное учреждение «Городской сервисно-торговый комплекс») по фактически понесенным затратам. Протяженность улично-дорожной сети, подлежащая механизированной уборке в соответствии с нормативными требованиями, составила 237,78 км, осуществлено устройство парковки площадью 375 м</w:t>
      </w:r>
      <w:proofErr w:type="gramStart"/>
      <w:r w:rsidRPr="00441935">
        <w:rPr>
          <w:rFonts w:ascii="Times New Roman" w:hAnsi="Times New Roman" w:cs="Times New Roman"/>
          <w:sz w:val="28"/>
          <w:szCs w:val="28"/>
          <w:vertAlign w:val="superscript"/>
        </w:rPr>
        <w:t>2</w:t>
      </w:r>
      <w:proofErr w:type="gramEnd"/>
      <w:r w:rsidRPr="00441935">
        <w:rPr>
          <w:rFonts w:ascii="Times New Roman" w:hAnsi="Times New Roman" w:cs="Times New Roman"/>
          <w:sz w:val="28"/>
          <w:szCs w:val="28"/>
        </w:rPr>
        <w:t xml:space="preserve"> (в районе Семейного МФЦ, по адресу: ул. Институтская, 7), площадь выполненного ямочного ремонта (струйно-инъекционный метод) – 7,1 тыс.м</w:t>
      </w:r>
      <w:r w:rsidRPr="00441935">
        <w:rPr>
          <w:rFonts w:ascii="Times New Roman" w:hAnsi="Times New Roman" w:cs="Times New Roman"/>
          <w:sz w:val="28"/>
          <w:szCs w:val="28"/>
          <w:vertAlign w:val="superscript"/>
        </w:rPr>
        <w:t>2</w:t>
      </w:r>
      <w:r w:rsidRPr="00441935">
        <w:rPr>
          <w:rFonts w:ascii="Times New Roman" w:hAnsi="Times New Roman" w:cs="Times New Roman"/>
          <w:sz w:val="28"/>
          <w:szCs w:val="28"/>
        </w:rPr>
        <w:t>.</w:t>
      </w:r>
      <w:r w:rsidRPr="00441935">
        <w:t xml:space="preserve"> </w:t>
      </w:r>
      <w:r w:rsidRPr="00441935">
        <w:rPr>
          <w:rFonts w:ascii="Times New Roman" w:hAnsi="Times New Roman" w:cs="Times New Roman"/>
          <w:sz w:val="28"/>
          <w:szCs w:val="28"/>
        </w:rPr>
        <w:t>Количество обслуживаемых светофорных объектов составило 177 ед., плоских дорожных знаков - 311 ед., площадь линий дорожной разметки - 63,4 тыс</w:t>
      </w:r>
      <w:proofErr w:type="gramStart"/>
      <w:r w:rsidRPr="00441935">
        <w:rPr>
          <w:rFonts w:ascii="Times New Roman" w:hAnsi="Times New Roman" w:cs="Times New Roman"/>
          <w:sz w:val="28"/>
          <w:szCs w:val="28"/>
        </w:rPr>
        <w:t>.м</w:t>
      </w:r>
      <w:proofErr w:type="gramEnd"/>
      <w:r w:rsidRPr="00441935">
        <w:rPr>
          <w:rFonts w:ascii="Times New Roman" w:hAnsi="Times New Roman" w:cs="Times New Roman"/>
          <w:sz w:val="28"/>
          <w:szCs w:val="28"/>
          <w:vertAlign w:val="superscript"/>
        </w:rPr>
        <w:t>2</w:t>
      </w:r>
      <w:r w:rsidRPr="00441935">
        <w:rPr>
          <w:rFonts w:ascii="Times New Roman" w:hAnsi="Times New Roman" w:cs="Times New Roman"/>
          <w:sz w:val="28"/>
          <w:szCs w:val="28"/>
        </w:rPr>
        <w:t>;</w:t>
      </w:r>
    </w:p>
    <w:p w:rsidR="00B15C2A" w:rsidRPr="00441935" w:rsidRDefault="00B15C2A" w:rsidP="00B15C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lang w:eastAsia="ru-RU"/>
        </w:rPr>
        <w:t xml:space="preserve">- проведен ремонт автомобильных дорог с целью привидения к нормативным требованиям общей протяженностью 0,91 </w:t>
      </w:r>
      <w:proofErr w:type="gramStart"/>
      <w:r w:rsidRPr="00441935">
        <w:rPr>
          <w:rFonts w:ascii="Times New Roman" w:eastAsia="Times New Roman" w:hAnsi="Times New Roman" w:cs="Times New Roman"/>
          <w:color w:val="000000" w:themeColor="text1"/>
          <w:sz w:val="28"/>
          <w:szCs w:val="28"/>
          <w:lang w:eastAsia="ru-RU"/>
        </w:rPr>
        <w:t>км, нарастающим итогом с 2017 общая протяженность составила</w:t>
      </w:r>
      <w:proofErr w:type="gramEnd"/>
      <w:r w:rsidRPr="00441935">
        <w:rPr>
          <w:rFonts w:ascii="Times New Roman" w:eastAsia="Times New Roman" w:hAnsi="Times New Roman" w:cs="Times New Roman"/>
          <w:color w:val="000000" w:themeColor="text1"/>
          <w:sz w:val="28"/>
          <w:szCs w:val="28"/>
          <w:lang w:eastAsia="ru-RU"/>
        </w:rPr>
        <w:t xml:space="preserve"> </w:t>
      </w:r>
      <w:r w:rsidRPr="00441935">
        <w:rPr>
          <w:rFonts w:ascii="Times New Roman" w:hAnsi="Times New Roman" w:cs="Times New Roman"/>
          <w:sz w:val="28"/>
          <w:szCs w:val="28"/>
        </w:rPr>
        <w:t>–</w:t>
      </w:r>
      <w:r w:rsidRPr="00441935">
        <w:rPr>
          <w:rFonts w:ascii="Times New Roman" w:eastAsia="Times New Roman" w:hAnsi="Times New Roman" w:cs="Times New Roman"/>
          <w:color w:val="000000" w:themeColor="text1"/>
          <w:sz w:val="28"/>
          <w:szCs w:val="28"/>
          <w:lang w:eastAsia="ru-RU"/>
        </w:rPr>
        <w:t xml:space="preserve"> 82,84 км. </w:t>
      </w:r>
      <w:proofErr w:type="gramStart"/>
      <w:r w:rsidRPr="00441935">
        <w:rPr>
          <w:rFonts w:ascii="Times New Roman" w:eastAsia="Times New Roman" w:hAnsi="Times New Roman" w:cs="Times New Roman"/>
          <w:color w:val="000000" w:themeColor="text1"/>
          <w:sz w:val="28"/>
          <w:szCs w:val="28"/>
          <w:lang w:eastAsia="ru-RU"/>
        </w:rPr>
        <w:t xml:space="preserve">Площадь отремонтированных пешеходных тротуаров составила 0,633 км, количество установленных остановочных павильонов </w:t>
      </w:r>
      <w:r w:rsidRPr="00441935">
        <w:rPr>
          <w:rFonts w:ascii="Times New Roman" w:hAnsi="Times New Roman" w:cs="Times New Roman"/>
          <w:sz w:val="28"/>
          <w:szCs w:val="28"/>
        </w:rPr>
        <w:t>–</w:t>
      </w:r>
      <w:r w:rsidRPr="00441935">
        <w:rPr>
          <w:rFonts w:ascii="Times New Roman" w:eastAsia="Times New Roman" w:hAnsi="Times New Roman" w:cs="Times New Roman"/>
          <w:color w:val="000000" w:themeColor="text1"/>
          <w:sz w:val="28"/>
          <w:szCs w:val="28"/>
          <w:lang w:eastAsia="ru-RU"/>
        </w:rPr>
        <w:t xml:space="preserve"> 8 ед., количество </w:t>
      </w:r>
      <w:r w:rsidRPr="00441935">
        <w:rPr>
          <w:rFonts w:ascii="Times New Roman" w:eastAsia="Times New Roman" w:hAnsi="Times New Roman" w:cs="Times New Roman"/>
          <w:color w:val="000000" w:themeColor="text1"/>
          <w:sz w:val="28"/>
          <w:szCs w:val="28"/>
          <w:lang w:eastAsia="ru-RU"/>
        </w:rPr>
        <w:lastRenderedPageBreak/>
        <w:t xml:space="preserve">модернизированных светофорных объектов </w:t>
      </w:r>
      <w:r w:rsidRPr="00441935">
        <w:rPr>
          <w:rFonts w:ascii="Times New Roman" w:hAnsi="Times New Roman" w:cs="Times New Roman"/>
          <w:sz w:val="28"/>
          <w:szCs w:val="28"/>
        </w:rPr>
        <w:t>–</w:t>
      </w:r>
      <w:r w:rsidRPr="00441935">
        <w:rPr>
          <w:rFonts w:ascii="Times New Roman" w:eastAsia="Times New Roman" w:hAnsi="Times New Roman" w:cs="Times New Roman"/>
          <w:color w:val="000000" w:themeColor="text1"/>
          <w:sz w:val="28"/>
          <w:szCs w:val="28"/>
          <w:lang w:eastAsia="ru-RU"/>
        </w:rPr>
        <w:t xml:space="preserve"> 4 ед., количество обслуживаемых комплексов </w:t>
      </w:r>
      <w:proofErr w:type="spellStart"/>
      <w:r w:rsidRPr="00441935">
        <w:rPr>
          <w:rFonts w:ascii="Times New Roman" w:eastAsia="Times New Roman" w:hAnsi="Times New Roman" w:cs="Times New Roman"/>
          <w:color w:val="000000" w:themeColor="text1"/>
          <w:sz w:val="28"/>
          <w:szCs w:val="28"/>
          <w:lang w:eastAsia="ru-RU"/>
        </w:rPr>
        <w:t>фотовидеофиксации</w:t>
      </w:r>
      <w:proofErr w:type="spellEnd"/>
      <w:r w:rsidRPr="00441935">
        <w:rPr>
          <w:rFonts w:ascii="Times New Roman" w:eastAsia="Times New Roman" w:hAnsi="Times New Roman" w:cs="Times New Roman"/>
          <w:color w:val="000000" w:themeColor="text1"/>
          <w:sz w:val="28"/>
          <w:szCs w:val="28"/>
          <w:lang w:eastAsia="ru-RU"/>
        </w:rPr>
        <w:t xml:space="preserve"> </w:t>
      </w:r>
      <w:r w:rsidRPr="00441935">
        <w:rPr>
          <w:rFonts w:ascii="Times New Roman" w:hAnsi="Times New Roman" w:cs="Times New Roman"/>
          <w:sz w:val="28"/>
          <w:szCs w:val="28"/>
        </w:rPr>
        <w:t>–</w:t>
      </w:r>
      <w:r w:rsidRPr="00441935">
        <w:rPr>
          <w:rFonts w:ascii="Times New Roman" w:eastAsia="Times New Roman" w:hAnsi="Times New Roman" w:cs="Times New Roman"/>
          <w:color w:val="000000" w:themeColor="text1"/>
          <w:sz w:val="28"/>
          <w:szCs w:val="28"/>
          <w:lang w:eastAsia="ru-RU"/>
        </w:rPr>
        <w:t xml:space="preserve"> 1 ед., обустроено 3 пешеходных перехода, выполнены работы по строительству объекта «Автомобильная дорога по ул. Конная от ул. Пушкина до ул. Набережная,                       г. Благовещенск, Амурская область» </w:t>
      </w:r>
      <w:r w:rsidRPr="00441935">
        <w:rPr>
          <w:rFonts w:ascii="Times New Roman" w:eastAsia="Times New Roman" w:hAnsi="Times New Roman" w:cs="Times New Roman"/>
          <w:color w:val="000000" w:themeColor="text1"/>
          <w:sz w:val="28"/>
          <w:szCs w:val="28"/>
        </w:rPr>
        <w:t>протяженностью 0,333 км;</w:t>
      </w:r>
      <w:proofErr w:type="gramEnd"/>
    </w:p>
    <w:p w:rsidR="00B15C2A" w:rsidRPr="00441935" w:rsidRDefault="00B15C2A" w:rsidP="00B15C2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cs="Times New Roman"/>
          <w:color w:val="000000" w:themeColor="text1"/>
          <w:sz w:val="28"/>
          <w:szCs w:val="28"/>
        </w:rPr>
        <w:t xml:space="preserve">- выполнены работы по актуализации </w:t>
      </w:r>
      <w:r w:rsidRPr="00441935">
        <w:rPr>
          <w:rFonts w:ascii="Times New Roman" w:hAnsi="Times New Roman" w:cs="Times New Roman"/>
          <w:sz w:val="28"/>
          <w:szCs w:val="28"/>
        </w:rPr>
        <w:t>проектов организации дорожного движения</w:t>
      </w:r>
      <w:r w:rsidRPr="00441935">
        <w:rPr>
          <w:rFonts w:ascii="Times New Roman" w:eastAsia="Times New Roman" w:hAnsi="Times New Roman" w:cs="Times New Roman"/>
          <w:color w:val="000000" w:themeColor="text1"/>
          <w:sz w:val="28"/>
          <w:szCs w:val="28"/>
        </w:rPr>
        <w:t xml:space="preserve"> на дорогах общего пользования местного значения города Благовещенска, в части </w:t>
      </w:r>
      <w:r w:rsidRPr="00441935">
        <w:rPr>
          <w:rFonts w:ascii="Times New Roman" w:hAnsi="Times New Roman" w:cs="Times New Roman"/>
          <w:sz w:val="28"/>
          <w:szCs w:val="28"/>
        </w:rPr>
        <w:t>введения ограничения стоянки транспортных средств в ночное время по ул. Пионерская д. 35-37, и стр. 40/1; введения бесконфликтного этапа регулирования движения пешеходов на перекрестках: ул. Горького - ул. Шевченко, ул. Октябрьская - ул. Калинина;</w:t>
      </w:r>
      <w:proofErr w:type="gramEnd"/>
      <w:r w:rsidRPr="00441935">
        <w:rPr>
          <w:rFonts w:ascii="Times New Roman" w:hAnsi="Times New Roman" w:cs="Times New Roman"/>
          <w:sz w:val="28"/>
          <w:szCs w:val="28"/>
        </w:rPr>
        <w:t xml:space="preserve"> ул. Шевченко - ул. Ломоносова; организации  одностороннего  движения на парковке по ул. Институтская, 2; обустройства искусственных неровностей по ул. Высокая между ул. Политехническая и ул. Чайковского; изменения организации дорожного движения по ул. Почтовая от ул. 50 лет Октября в сторону ул. Островского с учетом существующей застройки; обустройства автомобильных парковок по ул. Дьяченко (от Дьяченко, 8 до ул. Институтская), по ул. Кантемирова, 6/2, обустройства дополнительных знаков на территории города, светофорных объектов на перекрестках, пешеходных переходов и др.;</w:t>
      </w:r>
    </w:p>
    <w:p w:rsidR="00B15C2A" w:rsidRPr="00441935" w:rsidRDefault="00B15C2A" w:rsidP="00B15C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 в рамках осуществления строительного контроля</w:t>
      </w:r>
      <w:r w:rsidRPr="00441935">
        <w:t xml:space="preserve"> </w:t>
      </w:r>
      <w:r w:rsidRPr="00441935">
        <w:rPr>
          <w:rFonts w:ascii="Times New Roman" w:eastAsia="Times New Roman" w:hAnsi="Times New Roman" w:cs="Times New Roman"/>
          <w:color w:val="000000" w:themeColor="text1"/>
          <w:sz w:val="28"/>
          <w:szCs w:val="28"/>
        </w:rPr>
        <w:t xml:space="preserve">выполнены работы:  по экспертно-лабораторному сопровождению ремонта автомобильной дороги по </w:t>
      </w:r>
      <w:proofErr w:type="spellStart"/>
      <w:r w:rsidRPr="00441935">
        <w:rPr>
          <w:rFonts w:ascii="Times New Roman" w:eastAsia="Times New Roman" w:hAnsi="Times New Roman" w:cs="Times New Roman"/>
          <w:color w:val="000000" w:themeColor="text1"/>
          <w:sz w:val="28"/>
          <w:szCs w:val="28"/>
        </w:rPr>
        <w:t>Игнатьевскому</w:t>
      </w:r>
      <w:proofErr w:type="spellEnd"/>
      <w:r w:rsidRPr="00441935">
        <w:rPr>
          <w:rFonts w:ascii="Times New Roman" w:eastAsia="Times New Roman" w:hAnsi="Times New Roman" w:cs="Times New Roman"/>
          <w:color w:val="000000" w:themeColor="text1"/>
          <w:sz w:val="28"/>
          <w:szCs w:val="28"/>
        </w:rPr>
        <w:t xml:space="preserve"> шоссе от ул. Дорожников в сторону ул. Василенко;</w:t>
      </w:r>
      <w:r w:rsidRPr="00441935">
        <w:t xml:space="preserve"> </w:t>
      </w:r>
      <w:r w:rsidRPr="00441935">
        <w:rPr>
          <w:rFonts w:ascii="Times New Roman" w:eastAsia="Times New Roman" w:hAnsi="Times New Roman" w:cs="Times New Roman"/>
          <w:color w:val="000000" w:themeColor="text1"/>
          <w:sz w:val="28"/>
          <w:szCs w:val="28"/>
        </w:rPr>
        <w:t>по проведению экспертизы выполнения работ по ремонту дорожного покрытия и тротуаров по ул. Политехническая от ул. Красноармейской до                                  ул. Октябрьской;</w:t>
      </w:r>
      <w:r w:rsidRPr="00441935">
        <w:t xml:space="preserve"> </w:t>
      </w:r>
      <w:proofErr w:type="gramStart"/>
      <w:r w:rsidRPr="00441935">
        <w:rPr>
          <w:rFonts w:ascii="Times New Roman" w:eastAsia="Times New Roman" w:hAnsi="Times New Roman" w:cs="Times New Roman"/>
          <w:color w:val="000000" w:themeColor="text1"/>
          <w:sz w:val="28"/>
          <w:szCs w:val="28"/>
        </w:rPr>
        <w:t>по осуществлению контроля (надзора) за выполнением работ по ремонту тротуара от ул. Б. Хмельницкого до ул. Калинина вдоль здания ул. Ленина, 130/1, по устройству пешеходного тротуара на подходах к пешеходному переходу по ул. Чайковского, 301,  по обустройству пешеходного перехода по ул. Чайковского, 309, обустройству пешеходного перехода по ул. Театральная в районе станционного пункта «Ж/д вокзал» п. Моховая Падь</w:t>
      </w:r>
      <w:proofErr w:type="gramEnd"/>
      <w:r w:rsidRPr="00441935">
        <w:rPr>
          <w:rFonts w:ascii="Times New Roman" w:eastAsia="Times New Roman" w:hAnsi="Times New Roman" w:cs="Times New Roman"/>
          <w:color w:val="000000" w:themeColor="text1"/>
          <w:sz w:val="28"/>
          <w:szCs w:val="28"/>
        </w:rPr>
        <w:t xml:space="preserve">, </w:t>
      </w:r>
      <w:proofErr w:type="gramStart"/>
      <w:r w:rsidRPr="00441935">
        <w:rPr>
          <w:rFonts w:ascii="Times New Roman" w:eastAsia="Times New Roman" w:hAnsi="Times New Roman" w:cs="Times New Roman"/>
          <w:color w:val="000000" w:themeColor="text1"/>
          <w:sz w:val="28"/>
          <w:szCs w:val="28"/>
        </w:rPr>
        <w:t>устройству пешеходного перехода с подходами по                ул. Кузнечная в районе ул. Соколовская, обустройству пешеходного перехода по ул. Пушкина на участке от ул. Фрунзе до ул. Ленина, по ремонту тротуара МАОУ «Гимназия № 25 г. Благовещенска им. Героя России                         А. Иванова» со стороны ул. Кантемирова, ремонту тротуара вдоль дома по ул.50 лет Октября, 48;</w:t>
      </w:r>
      <w:proofErr w:type="gramEnd"/>
    </w:p>
    <w:p w:rsidR="00B15C2A" w:rsidRPr="00441935" w:rsidRDefault="00B15C2A" w:rsidP="00B15C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 выполнены работы по реконструкции автомобильной дороги протяженностью 521 м по ул. Горького от ул. Первомайская до ул. Лазо г. Благовещенск, Амурская область источником финансового обеспечения является специальный казначейский кредит;</w:t>
      </w:r>
    </w:p>
    <w:p w:rsidR="00B15C2A" w:rsidRPr="00441935" w:rsidRDefault="00B15C2A" w:rsidP="00B15C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 УЖКХ приобретена</w:t>
      </w:r>
      <w:r w:rsidRPr="00441935">
        <w:t xml:space="preserve"> </w:t>
      </w:r>
      <w:r w:rsidRPr="00441935">
        <w:rPr>
          <w:rFonts w:ascii="Times New Roman" w:eastAsia="Times New Roman" w:hAnsi="Times New Roman" w:cs="Times New Roman"/>
          <w:color w:val="000000" w:themeColor="text1"/>
          <w:sz w:val="28"/>
          <w:szCs w:val="28"/>
        </w:rPr>
        <w:t xml:space="preserve">специализированная техника с целью передачи МБУ «ГСТК» в оперативное управление для содержания улично-дорожной сети города Благовещенска (оборудование для приготовления солевого раствора - в количестве 1 ед.; навесное оборудование для </w:t>
      </w:r>
      <w:proofErr w:type="spellStart"/>
      <w:r w:rsidRPr="00441935">
        <w:rPr>
          <w:rFonts w:ascii="Times New Roman" w:eastAsia="Times New Roman" w:hAnsi="Times New Roman" w:cs="Times New Roman"/>
          <w:color w:val="000000" w:themeColor="text1"/>
          <w:sz w:val="28"/>
          <w:szCs w:val="28"/>
        </w:rPr>
        <w:t>пескоразбрасывателя</w:t>
      </w:r>
      <w:proofErr w:type="spellEnd"/>
      <w:r w:rsidRPr="00441935">
        <w:rPr>
          <w:rFonts w:ascii="Times New Roman" w:eastAsia="Times New Roman" w:hAnsi="Times New Roman" w:cs="Times New Roman"/>
          <w:color w:val="000000" w:themeColor="text1"/>
          <w:sz w:val="28"/>
          <w:szCs w:val="28"/>
        </w:rPr>
        <w:t xml:space="preserve"> - в количестве 2 ед.);</w:t>
      </w:r>
    </w:p>
    <w:p w:rsidR="00B15C2A" w:rsidRPr="00441935" w:rsidRDefault="00B15C2A" w:rsidP="00B15C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441935">
        <w:rPr>
          <w:rFonts w:ascii="Times New Roman" w:eastAsia="Times New Roman" w:hAnsi="Times New Roman" w:cs="Times New Roman"/>
          <w:color w:val="000000" w:themeColor="text1"/>
          <w:sz w:val="28"/>
          <w:szCs w:val="28"/>
        </w:rPr>
        <w:lastRenderedPageBreak/>
        <w:t>- обустроено 3 остановки</w:t>
      </w:r>
      <w:r w:rsidRPr="00441935">
        <w:rPr>
          <w:color w:val="000000" w:themeColor="text1"/>
        </w:rPr>
        <w:t xml:space="preserve"> </w:t>
      </w:r>
      <w:r w:rsidRPr="00441935">
        <w:rPr>
          <w:rFonts w:ascii="Times New Roman" w:eastAsia="Times New Roman" w:hAnsi="Times New Roman" w:cs="Times New Roman"/>
          <w:color w:val="000000" w:themeColor="text1"/>
          <w:sz w:val="28"/>
          <w:szCs w:val="28"/>
        </w:rPr>
        <w:t>для школьных маршрутов, по адресам:                         п. Моховая падь, ул. Горная (район МАОУ «Школа № 23»),                                         п. Мясокомбинат, ул. Октябрьская, с. Белогорье (район ст. Белогорье);</w:t>
      </w:r>
      <w:proofErr w:type="gramEnd"/>
    </w:p>
    <w:p w:rsidR="00B15C2A" w:rsidRPr="00441935" w:rsidRDefault="00B15C2A" w:rsidP="00B15C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 xml:space="preserve">- выполнена </w:t>
      </w:r>
      <w:proofErr w:type="spellStart"/>
      <w:r w:rsidRPr="00441935">
        <w:rPr>
          <w:rFonts w:ascii="Times New Roman" w:eastAsia="Times New Roman" w:hAnsi="Times New Roman" w:cs="Times New Roman"/>
          <w:color w:val="000000" w:themeColor="text1"/>
          <w:sz w:val="28"/>
          <w:szCs w:val="28"/>
        </w:rPr>
        <w:t>предпроектная</w:t>
      </w:r>
      <w:proofErr w:type="spellEnd"/>
      <w:r w:rsidRPr="00441935">
        <w:rPr>
          <w:rFonts w:ascii="Times New Roman" w:eastAsia="Times New Roman" w:hAnsi="Times New Roman" w:cs="Times New Roman"/>
          <w:color w:val="000000" w:themeColor="text1"/>
          <w:sz w:val="28"/>
          <w:szCs w:val="28"/>
        </w:rPr>
        <w:t xml:space="preserve"> проработка по моделированию транспортных потоков в целях определения транспортно-планировочных решений на пересечении улиц Игнатьевское шоссе - Студенческая в                           г. Благовещенск, Амурская область.</w:t>
      </w:r>
    </w:p>
    <w:p w:rsidR="00B15C2A" w:rsidRPr="00441935" w:rsidRDefault="00B15C2A" w:rsidP="00B15C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 xml:space="preserve">В целях реализации национального проекта «Безопасные качественные дороги» приведены к нормативным требованиям – 3,4 км, нарастающим итогом с 2019 года протяженностью – 44,1 км. Отработан аванс за 2023 год, выполнены работы по подготовке проектной и рабочей документации, реконструкции объекта: «Реконструкция ул. Тепличная города Благовещенска» 1 этап. </w:t>
      </w:r>
      <w:proofErr w:type="gramStart"/>
      <w:r w:rsidRPr="00441935">
        <w:rPr>
          <w:rFonts w:ascii="Times New Roman" w:eastAsia="Times New Roman" w:hAnsi="Times New Roman" w:cs="Times New Roman"/>
          <w:color w:val="000000" w:themeColor="text1"/>
          <w:sz w:val="28"/>
          <w:szCs w:val="28"/>
        </w:rPr>
        <w:t>В 2024 году по договору выполнен ремонт автомобильной дороги по ул. Тенистая от ул. Островского до ул. 50 лет Октября; по ул. Ленина от МАОУ «Школа № 22 г. Благовещенска» до                     ул. Нагорная; по ул. Театральная от ул. Ленина до ул. Горького; по ул. 50 лет Октября от ул. Амурская до ул. Октябрьская;</w:t>
      </w:r>
      <w:proofErr w:type="gramEnd"/>
      <w:r w:rsidRPr="00441935">
        <w:rPr>
          <w:rFonts w:ascii="Times New Roman" w:eastAsia="Times New Roman" w:hAnsi="Times New Roman" w:cs="Times New Roman"/>
          <w:color w:val="000000" w:themeColor="text1"/>
          <w:sz w:val="28"/>
          <w:szCs w:val="28"/>
        </w:rPr>
        <w:t xml:space="preserve"> </w:t>
      </w:r>
      <w:proofErr w:type="gramStart"/>
      <w:r w:rsidRPr="00441935">
        <w:rPr>
          <w:rFonts w:ascii="Times New Roman" w:eastAsia="Times New Roman" w:hAnsi="Times New Roman" w:cs="Times New Roman"/>
          <w:color w:val="000000" w:themeColor="text1"/>
          <w:sz w:val="28"/>
          <w:szCs w:val="28"/>
        </w:rPr>
        <w:t>по ул. Ленина от                                   ул. Чайковского до ул. Театральная; по ул. Ленина от ул. Пушкина до                      ул. Чайковского; по ул. Амурская от ул. Политехническая до ул. Театральная, а так же осуществлено экспертно-лабораторное сопровождение ремонта автомобильных дорог в г. Благовещенске.</w:t>
      </w:r>
      <w:proofErr w:type="gramEnd"/>
    </w:p>
    <w:p w:rsidR="00B15C2A" w:rsidRPr="00441935" w:rsidRDefault="00B15C2A" w:rsidP="00B15C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rPr>
        <w:t>подпрограммы</w:t>
      </w:r>
      <w:r w:rsidRPr="00441935">
        <w:rPr>
          <w:rFonts w:ascii="Times New Roman" w:hAnsi="Times New Roman" w:cs="Times New Roman"/>
          <w:sz w:val="28"/>
          <w:szCs w:val="28"/>
        </w:rPr>
        <w:t xml:space="preserve"> 1 составила 99,3%. Достигнуты следующие целевые показатели (индикаторы):</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41935">
        <w:rPr>
          <w:rFonts w:ascii="Times New Roman" w:eastAsia="Times New Roman" w:hAnsi="Times New Roman" w:cs="Times New Roman"/>
          <w:sz w:val="28"/>
          <w:szCs w:val="28"/>
        </w:rPr>
        <w:t xml:space="preserve">«Доля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- 58,8%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41935">
        <w:rPr>
          <w:rFonts w:ascii="Times New Roman" w:eastAsia="Times New Roman" w:hAnsi="Times New Roman" w:cs="Times New Roman"/>
          <w:sz w:val="28"/>
          <w:szCs w:val="28"/>
        </w:rPr>
        <w:t xml:space="preserve">«Доля обслуживаемых светофорных объектов к общему числу светофорных объектов» - 100%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r w:rsidRPr="00441935">
        <w:rPr>
          <w:rFonts w:ascii="Times New Roman" w:eastAsia="Times New Roman" w:hAnsi="Times New Roman" w:cs="Times New Roman"/>
          <w:sz w:val="28"/>
          <w:szCs w:val="28"/>
        </w:rPr>
        <w:tab/>
      </w:r>
    </w:p>
    <w:p w:rsidR="00B15C2A" w:rsidRPr="00441935" w:rsidRDefault="00B15C2A" w:rsidP="00B15C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eastAsia="Times New Roman" w:hAnsi="Times New Roman" w:cs="Times New Roman"/>
          <w:sz w:val="28"/>
          <w:szCs w:val="28"/>
        </w:rPr>
        <w:t xml:space="preserve">«Доля протяженности автомобильных дорог общего пользования местного значения на территории муниципального образования, приведенных к нормативным требованиям к транспортно-эксплуатационным показателям, в общей протяженности указанных дорог» - 42,1% при плане 43% </w:t>
      </w:r>
      <w:r w:rsidRPr="00441935">
        <w:rPr>
          <w:rFonts w:ascii="Times New Roman" w:hAnsi="Times New Roman" w:cs="Times New Roman"/>
          <w:sz w:val="28"/>
          <w:szCs w:val="28"/>
        </w:rPr>
        <w:t>(недостижение обусловлено непредставлением подрядчиками исполнительной документации и проекта производства работ)</w:t>
      </w:r>
      <w:r w:rsidRPr="00441935">
        <w:rPr>
          <w:rFonts w:ascii="Times New Roman" w:eastAsia="Times New Roman" w:hAnsi="Times New Roman" w:cs="Times New Roman"/>
          <w:sz w:val="28"/>
          <w:szCs w:val="28"/>
        </w:rPr>
        <w:t>.</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полноты использования бюджетных ассигнований составила 83,</w:t>
      </w:r>
      <w:r w:rsidR="00750FC5" w:rsidRPr="00441935">
        <w:rPr>
          <w:rFonts w:ascii="Times New Roman" w:hAnsi="Times New Roman" w:cs="Times New Roman"/>
          <w:sz w:val="28"/>
          <w:szCs w:val="28"/>
        </w:rPr>
        <w:t>1</w:t>
      </w:r>
      <w:r w:rsidRPr="00441935">
        <w:rPr>
          <w:rFonts w:ascii="Times New Roman" w:hAnsi="Times New Roman" w:cs="Times New Roman"/>
          <w:sz w:val="28"/>
          <w:szCs w:val="28"/>
        </w:rPr>
        <w:t xml:space="preserve">%, </w:t>
      </w:r>
      <w:proofErr w:type="spellStart"/>
      <w:r w:rsidRPr="00441935">
        <w:rPr>
          <w:rFonts w:ascii="Times New Roman" w:hAnsi="Times New Roman" w:cs="Times New Roman"/>
          <w:sz w:val="28"/>
          <w:szCs w:val="28"/>
        </w:rPr>
        <w:t>недоосвоение</w:t>
      </w:r>
      <w:proofErr w:type="spellEnd"/>
      <w:r w:rsidRPr="00441935">
        <w:rPr>
          <w:rFonts w:ascii="Times New Roman" w:hAnsi="Times New Roman" w:cs="Times New Roman"/>
          <w:sz w:val="28"/>
          <w:szCs w:val="28"/>
        </w:rPr>
        <w:t xml:space="preserve"> обусловлено расторжением ряда контрактов по ремонту улично-дорожной сети в связи с непредставлением исполнительной документации, проектов производства работ подрядчиками, существенными нарушениями условия контракта, неисполнением обязательств подрядчиками, сложившейся экономией</w:t>
      </w:r>
      <w:r w:rsidRPr="00441935">
        <w:rPr>
          <w:rFonts w:ascii="Times New Roman" w:eastAsia="Calibri" w:hAnsi="Times New Roman" w:cs="Times New Roman"/>
          <w:sz w:val="28"/>
        </w:rPr>
        <w:t xml:space="preserve">. </w:t>
      </w:r>
      <w:r w:rsidRPr="00441935">
        <w:rPr>
          <w:rFonts w:ascii="Times New Roman" w:hAnsi="Times New Roman" w:cs="Times New Roman"/>
          <w:sz w:val="28"/>
          <w:szCs w:val="28"/>
        </w:rPr>
        <w:t>Оценка экономической эффективности использования бюджетных ассигнований составила 119,</w:t>
      </w:r>
      <w:r w:rsidR="00750FC5" w:rsidRPr="00441935">
        <w:rPr>
          <w:rFonts w:ascii="Times New Roman" w:hAnsi="Times New Roman" w:cs="Times New Roman"/>
          <w:sz w:val="28"/>
          <w:szCs w:val="28"/>
        </w:rPr>
        <w:t>5</w:t>
      </w:r>
      <w:r w:rsidRPr="00441935">
        <w:rPr>
          <w:rFonts w:ascii="Times New Roman" w:hAnsi="Times New Roman" w:cs="Times New Roman"/>
          <w:sz w:val="28"/>
          <w:szCs w:val="28"/>
        </w:rPr>
        <w:t>%.</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1</w:t>
      </w:r>
      <w:r w:rsidRPr="00441935">
        <w:rPr>
          <w:rFonts w:ascii="Times New Roman" w:hAnsi="Times New Roman" w:cs="Times New Roman"/>
          <w:b/>
          <w:sz w:val="28"/>
          <w:szCs w:val="28"/>
        </w:rPr>
        <w:t xml:space="preserve"> </w:t>
      </w:r>
      <w:r w:rsidRPr="00441935">
        <w:rPr>
          <w:rFonts w:ascii="Times New Roman" w:eastAsia="Calibri" w:hAnsi="Times New Roman" w:cs="Times New Roman"/>
          <w:sz w:val="28"/>
        </w:rPr>
        <w:t>«Осуществление дорожной деятельности в отношении автомобильных дорог общего пользования местного значения»</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301,</w:t>
      </w:r>
      <w:r w:rsidR="00750FC5" w:rsidRPr="00441935">
        <w:rPr>
          <w:rFonts w:ascii="Times New Roman" w:hAnsi="Times New Roman" w:cs="Times New Roman"/>
          <w:b/>
          <w:sz w:val="28"/>
          <w:szCs w:val="28"/>
        </w:rPr>
        <w:t>9</w:t>
      </w:r>
      <w:r w:rsidRPr="00441935">
        <w:rPr>
          <w:rFonts w:ascii="Times New Roman" w:hAnsi="Times New Roman" w:cs="Times New Roman"/>
          <w:b/>
          <w:sz w:val="28"/>
          <w:szCs w:val="28"/>
        </w:rPr>
        <w:t>%</w:t>
      </w:r>
      <w:r w:rsidRPr="00441935">
        <w:rPr>
          <w:rFonts w:ascii="Times New Roman" w:hAnsi="Times New Roman" w:cs="Times New Roman"/>
          <w:sz w:val="28"/>
          <w:szCs w:val="28"/>
        </w:rPr>
        <w:t xml:space="preserve">. </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1935">
        <w:rPr>
          <w:rFonts w:ascii="Times New Roman" w:eastAsia="Times New Roman" w:hAnsi="Times New Roman"/>
          <w:sz w:val="28"/>
          <w:szCs w:val="28"/>
          <w:lang w:eastAsia="ru-RU"/>
        </w:rPr>
        <w:lastRenderedPageBreak/>
        <w:t>Общий объем средств</w:t>
      </w:r>
      <w:r w:rsidRPr="00441935">
        <w:rPr>
          <w:rFonts w:ascii="Times New Roman" w:hAnsi="Times New Roman" w:cs="Times New Roman"/>
          <w:sz w:val="28"/>
          <w:szCs w:val="28"/>
        </w:rPr>
        <w:t xml:space="preserve"> городского бюджета</w:t>
      </w:r>
      <w:r w:rsidRPr="00441935">
        <w:rPr>
          <w:rFonts w:ascii="Times New Roman" w:eastAsia="Times New Roman" w:hAnsi="Times New Roman"/>
          <w:sz w:val="28"/>
          <w:szCs w:val="28"/>
          <w:lang w:eastAsia="ru-RU"/>
        </w:rPr>
        <w:t xml:space="preserve">, предусмотренных в 2024 году на реализацию </w:t>
      </w:r>
      <w:r w:rsidRPr="00441935">
        <w:rPr>
          <w:rFonts w:ascii="Times New Roman" w:eastAsia="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eastAsia="Times New Roman" w:hAnsi="Times New Roman" w:cs="Times New Roman"/>
          <w:b/>
          <w:sz w:val="28"/>
          <w:szCs w:val="28"/>
          <w:u w:val="single"/>
        </w:rPr>
        <w:t>2</w:t>
      </w:r>
      <w:r w:rsidRPr="00441935">
        <w:rPr>
          <w:rFonts w:ascii="Times New Roman" w:eastAsia="Times New Roman" w:hAnsi="Times New Roman" w:cs="Times New Roman"/>
          <w:sz w:val="28"/>
          <w:szCs w:val="28"/>
        </w:rPr>
        <w:t xml:space="preserve"> </w:t>
      </w:r>
      <w:r w:rsidRPr="00441935">
        <w:rPr>
          <w:rFonts w:ascii="Times New Roman" w:eastAsia="Times New Roman" w:hAnsi="Times New Roman" w:cs="Times New Roman"/>
          <w:b/>
          <w:sz w:val="28"/>
          <w:szCs w:val="28"/>
        </w:rPr>
        <w:t>«Развитие пассажирского транспорта в городе Благовещенске»</w:t>
      </w:r>
      <w:r w:rsidRPr="00441935">
        <w:rPr>
          <w:rFonts w:ascii="Times New Roman" w:eastAsia="Times New Roman" w:hAnsi="Times New Roman"/>
          <w:sz w:val="28"/>
          <w:szCs w:val="28"/>
          <w:lang w:eastAsia="ru-RU"/>
        </w:rPr>
        <w:t xml:space="preserve">, </w:t>
      </w:r>
      <w:r w:rsidRPr="00441935">
        <w:rPr>
          <w:rFonts w:ascii="Times New Roman" w:hAnsi="Times New Roman" w:cs="Times New Roman"/>
          <w:sz w:val="28"/>
          <w:szCs w:val="28"/>
        </w:rPr>
        <w:t>составил</w:t>
      </w:r>
      <w:r w:rsidRPr="00441935">
        <w:rPr>
          <w:b/>
          <w:i/>
          <w:sz w:val="28"/>
          <w:szCs w:val="28"/>
        </w:rPr>
        <w:t xml:space="preserve"> </w:t>
      </w:r>
      <w:r w:rsidRPr="00441935">
        <w:rPr>
          <w:rFonts w:ascii="Times New Roman" w:hAnsi="Times New Roman" w:cs="Times New Roman"/>
          <w:sz w:val="28"/>
          <w:szCs w:val="28"/>
        </w:rPr>
        <w:t>369,6 млн</w:t>
      </w:r>
      <w:r w:rsidRPr="00441935">
        <w:rPr>
          <w:rFonts w:ascii="Times New Roman" w:hAnsi="Times New Roman"/>
          <w:sz w:val="28"/>
          <w:szCs w:val="28"/>
        </w:rPr>
        <w:t>. руб.</w:t>
      </w:r>
      <w:r w:rsidRPr="00441935">
        <w:rPr>
          <w:rFonts w:ascii="Times New Roman" w:eastAsia="Times New Roman" w:hAnsi="Times New Roman"/>
          <w:sz w:val="28"/>
          <w:szCs w:val="28"/>
          <w:lang w:eastAsia="ru-RU"/>
        </w:rPr>
        <w:t>, в том числе: 236,8 млн. руб. - средства областного бюджета, 132,8 млн. руб. – средства городского бюджета.</w:t>
      </w:r>
    </w:p>
    <w:p w:rsidR="00B15C2A" w:rsidRPr="00441935" w:rsidRDefault="00B15C2A" w:rsidP="00B15C2A">
      <w:pPr>
        <w:tabs>
          <w:tab w:val="left" w:pos="567"/>
        </w:tabs>
        <w:spacing w:after="0" w:line="240" w:lineRule="auto"/>
        <w:ind w:firstLine="709"/>
        <w:contextualSpacing/>
        <w:jc w:val="both"/>
        <w:rPr>
          <w:rFonts w:ascii="Times New Roman" w:eastAsia="Times New Roman" w:hAnsi="Times New Roman"/>
          <w:sz w:val="28"/>
          <w:szCs w:val="28"/>
        </w:rPr>
      </w:pPr>
      <w:r w:rsidRPr="00441935">
        <w:rPr>
          <w:rFonts w:ascii="Times New Roman" w:eastAsia="Times New Roman" w:hAnsi="Times New Roman" w:cs="Times New Roman"/>
          <w:sz w:val="28"/>
          <w:szCs w:val="28"/>
        </w:rPr>
        <w:t xml:space="preserve">Фактически мероприятия подпрограммы профинансированы на сумму 361,9 млн. руб. или на 97,9% от планового объема финансирования, расходование финансовых средств (кассовое исполнение) составило 361,9 млн. руб. (97,9% от планового объема финансирования), объем выполненных в 2024 году работ, мероприятий в стоимостном выражении составил 361,9 млн. руб. или 97,9% от планового объема финансирования. </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Данная подпрограмма направлена на модернизацию парка подвижного состава и развитие материально-технической базы транспортных предприятий, а так же на обеспечение доступности  транспортных услуг для населения.</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С целью реализации подпрограммы в рамках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 </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предоставлена субсидия 1 перевозчику (ООО «Автоколонна 1275») за выполненные операции по активации 824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садовых участков;</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xml:space="preserve">- предоставлена субсидия 10 перевозчикам для компенсации выпадающих доходов по тарифам, не обеспечивающим экономически обоснованные затраты. По результатам 2024 года транспортным предприятиям возмещены затраты за перевозку 2 845,0 тыс. пассажиров; </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r w:rsidRPr="00441935">
        <w:rPr>
          <w:rFonts w:ascii="Times New Roman" w:hAnsi="Times New Roman" w:cs="Times New Roman"/>
          <w:sz w:val="28"/>
          <w:szCs w:val="28"/>
        </w:rPr>
        <w:t xml:space="preserve">- в рамках выполнения мероприятия «Оказание поддержки бюджетам муниципальных образований, связанной с организацией транспортного обслуживания населения» в 2024 году </w:t>
      </w:r>
      <w:proofErr w:type="spellStart"/>
      <w:r w:rsidRPr="00441935">
        <w:rPr>
          <w:rFonts w:ascii="Times New Roman" w:hAnsi="Times New Roman" w:cs="Times New Roman"/>
          <w:sz w:val="28"/>
          <w:szCs w:val="28"/>
        </w:rPr>
        <w:t>производена</w:t>
      </w:r>
      <w:proofErr w:type="spellEnd"/>
      <w:r w:rsidRPr="00441935">
        <w:rPr>
          <w:rFonts w:ascii="Times New Roman" w:hAnsi="Times New Roman" w:cs="Times New Roman"/>
          <w:sz w:val="28"/>
          <w:szCs w:val="28"/>
        </w:rPr>
        <w:t xml:space="preserve"> выплата лизинговых платежей за приобретенные в 2022 году на условиях </w:t>
      </w:r>
      <w:proofErr w:type="spellStart"/>
      <w:r w:rsidRPr="00441935">
        <w:rPr>
          <w:rFonts w:ascii="Times New Roman" w:hAnsi="Times New Roman" w:cs="Times New Roman"/>
          <w:sz w:val="28"/>
          <w:szCs w:val="28"/>
        </w:rPr>
        <w:t>софинансирования</w:t>
      </w:r>
      <w:proofErr w:type="spellEnd"/>
      <w:r w:rsidRPr="00441935">
        <w:rPr>
          <w:rFonts w:ascii="Times New Roman" w:hAnsi="Times New Roman" w:cs="Times New Roman"/>
          <w:sz w:val="28"/>
          <w:szCs w:val="28"/>
        </w:rPr>
        <w:t xml:space="preserve"> из средств областного и городского бюджетов автобусы в количестве 20 шт.               (8 шт. марки </w:t>
      </w:r>
      <w:proofErr w:type="spellStart"/>
      <w:r w:rsidRPr="00441935">
        <w:rPr>
          <w:rFonts w:ascii="Times New Roman" w:hAnsi="Times New Roman" w:cs="Times New Roman"/>
          <w:sz w:val="28"/>
          <w:szCs w:val="28"/>
        </w:rPr>
        <w:t>ЛиАЗ</w:t>
      </w:r>
      <w:proofErr w:type="spellEnd"/>
      <w:r w:rsidRPr="00441935">
        <w:rPr>
          <w:rFonts w:ascii="Times New Roman" w:hAnsi="Times New Roman" w:cs="Times New Roman"/>
          <w:sz w:val="28"/>
          <w:szCs w:val="28"/>
        </w:rPr>
        <w:t xml:space="preserve">, 12 шт. марки ПАЗ). В 2024 году </w:t>
      </w:r>
      <w:r w:rsidRPr="00441935">
        <w:rPr>
          <w:rFonts w:ascii="Times New Roman" w:eastAsia="Times New Roman" w:hAnsi="Times New Roman" w:cs="Times New Roman"/>
          <w:sz w:val="28"/>
          <w:szCs w:val="28"/>
        </w:rPr>
        <w:t>количество автобусов, используемых на муниципальных маршрутах регулярных перевозок (приобретенных в лизинг за счет субсидии), составило 34 шт.;</w:t>
      </w:r>
      <w:r w:rsidRPr="00441935">
        <w:rPr>
          <w:rFonts w:ascii="Times New Roman" w:eastAsia="Times New Roman" w:hAnsi="Times New Roman" w:cs="Times New Roman"/>
          <w:color w:val="FF0000"/>
          <w:sz w:val="28"/>
          <w:szCs w:val="28"/>
        </w:rPr>
        <w:t xml:space="preserve"> </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41935">
        <w:rPr>
          <w:rFonts w:ascii="Times New Roman" w:eastAsia="Times New Roman" w:hAnsi="Times New Roman" w:cs="Times New Roman"/>
          <w:sz w:val="28"/>
          <w:szCs w:val="28"/>
        </w:rPr>
        <w:t>- в рамках мероприятия «Реализация инфраструктурных проектов, источником финансового обеспечения которых являются бюджетные кредиты» в 2024 году осуществлена поставка 12 автобусов большого класса марки НЕФАЗ;</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41935">
        <w:rPr>
          <w:rFonts w:ascii="Times New Roman" w:eastAsia="Times New Roman" w:hAnsi="Times New Roman" w:cs="Times New Roman"/>
          <w:sz w:val="28"/>
          <w:szCs w:val="28"/>
        </w:rPr>
        <w:t xml:space="preserve">- в рамках мероприятия «Реализация мероприятий по приобретению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 в 2024 году осуществлена поставка 9 автобусов большого класса марки </w:t>
      </w:r>
      <w:proofErr w:type="spellStart"/>
      <w:r w:rsidRPr="00441935">
        <w:rPr>
          <w:rFonts w:ascii="Times New Roman" w:eastAsia="Times New Roman" w:hAnsi="Times New Roman" w:cs="Times New Roman"/>
          <w:sz w:val="28"/>
          <w:szCs w:val="28"/>
        </w:rPr>
        <w:t>ЛиАЗ</w:t>
      </w:r>
      <w:proofErr w:type="spellEnd"/>
      <w:r w:rsidRPr="00441935">
        <w:rPr>
          <w:rFonts w:ascii="Times New Roman" w:eastAsia="Times New Roman" w:hAnsi="Times New Roman" w:cs="Times New Roman"/>
          <w:sz w:val="28"/>
          <w:szCs w:val="28"/>
        </w:rPr>
        <w:t xml:space="preserve"> и КАВЗ.</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lastRenderedPageBreak/>
        <w:t>По итогам реализации подпрограммы достигнуты следующие целевые показатели (индикаторы):</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441935">
        <w:rPr>
          <w:rFonts w:ascii="Times New Roman" w:hAnsi="Times New Roman" w:cs="Times New Roman"/>
          <w:sz w:val="28"/>
          <w:szCs w:val="28"/>
        </w:rPr>
        <w:t xml:space="preserve">«Доля пассажирских транспортных средств транспортных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предприятий» при плановом показателе 60 %, фактический показатель составил 98 %. </w:t>
      </w:r>
      <w:r w:rsidRPr="00441935">
        <w:rPr>
          <w:rFonts w:ascii="Times New Roman" w:hAnsi="Times New Roman" w:cs="Times New Roman"/>
          <w:color w:val="000000"/>
          <w:sz w:val="28"/>
          <w:szCs w:val="28"/>
        </w:rPr>
        <w:t xml:space="preserve">Показатель улучшен на 38 % </w:t>
      </w:r>
      <w:r w:rsidRPr="00441935">
        <w:rPr>
          <w:rFonts w:ascii="Times New Roman" w:hAnsi="Times New Roman" w:cs="Times New Roman"/>
          <w:sz w:val="28"/>
          <w:szCs w:val="28"/>
        </w:rPr>
        <w:t>в связи с тем, что по результатам проведения конкурсов к выполнению муниципальных контрактов на перевозки пассажиров в 2023 году</w:t>
      </w:r>
      <w:proofErr w:type="gramEnd"/>
      <w:r w:rsidRPr="00441935">
        <w:rPr>
          <w:rFonts w:ascii="Times New Roman" w:hAnsi="Times New Roman" w:cs="Times New Roman"/>
          <w:sz w:val="28"/>
          <w:szCs w:val="28"/>
        </w:rPr>
        <w:t xml:space="preserve"> привлечены субъекты перевозочной деятельности с новыми автобусами. Количество автобусов, имеющих срок эксплуатации менее 7 лет, составило 201 ед. при общем количестве 206 ед. </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441935">
        <w:rPr>
          <w:rFonts w:ascii="Times New Roman" w:hAnsi="Times New Roman" w:cs="Times New Roman"/>
          <w:sz w:val="28"/>
          <w:szCs w:val="28"/>
        </w:rP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 - составила 98 % при плановом показателе 50 %. При проведении конкурсов в 2023 одним из стимулирующих критериев являлось наличие автобусов, адаптированных к перевозке маломобильных групп населения.</w:t>
      </w:r>
      <w:proofErr w:type="gramEnd"/>
      <w:r w:rsidRPr="00441935">
        <w:rPr>
          <w:rFonts w:ascii="Times New Roman" w:hAnsi="Times New Roman" w:cs="Times New Roman"/>
          <w:sz w:val="28"/>
          <w:szCs w:val="28"/>
        </w:rPr>
        <w:t xml:space="preserve"> </w:t>
      </w:r>
      <w:proofErr w:type="gramStart"/>
      <w:r w:rsidRPr="00441935">
        <w:rPr>
          <w:rFonts w:ascii="Times New Roman" w:hAnsi="Times New Roman" w:cs="Times New Roman"/>
          <w:sz w:val="28"/>
          <w:szCs w:val="28"/>
        </w:rPr>
        <w:t>Для</w:t>
      </w:r>
      <w:proofErr w:type="gramEnd"/>
      <w:r w:rsidRPr="00441935">
        <w:rPr>
          <w:rFonts w:ascii="Times New Roman" w:hAnsi="Times New Roman" w:cs="Times New Roman"/>
          <w:sz w:val="28"/>
          <w:szCs w:val="28"/>
        </w:rPr>
        <w:t xml:space="preserve"> участие в конкурсе перевозчиками были приобретены новые автобусы с доступной средой. Количество полностью адаптированных к перевозке ММГН автобусов составило 202 ед. при общем количестве 206 ед.</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41935">
        <w:rPr>
          <w:rFonts w:ascii="Times New Roman" w:hAnsi="Times New Roman" w:cs="Times New Roman"/>
          <w:sz w:val="28"/>
          <w:szCs w:val="28"/>
        </w:rPr>
        <w:t>«Количество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- 824 шт.</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 - составила 92,7% при плане 93%.</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бюджетных ассигнований составила 139,7%. Оценка полноты использования бюджетных ассигнований составила 97,9%</w:t>
      </w:r>
      <w:r w:rsidRPr="00441935">
        <w:rPr>
          <w:rFonts w:ascii="Times New Roman" w:eastAsia="Calibri" w:hAnsi="Times New Roman" w:cs="Times New Roman"/>
          <w:sz w:val="28"/>
        </w:rPr>
        <w:t xml:space="preserve">. </w:t>
      </w:r>
      <w:r w:rsidRPr="00441935">
        <w:rPr>
          <w:rFonts w:ascii="Times New Roman" w:hAnsi="Times New Roman" w:cs="Times New Roman"/>
          <w:sz w:val="28"/>
          <w:szCs w:val="28"/>
        </w:rPr>
        <w:t>Оценка экономической эффективности использования бюджетных ассигнований составила 142,7%.</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2</w:t>
      </w:r>
      <w:r w:rsidRPr="00441935">
        <w:rPr>
          <w:rFonts w:ascii="Times New Roman" w:hAnsi="Times New Roman" w:cs="Times New Roman"/>
          <w:b/>
          <w:sz w:val="28"/>
          <w:szCs w:val="28"/>
        </w:rPr>
        <w:t xml:space="preserve"> </w:t>
      </w:r>
      <w:r w:rsidRPr="00441935">
        <w:rPr>
          <w:rFonts w:ascii="Times New Roman" w:eastAsia="Calibri" w:hAnsi="Times New Roman" w:cs="Times New Roman"/>
          <w:sz w:val="28"/>
        </w:rPr>
        <w:t>«Развитие пассажирского транспорта в городе Благовещенске»</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380,3%</w:t>
      </w:r>
      <w:r w:rsidRPr="00441935">
        <w:rPr>
          <w:rFonts w:ascii="Times New Roman" w:hAnsi="Times New Roman" w:cs="Times New Roman"/>
          <w:sz w:val="28"/>
          <w:szCs w:val="28"/>
        </w:rPr>
        <w:t xml:space="preserve">. </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Таким образом, оценка результативности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«Развитие транспортной системы города Благовещенска»</w:t>
      </w:r>
      <w:r w:rsidRPr="00441935">
        <w:rPr>
          <w:rFonts w:ascii="Times New Roman" w:hAnsi="Times New Roman" w:cs="Times New Roman"/>
          <w:sz w:val="28"/>
          <w:szCs w:val="28"/>
        </w:rPr>
        <w:t xml:space="preserve"> составила 90,7%. Оценка полноты использования бюджетных ассигнований составила 8</w:t>
      </w:r>
      <w:r w:rsidR="000679AA" w:rsidRPr="00441935">
        <w:rPr>
          <w:rFonts w:ascii="Times New Roman" w:hAnsi="Times New Roman" w:cs="Times New Roman"/>
          <w:sz w:val="28"/>
          <w:szCs w:val="28"/>
        </w:rPr>
        <w:t>5,7</w:t>
      </w:r>
      <w:r w:rsidRPr="00441935">
        <w:rPr>
          <w:rFonts w:ascii="Times New Roman" w:hAnsi="Times New Roman" w:cs="Times New Roman"/>
          <w:sz w:val="28"/>
          <w:szCs w:val="28"/>
        </w:rPr>
        <w:t>% по причине низкого освоения средств по 1 подпрограмме.</w:t>
      </w:r>
    </w:p>
    <w:p w:rsidR="00B15C2A" w:rsidRPr="00441935" w:rsidRDefault="00B15C2A" w:rsidP="00B15C2A">
      <w:pPr>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По результатам проведенного анализа,</w:t>
      </w:r>
      <w:r w:rsidRPr="00441935">
        <w:rPr>
          <w:rFonts w:ascii="Times New Roman" w:hAnsi="Times New Roman" w:cs="Times New Roman"/>
          <w:b/>
          <w:sz w:val="28"/>
          <w:szCs w:val="28"/>
        </w:rPr>
        <w:t xml:space="preserve"> 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«Развитие транспортной системы города Благовещенска»</w:t>
      </w:r>
      <w:r w:rsidRPr="00441935">
        <w:rPr>
          <w:rFonts w:ascii="Times New Roman" w:hAnsi="Times New Roman" w:cs="Times New Roman"/>
          <w:sz w:val="28"/>
          <w:szCs w:val="28"/>
        </w:rPr>
        <w:t xml:space="preserve"> оценивается как </w:t>
      </w:r>
      <w:r w:rsidR="000679AA" w:rsidRPr="00441935">
        <w:rPr>
          <w:rFonts w:ascii="Times New Roman" w:hAnsi="Times New Roman" w:cs="Times New Roman"/>
          <w:b/>
          <w:sz w:val="28"/>
          <w:szCs w:val="28"/>
        </w:rPr>
        <w:t>соответствующая запланированной</w:t>
      </w:r>
      <w:r w:rsidRPr="00441935">
        <w:rPr>
          <w:rFonts w:ascii="Times New Roman" w:hAnsi="Times New Roman" w:cs="Times New Roman"/>
          <w:b/>
          <w:sz w:val="28"/>
          <w:szCs w:val="28"/>
        </w:rPr>
        <w:t>.</w:t>
      </w:r>
      <w:proofErr w:type="gramEnd"/>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 xml:space="preserve">Оценка эффективности реализации муниципальной программы составила </w:t>
      </w:r>
      <w:r w:rsidRPr="00441935">
        <w:rPr>
          <w:rFonts w:ascii="Times New Roman" w:hAnsi="Times New Roman" w:cs="Times New Roman"/>
          <w:b/>
          <w:sz w:val="28"/>
          <w:szCs w:val="28"/>
        </w:rPr>
        <w:lastRenderedPageBreak/>
        <w:t>282,2%</w:t>
      </w:r>
      <w:r w:rsidRPr="00441935">
        <w:rPr>
          <w:rFonts w:ascii="Times New Roman" w:hAnsi="Times New Roman" w:cs="Times New Roman"/>
          <w:sz w:val="28"/>
          <w:szCs w:val="28"/>
        </w:rPr>
        <w:t>. Необходимо продолжить реализацию муниципальной программы (</w:t>
      </w:r>
      <w:r w:rsidRPr="00441935">
        <w:rPr>
          <w:rFonts w:ascii="Times New Roman" w:hAnsi="Times New Roman" w:cs="Times New Roman"/>
          <w:sz w:val="28"/>
          <w:szCs w:val="28"/>
          <w:lang w:val="en-US"/>
        </w:rPr>
        <w:t>II</w:t>
      </w:r>
      <w:r w:rsidRPr="00441935">
        <w:rPr>
          <w:rFonts w:ascii="Times New Roman" w:hAnsi="Times New Roman" w:cs="Times New Roman"/>
          <w:sz w:val="28"/>
          <w:szCs w:val="28"/>
        </w:rPr>
        <w:t xml:space="preserve"> этап) в целях обеспечения комплексного развития дорожно-транспортной инфраструктуры города Благовещенска и повышения уровня обеспеченности населения услугами пассажирского транспорта.</w:t>
      </w:r>
    </w:p>
    <w:p w:rsidR="00B15C2A" w:rsidRPr="00441935" w:rsidRDefault="00B15C2A" w:rsidP="00B15C2A">
      <w:pPr>
        <w:spacing w:after="0" w:line="240" w:lineRule="auto"/>
        <w:ind w:firstLine="709"/>
        <w:jc w:val="both"/>
        <w:rPr>
          <w:rFonts w:ascii="Times New Roman" w:hAnsi="Times New Roman" w:cs="Times New Roman"/>
          <w:b/>
          <w:sz w:val="28"/>
          <w:szCs w:val="28"/>
          <w:u w:val="single"/>
        </w:rPr>
      </w:pPr>
    </w:p>
    <w:p w:rsidR="00B15C2A" w:rsidRPr="00441935" w:rsidRDefault="00B15C2A" w:rsidP="00B15C2A">
      <w:pPr>
        <w:tabs>
          <w:tab w:val="left" w:pos="567"/>
        </w:tabs>
        <w:spacing w:after="0" w:line="240" w:lineRule="auto"/>
        <w:contextualSpacing/>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 xml:space="preserve">3. Муниципальная программа «Развитие и модернизация жилищно-коммунального хозяйства, энергосбережение и повышение энергетической эффективности, благоустройство территории </w:t>
      </w:r>
    </w:p>
    <w:p w:rsidR="00B15C2A" w:rsidRPr="00441935" w:rsidRDefault="00B15C2A" w:rsidP="00B15C2A">
      <w:pPr>
        <w:tabs>
          <w:tab w:val="left" w:pos="567"/>
        </w:tabs>
        <w:spacing w:after="0" w:line="240" w:lineRule="auto"/>
        <w:contextualSpacing/>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города Благовещенска»</w:t>
      </w:r>
    </w:p>
    <w:p w:rsidR="00B15C2A" w:rsidRPr="00441935" w:rsidRDefault="00B15C2A" w:rsidP="00B15C2A">
      <w:pPr>
        <w:tabs>
          <w:tab w:val="left" w:pos="567"/>
        </w:tabs>
        <w:spacing w:after="0" w:line="240" w:lineRule="auto"/>
        <w:ind w:firstLine="567"/>
        <w:jc w:val="both"/>
        <w:rPr>
          <w:rFonts w:ascii="Times New Roman" w:hAnsi="Times New Roman" w:cs="Times New Roman"/>
          <w:b/>
          <w:sz w:val="28"/>
          <w:szCs w:val="28"/>
        </w:rPr>
      </w:pPr>
    </w:p>
    <w:p w:rsidR="00B15C2A" w:rsidRPr="00441935" w:rsidRDefault="00B15C2A" w:rsidP="00B15C2A">
      <w:pPr>
        <w:tabs>
          <w:tab w:val="left" w:pos="567"/>
        </w:tabs>
        <w:spacing w:after="0" w:line="240" w:lineRule="auto"/>
        <w:ind w:firstLine="709"/>
        <w:jc w:val="both"/>
        <w:rPr>
          <w:rFonts w:ascii="Times New Roman" w:hAnsi="Times New Roman" w:cs="Times New Roman"/>
          <w:i/>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управление жилищно-коммунального хозяйства администрации города Благовещенска.</w:t>
      </w:r>
    </w:p>
    <w:p w:rsidR="00B15C2A" w:rsidRPr="00441935" w:rsidRDefault="00B15C2A" w:rsidP="00B15C2A">
      <w:pPr>
        <w:spacing w:after="0" w:line="240"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cs="Times New Roman"/>
          <w:sz w:val="28"/>
          <w:szCs w:val="28"/>
          <w:lang w:eastAsia="ru-RU"/>
        </w:rPr>
        <w:t xml:space="preserve">Общий объем финансовых средств, предусмотренных в 2024 году на реализацию программы, составил </w:t>
      </w:r>
      <w:r w:rsidRPr="00441935">
        <w:rPr>
          <w:rFonts w:ascii="Times New Roman" w:eastAsia="Times New Roman" w:hAnsi="Times New Roman" w:cs="Times New Roman"/>
          <w:b/>
          <w:sz w:val="28"/>
          <w:szCs w:val="28"/>
          <w:lang w:eastAsia="ru-RU"/>
        </w:rPr>
        <w:t>4 651,0 млн. руб.,</w:t>
      </w:r>
      <w:r w:rsidRPr="00441935">
        <w:rPr>
          <w:rFonts w:ascii="Times New Roman" w:eastAsia="Times New Roman" w:hAnsi="Times New Roman" w:cs="Times New Roman"/>
          <w:sz w:val="28"/>
          <w:szCs w:val="28"/>
          <w:lang w:eastAsia="ru-RU"/>
        </w:rPr>
        <w:t xml:space="preserve"> в том числе: </w:t>
      </w:r>
      <w:r w:rsidRPr="00441935">
        <w:rPr>
          <w:rFonts w:ascii="Times New Roman" w:eastAsia="Times New Roman" w:hAnsi="Times New Roman" w:cs="Times New Roman"/>
          <w:b/>
          <w:sz w:val="28"/>
          <w:szCs w:val="28"/>
          <w:lang w:eastAsia="ru-RU"/>
        </w:rPr>
        <w:t xml:space="preserve">243,3 млн. руб. </w:t>
      </w:r>
      <w:r w:rsidRPr="00441935">
        <w:rPr>
          <w:rFonts w:ascii="Times New Roman" w:eastAsia="Times New Roman" w:hAnsi="Times New Roman" w:cs="Times New Roman"/>
          <w:sz w:val="28"/>
          <w:szCs w:val="28"/>
          <w:lang w:eastAsia="ru-RU"/>
        </w:rPr>
        <w:t xml:space="preserve">(5,2%) – средства федерального бюджета, </w:t>
      </w:r>
      <w:r w:rsidRPr="00441935">
        <w:rPr>
          <w:rFonts w:ascii="Times New Roman" w:eastAsia="Times New Roman" w:hAnsi="Times New Roman" w:cs="Times New Roman"/>
          <w:b/>
          <w:sz w:val="28"/>
          <w:szCs w:val="28"/>
          <w:lang w:eastAsia="ru-RU"/>
        </w:rPr>
        <w:t>3 376,8 млн. руб.</w:t>
      </w:r>
      <w:r w:rsidRPr="00441935">
        <w:rPr>
          <w:rFonts w:ascii="Times New Roman" w:eastAsia="Times New Roman" w:hAnsi="Times New Roman" w:cs="Times New Roman"/>
          <w:sz w:val="28"/>
          <w:szCs w:val="28"/>
          <w:lang w:eastAsia="ru-RU"/>
        </w:rPr>
        <w:t xml:space="preserve"> (72,6%) - средства областного бюджета, </w:t>
      </w:r>
      <w:r w:rsidRPr="00441935">
        <w:rPr>
          <w:rFonts w:ascii="Times New Roman" w:eastAsia="Times New Roman" w:hAnsi="Times New Roman" w:cs="Times New Roman"/>
          <w:b/>
          <w:sz w:val="28"/>
          <w:szCs w:val="28"/>
          <w:lang w:eastAsia="ru-RU"/>
        </w:rPr>
        <w:t>1 030,9 млн. руб.</w:t>
      </w:r>
      <w:r w:rsidRPr="00441935">
        <w:rPr>
          <w:rFonts w:ascii="Times New Roman" w:eastAsia="Times New Roman" w:hAnsi="Times New Roman" w:cs="Times New Roman"/>
          <w:sz w:val="28"/>
          <w:szCs w:val="28"/>
          <w:lang w:eastAsia="ru-RU"/>
        </w:rPr>
        <w:t xml:space="preserve"> (22,2%) – средства городского бюджета. Из них капитальные вложения – 3 391,7 млн. руб., прочие расходы – 1 259,3 млн. руб.</w:t>
      </w:r>
    </w:p>
    <w:p w:rsidR="00B15C2A" w:rsidRPr="00441935" w:rsidRDefault="00B15C2A" w:rsidP="00B15C2A">
      <w:pPr>
        <w:spacing w:after="0" w:line="240" w:lineRule="auto"/>
        <w:ind w:firstLine="709"/>
        <w:jc w:val="both"/>
        <w:rPr>
          <w:rFonts w:ascii="Times New Roman" w:eastAsia="Times New Roman" w:hAnsi="Times New Roman" w:cs="Times New Roman"/>
          <w:sz w:val="28"/>
          <w:szCs w:val="28"/>
          <w:lang w:eastAsia="ru-RU"/>
        </w:rPr>
      </w:pPr>
      <w:proofErr w:type="gramStart"/>
      <w:r w:rsidRPr="00441935">
        <w:rPr>
          <w:rFonts w:ascii="Times New Roman" w:eastAsia="Times New Roman" w:hAnsi="Times New Roman" w:cs="Times New Roman"/>
          <w:sz w:val="28"/>
          <w:szCs w:val="28"/>
          <w:lang w:eastAsia="ru-RU"/>
        </w:rPr>
        <w:t>Фактически мероприятия муниципальной программы профинансированы на сумму 4 313,7 млн. руб. или на 92,7% от планового объема финансирования, расходование финансовых средств (кассовое исполнение) составило 4 312,5 млн. руб. (92,7% от планового объема финансирования), объем выполненных в 2024 году работ, мероприятий в стоимостном выражении составил 1 391,9 млн. руб. или 30% от планового объема финансирования, что обусловлено авансированием работ.</w:t>
      </w:r>
      <w:proofErr w:type="gramEnd"/>
    </w:p>
    <w:p w:rsidR="00B15C2A" w:rsidRPr="00441935" w:rsidRDefault="00B15C2A" w:rsidP="00B15C2A">
      <w:pPr>
        <w:spacing w:after="0" w:line="240" w:lineRule="auto"/>
        <w:ind w:firstLine="709"/>
        <w:jc w:val="both"/>
        <w:rPr>
          <w:rFonts w:ascii="Times New Roman" w:hAnsi="Times New Roman" w:cs="Times New Roman"/>
          <w:sz w:val="28"/>
          <w:szCs w:val="28"/>
          <w:shd w:val="clear" w:color="auto" w:fill="FFFFFF"/>
        </w:rPr>
      </w:pPr>
      <w:r w:rsidRPr="00441935">
        <w:rPr>
          <w:rFonts w:ascii="Times New Roman" w:hAnsi="Times New Roman" w:cs="Times New Roman"/>
          <w:sz w:val="28"/>
          <w:szCs w:val="28"/>
          <w:shd w:val="clear" w:color="auto" w:fill="FFFFFF"/>
        </w:rPr>
        <w:t>Муниципальная программа состоит из</w:t>
      </w:r>
      <w:r w:rsidRPr="00441935">
        <w:rPr>
          <w:rFonts w:ascii="Times New Roman" w:hAnsi="Times New Roman" w:cs="Times New Roman"/>
          <w:b/>
          <w:sz w:val="28"/>
          <w:szCs w:val="28"/>
          <w:shd w:val="clear" w:color="auto" w:fill="FFFFFF"/>
        </w:rPr>
        <w:t xml:space="preserve"> 5</w:t>
      </w:r>
      <w:r w:rsidRPr="00441935">
        <w:rPr>
          <w:rFonts w:ascii="Times New Roman" w:hAnsi="Times New Roman" w:cs="Times New Roman"/>
          <w:sz w:val="28"/>
          <w:szCs w:val="28"/>
          <w:shd w:val="clear" w:color="auto" w:fill="FFFFFF"/>
        </w:rPr>
        <w:t xml:space="preserve"> </w:t>
      </w:r>
      <w:r w:rsidRPr="00441935">
        <w:rPr>
          <w:rFonts w:ascii="Times New Roman" w:hAnsi="Times New Roman" w:cs="Times New Roman"/>
          <w:b/>
          <w:sz w:val="28"/>
          <w:szCs w:val="28"/>
          <w:shd w:val="clear" w:color="auto" w:fill="FFFFFF"/>
        </w:rPr>
        <w:t>подпрограмм</w:t>
      </w:r>
      <w:r w:rsidRPr="00441935">
        <w:rPr>
          <w:rFonts w:ascii="Times New Roman" w:hAnsi="Times New Roman" w:cs="Times New Roman"/>
          <w:sz w:val="28"/>
          <w:szCs w:val="28"/>
          <w:shd w:val="clear" w:color="auto" w:fill="FFFFFF"/>
        </w:rPr>
        <w:t>, предусматривающих комплекс взаимосвязанных мер, направленных на достижение цели муниципальной программы.</w:t>
      </w:r>
    </w:p>
    <w:p w:rsidR="00B15C2A" w:rsidRPr="00441935" w:rsidRDefault="00B15C2A" w:rsidP="00B15C2A">
      <w:pPr>
        <w:spacing w:after="0" w:line="240" w:lineRule="auto"/>
        <w:ind w:firstLine="709"/>
        <w:contextualSpacing/>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sz w:val="28"/>
          <w:szCs w:val="28"/>
          <w:u w:val="single"/>
        </w:rPr>
        <w:t> </w:t>
      </w:r>
      <w:r w:rsidRPr="00441935">
        <w:rPr>
          <w:rFonts w:ascii="Times New Roman" w:eastAsia="Times New Roman" w:hAnsi="Times New Roman"/>
          <w:b/>
          <w:sz w:val="28"/>
          <w:szCs w:val="28"/>
          <w:u w:val="single"/>
          <w:lang w:eastAsia="ru-RU"/>
        </w:rPr>
        <w:t>1</w:t>
      </w:r>
      <w:r w:rsidRPr="00441935">
        <w:rPr>
          <w:rFonts w:ascii="Times New Roman" w:eastAsia="Times New Roman" w:hAnsi="Times New Roman"/>
          <w:b/>
          <w:sz w:val="28"/>
          <w:szCs w:val="28"/>
          <w:lang w:eastAsia="ru-RU"/>
        </w:rPr>
        <w:t xml:space="preserve"> </w:t>
      </w:r>
      <w:r w:rsidRPr="00441935">
        <w:rPr>
          <w:rFonts w:ascii="Times New Roman" w:hAnsi="Times New Roman" w:cs="Times New Roman"/>
          <w:b/>
          <w:sz w:val="28"/>
          <w:szCs w:val="28"/>
        </w:rPr>
        <w:t>«Повышение качества и надежности жилищно-коммунального обслуживания населения, обеспечение доступности коммунальных услуг»</w:t>
      </w:r>
      <w:r w:rsidRPr="00441935">
        <w:rPr>
          <w:rFonts w:ascii="Times New Roman" w:hAnsi="Times New Roman" w:cs="Times New Roman"/>
          <w:sz w:val="28"/>
          <w:szCs w:val="28"/>
        </w:rPr>
        <w:t>,</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 xml:space="preserve">составил </w:t>
      </w:r>
      <w:r w:rsidRPr="00441935">
        <w:rPr>
          <w:rFonts w:ascii="Times New Roman" w:hAnsi="Times New Roman" w:cs="Times New Roman"/>
          <w:b/>
          <w:sz w:val="28"/>
          <w:szCs w:val="28"/>
        </w:rPr>
        <w:t>3 736,2</w:t>
      </w:r>
      <w:r w:rsidRPr="00441935">
        <w:rPr>
          <w:rFonts w:ascii="Times New Roman" w:hAnsi="Times New Roman"/>
          <w:b/>
          <w:sz w:val="28"/>
          <w:szCs w:val="28"/>
        </w:rPr>
        <w:t xml:space="preserve"> млн. руб.,</w:t>
      </w:r>
      <w:r w:rsidRPr="00441935">
        <w:rPr>
          <w:rFonts w:ascii="Times New Roman" w:hAnsi="Times New Roman"/>
          <w:sz w:val="28"/>
          <w:szCs w:val="28"/>
        </w:rPr>
        <w:t xml:space="preserve"> </w:t>
      </w:r>
      <w:r w:rsidRPr="00441935">
        <w:rPr>
          <w:rFonts w:ascii="Times New Roman" w:hAnsi="Times New Roman" w:cs="Times New Roman"/>
          <w:sz w:val="28"/>
          <w:szCs w:val="28"/>
        </w:rPr>
        <w:t>в том числе 243,3 млн. руб. - средств федерального бюджета, 3 328,2 млн. руб. – средства областного бюджета, 164,7 млн. руб. – средства городского бюджета</w:t>
      </w:r>
      <w:r w:rsidRPr="00441935">
        <w:rPr>
          <w:rFonts w:ascii="Times New Roman" w:hAnsi="Times New Roman"/>
          <w:sz w:val="28"/>
          <w:szCs w:val="28"/>
        </w:rPr>
        <w:t>.</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С целью реализации подпрограммы в 2024 году:</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отремонтированы и реконструированы сети теплоснабжения протяженностью 1,188 км, сети водоснабжения - 0,998 км, сети водоотведения - 0,85 км, сети электроснабжения – 1,2 км; построено 0,292 км тепловых сетей;</w:t>
      </w:r>
    </w:p>
    <w:p w:rsidR="00B15C2A" w:rsidRPr="00441935" w:rsidRDefault="00B15C2A" w:rsidP="00B15C2A">
      <w:pPr>
        <w:spacing w:after="0" w:line="240" w:lineRule="auto"/>
        <w:ind w:firstLine="709"/>
        <w:contextualSpacing/>
        <w:jc w:val="both"/>
        <w:rPr>
          <w:rFonts w:ascii="Times New Roman" w:hAnsi="Times New Roman" w:cs="Times New Roman"/>
          <w:color w:val="000000"/>
          <w:sz w:val="28"/>
          <w:szCs w:val="28"/>
        </w:rPr>
      </w:pPr>
      <w:r w:rsidRPr="00441935">
        <w:rPr>
          <w:rFonts w:ascii="Times New Roman" w:hAnsi="Times New Roman" w:cs="Times New Roman"/>
          <w:color w:val="000000"/>
          <w:sz w:val="28"/>
          <w:szCs w:val="28"/>
        </w:rPr>
        <w:t xml:space="preserve">- подготовлена проектная документация по объекту «Реконструкция тепловых сетей в 800 квартале </w:t>
      </w:r>
      <w:proofErr w:type="spellStart"/>
      <w:r w:rsidRPr="00441935">
        <w:rPr>
          <w:rFonts w:ascii="Times New Roman" w:hAnsi="Times New Roman" w:cs="Times New Roman"/>
          <w:color w:val="000000"/>
          <w:sz w:val="28"/>
          <w:szCs w:val="28"/>
        </w:rPr>
        <w:t>г</w:t>
      </w:r>
      <w:proofErr w:type="gramStart"/>
      <w:r w:rsidRPr="00441935">
        <w:rPr>
          <w:rFonts w:ascii="Times New Roman" w:hAnsi="Times New Roman" w:cs="Times New Roman"/>
          <w:color w:val="000000"/>
          <w:sz w:val="28"/>
          <w:szCs w:val="28"/>
        </w:rPr>
        <w:t>.Б</w:t>
      </w:r>
      <w:proofErr w:type="gramEnd"/>
      <w:r w:rsidRPr="00441935">
        <w:rPr>
          <w:rFonts w:ascii="Times New Roman" w:hAnsi="Times New Roman" w:cs="Times New Roman"/>
          <w:color w:val="000000"/>
          <w:sz w:val="28"/>
          <w:szCs w:val="28"/>
        </w:rPr>
        <w:t>лаговещенск</w:t>
      </w:r>
      <w:proofErr w:type="spellEnd"/>
      <w:r w:rsidRPr="00441935">
        <w:rPr>
          <w:rFonts w:ascii="Times New Roman" w:hAnsi="Times New Roman" w:cs="Times New Roman"/>
          <w:color w:val="000000"/>
          <w:sz w:val="28"/>
          <w:szCs w:val="28"/>
        </w:rPr>
        <w:t>, Амурская область»;</w:t>
      </w:r>
    </w:p>
    <w:p w:rsidR="00B15C2A" w:rsidRPr="00441935" w:rsidRDefault="00B15C2A" w:rsidP="00B15C2A">
      <w:pPr>
        <w:spacing w:after="0" w:line="240" w:lineRule="auto"/>
        <w:ind w:firstLine="709"/>
        <w:contextualSpacing/>
        <w:jc w:val="both"/>
        <w:rPr>
          <w:rFonts w:ascii="Times New Roman" w:hAnsi="Times New Roman" w:cs="Times New Roman"/>
          <w:color w:val="000000"/>
          <w:sz w:val="28"/>
          <w:szCs w:val="28"/>
        </w:rPr>
      </w:pPr>
      <w:r w:rsidRPr="00441935">
        <w:rPr>
          <w:rFonts w:ascii="Times New Roman" w:hAnsi="Times New Roman" w:cs="Times New Roman"/>
          <w:color w:val="000000"/>
          <w:sz w:val="28"/>
          <w:szCs w:val="28"/>
        </w:rPr>
        <w:t xml:space="preserve">- проведена замена котлов </w:t>
      </w:r>
      <w:proofErr w:type="spellStart"/>
      <w:r w:rsidRPr="00441935">
        <w:rPr>
          <w:rFonts w:ascii="Times New Roman" w:hAnsi="Times New Roman" w:cs="Times New Roman"/>
          <w:color w:val="000000"/>
          <w:sz w:val="28"/>
          <w:szCs w:val="28"/>
        </w:rPr>
        <w:t>КВм</w:t>
      </w:r>
      <w:proofErr w:type="spellEnd"/>
      <w:r w:rsidRPr="00441935">
        <w:rPr>
          <w:rFonts w:ascii="Times New Roman" w:hAnsi="Times New Roman" w:cs="Times New Roman"/>
          <w:color w:val="000000"/>
          <w:sz w:val="28"/>
          <w:szCs w:val="28"/>
        </w:rPr>
        <w:t xml:space="preserve"> 2,5-95 ШП и котельно-вспомогательного оборудования на котельной ДОС г. Благовещенск, а также выполнен ремонт котлов на котельной 101 квартала и котельной по адресу:                           ул. Пограничная, 183;</w:t>
      </w:r>
    </w:p>
    <w:p w:rsidR="00B15C2A" w:rsidRPr="00441935" w:rsidRDefault="00B15C2A" w:rsidP="00B15C2A">
      <w:pPr>
        <w:spacing w:after="0" w:line="240" w:lineRule="auto"/>
        <w:ind w:firstLine="709"/>
        <w:contextualSpacing/>
        <w:jc w:val="both"/>
        <w:rPr>
          <w:rFonts w:ascii="Times New Roman" w:hAnsi="Times New Roman" w:cs="Times New Roman"/>
          <w:color w:val="000000"/>
          <w:sz w:val="28"/>
          <w:szCs w:val="28"/>
        </w:rPr>
      </w:pPr>
      <w:r w:rsidRPr="00441935">
        <w:rPr>
          <w:rFonts w:ascii="Times New Roman" w:hAnsi="Times New Roman" w:cs="Times New Roman"/>
          <w:color w:val="000000"/>
          <w:sz w:val="28"/>
          <w:szCs w:val="28"/>
        </w:rPr>
        <w:lastRenderedPageBreak/>
        <w:t xml:space="preserve">- выполнен ремонт водопроводной камеры на пересечении ул. 50 лет Октября - Октябрьская </w:t>
      </w:r>
      <w:proofErr w:type="spellStart"/>
      <w:r w:rsidRPr="00441935">
        <w:rPr>
          <w:rFonts w:ascii="Times New Roman" w:hAnsi="Times New Roman" w:cs="Times New Roman"/>
          <w:color w:val="000000"/>
          <w:sz w:val="28"/>
          <w:szCs w:val="28"/>
        </w:rPr>
        <w:t>г</w:t>
      </w:r>
      <w:proofErr w:type="gramStart"/>
      <w:r w:rsidRPr="00441935">
        <w:rPr>
          <w:rFonts w:ascii="Times New Roman" w:hAnsi="Times New Roman" w:cs="Times New Roman"/>
          <w:color w:val="000000"/>
          <w:sz w:val="28"/>
          <w:szCs w:val="28"/>
        </w:rPr>
        <w:t>.Б</w:t>
      </w:r>
      <w:proofErr w:type="gramEnd"/>
      <w:r w:rsidRPr="00441935">
        <w:rPr>
          <w:rFonts w:ascii="Times New Roman" w:hAnsi="Times New Roman" w:cs="Times New Roman"/>
          <w:color w:val="000000"/>
          <w:sz w:val="28"/>
          <w:szCs w:val="28"/>
        </w:rPr>
        <w:t>лаговещенска</w:t>
      </w:r>
      <w:proofErr w:type="spellEnd"/>
      <w:r w:rsidRPr="00441935">
        <w:rPr>
          <w:rFonts w:ascii="Times New Roman" w:hAnsi="Times New Roman" w:cs="Times New Roman"/>
          <w:color w:val="000000"/>
          <w:sz w:val="28"/>
          <w:szCs w:val="28"/>
        </w:rPr>
        <w:t>;</w:t>
      </w:r>
    </w:p>
    <w:p w:rsidR="00B15C2A" w:rsidRPr="00441935" w:rsidRDefault="00B15C2A" w:rsidP="00B15C2A">
      <w:pPr>
        <w:spacing w:after="0" w:line="240" w:lineRule="auto"/>
        <w:ind w:firstLine="709"/>
        <w:contextualSpacing/>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 xml:space="preserve">- ведется реконструкция объектов инфраструктуры в рамках заключенного в 2022 году концессионного соглашения с </w:t>
      </w:r>
      <w:proofErr w:type="spellStart"/>
      <w:r w:rsidRPr="00441935">
        <w:rPr>
          <w:rFonts w:ascii="Times New Roman" w:hAnsi="Times New Roman" w:cs="Times New Roman"/>
          <w:color w:val="000000" w:themeColor="text1"/>
          <w:sz w:val="28"/>
          <w:szCs w:val="28"/>
        </w:rPr>
        <w:t>ресурсоснабжающей</w:t>
      </w:r>
      <w:proofErr w:type="spellEnd"/>
      <w:r w:rsidRPr="00441935">
        <w:rPr>
          <w:rFonts w:ascii="Times New Roman" w:hAnsi="Times New Roman" w:cs="Times New Roman"/>
          <w:color w:val="000000" w:themeColor="text1"/>
          <w:sz w:val="28"/>
          <w:szCs w:val="28"/>
        </w:rPr>
        <w:t xml:space="preserve"> организацией - ООО «</w:t>
      </w:r>
      <w:r w:rsidRPr="00441935">
        <w:rPr>
          <w:rFonts w:ascii="Times New Roman" w:hAnsi="Times New Roman" w:cs="Times New Roman"/>
          <w:sz w:val="28"/>
          <w:szCs w:val="28"/>
        </w:rPr>
        <w:t>Амурские коммунальные системы</w:t>
      </w:r>
      <w:r w:rsidRPr="00441935">
        <w:rPr>
          <w:rFonts w:ascii="Times New Roman" w:hAnsi="Times New Roman" w:cs="Times New Roman"/>
          <w:color w:val="000000" w:themeColor="text1"/>
          <w:sz w:val="28"/>
          <w:szCs w:val="28"/>
        </w:rPr>
        <w:t>» (далее – ООО «АКС»): </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1) «Реконструкция канализационного коллектора, г. Благовещенск» - техническая готовность составила 27% из планируемой 30%, создаваемая мощность (прирост мощности) объекта 5 522 м</w:t>
      </w:r>
      <w:r w:rsidRPr="00441935">
        <w:rPr>
          <w:rFonts w:ascii="Times New Roman" w:hAnsi="Times New Roman" w:cs="Times New Roman"/>
          <w:sz w:val="28"/>
          <w:szCs w:val="28"/>
          <w:vertAlign w:val="superscript"/>
        </w:rPr>
        <w:t>3</w:t>
      </w:r>
      <w:r w:rsidRPr="00441935">
        <w:rPr>
          <w:rFonts w:ascii="Times New Roman" w:hAnsi="Times New Roman" w:cs="Times New Roman"/>
          <w:sz w:val="28"/>
          <w:szCs w:val="28"/>
        </w:rPr>
        <w:t>/</w:t>
      </w:r>
      <w:proofErr w:type="spellStart"/>
      <w:r w:rsidRPr="00441935">
        <w:rPr>
          <w:rFonts w:ascii="Times New Roman" w:hAnsi="Times New Roman" w:cs="Times New Roman"/>
          <w:sz w:val="28"/>
          <w:szCs w:val="28"/>
        </w:rPr>
        <w:t>сут</w:t>
      </w:r>
      <w:proofErr w:type="spellEnd"/>
      <w:r w:rsidRPr="00441935">
        <w:rPr>
          <w:rFonts w:ascii="Times New Roman" w:hAnsi="Times New Roman" w:cs="Times New Roman"/>
          <w:sz w:val="28"/>
          <w:szCs w:val="28"/>
        </w:rPr>
        <w:t xml:space="preserve">. В 2024 году продолжена работа в рамках заключенного в 2022 году концессионного соглашения с </w:t>
      </w:r>
      <w:proofErr w:type="spellStart"/>
      <w:r w:rsidRPr="00441935">
        <w:rPr>
          <w:rFonts w:ascii="Times New Roman" w:hAnsi="Times New Roman" w:cs="Times New Roman"/>
          <w:sz w:val="28"/>
          <w:szCs w:val="28"/>
        </w:rPr>
        <w:t>ресурсоснабжающей</w:t>
      </w:r>
      <w:proofErr w:type="spellEnd"/>
      <w:r w:rsidRPr="00441935">
        <w:rPr>
          <w:rFonts w:ascii="Times New Roman" w:hAnsi="Times New Roman" w:cs="Times New Roman"/>
          <w:sz w:val="28"/>
          <w:szCs w:val="28"/>
        </w:rPr>
        <w:t xml:space="preserve"> организацией - ООО «АКС» по реконструкции объекта канализационного коллектора.  Недостижение непосредственного результата обусловлено затянувшимися сроками прохождения </w:t>
      </w:r>
      <w:proofErr w:type="spellStart"/>
      <w:r w:rsidRPr="00441935">
        <w:rPr>
          <w:rFonts w:ascii="Times New Roman" w:hAnsi="Times New Roman" w:cs="Times New Roman"/>
          <w:sz w:val="28"/>
          <w:szCs w:val="28"/>
        </w:rPr>
        <w:t>госэкспертизы</w:t>
      </w:r>
      <w:proofErr w:type="spellEnd"/>
      <w:r w:rsidRPr="00441935">
        <w:rPr>
          <w:rFonts w:ascii="Times New Roman" w:hAnsi="Times New Roman" w:cs="Times New Roman"/>
          <w:sz w:val="28"/>
          <w:szCs w:val="28"/>
        </w:rPr>
        <w:t xml:space="preserve"> ПСД;</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2) «Реконструкция объектов инженерной инфраструктуры г. Благовещенск, Амурская область», объект необходим для реализации </w:t>
      </w:r>
      <w:r w:rsidRPr="00441935">
        <w:rPr>
          <w:rFonts w:ascii="Times New Roman" w:hAnsi="Times New Roman" w:cs="Times New Roman"/>
          <w:b/>
          <w:sz w:val="28"/>
          <w:szCs w:val="28"/>
        </w:rPr>
        <w:t>нового инвестиционного проекта</w:t>
      </w:r>
      <w:r w:rsidRPr="00441935">
        <w:rPr>
          <w:rFonts w:ascii="Times New Roman" w:hAnsi="Times New Roman" w:cs="Times New Roman"/>
          <w:sz w:val="28"/>
          <w:szCs w:val="28"/>
        </w:rPr>
        <w:t xml:space="preserve"> «Создание, реконструкция, модернизация и эксплуатация объектов инфраструктуры международного аэропорта Благовещенск (</w:t>
      </w:r>
      <w:proofErr w:type="spellStart"/>
      <w:r w:rsidRPr="00441935">
        <w:rPr>
          <w:rFonts w:ascii="Times New Roman" w:hAnsi="Times New Roman" w:cs="Times New Roman"/>
          <w:sz w:val="28"/>
          <w:szCs w:val="28"/>
        </w:rPr>
        <w:t>Игнатьево</w:t>
      </w:r>
      <w:proofErr w:type="spellEnd"/>
      <w:r w:rsidRPr="00441935">
        <w:rPr>
          <w:rFonts w:ascii="Times New Roman" w:hAnsi="Times New Roman" w:cs="Times New Roman"/>
          <w:sz w:val="28"/>
          <w:szCs w:val="28"/>
        </w:rPr>
        <w:t>) для обслуживания международных и внутренних авиалиний» -</w:t>
      </w:r>
      <w:r w:rsidRPr="00441935">
        <w:rPr>
          <w:rFonts w:ascii="Times New Roman" w:hAnsi="Times New Roman" w:cs="Times New Roman"/>
          <w:color w:val="FF0000"/>
          <w:sz w:val="28"/>
          <w:szCs w:val="28"/>
        </w:rPr>
        <w:t xml:space="preserve"> </w:t>
      </w:r>
      <w:r w:rsidRPr="00441935">
        <w:rPr>
          <w:rFonts w:ascii="Times New Roman" w:hAnsi="Times New Roman" w:cs="Times New Roman"/>
          <w:sz w:val="28"/>
          <w:szCs w:val="28"/>
        </w:rPr>
        <w:t xml:space="preserve">техническая готовность составила 10,4% из планируемой 21%. В 2024 году продолжена работа по реконструкции объекта, недостижение непосредственного результата обусловлено затянувшимися сроками прохождения </w:t>
      </w:r>
      <w:proofErr w:type="spellStart"/>
      <w:r w:rsidRPr="00441935">
        <w:rPr>
          <w:rFonts w:ascii="Times New Roman" w:hAnsi="Times New Roman" w:cs="Times New Roman"/>
          <w:sz w:val="28"/>
          <w:szCs w:val="28"/>
        </w:rPr>
        <w:t>госэкспертизы</w:t>
      </w:r>
      <w:proofErr w:type="spellEnd"/>
      <w:r w:rsidRPr="00441935">
        <w:rPr>
          <w:rFonts w:ascii="Times New Roman" w:hAnsi="Times New Roman" w:cs="Times New Roman"/>
          <w:sz w:val="28"/>
          <w:szCs w:val="28"/>
        </w:rPr>
        <w:t xml:space="preserve"> ПСД;</w:t>
      </w:r>
      <w:proofErr w:type="gramEnd"/>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color w:val="000000" w:themeColor="text1"/>
          <w:sz w:val="28"/>
          <w:szCs w:val="28"/>
        </w:rPr>
        <w:t>- п</w:t>
      </w:r>
      <w:r w:rsidRPr="00441935">
        <w:rPr>
          <w:rFonts w:ascii="Times New Roman" w:eastAsia="Times New Roman" w:hAnsi="Times New Roman" w:cs="Times New Roman"/>
          <w:sz w:val="28"/>
          <w:szCs w:val="28"/>
        </w:rPr>
        <w:t xml:space="preserve">роведены лабораторные исследования питьевой воды для ввода в эксплуатацию 5 этапа строительства объекта (водопроводные сети) по </w:t>
      </w:r>
      <w:r w:rsidRPr="00441935">
        <w:rPr>
          <w:rFonts w:ascii="Times New Roman" w:eastAsia="Times New Roman" w:hAnsi="Times New Roman" w:cs="Times New Roman"/>
          <w:color w:val="000000" w:themeColor="text1"/>
          <w:sz w:val="28"/>
          <w:szCs w:val="28"/>
        </w:rPr>
        <w:t>контракту с ФБУЗ «Центр гигиены и эпидемиологии в Амурской области»;</w:t>
      </w:r>
    </w:p>
    <w:p w:rsidR="00B15C2A" w:rsidRPr="00441935" w:rsidRDefault="00B15C2A" w:rsidP="00B15C2A">
      <w:pPr>
        <w:spacing w:after="0" w:line="240" w:lineRule="auto"/>
        <w:ind w:firstLine="709"/>
        <w:contextualSpacing/>
        <w:jc w:val="both"/>
        <w:rPr>
          <w:rFonts w:ascii="Times New Roman" w:hAnsi="Times New Roman" w:cs="Times New Roman"/>
          <w:color w:val="FF0000"/>
          <w:sz w:val="28"/>
          <w:szCs w:val="28"/>
        </w:rPr>
      </w:pPr>
      <w:proofErr w:type="gramStart"/>
      <w:r w:rsidRPr="00441935">
        <w:rPr>
          <w:rFonts w:ascii="Times New Roman" w:hAnsi="Times New Roman" w:cs="Times New Roman"/>
          <w:sz w:val="28"/>
          <w:szCs w:val="28"/>
        </w:rPr>
        <w:t xml:space="preserve">- по объекту «Строительство газовой котельной в Северном жилом районе города Благовещенска Амурской области» в целях реализации </w:t>
      </w:r>
      <w:r w:rsidRPr="00441935">
        <w:rPr>
          <w:rFonts w:ascii="Times New Roman" w:hAnsi="Times New Roman" w:cs="Times New Roman"/>
          <w:b/>
          <w:sz w:val="28"/>
          <w:szCs w:val="28"/>
        </w:rPr>
        <w:t>нового инвестиционного проекта</w:t>
      </w:r>
      <w:r w:rsidRPr="00441935">
        <w:rPr>
          <w:rFonts w:ascii="Times New Roman" w:hAnsi="Times New Roman" w:cs="Times New Roman"/>
          <w:sz w:val="28"/>
          <w:szCs w:val="28"/>
        </w:rPr>
        <w:t xml:space="preserve"> «Проект комплексной застройки территории «Северный жилой район»» </w:t>
      </w:r>
      <w:r w:rsidRPr="00441935">
        <w:rPr>
          <w:rFonts w:ascii="Times New Roman" w:eastAsia="Times New Roman" w:hAnsi="Times New Roman" w:cs="Times New Roman"/>
          <w:color w:val="000000" w:themeColor="text1"/>
          <w:sz w:val="28"/>
          <w:szCs w:val="28"/>
        </w:rPr>
        <w:t>проведены работы по подключению (технологическому присоединению) газоиспользующего оборудования и объектов капитального строительства к сети газораспределения, установлен публичный сервитут согласно постановлению администрации города Благовещенска от 14.11.2024 № 5591</w:t>
      </w:r>
      <w:r w:rsidRPr="00441935">
        <w:rPr>
          <w:rFonts w:ascii="Times New Roman" w:eastAsia="Times New Roman" w:hAnsi="Times New Roman" w:cs="Times New Roman"/>
          <w:sz w:val="28"/>
          <w:szCs w:val="28"/>
        </w:rPr>
        <w:t>.</w:t>
      </w:r>
      <w:proofErr w:type="gramEnd"/>
      <w:r w:rsidRPr="00441935">
        <w:rPr>
          <w:rFonts w:ascii="Times New Roman" w:hAnsi="Times New Roman" w:cs="Times New Roman"/>
          <w:sz w:val="28"/>
          <w:szCs w:val="28"/>
        </w:rPr>
        <w:t xml:space="preserve"> Мощность объекта - 80 </w:t>
      </w:r>
      <w:proofErr w:type="spellStart"/>
      <w:r w:rsidRPr="00441935">
        <w:rPr>
          <w:rFonts w:ascii="Times New Roman" w:hAnsi="Times New Roman" w:cs="Times New Roman"/>
          <w:sz w:val="28"/>
          <w:szCs w:val="28"/>
        </w:rPr>
        <w:t>гк</w:t>
      </w:r>
      <w:proofErr w:type="spellEnd"/>
      <w:r w:rsidRPr="00441935">
        <w:rPr>
          <w:rFonts w:ascii="Times New Roman" w:hAnsi="Times New Roman" w:cs="Times New Roman"/>
          <w:sz w:val="28"/>
          <w:szCs w:val="28"/>
        </w:rPr>
        <w:t xml:space="preserve">/час; </w:t>
      </w:r>
    </w:p>
    <w:p w:rsidR="00B15C2A" w:rsidRPr="00441935" w:rsidRDefault="00B15C2A" w:rsidP="00B15C2A">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w:t>
      </w:r>
      <w:r w:rsidRPr="00441935">
        <w:rPr>
          <w:rFonts w:ascii="Times New Roman" w:hAnsi="Times New Roman" w:cs="Times New Roman"/>
          <w:sz w:val="28"/>
          <w:szCs w:val="28"/>
        </w:rPr>
        <w:t xml:space="preserve"> в рамках </w:t>
      </w:r>
      <w:proofErr w:type="gramStart"/>
      <w:r w:rsidRPr="00441935">
        <w:rPr>
          <w:rFonts w:ascii="Times New Roman" w:hAnsi="Times New Roman" w:cs="Times New Roman"/>
          <w:sz w:val="28"/>
          <w:szCs w:val="28"/>
        </w:rPr>
        <w:t>реализации мероприятий</w:t>
      </w:r>
      <w:r w:rsidRPr="00441935">
        <w:rPr>
          <w:rFonts w:ascii="Times New Roman" w:eastAsia="Times New Roman" w:hAnsi="Times New Roman" w:cs="Times New Roman"/>
          <w:color w:val="000000" w:themeColor="text1"/>
          <w:sz w:val="28"/>
          <w:szCs w:val="28"/>
        </w:rPr>
        <w:t>  планов социального развития центров экономического роста субъектов Российской</w:t>
      </w:r>
      <w:proofErr w:type="gramEnd"/>
      <w:r w:rsidRPr="00441935">
        <w:rPr>
          <w:rFonts w:ascii="Times New Roman" w:eastAsia="Times New Roman" w:hAnsi="Times New Roman" w:cs="Times New Roman"/>
          <w:color w:val="000000" w:themeColor="text1"/>
          <w:sz w:val="28"/>
          <w:szCs w:val="28"/>
        </w:rPr>
        <w:t xml:space="preserve"> Федерации, входящих в состав Дальневосточного федерального округа (за исключением направлений расходов R5052, R5053): </w:t>
      </w:r>
    </w:p>
    <w:p w:rsidR="00B15C2A" w:rsidRPr="00441935" w:rsidRDefault="00B15C2A" w:rsidP="00B15C2A">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 xml:space="preserve">1) предоставлена субсидия МБУ «ГСТК» в сумме 70,8 </w:t>
      </w:r>
      <w:proofErr w:type="spellStart"/>
      <w:r w:rsidRPr="00441935">
        <w:rPr>
          <w:rFonts w:ascii="Times New Roman" w:eastAsia="Times New Roman" w:hAnsi="Times New Roman" w:cs="Times New Roman"/>
          <w:color w:val="000000" w:themeColor="text1"/>
          <w:sz w:val="28"/>
          <w:szCs w:val="28"/>
        </w:rPr>
        <w:t>млн</w:t>
      </w:r>
      <w:proofErr w:type="gramStart"/>
      <w:r w:rsidRPr="00441935">
        <w:rPr>
          <w:rFonts w:ascii="Times New Roman" w:eastAsia="Times New Roman" w:hAnsi="Times New Roman" w:cs="Times New Roman"/>
          <w:color w:val="000000" w:themeColor="text1"/>
          <w:sz w:val="28"/>
          <w:szCs w:val="28"/>
        </w:rPr>
        <w:t>.р</w:t>
      </w:r>
      <w:proofErr w:type="gramEnd"/>
      <w:r w:rsidRPr="00441935">
        <w:rPr>
          <w:rFonts w:ascii="Times New Roman" w:eastAsia="Times New Roman" w:hAnsi="Times New Roman" w:cs="Times New Roman"/>
          <w:color w:val="000000" w:themeColor="text1"/>
          <w:sz w:val="28"/>
          <w:szCs w:val="28"/>
        </w:rPr>
        <w:t>уб</w:t>
      </w:r>
      <w:proofErr w:type="spellEnd"/>
      <w:r w:rsidRPr="00441935">
        <w:rPr>
          <w:rFonts w:ascii="Times New Roman" w:eastAsia="Times New Roman" w:hAnsi="Times New Roman" w:cs="Times New Roman"/>
          <w:color w:val="000000" w:themeColor="text1"/>
          <w:sz w:val="28"/>
          <w:szCs w:val="28"/>
        </w:rPr>
        <w:t>. на осуществление капитальных вложений в объекты капитального строительства муниципальной собственности на реконструкцию водозабора Северного жилого района, г. Благовещенск, Амурская область (проектные работы);</w:t>
      </w:r>
    </w:p>
    <w:p w:rsidR="00B15C2A" w:rsidRPr="00441935" w:rsidRDefault="00B15C2A" w:rsidP="00B15C2A">
      <w:pPr>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 xml:space="preserve">2) ООО «Специализированный застройщик «ПИК Благовещенск» перечислены средства в сумме 180 млн. руб. на подключение (технологическое присоединение) к сетям инженерно-технического обеспечения объектов, создаваемых на территории города Благовещенска в </w:t>
      </w:r>
      <w:r w:rsidRPr="00441935">
        <w:rPr>
          <w:rFonts w:ascii="Times New Roman" w:eastAsia="Times New Roman" w:hAnsi="Times New Roman" w:cs="Times New Roman"/>
          <w:color w:val="000000" w:themeColor="text1"/>
          <w:sz w:val="28"/>
          <w:szCs w:val="28"/>
        </w:rPr>
        <w:lastRenderedPageBreak/>
        <w:t>рамках реализации приоритетных (масштабных) инвестиционных проектов Амурской области (продолжаются работы по проектированию);</w:t>
      </w:r>
    </w:p>
    <w:p w:rsidR="00B15C2A" w:rsidRPr="00441935" w:rsidRDefault="00B15C2A" w:rsidP="00B15C2A">
      <w:pPr>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color w:val="000000" w:themeColor="text1"/>
          <w:sz w:val="28"/>
          <w:szCs w:val="28"/>
        </w:rPr>
        <w:t>- компенсированы выпадающие доходы МБУ «ГСТК», связанные с производством, передачей, распределением тепловой энергии (котельная Ростелеком) в размере 2,8 млн. руб.;</w:t>
      </w:r>
    </w:p>
    <w:p w:rsidR="00B15C2A" w:rsidRPr="00441935" w:rsidRDefault="00B15C2A" w:rsidP="00B15C2A">
      <w:pPr>
        <w:spacing w:after="0" w:line="240" w:lineRule="auto"/>
        <w:ind w:firstLine="709"/>
        <w:jc w:val="both"/>
        <w:rPr>
          <w:rFonts w:ascii="Times New Roman" w:eastAsia="Times New Roman" w:hAnsi="Times New Roman" w:cs="Times New Roman"/>
          <w:sz w:val="28"/>
          <w:szCs w:val="28"/>
        </w:rPr>
      </w:pPr>
      <w:r w:rsidRPr="00441935">
        <w:rPr>
          <w:rFonts w:ascii="Times New Roman" w:hAnsi="Times New Roman" w:cs="Times New Roman"/>
          <w:sz w:val="28"/>
          <w:szCs w:val="28"/>
        </w:rPr>
        <w:t>-</w:t>
      </w:r>
      <w:r w:rsidRPr="00441935">
        <w:rPr>
          <w:rFonts w:ascii="Times New Roman" w:eastAsia="Times New Roman" w:hAnsi="Times New Roman" w:cs="Times New Roman"/>
          <w:sz w:val="28"/>
          <w:szCs w:val="28"/>
        </w:rPr>
        <w:t xml:space="preserve"> предоставлена субсидия ООО «АКС» по компенсации выпадающих доходов организациям, осуществляющим горячее водоснабжение (в части компонента на холодную воду), холодное водоснабжение и (или) водоотведение, возникающих в связи с применением льготного тарифа в размере 148,5 млн. руб.;</w:t>
      </w:r>
    </w:p>
    <w:p w:rsidR="00B15C2A" w:rsidRPr="00441935" w:rsidRDefault="00B15C2A" w:rsidP="00B15C2A">
      <w:pPr>
        <w:spacing w:after="0" w:line="240" w:lineRule="auto"/>
        <w:ind w:firstLine="709"/>
        <w:jc w:val="both"/>
        <w:rPr>
          <w:rFonts w:ascii="Times New Roman" w:eastAsia="Times New Roman" w:hAnsi="Times New Roman" w:cs="Times New Roman"/>
          <w:sz w:val="28"/>
          <w:szCs w:val="28"/>
        </w:rPr>
      </w:pPr>
      <w:r w:rsidRPr="00441935">
        <w:rPr>
          <w:rFonts w:ascii="Times New Roman" w:eastAsia="Times New Roman" w:hAnsi="Times New Roman" w:cs="Times New Roman"/>
          <w:sz w:val="28"/>
          <w:szCs w:val="28"/>
        </w:rPr>
        <w:t>- реализована дополнительная мера социальной поддержки гражданам в виде частичной платы за тепловую энергию, поставляемую единой теплоснабжающей организацией №2 - ФГКУ «ПУ ФСБ России по Амурской области» в размере 4 млн. руб.;</w:t>
      </w:r>
    </w:p>
    <w:p w:rsidR="00B15C2A" w:rsidRPr="00441935" w:rsidRDefault="00B15C2A" w:rsidP="00B15C2A">
      <w:pPr>
        <w:spacing w:after="0" w:line="240" w:lineRule="auto"/>
        <w:ind w:firstLine="709"/>
        <w:jc w:val="both"/>
        <w:rPr>
          <w:rFonts w:ascii="Times New Roman" w:eastAsia="Times New Roman" w:hAnsi="Times New Roman" w:cs="Times New Roman"/>
          <w:color w:val="000000" w:themeColor="text1"/>
          <w:sz w:val="28"/>
          <w:szCs w:val="28"/>
        </w:rPr>
      </w:pPr>
      <w:r w:rsidRPr="00441935">
        <w:rPr>
          <w:rFonts w:ascii="Times New Roman" w:eastAsia="Times New Roman" w:hAnsi="Times New Roman" w:cs="Times New Roman"/>
          <w:sz w:val="28"/>
          <w:szCs w:val="28"/>
        </w:rPr>
        <w:t>- п</w:t>
      </w:r>
      <w:r w:rsidRPr="00441935">
        <w:rPr>
          <w:rFonts w:ascii="Times New Roman" w:hAnsi="Times New Roman"/>
          <w:sz w:val="28"/>
          <w:szCs w:val="28"/>
        </w:rPr>
        <w:t>редоставлена субсидия единой теплоснабжающей организац</w:t>
      </w:r>
      <w:proofErr w:type="gramStart"/>
      <w:r w:rsidRPr="00441935">
        <w:rPr>
          <w:rFonts w:ascii="Times New Roman" w:hAnsi="Times New Roman"/>
          <w:sz w:val="28"/>
          <w:szCs w:val="28"/>
        </w:rPr>
        <w:t>ии                      АО</w:t>
      </w:r>
      <w:proofErr w:type="gramEnd"/>
      <w:r w:rsidRPr="00441935">
        <w:rPr>
          <w:rFonts w:ascii="Times New Roman" w:hAnsi="Times New Roman"/>
          <w:sz w:val="28"/>
          <w:szCs w:val="28"/>
        </w:rPr>
        <w:t xml:space="preserve"> «ДГК» по компенсации выпадающих доходов, связанных с организацией теплоснабжения в ценовых зонах в размере 165,3 млн. руб.</w:t>
      </w:r>
    </w:p>
    <w:p w:rsidR="00B15C2A" w:rsidRPr="00441935" w:rsidRDefault="00B15C2A" w:rsidP="00B15C2A">
      <w:pPr>
        <w:spacing w:after="0" w:line="240" w:lineRule="auto"/>
        <w:ind w:firstLine="709"/>
        <w:contextualSpacing/>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 xml:space="preserve">Оценка результативности </w:t>
      </w:r>
      <w:r w:rsidRPr="00441935">
        <w:rPr>
          <w:rFonts w:ascii="Times New Roman" w:eastAsia="Times New Roman" w:hAnsi="Times New Roman"/>
          <w:color w:val="000000" w:themeColor="text1"/>
          <w:sz w:val="28"/>
          <w:szCs w:val="28"/>
        </w:rPr>
        <w:t>подпрограммы</w:t>
      </w:r>
      <w:r w:rsidRPr="00441935">
        <w:rPr>
          <w:rFonts w:ascii="Times New Roman" w:hAnsi="Times New Roman" w:cs="Times New Roman"/>
          <w:color w:val="000000" w:themeColor="text1"/>
          <w:sz w:val="28"/>
          <w:szCs w:val="28"/>
        </w:rPr>
        <w:t xml:space="preserve"> 1 составила 83,7 % в связи с</w:t>
      </w:r>
      <w:r w:rsidRPr="00441935">
        <w:rPr>
          <w:color w:val="000000" w:themeColor="text1"/>
        </w:rPr>
        <w:t xml:space="preserve"> </w:t>
      </w:r>
      <w:r w:rsidRPr="00441935">
        <w:rPr>
          <w:rFonts w:ascii="Times New Roman" w:hAnsi="Times New Roman" w:cs="Times New Roman"/>
          <w:color w:val="000000" w:themeColor="text1"/>
          <w:sz w:val="28"/>
          <w:szCs w:val="28"/>
        </w:rPr>
        <w:t>недостижением целевых показателей (индикатора):</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w:t>
      </w:r>
      <w:r w:rsidRPr="00441935">
        <w:rPr>
          <w:rFonts w:ascii="Times New Roman" w:hAnsi="Times New Roman" w:cs="Times New Roman"/>
          <w:color w:val="000000"/>
          <w:sz w:val="27"/>
          <w:szCs w:val="27"/>
        </w:rPr>
        <w:t xml:space="preserve">Протяженность построенных, реконструированных, модернизированных и отремонтированных сетей теплоснабжения» </w:t>
      </w:r>
      <w:r w:rsidRPr="00441935">
        <w:rPr>
          <w:rFonts w:ascii="Times New Roman" w:hAnsi="Times New Roman" w:cs="Times New Roman"/>
          <w:sz w:val="28"/>
          <w:szCs w:val="28"/>
        </w:rPr>
        <w:t xml:space="preserve">по причине частичного выполнения работ в связи несвоевременным предоставлением подрядчиком исполнительной документации по объекту «Тепловая сеть от котельной 800 квартала (вдоль ул. 50 лет Октября от ул. Зеленая до                               ул. </w:t>
      </w:r>
      <w:proofErr w:type="spellStart"/>
      <w:r w:rsidRPr="00441935">
        <w:rPr>
          <w:rFonts w:ascii="Times New Roman" w:hAnsi="Times New Roman" w:cs="Times New Roman"/>
          <w:sz w:val="28"/>
          <w:szCs w:val="28"/>
        </w:rPr>
        <w:t>Шафира</w:t>
      </w:r>
      <w:proofErr w:type="spellEnd"/>
      <w:r w:rsidRPr="00441935">
        <w:rPr>
          <w:rFonts w:ascii="Times New Roman" w:hAnsi="Times New Roman" w:cs="Times New Roman"/>
          <w:sz w:val="28"/>
          <w:szCs w:val="28"/>
        </w:rPr>
        <w:t>)» – 0,421 км;</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«Протяженность реконструированных, модернизированных и отремонтированных сетей водоснабжения» по причине  определения возможного нецелевого использования бюджетных средств в отношении работ по прокладке трубопровода водоснабжения, планируемых к строительству здания станции переливания крови по ул. Театральная -                       0,04 км;</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xml:space="preserve">-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Недостижение целевого показателя обусловлено тем, что собственники 1890 МКД выбрали один из способов управления МКД из общего количества 1976 МКД, в которых собственники помещений должны выбрать способ управления данными домами. В остальных 86 МКД управляющая компания выбрана по результатам открытого конкурса или </w:t>
      </w:r>
      <w:proofErr w:type="gramStart"/>
      <w:r w:rsidRPr="00441935">
        <w:rPr>
          <w:rFonts w:ascii="Times New Roman" w:hAnsi="Times New Roman" w:cs="Times New Roman"/>
          <w:sz w:val="28"/>
          <w:szCs w:val="28"/>
        </w:rPr>
        <w:t>назначен</w:t>
      </w:r>
      <w:proofErr w:type="gramEnd"/>
      <w:r w:rsidRPr="00441935">
        <w:rPr>
          <w:rFonts w:ascii="Times New Roman" w:hAnsi="Times New Roman" w:cs="Times New Roman"/>
          <w:sz w:val="28"/>
          <w:szCs w:val="28"/>
        </w:rPr>
        <w:t xml:space="preserve"> органом местного самоуправления;</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xml:space="preserve">- «Доля неблагоустроенного жилищного фонда, обеспеченного выгребными ямами и дворовыми уборными, в общей площади неблагоустроенного жилищного фонда» по причине несвоевременной корректировки данного показателя. </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lastRenderedPageBreak/>
        <w:t>Оценка полноты использования бюджетных ассигнований составила 95,5%. Недоосвоение обусловлено ещё и следующими факторами:</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w:t>
      </w:r>
      <w:r w:rsidRPr="00441935">
        <w:rPr>
          <w:color w:val="000000" w:themeColor="text1"/>
        </w:rPr>
        <w:t xml:space="preserve"> </w:t>
      </w:r>
      <w:r w:rsidRPr="00441935">
        <w:rPr>
          <w:rFonts w:ascii="Times New Roman" w:hAnsi="Times New Roman" w:cs="Times New Roman"/>
          <w:color w:val="000000" w:themeColor="text1"/>
          <w:sz w:val="28"/>
          <w:szCs w:val="28"/>
        </w:rPr>
        <w:t xml:space="preserve">снижением  расходов, связанных с организацией единой теплоснабжающей организацией теплоснабжения в ценовых зонах теплоснабжения,  в сравнении с </w:t>
      </w:r>
      <w:proofErr w:type="gramStart"/>
      <w:r w:rsidRPr="00441935">
        <w:rPr>
          <w:rFonts w:ascii="Times New Roman" w:hAnsi="Times New Roman" w:cs="Times New Roman"/>
          <w:color w:val="000000" w:themeColor="text1"/>
          <w:sz w:val="28"/>
          <w:szCs w:val="28"/>
        </w:rPr>
        <w:t>запланированными</w:t>
      </w:r>
      <w:proofErr w:type="gramEnd"/>
      <w:r w:rsidRPr="00441935">
        <w:rPr>
          <w:rFonts w:ascii="Times New Roman" w:hAnsi="Times New Roman" w:cs="Times New Roman"/>
          <w:color w:val="000000" w:themeColor="text1"/>
          <w:sz w:val="28"/>
          <w:szCs w:val="28"/>
        </w:rPr>
        <w:t>;</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41935">
        <w:rPr>
          <w:rFonts w:ascii="Times New Roman" w:hAnsi="Times New Roman" w:cs="Times New Roman"/>
          <w:color w:val="000000" w:themeColor="text1"/>
          <w:sz w:val="28"/>
          <w:szCs w:val="28"/>
        </w:rPr>
        <w:t>- снижением фактического объема водопотребления, влияющий на размер субсидии по компенсации выпадающих доходов организациям, осуществляющим горячее водоснабжение (в части компонента на холодную воду), холодное водоснабжение и (или) водоотведение, возникающих в связи с применением льготного тарифа;</w:t>
      </w:r>
      <w:proofErr w:type="gramEnd"/>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 xml:space="preserve">- затянувшимися сроками проектирования со стороны Проектировщика по объекту: «Проектирование газовой котельной в 524 квартале г. Благовещенска, для обеспечения </w:t>
      </w:r>
      <w:proofErr w:type="gramStart"/>
      <w:r w:rsidRPr="00441935">
        <w:rPr>
          <w:rFonts w:ascii="Times New Roman" w:hAnsi="Times New Roman" w:cs="Times New Roman"/>
          <w:color w:val="000000" w:themeColor="text1"/>
          <w:sz w:val="28"/>
          <w:szCs w:val="28"/>
        </w:rPr>
        <w:t>подключения объектов капитального строительства территории комплексного развития</w:t>
      </w:r>
      <w:proofErr w:type="gramEnd"/>
      <w:r w:rsidRPr="00441935">
        <w:rPr>
          <w:rFonts w:ascii="Times New Roman" w:hAnsi="Times New Roman" w:cs="Times New Roman"/>
          <w:color w:val="000000" w:themeColor="text1"/>
          <w:sz w:val="28"/>
          <w:szCs w:val="28"/>
        </w:rPr>
        <w:t xml:space="preserve"> 352 квартала г. Благовещенск»;</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 нарушением условий договора со стороны обслуживающей организации,</w:t>
      </w:r>
      <w:r w:rsidRPr="00441935">
        <w:t xml:space="preserve"> </w:t>
      </w:r>
      <w:r w:rsidRPr="00441935">
        <w:rPr>
          <w:rFonts w:ascii="Times New Roman" w:hAnsi="Times New Roman" w:cs="Times New Roman"/>
          <w:color w:val="000000" w:themeColor="text1"/>
          <w:sz w:val="28"/>
          <w:szCs w:val="28"/>
        </w:rPr>
        <w:t>предоставляющей населению жилищные услуги по тарифам, не обеспечивающим возмещения затрат (неблагоустроенный жилищный фонд и общежития);</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 не предоставлением  протокола общего собрания собственников МКД о принятии решения необходимости оборудования контейнерной площадки;</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 сложившаяся экономия при реализации мероприятий.</w:t>
      </w:r>
    </w:p>
    <w:p w:rsidR="00B15C2A" w:rsidRPr="00441935" w:rsidRDefault="00B15C2A" w:rsidP="00B15C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Оценка экономической эффективности использования бюджетных ассигнований составила 87,6%.</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подпрограммы 1 </w:t>
      </w:r>
      <w:r w:rsidRPr="00441935">
        <w:rPr>
          <w:rFonts w:ascii="Times New Roman" w:eastAsia="Calibri" w:hAnsi="Times New Roman" w:cs="Times New Roman"/>
          <w:sz w:val="28"/>
        </w:rPr>
        <w:t>«</w:t>
      </w:r>
      <w:r w:rsidRPr="00441935">
        <w:rPr>
          <w:rFonts w:ascii="Times New Roman" w:hAnsi="Times New Roman" w:cs="Times New Roman"/>
          <w:b/>
          <w:sz w:val="28"/>
          <w:szCs w:val="28"/>
        </w:rPr>
        <w:t>Повышение качества и надежности жилищно-коммунального обслуживания населения, обеспечение доступности коммунальных услуг</w:t>
      </w:r>
      <w:r w:rsidRPr="00441935">
        <w:rPr>
          <w:rFonts w:ascii="Times New Roman" w:eastAsia="Calibri" w:hAnsi="Times New Roman" w:cs="Times New Roman"/>
          <w:sz w:val="28"/>
        </w:rPr>
        <w:t>»</w:t>
      </w:r>
      <w:r w:rsidRPr="00441935">
        <w:rPr>
          <w:rFonts w:ascii="Times New Roman" w:hAnsi="Times New Roman" w:cs="Times New Roman"/>
          <w:sz w:val="28"/>
          <w:szCs w:val="28"/>
        </w:rPr>
        <w:t xml:space="preserve"> оценивается как </w:t>
      </w:r>
      <w:r w:rsidRPr="00441935">
        <w:rPr>
          <w:rFonts w:ascii="Times New Roman" w:hAnsi="Times New Roman"/>
          <w:b/>
          <w:sz w:val="28"/>
          <w:szCs w:val="28"/>
        </w:rPr>
        <w:t>удовлетворительная</w:t>
      </w:r>
      <w:r w:rsidRPr="00441935">
        <w:rPr>
          <w:rFonts w:ascii="Times New Roman" w:hAnsi="Times New Roman"/>
          <w:sz w:val="28"/>
          <w:szCs w:val="28"/>
        </w:rPr>
        <w:t xml:space="preserve"> </w:t>
      </w:r>
      <w:r w:rsidRPr="00441935">
        <w:rPr>
          <w:rFonts w:ascii="Times New Roman" w:hAnsi="Times New Roman" w:cs="Times New Roman"/>
          <w:sz w:val="28"/>
          <w:szCs w:val="28"/>
        </w:rPr>
        <w:t xml:space="preserve">и составляет </w:t>
      </w:r>
      <w:r w:rsidRPr="00441935">
        <w:rPr>
          <w:rFonts w:ascii="Times New Roman" w:hAnsi="Times New Roman" w:cs="Times New Roman"/>
          <w:b/>
          <w:sz w:val="28"/>
          <w:szCs w:val="28"/>
        </w:rPr>
        <w:t>266,8%</w:t>
      </w:r>
      <w:r w:rsidRPr="00441935">
        <w:rPr>
          <w:rFonts w:ascii="Times New Roman" w:hAnsi="Times New Roman" w:cs="Times New Roman"/>
          <w:sz w:val="28"/>
          <w:szCs w:val="28"/>
        </w:rPr>
        <w:t xml:space="preserve">. </w:t>
      </w:r>
    </w:p>
    <w:p w:rsidR="00B15C2A" w:rsidRPr="00441935" w:rsidRDefault="00B15C2A" w:rsidP="00B15C2A">
      <w:pPr>
        <w:autoSpaceDE w:val="0"/>
        <w:autoSpaceDN w:val="0"/>
        <w:adjustRightInd w:val="0"/>
        <w:spacing w:after="0" w:line="240" w:lineRule="auto"/>
        <w:ind w:firstLine="709"/>
        <w:jc w:val="both"/>
        <w:rPr>
          <w:rFonts w:ascii="Times New Roman" w:hAnsi="Times New Roman"/>
          <w:b/>
          <w:sz w:val="28"/>
          <w:szCs w:val="28"/>
        </w:rPr>
      </w:pPr>
      <w:r w:rsidRPr="00441935">
        <w:rPr>
          <w:rFonts w:ascii="Times New Roman" w:eastAsia="Times New Roman" w:hAnsi="Times New Roman"/>
          <w:sz w:val="28"/>
          <w:szCs w:val="28"/>
          <w:lang w:eastAsia="ru-RU"/>
        </w:rPr>
        <w:t xml:space="preserve">Общий объем средств городского бюджета,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sz w:val="28"/>
          <w:szCs w:val="28"/>
          <w:u w:val="single"/>
        </w:rPr>
        <w:t> </w:t>
      </w:r>
      <w:r w:rsidRPr="00441935">
        <w:rPr>
          <w:rFonts w:ascii="Times New Roman" w:eastAsia="Times New Roman" w:hAnsi="Times New Roman"/>
          <w:b/>
          <w:sz w:val="28"/>
          <w:szCs w:val="28"/>
          <w:u w:val="single"/>
          <w:lang w:eastAsia="ru-RU"/>
        </w:rPr>
        <w:t>2</w:t>
      </w:r>
      <w:r w:rsidRPr="00441935">
        <w:rPr>
          <w:rFonts w:ascii="Times New Roman" w:eastAsia="Times New Roman" w:hAnsi="Times New Roman"/>
          <w:b/>
          <w:sz w:val="28"/>
          <w:szCs w:val="28"/>
          <w:lang w:eastAsia="ru-RU"/>
        </w:rPr>
        <w:t xml:space="preserve"> </w:t>
      </w:r>
      <w:r w:rsidRPr="00441935">
        <w:rPr>
          <w:rFonts w:ascii="Times New Roman" w:eastAsia="Times New Roman" w:hAnsi="Times New Roman" w:cs="Times New Roman"/>
          <w:b/>
          <w:sz w:val="28"/>
          <w:szCs w:val="28"/>
          <w:lang w:eastAsia="ru-RU"/>
        </w:rPr>
        <w:t>«Энергосбережение и повышение энергетической эффективности в городе Благовещенске»</w:t>
      </w:r>
      <w:r w:rsidRPr="00441935">
        <w:rPr>
          <w:rFonts w:ascii="Times New Roman" w:eastAsia="Times New Roman" w:hAnsi="Times New Roman" w:cs="Times New Roman"/>
          <w:sz w:val="28"/>
          <w:szCs w:val="28"/>
          <w:lang w:eastAsia="ru-RU"/>
        </w:rPr>
        <w:t xml:space="preserve"> </w:t>
      </w:r>
      <w:r w:rsidRPr="00441935">
        <w:rPr>
          <w:rFonts w:ascii="Times New Roman" w:hAnsi="Times New Roman" w:cs="Times New Roman"/>
          <w:sz w:val="28"/>
          <w:szCs w:val="28"/>
        </w:rPr>
        <w:t>составил</w:t>
      </w:r>
      <w:r w:rsidRPr="00441935">
        <w:rPr>
          <w:rFonts w:ascii="Times New Roman" w:hAnsi="Times New Roman" w:cs="Times New Roman"/>
          <w:b/>
          <w:sz w:val="28"/>
          <w:szCs w:val="28"/>
        </w:rPr>
        <w:t xml:space="preserve"> 0,3</w:t>
      </w:r>
      <w:r w:rsidRPr="00441935">
        <w:rPr>
          <w:rFonts w:ascii="Times New Roman" w:hAnsi="Times New Roman"/>
          <w:b/>
          <w:sz w:val="28"/>
          <w:szCs w:val="28"/>
        </w:rPr>
        <w:t xml:space="preserve"> млн. руб.</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С целью реализации подпрограммы 2 в 2024 году приняты в муниципальную собственность 41 бесхозяйный объект (из </w:t>
      </w:r>
      <w:proofErr w:type="gramStart"/>
      <w:r w:rsidRPr="00441935">
        <w:rPr>
          <w:rFonts w:ascii="Times New Roman" w:hAnsi="Times New Roman" w:cs="Times New Roman"/>
          <w:sz w:val="28"/>
          <w:szCs w:val="28"/>
        </w:rPr>
        <w:t>планируемых</w:t>
      </w:r>
      <w:proofErr w:type="gramEnd"/>
      <w:r w:rsidRPr="00441935">
        <w:rPr>
          <w:rFonts w:ascii="Times New Roman" w:hAnsi="Times New Roman" w:cs="Times New Roman"/>
          <w:sz w:val="28"/>
          <w:szCs w:val="28"/>
        </w:rPr>
        <w:t xml:space="preserve"> – 41 шт.).</w:t>
      </w:r>
    </w:p>
    <w:p w:rsidR="00B15C2A" w:rsidRPr="00441935" w:rsidRDefault="00B15C2A" w:rsidP="00B15C2A">
      <w:pPr>
        <w:spacing w:after="0" w:line="240" w:lineRule="auto"/>
        <w:ind w:firstLine="709"/>
        <w:jc w:val="both"/>
        <w:rPr>
          <w:rFonts w:ascii="Times New Roman" w:eastAsia="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rPr>
        <w:t>подпрограммы</w:t>
      </w:r>
      <w:r w:rsidRPr="00441935">
        <w:rPr>
          <w:rFonts w:ascii="Times New Roman" w:hAnsi="Times New Roman" w:cs="Times New Roman"/>
          <w:sz w:val="28"/>
          <w:szCs w:val="28"/>
        </w:rPr>
        <w:t xml:space="preserve"> 2 составила 61%, так </w:t>
      </w:r>
      <w:proofErr w:type="gramStart"/>
      <w:r w:rsidRPr="00441935">
        <w:rPr>
          <w:rFonts w:ascii="Times New Roman" w:hAnsi="Times New Roman" w:cs="Times New Roman"/>
          <w:sz w:val="28"/>
          <w:szCs w:val="28"/>
        </w:rPr>
        <w:t>как</w:t>
      </w:r>
      <w:proofErr w:type="gramEnd"/>
      <w:r w:rsidRPr="00441935">
        <w:rPr>
          <w:rFonts w:ascii="Times New Roman" w:hAnsi="Times New Roman" w:cs="Times New Roman"/>
          <w:sz w:val="28"/>
          <w:szCs w:val="28"/>
        </w:rPr>
        <w:t xml:space="preserve"> не </w:t>
      </w:r>
      <w:r w:rsidRPr="00441935">
        <w:rPr>
          <w:rFonts w:ascii="Times New Roman" w:eastAsia="Times New Roman" w:hAnsi="Times New Roman" w:cs="Times New Roman"/>
          <w:sz w:val="28"/>
          <w:szCs w:val="28"/>
        </w:rPr>
        <w:t xml:space="preserve">достигнут </w:t>
      </w:r>
      <w:r w:rsidRPr="00441935">
        <w:rPr>
          <w:rFonts w:ascii="Times New Roman" w:hAnsi="Times New Roman" w:cs="Times New Roman"/>
          <w:sz w:val="28"/>
          <w:szCs w:val="28"/>
        </w:rPr>
        <w:t>целевой показатель (индикатор) программы «Доля бесхозяйных объектов, принятых в муниципальную собственность» – 67,6%, в связи с некорректным планированием величины целевого показателя. Оценка полноты использования бюджетных ассигнований составила 81,8%</w:t>
      </w:r>
      <w:r w:rsidRPr="00441935">
        <w:rPr>
          <w:rFonts w:ascii="Times New Roman" w:eastAsia="Calibri" w:hAnsi="Times New Roman" w:cs="Times New Roman"/>
          <w:sz w:val="28"/>
        </w:rPr>
        <w:t xml:space="preserve">, </w:t>
      </w:r>
      <w:proofErr w:type="spellStart"/>
      <w:r w:rsidRPr="00441935">
        <w:rPr>
          <w:rFonts w:ascii="Times New Roman" w:eastAsia="Calibri" w:hAnsi="Times New Roman" w:cs="Times New Roman"/>
          <w:sz w:val="28"/>
        </w:rPr>
        <w:t>н</w:t>
      </w:r>
      <w:r w:rsidRPr="00441935">
        <w:rPr>
          <w:rFonts w:ascii="Times New Roman" w:hAnsi="Times New Roman" w:cs="Times New Roman"/>
          <w:sz w:val="28"/>
          <w:szCs w:val="28"/>
        </w:rPr>
        <w:t>едоосвоение</w:t>
      </w:r>
      <w:proofErr w:type="spellEnd"/>
      <w:r w:rsidRPr="00441935">
        <w:rPr>
          <w:rFonts w:ascii="Times New Roman" w:hAnsi="Times New Roman" w:cs="Times New Roman"/>
          <w:sz w:val="28"/>
          <w:szCs w:val="28"/>
        </w:rPr>
        <w:t xml:space="preserve"> бюджетных средств обусловлено экономией, сложившейся по результатам торгов. Оценка экономической эффективности использования бюджетных ассигнований – 74,6 %.</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подпрограммы 2 </w:t>
      </w:r>
      <w:r w:rsidRPr="00441935">
        <w:rPr>
          <w:rFonts w:ascii="Times New Roman" w:eastAsia="Calibri" w:hAnsi="Times New Roman" w:cs="Times New Roman"/>
          <w:sz w:val="28"/>
        </w:rPr>
        <w:t>«Энергосбережение и повышение энергетической эффективности в городе Благовещенске»</w:t>
      </w:r>
      <w:r w:rsidRPr="00441935">
        <w:rPr>
          <w:rFonts w:ascii="Times New Roman" w:hAnsi="Times New Roman" w:cs="Times New Roman"/>
          <w:sz w:val="28"/>
          <w:szCs w:val="28"/>
        </w:rPr>
        <w:t xml:space="preserve"> оценивается как </w:t>
      </w:r>
      <w:r w:rsidRPr="00441935">
        <w:rPr>
          <w:rFonts w:ascii="Times New Roman" w:hAnsi="Times New Roman"/>
          <w:b/>
          <w:sz w:val="28"/>
          <w:szCs w:val="28"/>
        </w:rPr>
        <w:t>неудовлетворительная</w:t>
      </w:r>
      <w:r w:rsidRPr="00441935">
        <w:rPr>
          <w:rFonts w:ascii="Times New Roman" w:hAnsi="Times New Roman"/>
          <w:sz w:val="28"/>
          <w:szCs w:val="28"/>
        </w:rPr>
        <w:t xml:space="preserve"> и составляет </w:t>
      </w:r>
      <w:r w:rsidRPr="00441935">
        <w:rPr>
          <w:rFonts w:ascii="Times New Roman" w:hAnsi="Times New Roman"/>
          <w:b/>
          <w:sz w:val="28"/>
          <w:szCs w:val="28"/>
        </w:rPr>
        <w:t>217,4%.</w:t>
      </w:r>
      <w:r w:rsidRPr="00441935">
        <w:rPr>
          <w:rFonts w:ascii="Times New Roman" w:hAnsi="Times New Roman"/>
          <w:sz w:val="28"/>
          <w:szCs w:val="28"/>
        </w:rPr>
        <w:t xml:space="preserve"> </w:t>
      </w:r>
    </w:p>
    <w:p w:rsidR="00B15C2A" w:rsidRPr="00441935" w:rsidRDefault="00B15C2A" w:rsidP="00B15C2A">
      <w:pPr>
        <w:spacing w:after="0" w:line="240" w:lineRule="auto"/>
        <w:ind w:firstLine="709"/>
        <w:contextualSpacing/>
        <w:jc w:val="both"/>
        <w:rPr>
          <w:rFonts w:ascii="Times New Roman" w:hAnsi="Times New Roman"/>
          <w:b/>
          <w:sz w:val="28"/>
          <w:szCs w:val="28"/>
        </w:rPr>
      </w:pPr>
      <w:r w:rsidRPr="00441935">
        <w:rPr>
          <w:rFonts w:ascii="Times New Roman" w:eastAsia="Times New Roman" w:hAnsi="Times New Roman" w:cs="Times New Roman"/>
          <w:sz w:val="28"/>
          <w:szCs w:val="28"/>
          <w:lang w:eastAsia="ru-RU"/>
        </w:rPr>
        <w:lastRenderedPageBreak/>
        <w:t xml:space="preserve">Общий объем средств городского бюджета, предусмотренных в 2024 году на реализацию </w:t>
      </w:r>
      <w:r w:rsidRPr="00441935">
        <w:rPr>
          <w:rFonts w:ascii="Times New Roman" w:eastAsia="Times New Roman" w:hAnsi="Times New Roman" w:cs="Times New Roman"/>
          <w:b/>
          <w:sz w:val="28"/>
          <w:szCs w:val="28"/>
          <w:u w:val="single"/>
          <w:lang w:eastAsia="ru-RU"/>
        </w:rPr>
        <w:t>подпрограммы</w:t>
      </w:r>
      <w:r w:rsidRPr="00441935">
        <w:rPr>
          <w:rFonts w:ascii="Times New Roman" w:hAnsi="Times New Roman" w:cs="Times New Roman"/>
          <w:sz w:val="28"/>
          <w:szCs w:val="28"/>
          <w:u w:val="single"/>
        </w:rPr>
        <w:t> </w:t>
      </w:r>
      <w:r w:rsidRPr="00441935">
        <w:rPr>
          <w:rFonts w:ascii="Times New Roman" w:eastAsia="Times New Roman" w:hAnsi="Times New Roman" w:cs="Times New Roman"/>
          <w:b/>
          <w:sz w:val="28"/>
          <w:szCs w:val="28"/>
          <w:u w:val="single"/>
          <w:lang w:eastAsia="ru-RU"/>
        </w:rPr>
        <w:t>3</w:t>
      </w:r>
      <w:r w:rsidRPr="00441935">
        <w:rPr>
          <w:rFonts w:ascii="Times New Roman" w:eastAsia="Times New Roman" w:hAnsi="Times New Roman" w:cs="Times New Roman"/>
          <w:b/>
          <w:sz w:val="28"/>
          <w:szCs w:val="28"/>
          <w:lang w:eastAsia="ru-RU"/>
        </w:rPr>
        <w:t xml:space="preserve"> «Капитальный ремонт жилищного фонда города Благовещенска»</w:t>
      </w:r>
      <w:r w:rsidRPr="00441935">
        <w:rPr>
          <w:rFonts w:ascii="Times New Roman" w:eastAsia="Times New Roman" w:hAnsi="Times New Roman" w:cs="Times New Roman"/>
          <w:sz w:val="28"/>
          <w:szCs w:val="28"/>
          <w:lang w:eastAsia="ru-RU"/>
        </w:rPr>
        <w:t xml:space="preserve"> </w:t>
      </w:r>
      <w:r w:rsidRPr="00441935">
        <w:rPr>
          <w:rFonts w:ascii="Times New Roman" w:hAnsi="Times New Roman" w:cs="Times New Roman"/>
          <w:sz w:val="28"/>
          <w:szCs w:val="28"/>
        </w:rPr>
        <w:t>составил</w:t>
      </w:r>
      <w:r w:rsidRPr="00441935">
        <w:rPr>
          <w:rFonts w:ascii="Times New Roman" w:hAnsi="Times New Roman" w:cs="Times New Roman"/>
          <w:b/>
          <w:sz w:val="28"/>
          <w:szCs w:val="28"/>
        </w:rPr>
        <w:t xml:space="preserve"> 16,3</w:t>
      </w:r>
      <w:r w:rsidRPr="00441935">
        <w:rPr>
          <w:rFonts w:ascii="Times New Roman" w:hAnsi="Times New Roman"/>
          <w:b/>
          <w:sz w:val="28"/>
          <w:szCs w:val="28"/>
        </w:rPr>
        <w:t xml:space="preserve"> млн. руб.</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С целью реализации подпрограммы 3 в 2024 году:</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для осуществления капитального ремонта жилищного фонда города Благовещенска проведено обследование конструктивных элементов и технического состояния строительных конструкций зданий в отношении 9 МКД;</w:t>
      </w:r>
    </w:p>
    <w:p w:rsidR="00B15C2A" w:rsidRPr="00441935" w:rsidRDefault="00B15C2A" w:rsidP="00B15C2A">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исполнены обязательства по уплате взносов на капитальный ремонт общего имущества в многоквартирных домах, жилые и нежилые помещения в которых находятся в муниципальной собственности.</w:t>
      </w:r>
    </w:p>
    <w:p w:rsidR="00B15C2A" w:rsidRPr="00441935" w:rsidRDefault="00B15C2A" w:rsidP="00B15C2A">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rPr>
        <w:t>подпрограммы</w:t>
      </w:r>
      <w:r w:rsidRPr="00441935">
        <w:rPr>
          <w:rFonts w:ascii="Times New Roman" w:hAnsi="Times New Roman" w:cs="Times New Roman"/>
          <w:sz w:val="28"/>
          <w:szCs w:val="28"/>
        </w:rPr>
        <w:t xml:space="preserve"> 3 составила 100% - достигнут целевой показатель (индикатор) программы. Оценка полноты использования бюджетных ассигнований составила 99,9%</w:t>
      </w:r>
      <w:r w:rsidRPr="00441935">
        <w:rPr>
          <w:rFonts w:ascii="Times New Roman" w:eastAsia="Calibri" w:hAnsi="Times New Roman" w:cs="Times New Roman"/>
          <w:sz w:val="28"/>
        </w:rPr>
        <w:t xml:space="preserve">. </w:t>
      </w:r>
      <w:r w:rsidRPr="00441935">
        <w:rPr>
          <w:rFonts w:ascii="Times New Roman" w:hAnsi="Times New Roman" w:cs="Times New Roman"/>
          <w:sz w:val="28"/>
          <w:szCs w:val="28"/>
        </w:rPr>
        <w:t>Оценка экономической эффективности использования бюджетных ассигнований составила 100,1%.</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подпрограммы 3 </w:t>
      </w:r>
      <w:r w:rsidRPr="00441935">
        <w:rPr>
          <w:rFonts w:ascii="Times New Roman" w:eastAsia="Calibri" w:hAnsi="Times New Roman" w:cs="Times New Roman"/>
          <w:sz w:val="28"/>
        </w:rPr>
        <w:t>«</w:t>
      </w:r>
      <w:r w:rsidRPr="00441935">
        <w:rPr>
          <w:rFonts w:ascii="Times New Roman" w:eastAsia="Times New Roman" w:hAnsi="Times New Roman" w:cs="Times New Roman"/>
          <w:b/>
          <w:sz w:val="28"/>
          <w:szCs w:val="28"/>
        </w:rPr>
        <w:t>Капитальный ремонт жилищного фонда города Благовещенска</w:t>
      </w:r>
      <w:r w:rsidRPr="00441935">
        <w:rPr>
          <w:rFonts w:ascii="Times New Roman" w:eastAsia="Calibri" w:hAnsi="Times New Roman" w:cs="Times New Roman"/>
          <w:sz w:val="28"/>
        </w:rPr>
        <w:t>»</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300,0%</w:t>
      </w:r>
      <w:r w:rsidRPr="00441935">
        <w:rPr>
          <w:rFonts w:ascii="Times New Roman" w:hAnsi="Times New Roman" w:cs="Times New Roman"/>
          <w:sz w:val="28"/>
          <w:szCs w:val="28"/>
        </w:rPr>
        <w:t xml:space="preserve">. </w:t>
      </w:r>
    </w:p>
    <w:p w:rsidR="00B15C2A" w:rsidRPr="00441935" w:rsidRDefault="00B15C2A" w:rsidP="00B15C2A">
      <w:pPr>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sz w:val="28"/>
          <w:szCs w:val="28"/>
          <w:u w:val="single"/>
        </w:rPr>
        <w:t> </w:t>
      </w:r>
      <w:r w:rsidRPr="00441935">
        <w:rPr>
          <w:rFonts w:ascii="Times New Roman" w:eastAsia="Times New Roman" w:hAnsi="Times New Roman"/>
          <w:b/>
          <w:sz w:val="28"/>
          <w:szCs w:val="28"/>
          <w:u w:val="single"/>
          <w:lang w:eastAsia="ru-RU"/>
        </w:rPr>
        <w:t>4</w:t>
      </w:r>
      <w:r w:rsidRPr="00441935">
        <w:rPr>
          <w:rFonts w:ascii="Times New Roman" w:eastAsia="Times New Roman" w:hAnsi="Times New Roman" w:cs="Times New Roman"/>
          <w:b/>
          <w:sz w:val="28"/>
          <w:szCs w:val="28"/>
          <w:lang w:eastAsia="ru-RU"/>
        </w:rPr>
        <w:t xml:space="preserve"> «Благоустройство территории города Благовещенска»</w:t>
      </w:r>
      <w:r w:rsidRPr="00441935">
        <w:rPr>
          <w:rFonts w:ascii="Times New Roman" w:eastAsia="Times New Roman" w:hAnsi="Times New Roman" w:cs="Times New Roman"/>
          <w:sz w:val="28"/>
          <w:szCs w:val="28"/>
          <w:lang w:eastAsia="ru-RU"/>
        </w:rPr>
        <w:t xml:space="preserve"> </w:t>
      </w:r>
      <w:r w:rsidRPr="00441935">
        <w:rPr>
          <w:rFonts w:ascii="Times New Roman" w:hAnsi="Times New Roman" w:cs="Times New Roman"/>
          <w:sz w:val="28"/>
          <w:szCs w:val="28"/>
        </w:rPr>
        <w:t>составил</w:t>
      </w:r>
      <w:r w:rsidRPr="00441935">
        <w:rPr>
          <w:rFonts w:ascii="Times New Roman" w:hAnsi="Times New Roman" w:cs="Times New Roman"/>
          <w:b/>
          <w:sz w:val="28"/>
          <w:szCs w:val="28"/>
        </w:rPr>
        <w:t xml:space="preserve"> 819,1 </w:t>
      </w:r>
      <w:r w:rsidRPr="00441935">
        <w:rPr>
          <w:rFonts w:ascii="Times New Roman" w:hAnsi="Times New Roman"/>
          <w:b/>
          <w:sz w:val="28"/>
          <w:szCs w:val="28"/>
        </w:rPr>
        <w:t>млн. руб.</w:t>
      </w:r>
      <w:r w:rsidRPr="00441935">
        <w:rPr>
          <w:rFonts w:ascii="Times New Roman" w:hAnsi="Times New Roman"/>
          <w:sz w:val="28"/>
          <w:szCs w:val="28"/>
        </w:rPr>
        <w:t xml:space="preserve"> (в том числе привлеченных средств областного бюджета – 48,6 млн. руб.).</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sz w:val="28"/>
          <w:szCs w:val="28"/>
        </w:rPr>
        <w:t>С целью реализации подпрограммы в 2024 году:</w:t>
      </w:r>
    </w:p>
    <w:p w:rsidR="00B15C2A" w:rsidRPr="00441935" w:rsidRDefault="00B15C2A" w:rsidP="00B15C2A">
      <w:pPr>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hAnsi="Times New Roman" w:cs="Times New Roman"/>
          <w:sz w:val="28"/>
          <w:szCs w:val="28"/>
        </w:rPr>
        <w:t>- в рамках мероприятия по поддержке административного центра Амурской области осуществлен р</w:t>
      </w:r>
      <w:r w:rsidRPr="00441935">
        <w:rPr>
          <w:rFonts w:ascii="Times New Roman" w:hAnsi="Times New Roman"/>
          <w:color w:val="000000"/>
          <w:sz w:val="28"/>
          <w:szCs w:val="28"/>
        </w:rPr>
        <w:t xml:space="preserve">емонт фасадов 11 МКД и 2 административных зданий по адресам: ул. Горького, 42, ул. Пионерская, 47 (ГУ «МЧС»), ремонт цоколей 7 МКД, обустроена парковка на дворовой территории по ул. Островского, 251, осуществлена </w:t>
      </w:r>
      <w:r w:rsidRPr="00441935">
        <w:rPr>
          <w:rFonts w:ascii="Times New Roman" w:eastAsia="Times New Roman" w:hAnsi="Times New Roman" w:cs="Times New Roman"/>
          <w:color w:val="000000"/>
          <w:sz w:val="28"/>
          <w:szCs w:val="28"/>
        </w:rPr>
        <w:t>архитектурно-художественная подсветка 6 МКД;</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организован общегородской конкурс «Фестиваль цветов «Город в цвете»» - в рамках фестиваля </w:t>
      </w:r>
      <w:proofErr w:type="gramStart"/>
      <w:r w:rsidRPr="00441935">
        <w:rPr>
          <w:rFonts w:ascii="Times New Roman" w:hAnsi="Times New Roman" w:cs="Times New Roman"/>
          <w:sz w:val="28"/>
          <w:szCs w:val="28"/>
        </w:rPr>
        <w:t>проведены</w:t>
      </w:r>
      <w:proofErr w:type="gramEnd"/>
      <w:r w:rsidRPr="00441935">
        <w:rPr>
          <w:rFonts w:ascii="Times New Roman" w:hAnsi="Times New Roman" w:cs="Times New Roman"/>
          <w:sz w:val="28"/>
          <w:szCs w:val="28"/>
        </w:rPr>
        <w:t xml:space="preserve"> 30 мероприятий, количество участников – победителей конкурса составило 42 ед.;</w:t>
      </w:r>
    </w:p>
    <w:p w:rsidR="00B15C2A" w:rsidRPr="00441935" w:rsidRDefault="00B15C2A" w:rsidP="00B15C2A">
      <w:pPr>
        <w:spacing w:after="0" w:line="240" w:lineRule="auto"/>
        <w:ind w:firstLine="709"/>
        <w:jc w:val="both"/>
        <w:rPr>
          <w:rFonts w:ascii="Times New Roman" w:eastAsia="Calibri" w:hAnsi="Times New Roman" w:cs="Times New Roman"/>
          <w:sz w:val="28"/>
          <w:szCs w:val="28"/>
        </w:rPr>
      </w:pPr>
      <w:r w:rsidRPr="00441935">
        <w:rPr>
          <w:rFonts w:ascii="Times New Roman" w:hAnsi="Times New Roman" w:cs="Times New Roman"/>
          <w:sz w:val="28"/>
          <w:szCs w:val="28"/>
        </w:rPr>
        <w:t xml:space="preserve">- выполнены мероприятия по </w:t>
      </w:r>
      <w:r w:rsidRPr="00441935">
        <w:rPr>
          <w:rFonts w:ascii="Times New Roman" w:eastAsia="Calibri" w:hAnsi="Times New Roman" w:cs="Times New Roman"/>
          <w:sz w:val="28"/>
          <w:szCs w:val="28"/>
        </w:rPr>
        <w:t>новогоднему оформлению города к празднованию Нового 2024 года (2 этап) и Нового года 2025 года (1 этап: монтаж, т/</w:t>
      </w:r>
      <w:proofErr w:type="gramStart"/>
      <w:r w:rsidRPr="00441935">
        <w:rPr>
          <w:rFonts w:ascii="Times New Roman" w:eastAsia="Calibri" w:hAnsi="Times New Roman" w:cs="Times New Roman"/>
          <w:sz w:val="28"/>
          <w:szCs w:val="28"/>
        </w:rPr>
        <w:t>о</w:t>
      </w:r>
      <w:proofErr w:type="gramEnd"/>
      <w:r w:rsidRPr="00441935">
        <w:rPr>
          <w:rFonts w:ascii="Times New Roman" w:eastAsia="Calibri" w:hAnsi="Times New Roman" w:cs="Times New Roman"/>
          <w:sz w:val="28"/>
          <w:szCs w:val="28"/>
        </w:rPr>
        <w:t xml:space="preserve"> </w:t>
      </w:r>
      <w:proofErr w:type="gramStart"/>
      <w:r w:rsidRPr="00441935">
        <w:rPr>
          <w:rFonts w:ascii="Times New Roman" w:eastAsia="Calibri" w:hAnsi="Times New Roman" w:cs="Times New Roman"/>
          <w:sz w:val="28"/>
          <w:szCs w:val="28"/>
        </w:rPr>
        <w:t>новогоднего</w:t>
      </w:r>
      <w:proofErr w:type="gramEnd"/>
      <w:r w:rsidRPr="00441935">
        <w:rPr>
          <w:rFonts w:ascii="Times New Roman" w:eastAsia="Calibri" w:hAnsi="Times New Roman" w:cs="Times New Roman"/>
          <w:sz w:val="28"/>
          <w:szCs w:val="28"/>
        </w:rPr>
        <w:t xml:space="preserve"> оформления, устройство снежно-ледовых объектов); </w:t>
      </w:r>
      <w:proofErr w:type="gramStart"/>
      <w:r w:rsidRPr="00441935">
        <w:rPr>
          <w:rFonts w:ascii="Times New Roman" w:eastAsia="Calibri" w:hAnsi="Times New Roman" w:cs="Times New Roman"/>
          <w:sz w:val="28"/>
          <w:szCs w:val="28"/>
        </w:rPr>
        <w:t xml:space="preserve">вывозу и обезвреживанию биологических отходов, орнитологическому исследованию полигона отходов, наружному освещению в месте установки купели для празднования «Крещение Господне», приобретению отпугивателей птиц, видеонаблюдение сквера </w:t>
      </w:r>
      <w:proofErr w:type="spellStart"/>
      <w:r w:rsidRPr="00441935">
        <w:rPr>
          <w:rFonts w:ascii="Times New Roman" w:eastAsia="Calibri" w:hAnsi="Times New Roman" w:cs="Times New Roman"/>
          <w:sz w:val="28"/>
          <w:szCs w:val="28"/>
        </w:rPr>
        <w:t>Приемыхова</w:t>
      </w:r>
      <w:proofErr w:type="spellEnd"/>
      <w:r w:rsidRPr="00441935">
        <w:rPr>
          <w:rFonts w:ascii="Times New Roman" w:eastAsia="Calibri" w:hAnsi="Times New Roman" w:cs="Times New Roman"/>
          <w:sz w:val="28"/>
          <w:szCs w:val="28"/>
        </w:rPr>
        <w:t xml:space="preserve">,  лабораторным и инструментальным исследованиям воды и почвы на водных объектах,  </w:t>
      </w:r>
      <w:proofErr w:type="spellStart"/>
      <w:r w:rsidRPr="00441935">
        <w:rPr>
          <w:rFonts w:ascii="Times New Roman" w:eastAsia="Calibri" w:hAnsi="Times New Roman" w:cs="Times New Roman"/>
          <w:sz w:val="28"/>
          <w:szCs w:val="28"/>
        </w:rPr>
        <w:t>акарицидной</w:t>
      </w:r>
      <w:proofErr w:type="spellEnd"/>
      <w:r w:rsidRPr="00441935">
        <w:rPr>
          <w:rFonts w:ascii="Times New Roman" w:eastAsia="Calibri" w:hAnsi="Times New Roman" w:cs="Times New Roman"/>
          <w:sz w:val="28"/>
          <w:szCs w:val="28"/>
        </w:rPr>
        <w:t xml:space="preserve"> обработке территорий, вывозу (перемещению) бесхозяйных разукомплектованных транспортных средств, устройству подсветки по ул. Институтская, 2, вывозу самовольно установленных гаражей, изготовлению контейнеров для сбора отходов жизнедеятельности</w:t>
      </w:r>
      <w:proofErr w:type="gramEnd"/>
      <w:r w:rsidRPr="00441935">
        <w:rPr>
          <w:rFonts w:ascii="Times New Roman" w:eastAsia="Calibri" w:hAnsi="Times New Roman" w:cs="Times New Roman"/>
          <w:sz w:val="28"/>
          <w:szCs w:val="28"/>
        </w:rPr>
        <w:t xml:space="preserve"> животных и обустройству мест для выгула домашних животных на территориях города Благовещенска,  технологическому присоединению объектов к системе электроснабжения, </w:t>
      </w:r>
      <w:r w:rsidRPr="00441935">
        <w:rPr>
          <w:rFonts w:ascii="Times New Roman" w:eastAsia="Calibri" w:hAnsi="Times New Roman" w:cs="Times New Roman"/>
          <w:sz w:val="28"/>
          <w:szCs w:val="28"/>
        </w:rPr>
        <w:lastRenderedPageBreak/>
        <w:t xml:space="preserve">сносу и утилизации опор, монтажу опор наружного освещения,  устройству </w:t>
      </w:r>
      <w:proofErr w:type="gramStart"/>
      <w:r w:rsidRPr="00441935">
        <w:rPr>
          <w:rFonts w:ascii="Times New Roman" w:eastAsia="Calibri" w:hAnsi="Times New Roman" w:cs="Times New Roman"/>
          <w:sz w:val="28"/>
          <w:szCs w:val="28"/>
        </w:rPr>
        <w:t>ограждения территории Представительства Министерства иностранных дел Российской Федерации</w:t>
      </w:r>
      <w:proofErr w:type="gramEnd"/>
      <w:r w:rsidRPr="00441935">
        <w:rPr>
          <w:rFonts w:ascii="Times New Roman" w:eastAsia="Calibri" w:hAnsi="Times New Roman" w:cs="Times New Roman"/>
          <w:sz w:val="28"/>
          <w:szCs w:val="28"/>
        </w:rPr>
        <w:t>;</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предоставлена субсидия</w:t>
      </w:r>
      <w:r w:rsidRPr="00441935">
        <w:t xml:space="preserve"> </w:t>
      </w:r>
      <w:r w:rsidRPr="00441935">
        <w:rPr>
          <w:rFonts w:ascii="Times New Roman" w:hAnsi="Times New Roman" w:cs="Times New Roman"/>
          <w:sz w:val="28"/>
          <w:szCs w:val="28"/>
        </w:rPr>
        <w:t>на финансовое обеспечение (возмещение) затрат концессионера в отношении объектов наружного освещения, находящихся в собственности города Благовещенска, в рамках заключенного концессионного соглашения с ООО «СЛС-Благовещенск»;</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w:t>
      </w:r>
      <w:r w:rsidRPr="00441935">
        <w:t xml:space="preserve"> </w:t>
      </w:r>
      <w:r w:rsidRPr="00441935">
        <w:rPr>
          <w:rFonts w:ascii="Times New Roman" w:eastAsia="Times New Roman" w:hAnsi="Times New Roman" w:cs="Times New Roman"/>
          <w:sz w:val="28"/>
          <w:szCs w:val="28"/>
        </w:rPr>
        <w:t>в</w:t>
      </w:r>
      <w:r w:rsidRPr="00441935">
        <w:rPr>
          <w:rFonts w:ascii="Times New Roman" w:eastAsia="Times New Roman" w:hAnsi="Times New Roman" w:cs="Times New Roman"/>
          <w:bCs/>
          <w:color w:val="000000"/>
          <w:sz w:val="28"/>
          <w:szCs w:val="28"/>
        </w:rPr>
        <w:t xml:space="preserve">ыполнены работы по устройству детских игровых площадок на 25 дворовых территориях МКД, а также ремонту парковки и внутридомового проезда по ул. Чайковского, </w:t>
      </w:r>
      <w:r w:rsidRPr="00441935">
        <w:rPr>
          <w:rFonts w:ascii="Times New Roman" w:eastAsia="Times New Roman" w:hAnsi="Times New Roman" w:cs="Times New Roman"/>
          <w:bCs/>
          <w:sz w:val="28"/>
          <w:szCs w:val="28"/>
        </w:rPr>
        <w:t>110</w:t>
      </w:r>
      <w:r w:rsidRPr="00441935">
        <w:rPr>
          <w:rFonts w:ascii="Times New Roman" w:hAnsi="Times New Roman" w:cs="Times New Roman"/>
          <w:sz w:val="28"/>
          <w:szCs w:val="28"/>
        </w:rPr>
        <w:t>;</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выполнены работы по обслуживанию светильников наружного освещения в количестве 2 004 шт.,</w:t>
      </w:r>
      <w:r w:rsidRPr="00441935">
        <w:rPr>
          <w:rFonts w:ascii="Times New Roman" w:eastAsia="Times New Roman" w:hAnsi="Times New Roman" w:cs="Times New Roman"/>
          <w:sz w:val="28"/>
          <w:szCs w:val="28"/>
        </w:rPr>
        <w:t xml:space="preserve"> смонтированы и </w:t>
      </w:r>
      <w:proofErr w:type="spellStart"/>
      <w:r w:rsidRPr="00441935">
        <w:rPr>
          <w:rFonts w:ascii="Times New Roman" w:eastAsia="Times New Roman" w:hAnsi="Times New Roman" w:cs="Times New Roman"/>
          <w:sz w:val="28"/>
          <w:szCs w:val="28"/>
        </w:rPr>
        <w:t>демонтированны</w:t>
      </w:r>
      <w:proofErr w:type="spellEnd"/>
      <w:r w:rsidRPr="00441935">
        <w:rPr>
          <w:rFonts w:ascii="Times New Roman" w:eastAsia="Times New Roman" w:hAnsi="Times New Roman" w:cs="Times New Roman"/>
          <w:sz w:val="28"/>
          <w:szCs w:val="28"/>
        </w:rPr>
        <w:t xml:space="preserve"> временные опоры - 33 шт.;</w:t>
      </w:r>
    </w:p>
    <w:p w:rsidR="00B15C2A" w:rsidRPr="00441935" w:rsidRDefault="00B15C2A" w:rsidP="00B15C2A">
      <w:pPr>
        <w:spacing w:after="0" w:line="240" w:lineRule="auto"/>
        <w:ind w:firstLine="709"/>
        <w:jc w:val="both"/>
        <w:rPr>
          <w:rFonts w:ascii="Times New Roman" w:eastAsia="Times New Roman" w:hAnsi="Times New Roman" w:cs="Times New Roman"/>
          <w:sz w:val="28"/>
          <w:szCs w:val="28"/>
          <w:lang w:eastAsia="ru-RU"/>
        </w:rPr>
      </w:pPr>
      <w:r w:rsidRPr="00441935">
        <w:rPr>
          <w:rFonts w:ascii="Times New Roman" w:hAnsi="Times New Roman" w:cs="Times New Roman"/>
          <w:sz w:val="28"/>
          <w:szCs w:val="28"/>
        </w:rPr>
        <w:t>- </w:t>
      </w:r>
      <w:r w:rsidRPr="00441935">
        <w:rPr>
          <w:rFonts w:ascii="Times New Roman" w:eastAsia="Times New Roman" w:hAnsi="Times New Roman" w:cs="Times New Roman"/>
          <w:sz w:val="28"/>
          <w:szCs w:val="28"/>
        </w:rPr>
        <w:t xml:space="preserve"> выполнен 3 этапа работ по ремонту площади Победы: демонтажные работы, ремонт ливневой канализации и подготовительные работы к устройству тротуарной плитки (техническая готовность объекта -84%);</w:t>
      </w:r>
    </w:p>
    <w:p w:rsidR="00B15C2A" w:rsidRPr="00441935" w:rsidRDefault="00B15C2A" w:rsidP="00B15C2A">
      <w:pPr>
        <w:spacing w:after="0" w:line="240" w:lineRule="auto"/>
        <w:ind w:firstLine="709"/>
        <w:jc w:val="both"/>
        <w:rPr>
          <w:rFonts w:ascii="Times New Roman" w:eastAsia="Times New Roman" w:hAnsi="Times New Roman" w:cs="Times New Roman"/>
          <w:sz w:val="28"/>
          <w:szCs w:val="28"/>
        </w:rPr>
      </w:pPr>
      <w:r w:rsidRPr="00441935">
        <w:rPr>
          <w:rFonts w:ascii="Times New Roman" w:eastAsia="Times New Roman" w:hAnsi="Times New Roman" w:cs="Times New Roman"/>
          <w:sz w:val="28"/>
          <w:szCs w:val="28"/>
        </w:rPr>
        <w:t>-</w:t>
      </w:r>
      <w:r w:rsidRPr="00441935">
        <w:rPr>
          <w:rFonts w:ascii="Times New Roman" w:hAnsi="Times New Roman"/>
          <w:sz w:val="28"/>
          <w:szCs w:val="28"/>
        </w:rPr>
        <w:t> выполнены геологические изыскания с целью проведения  благоустройства парка 40 лет ВЛКСМ, г. Благовещенск, Амурская область;</w:t>
      </w:r>
    </w:p>
    <w:p w:rsidR="00B15C2A" w:rsidRPr="00441935" w:rsidRDefault="00B15C2A" w:rsidP="00B15C2A">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предоставлены субсидии МКП «ГСТК» на возмещение затрат, связанных с выполнением заказа по содержанию озелененных территорий общего пользования города Благовещенска - площадь обслуживаемой зеленой зоны в местах общего пользования составила 241,3 тыс. кв. м., и МБУ «ГСТК» на реализацию мероприятия «Обновление зеленой зоны» </w:t>
      </w:r>
      <w:proofErr w:type="gramStart"/>
      <w:r w:rsidRPr="00441935">
        <w:rPr>
          <w:rFonts w:ascii="Times New Roman" w:hAnsi="Times New Roman" w:cs="Times New Roman"/>
          <w:sz w:val="28"/>
          <w:szCs w:val="28"/>
        </w:rPr>
        <w:t>-к</w:t>
      </w:r>
      <w:proofErr w:type="gramEnd"/>
      <w:r w:rsidRPr="00441935">
        <w:rPr>
          <w:rFonts w:ascii="Times New Roman" w:hAnsi="Times New Roman" w:cs="Times New Roman"/>
          <w:sz w:val="28"/>
          <w:szCs w:val="28"/>
        </w:rPr>
        <w:t>оличество посадочного материала (древесно-кустарниковая растительность) – 2 151 шт., площадь созданных газонов и цветников – 3,6 тыс.кв.м,</w:t>
      </w:r>
      <w:r w:rsidRPr="00441935">
        <w:t xml:space="preserve"> </w:t>
      </w:r>
      <w:r w:rsidRPr="00441935">
        <w:rPr>
          <w:rFonts w:ascii="Times New Roman" w:hAnsi="Times New Roman" w:cs="Times New Roman"/>
          <w:sz w:val="28"/>
          <w:szCs w:val="28"/>
        </w:rPr>
        <w:t xml:space="preserve">уход за древесно-кустарниковой растительностью в вегетационный период - 11 066 шт., количество посадочного материала (многолетние цветы) - 4 323 шт.;  </w:t>
      </w:r>
    </w:p>
    <w:p w:rsidR="00B15C2A" w:rsidRPr="00441935" w:rsidRDefault="00B15C2A" w:rsidP="00B15C2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предоставлена субсидия МКП «ГСТК» в период с января по сентябрь 2024 на возмещение затрат, связанных с выполнением заказа по уборке с территорий общего пользования случайного мусора, а также по установке и содержанию элементов благоустройства на территориях общего пользования муниципального образования города Благовещенска - количество мусора, вывезенного с территорий общего пользования, составило 28,5 тыс. куб. м, количество установленных элементов благоустройства на территории</w:t>
      </w:r>
      <w:proofErr w:type="gramEnd"/>
      <w:r w:rsidRPr="00441935">
        <w:rPr>
          <w:rFonts w:ascii="Times New Roman" w:hAnsi="Times New Roman" w:cs="Times New Roman"/>
          <w:sz w:val="28"/>
          <w:szCs w:val="28"/>
        </w:rPr>
        <w:t xml:space="preserve"> общего пользования - 19 ед. (в том числе: 18 контейнеров и 1 урна);</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rPr>
        <w:t>подпрограммы</w:t>
      </w:r>
      <w:r w:rsidRPr="00441935">
        <w:rPr>
          <w:rFonts w:ascii="Times New Roman" w:hAnsi="Times New Roman" w:cs="Times New Roman"/>
          <w:sz w:val="28"/>
          <w:szCs w:val="28"/>
        </w:rPr>
        <w:t xml:space="preserve"> 4 составила 101,5%,  достигнуты все целевые показатели (индикаторы). Оценка полноты использования бюджетных ассигнований составила 79,3%.</w:t>
      </w:r>
      <w:r w:rsidRPr="00441935">
        <w:rPr>
          <w:rFonts w:ascii="Times New Roman" w:eastAsia="Calibri" w:hAnsi="Times New Roman" w:cs="Times New Roman"/>
          <w:sz w:val="28"/>
        </w:rPr>
        <w:t xml:space="preserve"> Недоосвоение обусловлено следующими факторами:</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rPr>
      </w:pPr>
      <w:r w:rsidRPr="00441935">
        <w:rPr>
          <w:rFonts w:ascii="Times New Roman" w:eastAsia="Calibri" w:hAnsi="Times New Roman" w:cs="Times New Roman"/>
          <w:sz w:val="28"/>
        </w:rPr>
        <w:t>-</w:t>
      </w:r>
      <w:r w:rsidRPr="00441935">
        <w:t xml:space="preserve"> </w:t>
      </w:r>
      <w:r w:rsidRPr="00441935">
        <w:rPr>
          <w:rFonts w:ascii="Times New Roman" w:eastAsia="Calibri" w:hAnsi="Times New Roman" w:cs="Times New Roman"/>
          <w:sz w:val="28"/>
        </w:rPr>
        <w:t>отсутствием окончательной концепции по отделке фасада (ул.50 лет Октября, 8), затянувшимся процессом получения согласия на проведение ремонта фасадов с собственниками объекта недвижимости (ул. Загородная, 56), отсутствием управляющей компании (юридического лица) которому бы доводилась субсидия на выполнение работ по ремонту цоколей 4 МКД;</w:t>
      </w:r>
    </w:p>
    <w:p w:rsidR="00B15C2A" w:rsidRPr="00441935" w:rsidRDefault="00B15C2A" w:rsidP="00B15C2A">
      <w:pPr>
        <w:autoSpaceDE w:val="0"/>
        <w:autoSpaceDN w:val="0"/>
        <w:adjustRightInd w:val="0"/>
        <w:spacing w:after="0" w:line="240" w:lineRule="auto"/>
        <w:ind w:firstLine="709"/>
        <w:jc w:val="both"/>
        <w:rPr>
          <w:rFonts w:ascii="Times New Roman" w:eastAsia="Calibri" w:hAnsi="Times New Roman" w:cs="Times New Roman"/>
          <w:sz w:val="28"/>
        </w:rPr>
      </w:pPr>
      <w:r w:rsidRPr="00441935">
        <w:rPr>
          <w:rFonts w:ascii="Times New Roman" w:eastAsia="Calibri" w:hAnsi="Times New Roman" w:cs="Times New Roman"/>
          <w:sz w:val="28"/>
        </w:rPr>
        <w:t xml:space="preserve">- отсутствием необходимости использования средств казначейского кредита, предусмотренных на </w:t>
      </w:r>
      <w:r w:rsidRPr="00441935">
        <w:rPr>
          <w:rFonts w:ascii="Times New Roman" w:hAnsi="Times New Roman" w:cs="Times New Roman"/>
          <w:sz w:val="28"/>
          <w:szCs w:val="28"/>
        </w:rPr>
        <w:t xml:space="preserve">разработку проектной документации </w:t>
      </w:r>
      <w:r w:rsidRPr="00441935">
        <w:rPr>
          <w:rFonts w:ascii="Times New Roman" w:hAnsi="Times New Roman" w:cs="Times New Roman"/>
          <w:sz w:val="28"/>
          <w:szCs w:val="28"/>
        </w:rPr>
        <w:lastRenderedPageBreak/>
        <w:t xml:space="preserve">реконструкции и благоустройства городского парка, </w:t>
      </w:r>
      <w:r w:rsidRPr="00441935">
        <w:rPr>
          <w:rFonts w:ascii="Times New Roman" w:eastAsia="Calibri" w:hAnsi="Times New Roman" w:cs="Times New Roman"/>
          <w:sz w:val="28"/>
        </w:rPr>
        <w:t xml:space="preserve">по причине передачи в 2025 году Городского парка в концессию, в рамках которой концессионером будет реализован проект «Создание и эксплуатация городского парка культуры и отдыха в </w:t>
      </w:r>
      <w:proofErr w:type="spellStart"/>
      <w:r w:rsidRPr="00441935">
        <w:rPr>
          <w:rFonts w:ascii="Times New Roman" w:eastAsia="Calibri" w:hAnsi="Times New Roman" w:cs="Times New Roman"/>
          <w:sz w:val="28"/>
        </w:rPr>
        <w:t>г</w:t>
      </w:r>
      <w:proofErr w:type="gramStart"/>
      <w:r w:rsidRPr="00441935">
        <w:rPr>
          <w:rFonts w:ascii="Times New Roman" w:eastAsia="Calibri" w:hAnsi="Times New Roman" w:cs="Times New Roman"/>
          <w:sz w:val="28"/>
        </w:rPr>
        <w:t>.Б</w:t>
      </w:r>
      <w:proofErr w:type="gramEnd"/>
      <w:r w:rsidRPr="00441935">
        <w:rPr>
          <w:rFonts w:ascii="Times New Roman" w:eastAsia="Calibri" w:hAnsi="Times New Roman" w:cs="Times New Roman"/>
          <w:sz w:val="28"/>
        </w:rPr>
        <w:t>лаговещенске</w:t>
      </w:r>
      <w:proofErr w:type="spellEnd"/>
      <w:r w:rsidRPr="00441935">
        <w:rPr>
          <w:rFonts w:ascii="Times New Roman" w:eastAsia="Calibri" w:hAnsi="Times New Roman" w:cs="Times New Roman"/>
          <w:sz w:val="28"/>
        </w:rPr>
        <w:t>», включая выполнение работ по проектированию;</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rPr>
      </w:pPr>
      <w:r w:rsidRPr="00441935">
        <w:rPr>
          <w:rFonts w:ascii="Times New Roman" w:eastAsia="Calibri" w:hAnsi="Times New Roman" w:cs="Times New Roman"/>
          <w:sz w:val="28"/>
        </w:rPr>
        <w:t>-</w:t>
      </w:r>
      <w:r w:rsidRPr="00441935">
        <w:t xml:space="preserve"> </w:t>
      </w:r>
      <w:r w:rsidRPr="00441935">
        <w:rPr>
          <w:rFonts w:ascii="Times New Roman" w:eastAsia="Calibri" w:hAnsi="Times New Roman" w:cs="Times New Roman"/>
          <w:sz w:val="28"/>
        </w:rPr>
        <w:t>недобросовестными поставщиками в отношении монтажа новогоднего оформления города и поставки 2-х модульных туалетов;</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rPr>
      </w:pPr>
      <w:r w:rsidRPr="00441935">
        <w:rPr>
          <w:rFonts w:ascii="Times New Roman" w:eastAsia="Calibri" w:hAnsi="Times New Roman" w:cs="Times New Roman"/>
          <w:sz w:val="28"/>
        </w:rPr>
        <w:t>- передачей сетей наружного освещения МБУ «ГСТК» и несвоевременным перераспределением средств;</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xml:space="preserve">- сложившейся экономией </w:t>
      </w:r>
      <w:r w:rsidRPr="00441935">
        <w:rPr>
          <w:rFonts w:ascii="Times New Roman" w:eastAsia="Calibri" w:hAnsi="Times New Roman" w:cs="Times New Roman"/>
          <w:sz w:val="28"/>
        </w:rPr>
        <w:t>по результатам проведенных торгов и итогам выполнения работ</w:t>
      </w:r>
      <w:proofErr w:type="gramStart"/>
      <w:r w:rsidRPr="00441935">
        <w:rPr>
          <w:rFonts w:ascii="Times New Roman" w:eastAsia="Calibri" w:hAnsi="Times New Roman" w:cs="Times New Roman"/>
          <w:sz w:val="28"/>
        </w:rPr>
        <w:t>,</w:t>
      </w:r>
      <w:r w:rsidRPr="00441935">
        <w:rPr>
          <w:rFonts w:ascii="Times New Roman" w:hAnsi="Times New Roman" w:cs="Times New Roman"/>
          <w:sz w:val="28"/>
          <w:szCs w:val="28"/>
        </w:rPr>
        <w:t>.</w:t>
      </w:r>
      <w:proofErr w:type="gramEnd"/>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экономической эффективности использования бюджетных ассигнований составила 128%.</w:t>
      </w:r>
    </w:p>
    <w:p w:rsidR="00B15C2A" w:rsidRPr="00441935" w:rsidRDefault="00B15C2A" w:rsidP="00B15C2A">
      <w:pPr>
        <w:tabs>
          <w:tab w:val="left" w:pos="567"/>
        </w:tabs>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 4</w:t>
      </w:r>
      <w:r w:rsidRPr="00441935">
        <w:rPr>
          <w:rFonts w:ascii="Times New Roman" w:hAnsi="Times New Roman" w:cs="Times New Roman"/>
          <w:b/>
          <w:sz w:val="28"/>
          <w:szCs w:val="28"/>
        </w:rPr>
        <w:t xml:space="preserve"> </w:t>
      </w:r>
      <w:r w:rsidRPr="00441935">
        <w:rPr>
          <w:rFonts w:ascii="Times New Roman" w:eastAsia="Calibri" w:hAnsi="Times New Roman" w:cs="Times New Roman"/>
          <w:sz w:val="28"/>
        </w:rPr>
        <w:t>«</w:t>
      </w:r>
      <w:r w:rsidRPr="00441935">
        <w:rPr>
          <w:rFonts w:ascii="Times New Roman" w:eastAsia="Times New Roman" w:hAnsi="Times New Roman" w:cs="Times New Roman"/>
          <w:b/>
          <w:sz w:val="28"/>
          <w:szCs w:val="28"/>
        </w:rPr>
        <w:t>Благоустройство территории города Благовещенска</w:t>
      </w:r>
      <w:r w:rsidRPr="00441935">
        <w:rPr>
          <w:rFonts w:ascii="Times New Roman" w:eastAsia="Calibri" w:hAnsi="Times New Roman" w:cs="Times New Roman"/>
          <w:sz w:val="28"/>
        </w:rPr>
        <w:t>»</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 xml:space="preserve">и составляет </w:t>
      </w:r>
      <w:r w:rsidRPr="00441935">
        <w:rPr>
          <w:rFonts w:ascii="Times New Roman" w:hAnsi="Times New Roman" w:cs="Times New Roman"/>
          <w:b/>
          <w:sz w:val="28"/>
          <w:szCs w:val="28"/>
        </w:rPr>
        <w:t>308,8%</w:t>
      </w:r>
      <w:r w:rsidRPr="00441935">
        <w:rPr>
          <w:rFonts w:ascii="Times New Roman" w:hAnsi="Times New Roman" w:cs="Times New Roman"/>
          <w:sz w:val="28"/>
          <w:szCs w:val="28"/>
        </w:rPr>
        <w:t xml:space="preserve">. </w:t>
      </w:r>
    </w:p>
    <w:p w:rsidR="00B15C2A" w:rsidRPr="00441935" w:rsidRDefault="00B15C2A" w:rsidP="00B15C2A">
      <w:pPr>
        <w:autoSpaceDE w:val="0"/>
        <w:autoSpaceDN w:val="0"/>
        <w:adjustRightInd w:val="0"/>
        <w:spacing w:after="0" w:line="252" w:lineRule="auto"/>
        <w:ind w:firstLine="709"/>
        <w:jc w:val="both"/>
        <w:rPr>
          <w:rFonts w:ascii="Times New Roman" w:hAnsi="Times New Roman" w:cs="Times New Roman"/>
          <w:b/>
          <w:sz w:val="28"/>
          <w:szCs w:val="28"/>
        </w:rPr>
      </w:pPr>
      <w:r w:rsidRPr="00441935">
        <w:rPr>
          <w:rFonts w:ascii="Times New Roman" w:eastAsia="Times New Roman" w:hAnsi="Times New Roman"/>
          <w:sz w:val="28"/>
          <w:szCs w:val="28"/>
          <w:lang w:eastAsia="ru-RU"/>
        </w:rPr>
        <w:t xml:space="preserve">Общий объем </w:t>
      </w:r>
      <w:r w:rsidRPr="00441935">
        <w:rPr>
          <w:rFonts w:ascii="Times New Roman" w:eastAsia="Times New Roman" w:hAnsi="Times New Roman" w:cs="Times New Roman"/>
          <w:sz w:val="28"/>
          <w:szCs w:val="28"/>
          <w:lang w:eastAsia="ru-RU"/>
        </w:rPr>
        <w:t>средств городского бюджета</w:t>
      </w:r>
      <w:r w:rsidRPr="00441935">
        <w:rPr>
          <w:rFonts w:ascii="Times New Roman" w:eastAsia="Times New Roman" w:hAnsi="Times New Roman"/>
          <w:sz w:val="28"/>
          <w:szCs w:val="28"/>
          <w:lang w:eastAsia="ru-RU"/>
        </w:rPr>
        <w:t xml:space="preserve">,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sz w:val="28"/>
          <w:szCs w:val="28"/>
          <w:u w:val="single"/>
        </w:rPr>
        <w:t> </w:t>
      </w:r>
      <w:r w:rsidRPr="00441935">
        <w:rPr>
          <w:rFonts w:ascii="Times New Roman" w:eastAsia="Times New Roman" w:hAnsi="Times New Roman"/>
          <w:b/>
          <w:sz w:val="28"/>
          <w:szCs w:val="28"/>
          <w:u w:val="single"/>
          <w:lang w:eastAsia="ru-RU"/>
        </w:rPr>
        <w:t>5</w:t>
      </w:r>
      <w:r w:rsidRPr="00441935">
        <w:rPr>
          <w:rFonts w:ascii="Times New Roman" w:eastAsia="Times New Roman" w:hAnsi="Times New Roman"/>
          <w:b/>
          <w:sz w:val="28"/>
          <w:szCs w:val="28"/>
          <w:lang w:eastAsia="ru-RU"/>
        </w:rPr>
        <w:t xml:space="preserve"> </w:t>
      </w:r>
      <w:r w:rsidRPr="00441935">
        <w:rPr>
          <w:rFonts w:ascii="Times New Roman" w:eastAsia="Times New Roman" w:hAnsi="Times New Roman" w:cs="Times New Roman"/>
          <w:b/>
          <w:sz w:val="28"/>
          <w:szCs w:val="28"/>
          <w:lang w:eastAsia="ru-RU"/>
        </w:rP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441935">
        <w:rPr>
          <w:rFonts w:ascii="Times New Roman" w:hAnsi="Times New Roman" w:cs="Times New Roman"/>
          <w:sz w:val="28"/>
          <w:szCs w:val="28"/>
        </w:rPr>
        <w:t xml:space="preserve"> составил</w:t>
      </w:r>
      <w:r w:rsidRPr="00441935">
        <w:rPr>
          <w:rFonts w:ascii="Times New Roman" w:hAnsi="Times New Roman" w:cs="Times New Roman"/>
          <w:b/>
          <w:sz w:val="28"/>
          <w:szCs w:val="28"/>
        </w:rPr>
        <w:t xml:space="preserve"> 79,2 </w:t>
      </w:r>
      <w:r w:rsidRPr="00441935">
        <w:rPr>
          <w:rFonts w:ascii="Times New Roman" w:hAnsi="Times New Roman"/>
          <w:b/>
          <w:sz w:val="28"/>
          <w:szCs w:val="28"/>
        </w:rPr>
        <w:t>млн. руб.</w:t>
      </w:r>
      <w:r w:rsidRPr="00441935">
        <w:rPr>
          <w:rFonts w:ascii="Times New Roman" w:hAnsi="Times New Roman"/>
          <w:sz w:val="28"/>
          <w:szCs w:val="28"/>
        </w:rPr>
        <w:t xml:space="preserve"> </w:t>
      </w:r>
    </w:p>
    <w:p w:rsidR="00B15C2A" w:rsidRPr="00441935" w:rsidRDefault="00B15C2A" w:rsidP="00B15C2A">
      <w:pPr>
        <w:tabs>
          <w:tab w:val="left" w:pos="567"/>
        </w:tabs>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В рамках подпрограммы обеспечена деятельность управления жилищно-коммунального хозяйства администрации города Благовещенска, осуществляющего функции исполнительно-распорядительного и контрольного органов муниципального образования в сфере жилищно-коммунального хозяйства.</w:t>
      </w:r>
    </w:p>
    <w:p w:rsidR="00B15C2A" w:rsidRPr="00441935" w:rsidRDefault="00B15C2A" w:rsidP="00B15C2A">
      <w:pPr>
        <w:spacing w:after="0" w:line="252" w:lineRule="auto"/>
        <w:ind w:firstLine="709"/>
        <w:jc w:val="both"/>
        <w:rPr>
          <w:rFonts w:ascii="Times New Roman" w:eastAsia="Times New Roman" w:hAnsi="Times New Roman" w:cs="Times New Roman"/>
          <w:sz w:val="28"/>
          <w:szCs w:val="28"/>
          <w:lang w:eastAsia="ru-RU"/>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lang w:eastAsia="ru-RU"/>
        </w:rPr>
        <w:t>подпрограммы</w:t>
      </w:r>
      <w:r w:rsidRPr="00441935">
        <w:rPr>
          <w:rFonts w:ascii="Times New Roman" w:hAnsi="Times New Roman" w:cs="Times New Roman"/>
          <w:sz w:val="28"/>
          <w:szCs w:val="28"/>
        </w:rPr>
        <w:t xml:space="preserve"> 5 составила 99,6%, оценка полноты использования бюджетных ассигнований – 99,6%</w:t>
      </w:r>
      <w:r w:rsidRPr="00441935">
        <w:rPr>
          <w:rFonts w:ascii="Times New Roman" w:eastAsia="Calibri" w:hAnsi="Times New Roman" w:cs="Times New Roman"/>
          <w:sz w:val="28"/>
        </w:rPr>
        <w:t>,</w:t>
      </w:r>
      <w:r w:rsidRPr="00441935">
        <w:rPr>
          <w:rFonts w:ascii="Times New Roman" w:eastAsia="Times New Roman" w:hAnsi="Times New Roman" w:cs="Times New Roman"/>
          <w:sz w:val="28"/>
          <w:szCs w:val="28"/>
          <w:lang w:eastAsia="ru-RU"/>
        </w:rPr>
        <w:t xml:space="preserve"> </w:t>
      </w:r>
      <w:r w:rsidRPr="00441935">
        <w:rPr>
          <w:rFonts w:ascii="Times New Roman" w:hAnsi="Times New Roman" w:cs="Times New Roman"/>
          <w:sz w:val="28"/>
          <w:szCs w:val="28"/>
        </w:rPr>
        <w:t>оценка экономической эффективности использования бюджетных ассигнований -100%.</w:t>
      </w:r>
    </w:p>
    <w:p w:rsidR="00B15C2A" w:rsidRPr="00441935" w:rsidRDefault="00B15C2A" w:rsidP="00B15C2A">
      <w:pPr>
        <w:autoSpaceDE w:val="0"/>
        <w:autoSpaceDN w:val="0"/>
        <w:adjustRightInd w:val="0"/>
        <w:spacing w:after="0" w:line="252" w:lineRule="auto"/>
        <w:ind w:firstLine="709"/>
        <w:jc w:val="both"/>
        <w:rPr>
          <w:rFonts w:ascii="Times New Roman" w:hAnsi="Times New Roman" w:cs="Times New Roman"/>
          <w:color w:val="FF0000"/>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5</w:t>
      </w:r>
      <w:r w:rsidRPr="00441935">
        <w:rPr>
          <w:rFonts w:ascii="Times New Roman" w:hAnsi="Times New Roman" w:cs="Times New Roman"/>
          <w:b/>
          <w:sz w:val="28"/>
          <w:szCs w:val="28"/>
        </w:rPr>
        <w:t xml:space="preserve"> </w:t>
      </w:r>
      <w:r w:rsidRPr="00441935">
        <w:rPr>
          <w:rFonts w:ascii="Times New Roman" w:eastAsia="Calibri" w:hAnsi="Times New Roman" w:cs="Times New Roman"/>
          <w:sz w:val="28"/>
        </w:rPr>
        <w:t>«</w:t>
      </w:r>
      <w:r w:rsidRPr="00441935">
        <w:rPr>
          <w:rFonts w:ascii="Times New Roman" w:eastAsia="Times New Roman" w:hAnsi="Times New Roman" w:cs="Times New Roman"/>
          <w:b/>
          <w:sz w:val="28"/>
          <w:szCs w:val="28"/>
          <w:lang w:eastAsia="ru-RU"/>
        </w:rP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441935">
        <w:rPr>
          <w:rFonts w:ascii="Times New Roman" w:eastAsia="Calibri" w:hAnsi="Times New Roman" w:cs="Times New Roman"/>
          <w:sz w:val="28"/>
        </w:rPr>
        <w:t>»</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соответствующая запланированной</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299,2%</w:t>
      </w:r>
      <w:r w:rsidRPr="00441935">
        <w:rPr>
          <w:rFonts w:ascii="Times New Roman" w:hAnsi="Times New Roman" w:cs="Times New Roman"/>
          <w:sz w:val="28"/>
          <w:szCs w:val="28"/>
        </w:rPr>
        <w:t xml:space="preserve">. </w:t>
      </w:r>
    </w:p>
    <w:p w:rsidR="00B15C2A" w:rsidRPr="00441935" w:rsidRDefault="00B15C2A" w:rsidP="00B15C2A">
      <w:pPr>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По результатам проведенного анализа оценка результативности </w:t>
      </w:r>
      <w:r w:rsidRPr="00441935">
        <w:rPr>
          <w:rFonts w:ascii="Times New Roman" w:eastAsia="Times New Roman" w:hAnsi="Times New Roman" w:cs="Times New Roman"/>
          <w:b/>
          <w:sz w:val="28"/>
          <w:szCs w:val="28"/>
        </w:rPr>
        <w:t>муниципальной</w:t>
      </w:r>
      <w:r w:rsidRPr="00441935">
        <w:rPr>
          <w:rFonts w:ascii="Times New Roman" w:hAnsi="Times New Roman" w:cs="Times New Roman"/>
          <w:b/>
          <w:sz w:val="28"/>
          <w:szCs w:val="28"/>
        </w:rPr>
        <w:t xml:space="preserve"> программы</w:t>
      </w:r>
      <w:r w:rsidRPr="00441935">
        <w:rPr>
          <w:rFonts w:ascii="Times New Roman" w:hAnsi="Times New Roman" w:cs="Times New Roman"/>
          <w:sz w:val="28"/>
          <w:szCs w:val="28"/>
        </w:rPr>
        <w:t xml:space="preserve"> составила 95%, оценка полноты использования бюджетных ассигнований - 92,7% (в связи с недоосвоением средств по подпрограммам 1, 2, 4, 5 ввиду вышеперечисленных факторов), оценка экономической эффективности использования бюджетных ассигнований -102,5%.</w:t>
      </w:r>
    </w:p>
    <w:p w:rsidR="00B15C2A" w:rsidRPr="00441935" w:rsidRDefault="00B15C2A" w:rsidP="00B15C2A">
      <w:pPr>
        <w:autoSpaceDE w:val="0"/>
        <w:autoSpaceDN w:val="0"/>
        <w:adjustRightInd w:val="0"/>
        <w:spacing w:after="0" w:line="252"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cs="Times New Roman"/>
          <w:sz w:val="28"/>
          <w:szCs w:val="28"/>
        </w:rPr>
        <w:t xml:space="preserve">Эффективность реализации </w:t>
      </w:r>
      <w:r w:rsidRPr="00441935">
        <w:rPr>
          <w:rFonts w:ascii="Times New Roman" w:eastAsia="Times New Roman" w:hAnsi="Times New Roman" w:cs="Times New Roman"/>
          <w:b/>
          <w:sz w:val="28"/>
          <w:szCs w:val="28"/>
        </w:rPr>
        <w:t xml:space="preserve">муниципальной программы «Развитие и модернизация жилищно-коммунального хозяйства, энергосбережение и </w:t>
      </w:r>
      <w:r w:rsidRPr="00441935">
        <w:rPr>
          <w:rFonts w:ascii="Times New Roman" w:eastAsia="Times New Roman" w:hAnsi="Times New Roman" w:cs="Times New Roman"/>
          <w:b/>
          <w:sz w:val="28"/>
          <w:szCs w:val="28"/>
        </w:rPr>
        <w:lastRenderedPageBreak/>
        <w:t>повышение энергетической эффективности, благоустройство территории города Благовещенска»</w:t>
      </w:r>
      <w:r w:rsidRPr="00441935">
        <w:rPr>
          <w:rFonts w:ascii="Times New Roman" w:eastAsia="Times New Roman" w:hAnsi="Times New Roman" w:cs="Times New Roman"/>
          <w:sz w:val="28"/>
          <w:szCs w:val="28"/>
        </w:rPr>
        <w:t xml:space="preserve"> оценивается </w:t>
      </w:r>
      <w:r w:rsidRPr="00441935">
        <w:rPr>
          <w:rFonts w:ascii="Times New Roman" w:hAnsi="Times New Roman"/>
          <w:b/>
          <w:sz w:val="28"/>
          <w:szCs w:val="28"/>
        </w:rPr>
        <w:t>как соответствующая запланированной</w:t>
      </w:r>
      <w:r w:rsidRPr="00441935">
        <w:rPr>
          <w:rFonts w:ascii="Times New Roman" w:hAnsi="Times New Roman"/>
          <w:sz w:val="28"/>
          <w:szCs w:val="28"/>
        </w:rPr>
        <w:t xml:space="preserve"> и составляет </w:t>
      </w:r>
      <w:r w:rsidRPr="00441935">
        <w:rPr>
          <w:rFonts w:ascii="Times New Roman" w:hAnsi="Times New Roman"/>
          <w:b/>
          <w:sz w:val="28"/>
          <w:szCs w:val="28"/>
        </w:rPr>
        <w:t>290,2%</w:t>
      </w:r>
      <w:r w:rsidRPr="00441935">
        <w:rPr>
          <w:rFonts w:ascii="Times New Roman" w:hAnsi="Times New Roman" w:cs="Times New Roman"/>
          <w:sz w:val="28"/>
          <w:szCs w:val="28"/>
        </w:rPr>
        <w:t>. Необходимо продолжить реализацию муниципальной программы (</w:t>
      </w:r>
      <w:r w:rsidRPr="00441935">
        <w:rPr>
          <w:rFonts w:ascii="Times New Roman" w:hAnsi="Times New Roman" w:cs="Times New Roman"/>
          <w:sz w:val="28"/>
          <w:szCs w:val="28"/>
          <w:lang w:val="en-US"/>
        </w:rPr>
        <w:t>II</w:t>
      </w:r>
      <w:r w:rsidRPr="00441935">
        <w:rPr>
          <w:rFonts w:ascii="Times New Roman" w:hAnsi="Times New Roman" w:cs="Times New Roman"/>
          <w:sz w:val="28"/>
          <w:szCs w:val="28"/>
        </w:rPr>
        <w:t xml:space="preserve"> этап) в целях обеспечения качественной и комфортной среды для населения, проживающего в городе Благовещенске, путем развития жилищно-коммунального хозяйства, бытовых услуг, благоустройства и внедрения энергосбережения на территории города.</w:t>
      </w:r>
      <w:proofErr w:type="gramEnd"/>
    </w:p>
    <w:p w:rsidR="006607A2" w:rsidRPr="00441935" w:rsidRDefault="006607A2" w:rsidP="00D25193">
      <w:pPr>
        <w:tabs>
          <w:tab w:val="left" w:pos="567"/>
        </w:tabs>
        <w:spacing w:after="0" w:line="240" w:lineRule="auto"/>
        <w:jc w:val="both"/>
        <w:rPr>
          <w:rFonts w:ascii="Times New Roman" w:hAnsi="Times New Roman" w:cs="Times New Roman"/>
          <w:b/>
          <w:sz w:val="28"/>
          <w:szCs w:val="28"/>
        </w:rPr>
      </w:pPr>
    </w:p>
    <w:p w:rsidR="006607A2" w:rsidRPr="00441935" w:rsidRDefault="006607A2" w:rsidP="006607A2">
      <w:pPr>
        <w:spacing w:after="0" w:line="240" w:lineRule="auto"/>
        <w:ind w:firstLine="709"/>
        <w:jc w:val="center"/>
        <w:rPr>
          <w:rFonts w:ascii="Times New Roman" w:eastAsia="Times New Roman" w:hAnsi="Times New Roman" w:cs="Times New Roman"/>
          <w:sz w:val="28"/>
          <w:szCs w:val="28"/>
          <w:lang w:eastAsia="ru-RU"/>
        </w:rPr>
      </w:pPr>
      <w:r w:rsidRPr="00441935">
        <w:rPr>
          <w:rFonts w:ascii="Times New Roman" w:hAnsi="Times New Roman" w:cs="Times New Roman"/>
          <w:b/>
          <w:sz w:val="28"/>
          <w:szCs w:val="28"/>
          <w:u w:val="single"/>
        </w:rPr>
        <w:t>4. Муниципальная программа «Развитие образования города Благовещенска»</w:t>
      </w:r>
    </w:p>
    <w:p w:rsidR="006607A2" w:rsidRPr="00441935" w:rsidRDefault="006607A2" w:rsidP="006607A2">
      <w:pPr>
        <w:tabs>
          <w:tab w:val="left" w:pos="567"/>
        </w:tabs>
        <w:spacing w:after="0" w:line="240" w:lineRule="auto"/>
        <w:jc w:val="both"/>
        <w:rPr>
          <w:rFonts w:ascii="Times New Roman" w:hAnsi="Times New Roman" w:cs="Times New Roman"/>
          <w:b/>
          <w:sz w:val="28"/>
          <w:szCs w:val="28"/>
        </w:rPr>
      </w:pPr>
    </w:p>
    <w:p w:rsidR="006607A2" w:rsidRPr="00441935" w:rsidRDefault="006607A2" w:rsidP="006607A2">
      <w:pPr>
        <w:tabs>
          <w:tab w:val="left" w:pos="567"/>
        </w:tabs>
        <w:spacing w:after="0" w:line="240" w:lineRule="auto"/>
        <w:ind w:firstLine="709"/>
        <w:jc w:val="both"/>
        <w:rPr>
          <w:rFonts w:ascii="Times New Roman" w:hAnsi="Times New Roman" w:cs="Times New Roman"/>
          <w:i/>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управление образования администрации города Благовещенска.</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proofErr w:type="gramStart"/>
      <w:r w:rsidRPr="00441935">
        <w:rPr>
          <w:rFonts w:ascii="Times New Roman" w:eastAsia="Times New Roman" w:hAnsi="Times New Roman"/>
          <w:sz w:val="27"/>
          <w:szCs w:val="27"/>
          <w:lang w:eastAsia="ru-RU"/>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7"/>
          <w:szCs w:val="27"/>
        </w:rPr>
        <w:t xml:space="preserve"> </w:t>
      </w:r>
      <w:r w:rsidRPr="00441935">
        <w:rPr>
          <w:rFonts w:ascii="Times New Roman" w:hAnsi="Times New Roman" w:cs="Times New Roman"/>
          <w:b/>
          <w:sz w:val="27"/>
          <w:szCs w:val="27"/>
        </w:rPr>
        <w:t>5 899,4</w:t>
      </w:r>
      <w:r w:rsidRPr="00441935">
        <w:rPr>
          <w:rFonts w:ascii="Times New Roman" w:eastAsia="Times New Roman" w:hAnsi="Times New Roman" w:cs="Times New Roman"/>
          <w:sz w:val="27"/>
          <w:szCs w:val="27"/>
          <w:lang w:eastAsia="ru-RU"/>
        </w:rPr>
        <w:t xml:space="preserve"> </w:t>
      </w:r>
      <w:r w:rsidRPr="00441935">
        <w:rPr>
          <w:rFonts w:ascii="Times New Roman" w:hAnsi="Times New Roman" w:cs="Times New Roman"/>
          <w:b/>
          <w:sz w:val="27"/>
          <w:szCs w:val="27"/>
        </w:rPr>
        <w:t>млн. руб.</w:t>
      </w:r>
      <w:r w:rsidRPr="00441935">
        <w:rPr>
          <w:rFonts w:ascii="Times New Roman" w:hAnsi="Times New Roman" w:cs="Times New Roman"/>
          <w:sz w:val="27"/>
          <w:szCs w:val="27"/>
        </w:rPr>
        <w:t>, в том числе: 869,0 млн. руб. - средства федерального бюджета; 3 036,0 млн. руб. - средства областного бюджета; 1 982,4 млн. руб. - средства городского бюджета; 12,0 млн. руб. - внебюджетные средства.</w:t>
      </w:r>
      <w:proofErr w:type="gramEnd"/>
      <w:r w:rsidRPr="00441935">
        <w:rPr>
          <w:rFonts w:ascii="Times New Roman" w:hAnsi="Times New Roman" w:cs="Times New Roman"/>
          <w:sz w:val="27"/>
          <w:szCs w:val="27"/>
        </w:rPr>
        <w:t xml:space="preserve"> Из них на капитальные вложения направлено 711,7 млн. руб.</w:t>
      </w:r>
    </w:p>
    <w:p w:rsidR="006607A2" w:rsidRPr="00441935" w:rsidRDefault="006607A2" w:rsidP="006607A2">
      <w:pPr>
        <w:tabs>
          <w:tab w:val="left" w:pos="567"/>
        </w:tabs>
        <w:autoSpaceDE w:val="0"/>
        <w:autoSpaceDN w:val="0"/>
        <w:adjustRightInd w:val="0"/>
        <w:spacing w:after="0"/>
        <w:ind w:firstLine="709"/>
        <w:jc w:val="both"/>
        <w:rPr>
          <w:rFonts w:ascii="Times New Roman" w:hAnsi="Times New Roman" w:cs="Times New Roman"/>
          <w:sz w:val="27"/>
          <w:szCs w:val="27"/>
        </w:rPr>
      </w:pPr>
      <w:proofErr w:type="gramStart"/>
      <w:r w:rsidRPr="00441935">
        <w:rPr>
          <w:rFonts w:ascii="Times New Roman" w:hAnsi="Times New Roman" w:cs="Times New Roman"/>
          <w:sz w:val="27"/>
          <w:szCs w:val="27"/>
        </w:rPr>
        <w:t>Фактически мероприятия муниципальной программы профинансированы на сумму 5 841,4 млн. руб. или на 99,0 % от планового объема финансирования, расходование финансовых средств (кассовое исполнение) составило 5 840,9 млн. руб. (99,0% от планового объема финансирования), объем выполненных в 2024 году работ, мероприятий в стоимостном выражении составил 5 062,9 млн. руб. (85,8% от планового объема финансирования).</w:t>
      </w:r>
      <w:proofErr w:type="gramEnd"/>
      <w:r w:rsidRPr="00441935">
        <w:rPr>
          <w:rFonts w:ascii="Times New Roman" w:hAnsi="Times New Roman" w:cs="Times New Roman"/>
          <w:sz w:val="27"/>
          <w:szCs w:val="27"/>
        </w:rPr>
        <w:t xml:space="preserve"> Основные причины </w:t>
      </w:r>
      <w:proofErr w:type="spellStart"/>
      <w:r w:rsidRPr="00441935">
        <w:rPr>
          <w:rFonts w:ascii="Times New Roman" w:hAnsi="Times New Roman" w:cs="Times New Roman"/>
          <w:sz w:val="27"/>
          <w:szCs w:val="27"/>
        </w:rPr>
        <w:t>недоосвоения</w:t>
      </w:r>
      <w:proofErr w:type="spellEnd"/>
      <w:r w:rsidRPr="00441935">
        <w:rPr>
          <w:rFonts w:ascii="Times New Roman" w:hAnsi="Times New Roman" w:cs="Times New Roman"/>
          <w:sz w:val="27"/>
          <w:szCs w:val="27"/>
        </w:rPr>
        <w:t xml:space="preserve"> средств, недовыполнения работ и остатка планового объема финансирования отражены в разрезе подпрограмм. </w:t>
      </w:r>
    </w:p>
    <w:p w:rsidR="006607A2" w:rsidRPr="00441935" w:rsidRDefault="006607A2" w:rsidP="006607A2">
      <w:pPr>
        <w:tabs>
          <w:tab w:val="left" w:pos="567"/>
        </w:tabs>
        <w:autoSpaceDE w:val="0"/>
        <w:autoSpaceDN w:val="0"/>
        <w:adjustRightInd w:val="0"/>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441935">
        <w:rPr>
          <w:rFonts w:ascii="Times New Roman" w:hAnsi="Times New Roman" w:cs="Times New Roman"/>
          <w:b/>
          <w:sz w:val="27"/>
          <w:szCs w:val="27"/>
        </w:rPr>
        <w:t>3 подпрограмм</w:t>
      </w:r>
      <w:r w:rsidRPr="00441935">
        <w:rPr>
          <w:rFonts w:ascii="Times New Roman" w:hAnsi="Times New Roman" w:cs="Times New Roman"/>
          <w:sz w:val="27"/>
          <w:szCs w:val="27"/>
        </w:rPr>
        <w:t>.</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proofErr w:type="gramStart"/>
      <w:r w:rsidRPr="00441935">
        <w:rPr>
          <w:rFonts w:ascii="Times New Roman" w:eastAsia="Times New Roman" w:hAnsi="Times New Roman"/>
          <w:sz w:val="27"/>
          <w:szCs w:val="27"/>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7"/>
          <w:szCs w:val="27"/>
          <w:lang w:eastAsia="ru-RU"/>
        </w:rPr>
        <w:t>подпрограммы</w:t>
      </w:r>
      <w:r w:rsidRPr="00441935">
        <w:rPr>
          <w:rFonts w:ascii="Times New Roman" w:hAnsi="Times New Roman" w:cs="Times New Roman"/>
          <w:b/>
          <w:sz w:val="27"/>
          <w:szCs w:val="27"/>
        </w:rPr>
        <w:t xml:space="preserve"> 1</w:t>
      </w:r>
      <w:r w:rsidRPr="00441935">
        <w:rPr>
          <w:rFonts w:ascii="Times New Roman" w:eastAsia="Times New Roman" w:hAnsi="Times New Roman"/>
          <w:sz w:val="27"/>
          <w:szCs w:val="27"/>
          <w:lang w:eastAsia="ru-RU"/>
        </w:rPr>
        <w:t xml:space="preserve"> </w:t>
      </w:r>
      <w:r w:rsidRPr="00441935">
        <w:rPr>
          <w:rFonts w:ascii="Times New Roman" w:eastAsia="Times New Roman" w:hAnsi="Times New Roman"/>
          <w:b/>
          <w:sz w:val="27"/>
          <w:szCs w:val="27"/>
          <w:lang w:eastAsia="ru-RU"/>
        </w:rPr>
        <w:t>«Развитие дошкольного, общего и дополнительного образования детей»</w:t>
      </w:r>
      <w:r w:rsidRPr="00441935">
        <w:rPr>
          <w:rFonts w:ascii="Times New Roman" w:hAnsi="Times New Roman" w:cs="Times New Roman"/>
          <w:sz w:val="27"/>
          <w:szCs w:val="27"/>
        </w:rPr>
        <w:t>,</w:t>
      </w:r>
      <w:r w:rsidRPr="00441935">
        <w:rPr>
          <w:rFonts w:ascii="Times New Roman" w:hAnsi="Times New Roman" w:cs="Times New Roman"/>
          <w:b/>
          <w:sz w:val="27"/>
          <w:szCs w:val="27"/>
        </w:rPr>
        <w:t xml:space="preserve"> </w:t>
      </w:r>
      <w:r w:rsidRPr="00441935">
        <w:rPr>
          <w:rFonts w:ascii="Times New Roman" w:hAnsi="Times New Roman"/>
          <w:sz w:val="27"/>
          <w:szCs w:val="27"/>
        </w:rPr>
        <w:t xml:space="preserve">составил </w:t>
      </w:r>
      <w:r w:rsidRPr="00441935">
        <w:rPr>
          <w:rFonts w:ascii="Times New Roman" w:hAnsi="Times New Roman"/>
          <w:b/>
          <w:sz w:val="27"/>
          <w:szCs w:val="27"/>
        </w:rPr>
        <w:t>5 640,9 млн. руб.</w:t>
      </w:r>
      <w:r w:rsidRPr="00441935">
        <w:rPr>
          <w:rFonts w:ascii="Times New Roman" w:hAnsi="Times New Roman" w:cs="Times New Roman"/>
          <w:sz w:val="27"/>
          <w:szCs w:val="27"/>
        </w:rPr>
        <w:t>, в том числе: 869,0 млн. руб. - средства федерального бюджета; 2 947,5 млн. руб. - средства областного бюджета; 1 812,4 млн. руб. – средства городского бюджета; 12,0 млн. руб. – внебюджетные средства.</w:t>
      </w:r>
      <w:proofErr w:type="gramEnd"/>
      <w:r w:rsidRPr="00441935">
        <w:rPr>
          <w:rFonts w:ascii="Times New Roman" w:hAnsi="Times New Roman" w:cs="Times New Roman"/>
          <w:sz w:val="27"/>
          <w:szCs w:val="27"/>
        </w:rPr>
        <w:t xml:space="preserve"> Бюджетные средства освоены на 85,2 %. Основные причины </w:t>
      </w:r>
      <w:proofErr w:type="spellStart"/>
      <w:r w:rsidRPr="00441935">
        <w:rPr>
          <w:rFonts w:ascii="Times New Roman" w:hAnsi="Times New Roman" w:cs="Times New Roman"/>
          <w:sz w:val="27"/>
          <w:szCs w:val="27"/>
        </w:rPr>
        <w:t>недоосвоения</w:t>
      </w:r>
      <w:proofErr w:type="spellEnd"/>
      <w:r w:rsidRPr="00441935">
        <w:rPr>
          <w:rFonts w:ascii="Times New Roman" w:hAnsi="Times New Roman" w:cs="Times New Roman"/>
          <w:sz w:val="27"/>
          <w:szCs w:val="27"/>
        </w:rPr>
        <w:t xml:space="preserve"> средств, недовыполнения работ и остатка планового объема финансирования:</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остатки средств </w:t>
      </w:r>
      <w:proofErr w:type="gramStart"/>
      <w:r w:rsidRPr="00441935">
        <w:rPr>
          <w:rFonts w:ascii="Times New Roman" w:hAnsi="Times New Roman" w:cs="Times New Roman"/>
          <w:sz w:val="27"/>
          <w:szCs w:val="27"/>
        </w:rPr>
        <w:t>на счетах образовательных организаций за счет поступившего финансирования в конце года для оплаты в январе</w:t>
      </w:r>
      <w:proofErr w:type="gramEnd"/>
      <w:r w:rsidRPr="00441935">
        <w:rPr>
          <w:rFonts w:ascii="Times New Roman" w:hAnsi="Times New Roman" w:cs="Times New Roman"/>
          <w:sz w:val="27"/>
          <w:szCs w:val="27"/>
        </w:rPr>
        <w:t xml:space="preserve"> очередного финансового года за выполненные работы, оказанные услуги в декабре 2024 </w:t>
      </w:r>
      <w:r w:rsidRPr="00441935">
        <w:rPr>
          <w:rFonts w:ascii="Times New Roman" w:hAnsi="Times New Roman" w:cs="Times New Roman"/>
          <w:sz w:val="27"/>
          <w:szCs w:val="27"/>
        </w:rPr>
        <w:lastRenderedPageBreak/>
        <w:t>года (в том числе счета за потребление электроэнергии поступают в начале месяца, следующего за истекшим);</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излишне предусмотренные бюджетные средства при планировании;</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большая заболеваемость среди обучающихся (финансирование осуществляется </w:t>
      </w:r>
      <w:proofErr w:type="gramStart"/>
      <w:r w:rsidRPr="00441935">
        <w:rPr>
          <w:rFonts w:ascii="Times New Roman" w:hAnsi="Times New Roman" w:cs="Times New Roman"/>
          <w:sz w:val="27"/>
          <w:szCs w:val="27"/>
        </w:rPr>
        <w:t>согласно</w:t>
      </w:r>
      <w:proofErr w:type="gramEnd"/>
      <w:r w:rsidRPr="00441935">
        <w:rPr>
          <w:rFonts w:ascii="Times New Roman" w:hAnsi="Times New Roman" w:cs="Times New Roman"/>
          <w:sz w:val="27"/>
          <w:szCs w:val="27"/>
        </w:rPr>
        <w:t xml:space="preserve"> предоставленных заявок, то есть исходя из фактической посещаемости);</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отсутствие заявлений от родителей (законных представителей) на организацию </w:t>
      </w:r>
      <w:proofErr w:type="gramStart"/>
      <w:r w:rsidRPr="00441935">
        <w:rPr>
          <w:rFonts w:ascii="Times New Roman" w:hAnsi="Times New Roman" w:cs="Times New Roman"/>
          <w:sz w:val="27"/>
          <w:szCs w:val="27"/>
        </w:rPr>
        <w:t>обучения</w:t>
      </w:r>
      <w:proofErr w:type="gramEnd"/>
      <w:r w:rsidRPr="00441935">
        <w:rPr>
          <w:rFonts w:ascii="Times New Roman" w:hAnsi="Times New Roman" w:cs="Times New Roman"/>
          <w:sz w:val="27"/>
          <w:szCs w:val="27"/>
        </w:rPr>
        <w:t xml:space="preserve"> по основным общеобразовательным программам на дому детей – инвалидов;</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расторжение договоров об оказании возмездных социальных услуг, регламентирующих оплату по сертификатам дошкольника, заключенных между родителями (законными представителями) и частными детскими садами в связи с высокой стоимостью услуги.</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В 2024 году в рамках подпрограммы:</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в целях реализации </w:t>
      </w:r>
      <w:r w:rsidRPr="00441935">
        <w:rPr>
          <w:rFonts w:ascii="Times New Roman" w:hAnsi="Times New Roman" w:cs="Times New Roman"/>
          <w:b/>
          <w:sz w:val="27"/>
          <w:szCs w:val="27"/>
        </w:rPr>
        <w:t>регионального проекта «Современная школа»</w:t>
      </w:r>
      <w:r w:rsidRPr="00441935">
        <w:rPr>
          <w:rFonts w:ascii="Times New Roman" w:hAnsi="Times New Roman" w:cs="Times New Roman"/>
          <w:sz w:val="27"/>
          <w:szCs w:val="27"/>
        </w:rPr>
        <w:t> </w:t>
      </w:r>
      <w:r w:rsidRPr="00441935">
        <w:rPr>
          <w:rFonts w:ascii="Times New Roman" w:hAnsi="Times New Roman" w:cs="Times New Roman"/>
          <w:b/>
          <w:sz w:val="27"/>
          <w:szCs w:val="27"/>
        </w:rPr>
        <w:t xml:space="preserve">национального проекта «Образование» </w:t>
      </w:r>
      <w:r w:rsidRPr="00441935">
        <w:rPr>
          <w:rFonts w:ascii="Times New Roman" w:hAnsi="Times New Roman" w:cs="Times New Roman"/>
          <w:sz w:val="27"/>
          <w:szCs w:val="27"/>
        </w:rPr>
        <w:t>на территории города Благовещенска:</w:t>
      </w:r>
    </w:p>
    <w:p w:rsidR="006607A2" w:rsidRPr="00441935" w:rsidRDefault="006607A2" w:rsidP="006607A2">
      <w:pPr>
        <w:spacing w:after="0"/>
        <w:ind w:firstLine="708"/>
        <w:jc w:val="both"/>
        <w:rPr>
          <w:rFonts w:ascii="Times New Roman" w:hAnsi="Times New Roman" w:cs="Times New Roman"/>
          <w:sz w:val="27"/>
          <w:szCs w:val="27"/>
        </w:rPr>
      </w:pPr>
      <w:proofErr w:type="gramStart"/>
      <w:r w:rsidRPr="00441935">
        <w:rPr>
          <w:rFonts w:ascii="Times New Roman" w:hAnsi="Times New Roman" w:cs="Times New Roman"/>
          <w:sz w:val="27"/>
          <w:szCs w:val="27"/>
        </w:rPr>
        <w:t>в соответствии с заключенным концессионным соглашением «О создании и эксплуатации объекта образования «Общеобразовательная школа на 1 200 мест в Северном планировочном районе г. Благовещенск, Амурская область» Концессионеру ООО «ПИК Образовательные проекты - Благовещенск» перечислен капитальный грант за 2024 год в полном объеме (уровень финансового обеспечения капитального гранта в период строительства объекта образования за 2024 год составил 100 %, техническая готовность объекта - 3,5</w:t>
      </w:r>
      <w:proofErr w:type="gramEnd"/>
      <w:r w:rsidRPr="00441935">
        <w:rPr>
          <w:rFonts w:ascii="Times New Roman" w:hAnsi="Times New Roman" w:cs="Times New Roman"/>
          <w:sz w:val="27"/>
          <w:szCs w:val="27"/>
        </w:rPr>
        <w:t xml:space="preserve"> %) - планируемый срок ввода объекта в эксплуатацию – август 2025;</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в целях реализации </w:t>
      </w:r>
      <w:r w:rsidRPr="00441935">
        <w:rPr>
          <w:rFonts w:ascii="Times New Roman" w:hAnsi="Times New Roman" w:cs="Times New Roman"/>
          <w:b/>
          <w:sz w:val="27"/>
          <w:szCs w:val="27"/>
        </w:rPr>
        <w:t>регионального проекта «Патриотическое воспитание граждан Российской Федерации» национального проекта «Образование»</w:t>
      </w:r>
      <w:r w:rsidRPr="00441935">
        <w:rPr>
          <w:rFonts w:ascii="Times New Roman" w:hAnsi="Times New Roman" w:cs="Times New Roman"/>
          <w:sz w:val="27"/>
          <w:szCs w:val="27"/>
        </w:rPr>
        <w:t xml:space="preserve"> с 2023 года в 21 муниципальной общеобразовательной организации города введены должности советников директора по воспитанию и взаимодействию с детскими общественными объединениями;</w:t>
      </w:r>
    </w:p>
    <w:p w:rsidR="006607A2" w:rsidRPr="00441935" w:rsidRDefault="006607A2" w:rsidP="006607A2">
      <w:pPr>
        <w:spacing w:after="0"/>
        <w:ind w:firstLine="708"/>
        <w:jc w:val="both"/>
        <w:rPr>
          <w:rFonts w:ascii="Times New Roman" w:eastAsia="Times New Roman" w:hAnsi="Times New Roman" w:cs="Times New Roman"/>
          <w:bCs/>
          <w:color w:val="000000"/>
          <w:sz w:val="27"/>
          <w:szCs w:val="27"/>
          <w:lang w:eastAsia="ru-RU"/>
        </w:rPr>
      </w:pPr>
      <w:r w:rsidRPr="00441935">
        <w:rPr>
          <w:rFonts w:ascii="Times New Roman" w:hAnsi="Times New Roman" w:cs="Times New Roman"/>
          <w:sz w:val="27"/>
          <w:szCs w:val="27"/>
        </w:rPr>
        <w:t xml:space="preserve">в целях реализации </w:t>
      </w:r>
      <w:r w:rsidRPr="00441935">
        <w:rPr>
          <w:rFonts w:ascii="Times New Roman" w:hAnsi="Times New Roman" w:cs="Times New Roman"/>
          <w:b/>
          <w:sz w:val="27"/>
          <w:szCs w:val="27"/>
        </w:rPr>
        <w:t>регионального проекта</w:t>
      </w:r>
      <w:r w:rsidRPr="00441935">
        <w:rPr>
          <w:b/>
          <w:bCs/>
          <w:color w:val="000000"/>
          <w:sz w:val="27"/>
          <w:szCs w:val="27"/>
        </w:rPr>
        <w:t xml:space="preserve"> </w:t>
      </w:r>
      <w:r w:rsidRPr="00441935">
        <w:rPr>
          <w:rFonts w:ascii="Times New Roman" w:eastAsia="Times New Roman" w:hAnsi="Times New Roman" w:cs="Times New Roman"/>
          <w:b/>
          <w:bCs/>
          <w:color w:val="000000"/>
          <w:sz w:val="27"/>
          <w:szCs w:val="27"/>
          <w:lang w:eastAsia="ru-RU"/>
        </w:rPr>
        <w:t xml:space="preserve">«Спорт - норма жизни» </w:t>
      </w:r>
      <w:r w:rsidRPr="00441935">
        <w:rPr>
          <w:rFonts w:ascii="Times New Roman" w:eastAsia="Times New Roman" w:hAnsi="Times New Roman" w:cs="Times New Roman"/>
          <w:bCs/>
          <w:color w:val="000000"/>
          <w:sz w:val="27"/>
          <w:szCs w:val="27"/>
          <w:lang w:eastAsia="ru-RU"/>
        </w:rPr>
        <w:t xml:space="preserve">реализованы мероприятия по обеспечению условий для подготовки спортивного резерва в МАОУ </w:t>
      </w:r>
      <w:proofErr w:type="gramStart"/>
      <w:r w:rsidRPr="00441935">
        <w:rPr>
          <w:rFonts w:ascii="Times New Roman" w:eastAsia="Times New Roman" w:hAnsi="Times New Roman" w:cs="Times New Roman"/>
          <w:bCs/>
          <w:color w:val="000000"/>
          <w:sz w:val="27"/>
          <w:szCs w:val="27"/>
          <w:lang w:eastAsia="ru-RU"/>
        </w:rPr>
        <w:t>ДО</w:t>
      </w:r>
      <w:proofErr w:type="gramEnd"/>
      <w:r w:rsidRPr="00441935">
        <w:rPr>
          <w:rFonts w:ascii="Times New Roman" w:eastAsia="Times New Roman" w:hAnsi="Times New Roman" w:cs="Times New Roman"/>
          <w:bCs/>
          <w:color w:val="000000"/>
          <w:sz w:val="27"/>
          <w:szCs w:val="27"/>
          <w:lang w:eastAsia="ru-RU"/>
        </w:rPr>
        <w:t xml:space="preserve"> «Спортивная школа № 5» (закуплено спортивное оборудование).</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Кроме того, созданы условия для эффективного патриотического воспитания 1 200 обучающихся, обеспечивающих развитие у каждого подростка, 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rsidRPr="00441935">
        <w:rPr>
          <w:rFonts w:ascii="Times New Roman" w:hAnsi="Times New Roman" w:cs="Times New Roman"/>
          <w:sz w:val="27"/>
          <w:szCs w:val="27"/>
        </w:rPr>
        <w:t>Юнармия</w:t>
      </w:r>
      <w:proofErr w:type="spellEnd"/>
      <w:r w:rsidRPr="00441935">
        <w:rPr>
          <w:rFonts w:ascii="Times New Roman" w:hAnsi="Times New Roman" w:cs="Times New Roman"/>
          <w:sz w:val="27"/>
          <w:szCs w:val="27"/>
        </w:rPr>
        <w:t>» - численность детей с 8 до 18 лет, вступивших в указанное движение;</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обеспечена деятельность 43 муниципальных образовательных организаций (учреждений) - численность детей в возрасте от 5 до 18 лет, </w:t>
      </w:r>
      <w:r w:rsidRPr="00441935">
        <w:rPr>
          <w:rFonts w:ascii="Times New Roman" w:hAnsi="Times New Roman" w:cs="Times New Roman"/>
          <w:sz w:val="27"/>
          <w:szCs w:val="27"/>
        </w:rPr>
        <w:lastRenderedPageBreak/>
        <w:t xml:space="preserve">охваченных программами дополнительного образования в организациях дополнительного образования детей, составила 8 250 человек; </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выплачена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 численность детей от 1 года до 8 лет, за которых выплачена родителям (законным </w:t>
      </w:r>
      <w:proofErr w:type="gramStart"/>
      <w:r w:rsidRPr="00441935">
        <w:rPr>
          <w:rFonts w:ascii="Times New Roman" w:hAnsi="Times New Roman" w:cs="Times New Roman"/>
          <w:sz w:val="27"/>
          <w:szCs w:val="27"/>
        </w:rPr>
        <w:t xml:space="preserve">представителям) </w:t>
      </w:r>
      <w:proofErr w:type="gramEnd"/>
      <w:r w:rsidRPr="00441935">
        <w:rPr>
          <w:rFonts w:ascii="Times New Roman" w:hAnsi="Times New Roman" w:cs="Times New Roman"/>
          <w:sz w:val="27"/>
          <w:szCs w:val="27"/>
        </w:rPr>
        <w:t>такая компенсация, составила 10 234 человека;</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предоставлена премия</w:t>
      </w:r>
      <w:r w:rsidRPr="00441935">
        <w:rPr>
          <w:sz w:val="27"/>
          <w:szCs w:val="27"/>
        </w:rPr>
        <w:t xml:space="preserve"> </w:t>
      </w:r>
      <w:r w:rsidRPr="00441935">
        <w:rPr>
          <w:rFonts w:ascii="Times New Roman" w:hAnsi="Times New Roman" w:cs="Times New Roman"/>
          <w:sz w:val="27"/>
          <w:szCs w:val="27"/>
        </w:rPr>
        <w:t>одаренным 40 детям, обучающимся в образовательных учреждениях города Благовещенска - количество одаренных детей, получающих премию за особые успехи в освоении образовательных программ, различных видах творческой, общественной и спортивной деятельности;</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организовано бесплатное горячее питание 12 831 </w:t>
      </w:r>
      <w:proofErr w:type="gramStart"/>
      <w:r w:rsidRPr="00441935">
        <w:rPr>
          <w:rFonts w:ascii="Times New Roman" w:hAnsi="Times New Roman" w:cs="Times New Roman"/>
          <w:sz w:val="27"/>
          <w:szCs w:val="27"/>
        </w:rPr>
        <w:t>обучающимся</w:t>
      </w:r>
      <w:proofErr w:type="gramEnd"/>
      <w:r w:rsidRPr="00441935">
        <w:rPr>
          <w:rFonts w:ascii="Times New Roman" w:hAnsi="Times New Roman" w:cs="Times New Roman"/>
          <w:sz w:val="27"/>
          <w:szCs w:val="27"/>
        </w:rPr>
        <w:t>, получающих начальное общее образование в государственных и муниципальных образовательных организациях;</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w:t>
      </w:r>
      <w:proofErr w:type="gramStart"/>
      <w:r w:rsidRPr="00441935">
        <w:rPr>
          <w:rFonts w:ascii="Times New Roman" w:hAnsi="Times New Roman" w:cs="Times New Roman"/>
          <w:sz w:val="27"/>
          <w:szCs w:val="27"/>
        </w:rPr>
        <w:t>организовано бесплатное питание обучающихся в муниципальных общеобразовательных организациях - 1 868 292 дето-дней;</w:t>
      </w:r>
      <w:proofErr w:type="gramEnd"/>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предоставлено бесплатное питание 32 детям из малообеспеченных семей, обучающихся в муниципальных общеобразовательных организациях города Благовещенска;</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обеспечены бесплатным двухразовым питанием 594 детям с ограниченными возможностями здоровья, обучающиеся в муниципальных общеобразовательных организациях;</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w:t>
      </w:r>
      <w:proofErr w:type="gramStart"/>
      <w:r w:rsidRPr="00441935">
        <w:rPr>
          <w:rFonts w:ascii="Times New Roman" w:hAnsi="Times New Roman" w:cs="Times New Roman"/>
          <w:sz w:val="27"/>
          <w:szCs w:val="27"/>
        </w:rPr>
        <w:t>обеспечены государственные полномочия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w:t>
      </w:r>
      <w:proofErr w:type="gramEnd"/>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организовано бесплатное питание 1 138 детям из многодетных семей и 28 детям,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организовано бесплатное питание 475 детям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принимающих участие в специальной военной операции); </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предоставлено бесплатное питание 9 -</w:t>
      </w:r>
      <w:proofErr w:type="spellStart"/>
      <w:r w:rsidRPr="00441935">
        <w:rPr>
          <w:rFonts w:ascii="Times New Roman" w:hAnsi="Times New Roman" w:cs="Times New Roman"/>
          <w:sz w:val="27"/>
          <w:szCs w:val="27"/>
        </w:rPr>
        <w:t>ти</w:t>
      </w:r>
      <w:proofErr w:type="spellEnd"/>
      <w:r w:rsidRPr="00441935">
        <w:rPr>
          <w:rFonts w:ascii="Times New Roman" w:hAnsi="Times New Roman" w:cs="Times New Roman"/>
          <w:sz w:val="27"/>
          <w:szCs w:val="27"/>
        </w:rPr>
        <w:t xml:space="preserve"> </w:t>
      </w:r>
      <w:proofErr w:type="gramStart"/>
      <w:r w:rsidRPr="00441935">
        <w:rPr>
          <w:rFonts w:ascii="Times New Roman" w:hAnsi="Times New Roman" w:cs="Times New Roman"/>
          <w:sz w:val="27"/>
          <w:szCs w:val="27"/>
        </w:rPr>
        <w:t>обучающимся</w:t>
      </w:r>
      <w:proofErr w:type="gramEnd"/>
      <w:r w:rsidRPr="00441935">
        <w:rPr>
          <w:rFonts w:ascii="Times New Roman" w:hAnsi="Times New Roman" w:cs="Times New Roman"/>
          <w:sz w:val="27"/>
          <w:szCs w:val="27"/>
        </w:rPr>
        <w:t xml:space="preserve"> 1-4 классов в классах полного дня и группах продленного дня в муниципальных общеобразовательных организациях, расположенных на территории города Благовещенска;</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обеспечено функционирование системы персонифицированного финансирования дополнительного образования детей - численность детей от 5 </w:t>
      </w:r>
      <w:r w:rsidRPr="00441935">
        <w:rPr>
          <w:rFonts w:ascii="Times New Roman" w:hAnsi="Times New Roman" w:cs="Times New Roman"/>
          <w:sz w:val="27"/>
          <w:szCs w:val="27"/>
        </w:rPr>
        <w:lastRenderedPageBreak/>
        <w:t>до 18 лет, получивших сертификаты дополнительного образования в рамках указанной системы, составила 11 042 человека;</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предоставлено ежемесячное денежное вознаграждение за классное руководство 965 педагогическим работникам государственных и муниципальных общеобразовательных организаций;</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выдано 1 800 сертификатов (в среднем 150 месяц) на детей, посещающих частные организации, осуществляющие образовательную деятельность по образовательным программам дошкольного образования), количество детей в возрасте от 1,5 до 3 лет, выбывших из актуальной очереди на предоставление места в муниципальных дошкольных образовательных организациях, составило 354 человека;</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w:t>
      </w:r>
      <w:proofErr w:type="gramStart"/>
      <w:r w:rsidRPr="00441935">
        <w:rPr>
          <w:rFonts w:ascii="Times New Roman" w:hAnsi="Times New Roman" w:cs="Times New Roman"/>
          <w:sz w:val="27"/>
          <w:szCs w:val="27"/>
        </w:rPr>
        <w:t>организован подвоз 638 обучающихся в муниципальных образовательных организациях, проживающих в отдаленных населенных пунктах;</w:t>
      </w:r>
      <w:proofErr w:type="gramEnd"/>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w:t>
      </w:r>
      <w:proofErr w:type="gramStart"/>
      <w:r w:rsidRPr="00441935">
        <w:rPr>
          <w:rFonts w:ascii="Times New Roman" w:hAnsi="Times New Roman" w:cs="Times New Roman"/>
          <w:sz w:val="27"/>
          <w:szCs w:val="27"/>
        </w:rPr>
        <w:t>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11 554 детям от 1 года до 8 лет, численность обучающихся по программам общего образования в общеобразовательных</w:t>
      </w:r>
      <w:proofErr w:type="gramEnd"/>
      <w:r w:rsidRPr="00441935">
        <w:rPr>
          <w:rFonts w:ascii="Times New Roman" w:hAnsi="Times New Roman" w:cs="Times New Roman"/>
          <w:sz w:val="27"/>
          <w:szCs w:val="27"/>
        </w:rPr>
        <w:t xml:space="preserve"> </w:t>
      </w:r>
      <w:proofErr w:type="gramStart"/>
      <w:r w:rsidRPr="00441935">
        <w:rPr>
          <w:rFonts w:ascii="Times New Roman" w:hAnsi="Times New Roman" w:cs="Times New Roman"/>
          <w:sz w:val="27"/>
          <w:szCs w:val="27"/>
        </w:rPr>
        <w:t>организациях</w:t>
      </w:r>
      <w:proofErr w:type="gramEnd"/>
      <w:r w:rsidRPr="00441935">
        <w:rPr>
          <w:rFonts w:ascii="Times New Roman" w:hAnsi="Times New Roman" w:cs="Times New Roman"/>
          <w:sz w:val="27"/>
          <w:szCs w:val="27"/>
        </w:rPr>
        <w:t xml:space="preserve"> составила 30,0 тыс. человек;</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проведен текущий ремонт обеденного зала и приобретено </w:t>
      </w:r>
      <w:proofErr w:type="gramStart"/>
      <w:r w:rsidRPr="00441935">
        <w:rPr>
          <w:rFonts w:ascii="Times New Roman" w:hAnsi="Times New Roman" w:cs="Times New Roman"/>
          <w:sz w:val="27"/>
          <w:szCs w:val="27"/>
        </w:rPr>
        <w:t>оборудование</w:t>
      </w:r>
      <w:proofErr w:type="gramEnd"/>
      <w:r w:rsidRPr="00441935">
        <w:rPr>
          <w:rFonts w:ascii="Times New Roman" w:hAnsi="Times New Roman" w:cs="Times New Roman"/>
          <w:sz w:val="27"/>
          <w:szCs w:val="27"/>
        </w:rPr>
        <w:t xml:space="preserve"> и мебель для обеденного зала в 5-ти объектах общего образования (МАОУ «Школа № № 10, 14,22,24, Гимназия № 25 им. Героя России Андрея Иванова»);</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освещены значимые общественные и социальные объекты города Благовещенска за счет пожертвований - выполнены работы по уличному освещению фасадов 7 зданий 5-ти образовательных организаций (МАДОУ «ДС №№ 3, 5, МАОУ «Прогимназия», МАОУ «Алексеевская гимназия», «Школа №12»);</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осуществлено благоустройство территорий МАОУ «Лицей № 11» и дошкольных образовательных организаций в МАДОУ «ДС №№ 3, 28» (приобретено, доставлено, смонтировано игровое оборудование);</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приняты меры по инженерно- технической защите объектов в 40 образовательных организациях (17 - дошкольные организации, 20 - общеобразовательные организации, 1 - дополнительное образование, 2 - спортивные школы № № 1, 3).</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Оценка результативности подпрограммы 1 составила 100%. Оценка полноты использования бюджетных ассигнований составила 99%. Оценка экономической эффективности использования бюджетных ассигнований составила 101%.</w:t>
      </w:r>
    </w:p>
    <w:p w:rsidR="006607A2" w:rsidRPr="00441935" w:rsidRDefault="006607A2" w:rsidP="006607A2">
      <w:pPr>
        <w:tabs>
          <w:tab w:val="left" w:pos="567"/>
        </w:tabs>
        <w:autoSpaceDE w:val="0"/>
        <w:autoSpaceDN w:val="0"/>
        <w:adjustRightInd w:val="0"/>
        <w:spacing w:after="0"/>
        <w:ind w:firstLine="709"/>
        <w:jc w:val="both"/>
        <w:rPr>
          <w:sz w:val="27"/>
          <w:szCs w:val="27"/>
        </w:rPr>
      </w:pPr>
      <w:r w:rsidRPr="00441935">
        <w:rPr>
          <w:rFonts w:ascii="Times New Roman" w:hAnsi="Times New Roman" w:cs="Times New Roman"/>
          <w:b/>
          <w:sz w:val="27"/>
          <w:szCs w:val="27"/>
        </w:rPr>
        <w:lastRenderedPageBreak/>
        <w:t>Эффективность реализации</w:t>
      </w:r>
      <w:r w:rsidRPr="00441935">
        <w:rPr>
          <w:rFonts w:ascii="Times New Roman" w:hAnsi="Times New Roman" w:cs="Times New Roman"/>
          <w:sz w:val="27"/>
          <w:szCs w:val="27"/>
        </w:rPr>
        <w:t xml:space="preserve"> </w:t>
      </w:r>
      <w:r w:rsidRPr="00441935">
        <w:rPr>
          <w:rFonts w:ascii="Times New Roman" w:hAnsi="Times New Roman" w:cs="Times New Roman"/>
          <w:b/>
          <w:sz w:val="27"/>
          <w:szCs w:val="27"/>
        </w:rPr>
        <w:t>подпрограммы 1</w:t>
      </w:r>
      <w:r w:rsidRPr="00441935">
        <w:rPr>
          <w:rFonts w:ascii="Times New Roman" w:hAnsi="Times New Roman" w:cs="Times New Roman"/>
          <w:sz w:val="27"/>
          <w:szCs w:val="27"/>
        </w:rPr>
        <w:t xml:space="preserve"> «</w:t>
      </w:r>
      <w:r w:rsidRPr="00441935">
        <w:rPr>
          <w:rFonts w:ascii="Times New Roman" w:eastAsia="Times New Roman" w:hAnsi="Times New Roman"/>
          <w:b/>
          <w:sz w:val="27"/>
          <w:szCs w:val="27"/>
          <w:lang w:eastAsia="ru-RU"/>
        </w:rPr>
        <w:t>Развитие дошкольного, общего и дополнительного образования детей</w:t>
      </w:r>
      <w:r w:rsidRPr="00441935">
        <w:rPr>
          <w:rFonts w:ascii="Times New Roman" w:hAnsi="Times New Roman" w:cs="Times New Roman"/>
          <w:sz w:val="27"/>
          <w:szCs w:val="27"/>
        </w:rPr>
        <w:t xml:space="preserve">» оценивается как </w:t>
      </w:r>
      <w:r w:rsidRPr="00441935">
        <w:rPr>
          <w:rFonts w:ascii="Times New Roman" w:hAnsi="Times New Roman" w:cs="Times New Roman"/>
          <w:b/>
          <w:sz w:val="27"/>
          <w:szCs w:val="27"/>
        </w:rPr>
        <w:t>высокая</w:t>
      </w:r>
      <w:r w:rsidRPr="00441935">
        <w:rPr>
          <w:rFonts w:ascii="Times New Roman" w:hAnsi="Times New Roman" w:cs="Times New Roman"/>
          <w:sz w:val="27"/>
          <w:szCs w:val="27"/>
        </w:rPr>
        <w:t xml:space="preserve"> и составляет </w:t>
      </w:r>
      <w:r w:rsidRPr="00441935">
        <w:rPr>
          <w:rFonts w:ascii="Times New Roman" w:hAnsi="Times New Roman" w:cs="Times New Roman"/>
          <w:b/>
          <w:sz w:val="27"/>
          <w:szCs w:val="27"/>
        </w:rPr>
        <w:t>300%</w:t>
      </w:r>
      <w:r w:rsidRPr="00441935">
        <w:rPr>
          <w:rFonts w:ascii="Times New Roman" w:hAnsi="Times New Roman" w:cs="Times New Roman"/>
          <w:sz w:val="27"/>
          <w:szCs w:val="27"/>
        </w:rPr>
        <w:t>.</w:t>
      </w:r>
      <w:r w:rsidRPr="00441935">
        <w:rPr>
          <w:sz w:val="27"/>
          <w:szCs w:val="27"/>
        </w:rPr>
        <w:t xml:space="preserve"> </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eastAsia="Times New Roman" w:hAnsi="Times New Roman"/>
          <w:sz w:val="27"/>
          <w:szCs w:val="27"/>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7"/>
          <w:szCs w:val="27"/>
          <w:lang w:eastAsia="ru-RU"/>
        </w:rPr>
        <w:t>подпрограммы</w:t>
      </w:r>
      <w:r w:rsidRPr="00441935">
        <w:rPr>
          <w:rFonts w:ascii="Times New Roman" w:hAnsi="Times New Roman" w:cs="Times New Roman"/>
          <w:b/>
          <w:sz w:val="27"/>
          <w:szCs w:val="27"/>
        </w:rPr>
        <w:t xml:space="preserve"> 2</w:t>
      </w:r>
      <w:r w:rsidRPr="00441935">
        <w:rPr>
          <w:rFonts w:ascii="Times New Roman" w:eastAsia="Times New Roman" w:hAnsi="Times New Roman"/>
          <w:sz w:val="27"/>
          <w:szCs w:val="27"/>
          <w:lang w:eastAsia="ru-RU"/>
        </w:rPr>
        <w:t xml:space="preserve"> </w:t>
      </w:r>
      <w:r w:rsidRPr="00441935">
        <w:rPr>
          <w:rFonts w:ascii="Times New Roman" w:eastAsia="Times New Roman" w:hAnsi="Times New Roman"/>
          <w:b/>
          <w:sz w:val="27"/>
          <w:szCs w:val="27"/>
          <w:lang w:eastAsia="ru-RU"/>
        </w:rPr>
        <w:t>«Развитие системы защиты прав детей»</w:t>
      </w:r>
      <w:r w:rsidRPr="00441935">
        <w:rPr>
          <w:rFonts w:ascii="Times New Roman" w:hAnsi="Times New Roman" w:cs="Times New Roman"/>
          <w:sz w:val="27"/>
          <w:szCs w:val="27"/>
        </w:rPr>
        <w:t>,</w:t>
      </w:r>
      <w:r w:rsidRPr="00441935">
        <w:rPr>
          <w:rFonts w:ascii="Times New Roman" w:hAnsi="Times New Roman" w:cs="Times New Roman"/>
          <w:b/>
          <w:sz w:val="27"/>
          <w:szCs w:val="27"/>
        </w:rPr>
        <w:t xml:space="preserve"> </w:t>
      </w:r>
      <w:r w:rsidRPr="00441935">
        <w:rPr>
          <w:rFonts w:ascii="Times New Roman" w:hAnsi="Times New Roman"/>
          <w:sz w:val="27"/>
          <w:szCs w:val="27"/>
        </w:rPr>
        <w:t xml:space="preserve">составил </w:t>
      </w:r>
      <w:r w:rsidRPr="00441935">
        <w:rPr>
          <w:rFonts w:ascii="Times New Roman" w:hAnsi="Times New Roman"/>
          <w:b/>
          <w:sz w:val="27"/>
          <w:szCs w:val="27"/>
        </w:rPr>
        <w:t>95,3 млн. руб.</w:t>
      </w:r>
      <w:r w:rsidRPr="00441935">
        <w:rPr>
          <w:rFonts w:ascii="Times New Roman" w:hAnsi="Times New Roman" w:cs="Times New Roman"/>
          <w:sz w:val="27"/>
          <w:szCs w:val="27"/>
        </w:rPr>
        <w:t xml:space="preserve">, в том числе: 88,6 млн. руб. - средства областного бюджета; 6,7 млн. руб. – средства городского бюджета. Бюджетные средства освоены на 99,6% - </w:t>
      </w:r>
      <w:proofErr w:type="spellStart"/>
      <w:r w:rsidRPr="00441935">
        <w:rPr>
          <w:rFonts w:ascii="Times New Roman" w:hAnsi="Times New Roman" w:cs="Times New Roman"/>
          <w:sz w:val="27"/>
          <w:szCs w:val="27"/>
        </w:rPr>
        <w:t>недоосвоение</w:t>
      </w:r>
      <w:proofErr w:type="spellEnd"/>
      <w:r w:rsidRPr="00441935">
        <w:rPr>
          <w:rFonts w:ascii="Times New Roman" w:hAnsi="Times New Roman" w:cs="Times New Roman"/>
          <w:sz w:val="27"/>
          <w:szCs w:val="27"/>
        </w:rPr>
        <w:t xml:space="preserve"> и остаток планового объема финансирования обусловлены сложившейся экономией при проведении школьных олимпиад (приобретении похвальных грамот, благодарственных писем), излишне предусмотренными бюджетными средствами при планировании, а также в связи с переездом некоторых приемных семей в другие регионы.</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В 2024 году в рамках подпрограммы:</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обеспечены государственные полномочия</w:t>
      </w:r>
      <w:r w:rsidRPr="00441935">
        <w:rPr>
          <w:sz w:val="27"/>
          <w:szCs w:val="27"/>
        </w:rPr>
        <w:t xml:space="preserve"> </w:t>
      </w:r>
      <w:proofErr w:type="gramStart"/>
      <w:r w:rsidRPr="00441935">
        <w:rPr>
          <w:rFonts w:ascii="Times New Roman" w:hAnsi="Times New Roman" w:cs="Times New Roman"/>
          <w:sz w:val="27"/>
          <w:szCs w:val="27"/>
        </w:rPr>
        <w:t>по</w:t>
      </w:r>
      <w:proofErr w:type="gramEnd"/>
      <w:r w:rsidRPr="00441935">
        <w:rPr>
          <w:rFonts w:ascii="Times New Roman" w:hAnsi="Times New Roman" w:cs="Times New Roman"/>
          <w:sz w:val="27"/>
          <w:szCs w:val="27"/>
        </w:rPr>
        <w:t>:</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организации и осуществлению деятельности по опеке и попечительству в отношении несовершеннолетних лиц - созданы необходимые условия для осуществления полномочий по опеке и попечительству 15 специалистам;</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назначению и выплате денежной выплаты при передаче ребенка на воспитание в семью - 65 ребенка, оставшихся без попечения родителей, передаваемых на воспитание в семьи, были обеспечены единовременным пособием;</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выплатам лицам из числа детей-сирот и детей, оставшихся без попечения родителей, достигшим 18 лет, но продолжающим обучение в муниципальной общеобразовательной организации, до окончания обучения - предоставлена дополнительная гарантия по социальной поддержке 5 таким лицам;</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 - количество опекаемых детей составило 349 человек, количество приемных родителей, получающих вознаграждение, составило 75 человек;</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proofErr w:type="gramStart"/>
      <w:r w:rsidRPr="00441935">
        <w:rPr>
          <w:rFonts w:ascii="Times New Roman" w:hAnsi="Times New Roman" w:cs="Times New Roman"/>
          <w:sz w:val="27"/>
          <w:szCs w:val="27"/>
        </w:rPr>
        <w:t>с целью организации и обеспечения проведения оздоровительной кампании детей частично оплачены путевки для 2 119 детей работающих граждан в организации отдыха и оздоровления детей в каникулярное время (из планируемых 2 030 - положительное отклонение обусловлено тем, что фактическое пребывание детей в оздоровительных организациях составило менее положенных 20 дней и соответственно увеличилось количество детей, родителям которых предоставлена частичная оплата стоимости путевок), в</w:t>
      </w:r>
      <w:proofErr w:type="gramEnd"/>
      <w:r w:rsidRPr="00441935">
        <w:rPr>
          <w:rFonts w:ascii="Times New Roman" w:hAnsi="Times New Roman" w:cs="Times New Roman"/>
          <w:sz w:val="27"/>
          <w:szCs w:val="27"/>
        </w:rPr>
        <w:t xml:space="preserve"> том числе: </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xml:space="preserve"> в загородные стационарные организации отдыха и оздоровления детей Амурской области в каникулярное время - 1 242 детям;  </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lastRenderedPageBreak/>
        <w:t xml:space="preserve"> в оздоровительные лагеря с дневным пребыванием и 2-х разовым питанием 795 детям в возрасте от 7 до 11 лет и 12 детям в возрасте 12 лет и старше; </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xml:space="preserve"> в загородные стационарные лагеря Российской Федерации 70 детям </w:t>
      </w:r>
      <w:r w:rsidRPr="00441935">
        <w:rPr>
          <w:rFonts w:ascii="Times New Roman" w:hAnsi="Times New Roman" w:cs="Times New Roman"/>
          <w:b/>
          <w:sz w:val="27"/>
          <w:szCs w:val="27"/>
        </w:rPr>
        <w:t>военнослужащих, участвующих в специальной военной операции</w:t>
      </w:r>
      <w:r w:rsidRPr="00441935">
        <w:rPr>
          <w:rFonts w:ascii="Times New Roman" w:hAnsi="Times New Roman" w:cs="Times New Roman"/>
          <w:sz w:val="27"/>
          <w:szCs w:val="27"/>
        </w:rPr>
        <w:t xml:space="preserve">; </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xml:space="preserve"> проведены мероприятия по организации отдыха детей в каникулярное время -  849 детей в 2024 году были охвачены организованным летним отдыхом в профильных сменах;</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xml:space="preserve"> с целью выявления и поддержки одаренных детей осуществлены мероприятия по развитию интеллектуального, творческого и физического потенциала всех категорий детей - численность обучающихся по программам общего образования, участвующих в олимпиадах, конкурсах и соревнованиях различного уровня, составила 12 000 человек. </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Оценка результативности подпрограммы 2</w:t>
      </w:r>
      <w:r w:rsidRPr="00441935">
        <w:rPr>
          <w:rFonts w:ascii="Times New Roman" w:hAnsi="Times New Roman" w:cs="Times New Roman"/>
          <w:b/>
          <w:sz w:val="27"/>
          <w:szCs w:val="27"/>
        </w:rPr>
        <w:t xml:space="preserve"> </w:t>
      </w:r>
      <w:r w:rsidRPr="00441935">
        <w:rPr>
          <w:rFonts w:ascii="Times New Roman" w:hAnsi="Times New Roman" w:cs="Times New Roman"/>
          <w:sz w:val="27"/>
          <w:szCs w:val="27"/>
        </w:rPr>
        <w:t>составила 102,9%. Оценка полноты использования бюджетных ассигнований составила 99,6%.   Оценка экономической эффективности использования бюджетных ассигнований составила 103,3%.</w:t>
      </w:r>
    </w:p>
    <w:p w:rsidR="006607A2" w:rsidRPr="00441935" w:rsidRDefault="006607A2" w:rsidP="006607A2">
      <w:pPr>
        <w:autoSpaceDE w:val="0"/>
        <w:autoSpaceDN w:val="0"/>
        <w:adjustRightInd w:val="0"/>
        <w:spacing w:after="0"/>
        <w:ind w:firstLine="709"/>
        <w:jc w:val="both"/>
        <w:rPr>
          <w:sz w:val="27"/>
          <w:szCs w:val="27"/>
        </w:rPr>
      </w:pPr>
      <w:r w:rsidRPr="00441935">
        <w:rPr>
          <w:rFonts w:ascii="Times New Roman" w:hAnsi="Times New Roman" w:cs="Times New Roman"/>
          <w:b/>
          <w:sz w:val="27"/>
          <w:szCs w:val="27"/>
        </w:rPr>
        <w:t>Эффективность реализации</w:t>
      </w:r>
      <w:r w:rsidRPr="00441935">
        <w:rPr>
          <w:rFonts w:ascii="Times New Roman" w:hAnsi="Times New Roman" w:cs="Times New Roman"/>
          <w:sz w:val="27"/>
          <w:szCs w:val="27"/>
        </w:rPr>
        <w:t xml:space="preserve"> </w:t>
      </w:r>
      <w:r w:rsidRPr="00441935">
        <w:rPr>
          <w:rFonts w:ascii="Times New Roman" w:hAnsi="Times New Roman" w:cs="Times New Roman"/>
          <w:b/>
          <w:sz w:val="27"/>
          <w:szCs w:val="27"/>
        </w:rPr>
        <w:t>подпрограммы 2</w:t>
      </w:r>
      <w:r w:rsidRPr="00441935">
        <w:rPr>
          <w:rFonts w:ascii="Times New Roman" w:hAnsi="Times New Roman" w:cs="Times New Roman"/>
          <w:sz w:val="27"/>
          <w:szCs w:val="27"/>
        </w:rPr>
        <w:t xml:space="preserve"> «</w:t>
      </w:r>
      <w:r w:rsidRPr="00441935">
        <w:rPr>
          <w:rFonts w:ascii="Times New Roman" w:eastAsia="Times New Roman" w:hAnsi="Times New Roman"/>
          <w:b/>
          <w:sz w:val="27"/>
          <w:szCs w:val="27"/>
          <w:lang w:eastAsia="ru-RU"/>
        </w:rPr>
        <w:t>Развитие системы защиты прав детей</w:t>
      </w:r>
      <w:r w:rsidRPr="00441935">
        <w:rPr>
          <w:rFonts w:ascii="Times New Roman" w:hAnsi="Times New Roman" w:cs="Times New Roman"/>
          <w:sz w:val="27"/>
          <w:szCs w:val="27"/>
        </w:rPr>
        <w:t xml:space="preserve">» оценивается как </w:t>
      </w:r>
      <w:r w:rsidRPr="00441935">
        <w:rPr>
          <w:rFonts w:ascii="Times New Roman" w:hAnsi="Times New Roman" w:cs="Times New Roman"/>
          <w:b/>
          <w:bCs/>
          <w:sz w:val="27"/>
          <w:szCs w:val="27"/>
        </w:rPr>
        <w:t xml:space="preserve">высокая </w:t>
      </w:r>
      <w:r w:rsidRPr="00441935">
        <w:rPr>
          <w:rFonts w:ascii="Times New Roman" w:hAnsi="Times New Roman" w:cs="Times New Roman"/>
          <w:bCs/>
          <w:sz w:val="27"/>
          <w:szCs w:val="27"/>
        </w:rPr>
        <w:t>и</w:t>
      </w:r>
      <w:r w:rsidRPr="00441935">
        <w:rPr>
          <w:rFonts w:ascii="Times New Roman" w:hAnsi="Times New Roman" w:cs="Times New Roman"/>
          <w:sz w:val="27"/>
          <w:szCs w:val="27"/>
        </w:rPr>
        <w:t xml:space="preserve"> составляет </w:t>
      </w:r>
      <w:r w:rsidRPr="00441935">
        <w:rPr>
          <w:rFonts w:ascii="Times New Roman" w:hAnsi="Times New Roman" w:cs="Times New Roman"/>
          <w:b/>
          <w:sz w:val="27"/>
          <w:szCs w:val="27"/>
        </w:rPr>
        <w:t>305,8%</w:t>
      </w:r>
      <w:r w:rsidRPr="00441935">
        <w:rPr>
          <w:rFonts w:ascii="Times New Roman" w:hAnsi="Times New Roman" w:cs="Times New Roman"/>
          <w:sz w:val="27"/>
          <w:szCs w:val="27"/>
        </w:rPr>
        <w:t>.</w:t>
      </w:r>
      <w:r w:rsidRPr="00441935">
        <w:t xml:space="preserve"> </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proofErr w:type="gramStart"/>
      <w:r w:rsidRPr="00441935">
        <w:rPr>
          <w:rFonts w:ascii="Times New Roman" w:eastAsia="Times New Roman" w:hAnsi="Times New Roman"/>
          <w:sz w:val="27"/>
          <w:szCs w:val="27"/>
          <w:lang w:eastAsia="ru-RU"/>
        </w:rPr>
        <w:t xml:space="preserve">Общий объем средств городского бюджета, предусмотренных в 2024 году на реализацию </w:t>
      </w:r>
      <w:r w:rsidRPr="00441935">
        <w:rPr>
          <w:rFonts w:ascii="Times New Roman" w:eastAsia="Times New Roman" w:hAnsi="Times New Roman"/>
          <w:b/>
          <w:sz w:val="27"/>
          <w:szCs w:val="27"/>
          <w:lang w:eastAsia="ru-RU"/>
        </w:rPr>
        <w:t>подпрограммы</w:t>
      </w:r>
      <w:r w:rsidRPr="00441935">
        <w:rPr>
          <w:rFonts w:ascii="Times New Roman" w:hAnsi="Times New Roman" w:cs="Times New Roman"/>
          <w:b/>
          <w:sz w:val="27"/>
          <w:szCs w:val="27"/>
        </w:rPr>
        <w:t xml:space="preserve"> 3</w:t>
      </w:r>
      <w:r w:rsidRPr="00441935">
        <w:rPr>
          <w:rFonts w:ascii="Times New Roman" w:eastAsia="Times New Roman" w:hAnsi="Times New Roman"/>
          <w:sz w:val="27"/>
          <w:szCs w:val="27"/>
          <w:lang w:eastAsia="ru-RU"/>
        </w:rPr>
        <w:t xml:space="preserve"> </w:t>
      </w:r>
      <w:r w:rsidRPr="00441935">
        <w:rPr>
          <w:rFonts w:ascii="Times New Roman" w:eastAsia="Times New Roman" w:hAnsi="Times New Roman"/>
          <w:b/>
          <w:sz w:val="27"/>
          <w:szCs w:val="27"/>
          <w:lang w:eastAsia="ru-RU"/>
        </w:rPr>
        <w:t>«Обеспечение реализации муниципальной программы «Развитие образования города Благовещенска» и прочие мероприятия в области образования»</w:t>
      </w:r>
      <w:r w:rsidRPr="00441935">
        <w:rPr>
          <w:rFonts w:ascii="Times New Roman" w:hAnsi="Times New Roman" w:cs="Times New Roman"/>
          <w:sz w:val="27"/>
          <w:szCs w:val="27"/>
        </w:rPr>
        <w:t>,</w:t>
      </w:r>
      <w:r w:rsidRPr="00441935">
        <w:rPr>
          <w:rFonts w:ascii="Times New Roman" w:hAnsi="Times New Roman" w:cs="Times New Roman"/>
          <w:b/>
          <w:sz w:val="27"/>
          <w:szCs w:val="27"/>
        </w:rPr>
        <w:t xml:space="preserve"> </w:t>
      </w:r>
      <w:r w:rsidRPr="00441935">
        <w:rPr>
          <w:rFonts w:ascii="Times New Roman" w:hAnsi="Times New Roman"/>
          <w:sz w:val="27"/>
          <w:szCs w:val="27"/>
        </w:rPr>
        <w:t xml:space="preserve">составил </w:t>
      </w:r>
      <w:r w:rsidRPr="00441935">
        <w:rPr>
          <w:rFonts w:ascii="Times New Roman" w:hAnsi="Times New Roman"/>
          <w:b/>
          <w:sz w:val="27"/>
          <w:szCs w:val="27"/>
        </w:rPr>
        <w:t>163,2 млн. руб.</w:t>
      </w:r>
      <w:r w:rsidRPr="00441935">
        <w:rPr>
          <w:rFonts w:ascii="Times New Roman" w:hAnsi="Times New Roman" w:cs="Times New Roman"/>
          <w:sz w:val="27"/>
          <w:szCs w:val="27"/>
        </w:rPr>
        <w:t xml:space="preserve"> Бюджетные средства освоены на 99,6% - </w:t>
      </w:r>
      <w:proofErr w:type="spellStart"/>
      <w:r w:rsidRPr="00441935">
        <w:rPr>
          <w:rFonts w:ascii="Times New Roman" w:hAnsi="Times New Roman" w:cs="Times New Roman"/>
          <w:sz w:val="27"/>
          <w:szCs w:val="27"/>
        </w:rPr>
        <w:t>недоосвоение</w:t>
      </w:r>
      <w:proofErr w:type="spellEnd"/>
      <w:r w:rsidRPr="00441935">
        <w:rPr>
          <w:rFonts w:ascii="Times New Roman" w:hAnsi="Times New Roman" w:cs="Times New Roman"/>
          <w:sz w:val="27"/>
          <w:szCs w:val="27"/>
        </w:rPr>
        <w:t xml:space="preserve"> и остаток планового объема финансирования обусловлены сложившейся экономией при приобретении благодарственных писем, фоторамок для награждения;</w:t>
      </w:r>
      <w:proofErr w:type="gramEnd"/>
      <w:r w:rsidRPr="00441935">
        <w:rPr>
          <w:rFonts w:ascii="Times New Roman" w:hAnsi="Times New Roman" w:cs="Times New Roman"/>
          <w:sz w:val="27"/>
          <w:szCs w:val="27"/>
        </w:rPr>
        <w:t xml:space="preserve"> уменьшением числа педагогических работников, уходящих на пенсию по старости, в связи с принятием решения ими о продолжении трудовой деятельности; расторжением с гражданами 2 соглашений о трудоустройстве</w:t>
      </w:r>
      <w:r w:rsidRPr="00441935">
        <w:rPr>
          <w:sz w:val="27"/>
          <w:szCs w:val="27"/>
        </w:rPr>
        <w:t xml:space="preserve"> </w:t>
      </w:r>
      <w:r w:rsidRPr="00441935">
        <w:rPr>
          <w:rFonts w:ascii="Times New Roman" w:hAnsi="Times New Roman" w:cs="Times New Roman"/>
          <w:sz w:val="27"/>
          <w:szCs w:val="27"/>
        </w:rPr>
        <w:t>в муниципальные общеобразовательные учреждения после окончания обучения в образовательных организациях.</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В 2024 году в рамках подпрограммы:</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xml:space="preserve"> обеспечена деятельность управления образования администрации города Благовещенска, осуществляющего функции исполнительно-распорядительного и контрольного органов муниципального образования в сфере образования, а также деятельность муниципального казенного учреждения «Централизованная бухгалтерия учреждений образования» и муниципального бюджетного учреждения «Информационно-аналитический методический центр», обслуживающих 43 образовательные организации города;</w:t>
      </w:r>
    </w:p>
    <w:p w:rsidR="006607A2" w:rsidRPr="00441935" w:rsidRDefault="006607A2" w:rsidP="006607A2">
      <w:pPr>
        <w:spacing w:after="0"/>
        <w:jc w:val="both"/>
        <w:rPr>
          <w:rFonts w:ascii="Times New Roman" w:hAnsi="Times New Roman" w:cs="Times New Roman"/>
          <w:sz w:val="27"/>
          <w:szCs w:val="27"/>
        </w:rPr>
      </w:pPr>
      <w:r w:rsidRPr="00441935">
        <w:rPr>
          <w:rFonts w:ascii="Times New Roman" w:hAnsi="Times New Roman" w:cs="Times New Roman"/>
          <w:sz w:val="27"/>
          <w:szCs w:val="27"/>
        </w:rPr>
        <w:tab/>
      </w:r>
      <w:proofErr w:type="gramStart"/>
      <w:r w:rsidRPr="00441935">
        <w:rPr>
          <w:rFonts w:ascii="Times New Roman" w:hAnsi="Times New Roman" w:cs="Times New Roman"/>
          <w:sz w:val="27"/>
          <w:szCs w:val="27"/>
        </w:rPr>
        <w:t>с целью развития кадрового потенциала муниципальных организаций (учреждений) проведены 3 конкурса (августовская конференция н</w:t>
      </w:r>
      <w:r w:rsidR="004625B5" w:rsidRPr="00441935">
        <w:rPr>
          <w:rFonts w:ascii="Times New Roman" w:hAnsi="Times New Roman" w:cs="Times New Roman"/>
          <w:sz w:val="27"/>
          <w:szCs w:val="27"/>
        </w:rPr>
        <w:t xml:space="preserve">а тему </w:t>
      </w:r>
      <w:r w:rsidRPr="00441935">
        <w:rPr>
          <w:rFonts w:ascii="Times New Roman" w:hAnsi="Times New Roman" w:cs="Times New Roman"/>
          <w:sz w:val="27"/>
          <w:szCs w:val="27"/>
        </w:rPr>
        <w:t xml:space="preserve">«Совершенствование общих подходов к управлению муниципальной системой </w:t>
      </w:r>
      <w:r w:rsidRPr="00441935">
        <w:rPr>
          <w:rFonts w:ascii="Times New Roman" w:hAnsi="Times New Roman" w:cs="Times New Roman"/>
          <w:sz w:val="27"/>
          <w:szCs w:val="27"/>
        </w:rPr>
        <w:lastRenderedPageBreak/>
        <w:t xml:space="preserve">образования и обеспечение открытости образовательной деятельности», </w:t>
      </w:r>
      <w:proofErr w:type="spellStart"/>
      <w:r w:rsidRPr="00441935">
        <w:rPr>
          <w:rFonts w:ascii="Times New Roman" w:hAnsi="Times New Roman" w:cs="Times New Roman"/>
          <w:sz w:val="27"/>
          <w:szCs w:val="27"/>
        </w:rPr>
        <w:t>проектно</w:t>
      </w:r>
      <w:proofErr w:type="spellEnd"/>
      <w:r w:rsidRPr="00441935">
        <w:rPr>
          <w:rFonts w:ascii="Times New Roman" w:hAnsi="Times New Roman" w:cs="Times New Roman"/>
          <w:sz w:val="27"/>
          <w:szCs w:val="27"/>
        </w:rPr>
        <w:t xml:space="preserve"> - образовательный </w:t>
      </w:r>
      <w:proofErr w:type="spellStart"/>
      <w:r w:rsidRPr="00441935">
        <w:rPr>
          <w:rFonts w:ascii="Times New Roman" w:hAnsi="Times New Roman" w:cs="Times New Roman"/>
          <w:sz w:val="27"/>
          <w:szCs w:val="27"/>
        </w:rPr>
        <w:t>интенсив</w:t>
      </w:r>
      <w:proofErr w:type="spellEnd"/>
      <w:r w:rsidRPr="00441935">
        <w:rPr>
          <w:rFonts w:ascii="Times New Roman" w:hAnsi="Times New Roman" w:cs="Times New Roman"/>
          <w:sz w:val="27"/>
          <w:szCs w:val="27"/>
        </w:rPr>
        <w:t xml:space="preserve"> «Флагманская школа», муниципальный этап Всероссийского конкурса профессионального мастерства « Педагог года -2024»),</w:t>
      </w:r>
      <w:r w:rsidRPr="00441935">
        <w:t xml:space="preserve"> </w:t>
      </w:r>
      <w:r w:rsidRPr="00441935">
        <w:rPr>
          <w:rFonts w:ascii="Times New Roman" w:hAnsi="Times New Roman" w:cs="Times New Roman"/>
          <w:sz w:val="27"/>
          <w:szCs w:val="27"/>
        </w:rPr>
        <w:t>участие в которых приняли 263 человека, и награждены ежегодной премией муниципального образования города Благовещенска молодые педагоги в количестве</w:t>
      </w:r>
      <w:proofErr w:type="gramEnd"/>
      <w:r w:rsidRPr="00441935">
        <w:rPr>
          <w:rFonts w:ascii="Times New Roman" w:hAnsi="Times New Roman" w:cs="Times New Roman"/>
          <w:sz w:val="27"/>
          <w:szCs w:val="27"/>
        </w:rPr>
        <w:t xml:space="preserve"> 25 человек;</w:t>
      </w:r>
    </w:p>
    <w:p w:rsidR="006607A2" w:rsidRPr="00441935" w:rsidRDefault="006607A2" w:rsidP="006607A2">
      <w:pPr>
        <w:spacing w:after="0"/>
        <w:ind w:firstLine="708"/>
        <w:jc w:val="both"/>
        <w:rPr>
          <w:rFonts w:ascii="Times New Roman" w:hAnsi="Times New Roman" w:cs="Times New Roman"/>
          <w:sz w:val="27"/>
          <w:szCs w:val="27"/>
        </w:rPr>
      </w:pPr>
      <w:r w:rsidRPr="00441935">
        <w:rPr>
          <w:rFonts w:ascii="Times New Roman" w:hAnsi="Times New Roman" w:cs="Times New Roman"/>
          <w:sz w:val="27"/>
          <w:szCs w:val="27"/>
        </w:rPr>
        <w:t xml:space="preserve"> выданы единовременные социальные пособия работникам муниципальных образовательных учреждений – количество выпускников средних и высших учебных заведений, поступивших на работу в муниципальные образовательные учреждения, и работников, уходящих на пенсию по старости или по инвалидности, составило 120 человек;</w:t>
      </w:r>
    </w:p>
    <w:p w:rsidR="006607A2" w:rsidRPr="00441935" w:rsidRDefault="006607A2" w:rsidP="006607A2">
      <w:pPr>
        <w:tabs>
          <w:tab w:val="left" w:pos="567"/>
        </w:tabs>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xml:space="preserve"> предоставлены меры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 - заключено 3 соглашения о трудоустройстве в муниципальные общеобразовательные учреждения. </w:t>
      </w:r>
    </w:p>
    <w:p w:rsidR="006607A2" w:rsidRPr="00441935" w:rsidRDefault="006607A2" w:rsidP="006607A2">
      <w:pPr>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Оценка результативности подпрограммы 3 составила 100%. Оценка полноты использования бюджетных ассигнований составила 99,6%. Оценка экономической эффективности использования бюджетных ассигнований составила 100,4%.</w:t>
      </w:r>
    </w:p>
    <w:p w:rsidR="006607A2" w:rsidRPr="00441935" w:rsidRDefault="006607A2" w:rsidP="006607A2">
      <w:pPr>
        <w:autoSpaceDE w:val="0"/>
        <w:autoSpaceDN w:val="0"/>
        <w:adjustRightInd w:val="0"/>
        <w:spacing w:after="0"/>
        <w:ind w:firstLine="709"/>
        <w:jc w:val="both"/>
        <w:rPr>
          <w:sz w:val="27"/>
          <w:szCs w:val="27"/>
        </w:rPr>
      </w:pPr>
      <w:r w:rsidRPr="00441935">
        <w:rPr>
          <w:rFonts w:ascii="Times New Roman" w:hAnsi="Times New Roman" w:cs="Times New Roman"/>
          <w:b/>
          <w:sz w:val="27"/>
          <w:szCs w:val="27"/>
        </w:rPr>
        <w:t>Эффективность реализации</w:t>
      </w:r>
      <w:r w:rsidRPr="00441935">
        <w:rPr>
          <w:rFonts w:ascii="Times New Roman" w:hAnsi="Times New Roman" w:cs="Times New Roman"/>
          <w:sz w:val="27"/>
          <w:szCs w:val="27"/>
        </w:rPr>
        <w:t xml:space="preserve"> </w:t>
      </w:r>
      <w:r w:rsidRPr="00441935">
        <w:rPr>
          <w:rFonts w:ascii="Times New Roman" w:hAnsi="Times New Roman" w:cs="Times New Roman"/>
          <w:b/>
          <w:sz w:val="27"/>
          <w:szCs w:val="27"/>
        </w:rPr>
        <w:t>подпрограммы 3</w:t>
      </w:r>
      <w:r w:rsidRPr="00441935">
        <w:rPr>
          <w:rFonts w:ascii="Times New Roman" w:hAnsi="Times New Roman" w:cs="Times New Roman"/>
          <w:sz w:val="27"/>
          <w:szCs w:val="27"/>
        </w:rPr>
        <w:t xml:space="preserve"> «</w:t>
      </w:r>
      <w:r w:rsidRPr="00441935">
        <w:rPr>
          <w:rFonts w:ascii="Times New Roman" w:eastAsia="Times New Roman" w:hAnsi="Times New Roman"/>
          <w:b/>
          <w:sz w:val="27"/>
          <w:szCs w:val="27"/>
          <w:lang w:eastAsia="ru-RU"/>
        </w:rPr>
        <w:t>Обеспечение реализации муниципальной программы «Развитие образования города Благовещенска»</w:t>
      </w:r>
      <w:r w:rsidRPr="00441935">
        <w:rPr>
          <w:rFonts w:ascii="Times New Roman" w:hAnsi="Times New Roman" w:cs="Times New Roman"/>
          <w:sz w:val="27"/>
          <w:szCs w:val="27"/>
        </w:rPr>
        <w:t xml:space="preserve">» оценивается как </w:t>
      </w:r>
      <w:r w:rsidRPr="00441935">
        <w:rPr>
          <w:rFonts w:ascii="Times New Roman" w:hAnsi="Times New Roman" w:cs="Times New Roman"/>
          <w:b/>
          <w:sz w:val="27"/>
          <w:szCs w:val="27"/>
        </w:rPr>
        <w:t xml:space="preserve">высокая </w:t>
      </w:r>
      <w:r w:rsidRPr="00441935">
        <w:rPr>
          <w:rFonts w:ascii="Times New Roman" w:hAnsi="Times New Roman" w:cs="Times New Roman"/>
          <w:sz w:val="27"/>
          <w:szCs w:val="27"/>
        </w:rPr>
        <w:t xml:space="preserve">и составляет </w:t>
      </w:r>
      <w:r w:rsidRPr="00441935">
        <w:rPr>
          <w:rFonts w:ascii="Times New Roman" w:hAnsi="Times New Roman" w:cs="Times New Roman"/>
          <w:b/>
          <w:sz w:val="27"/>
          <w:szCs w:val="27"/>
        </w:rPr>
        <w:t>300%</w:t>
      </w:r>
      <w:r w:rsidRPr="00441935">
        <w:rPr>
          <w:rFonts w:ascii="Times New Roman" w:hAnsi="Times New Roman" w:cs="Times New Roman"/>
          <w:sz w:val="27"/>
          <w:szCs w:val="27"/>
        </w:rPr>
        <w:t>.</w:t>
      </w:r>
      <w:r w:rsidRPr="00441935">
        <w:rPr>
          <w:sz w:val="27"/>
          <w:szCs w:val="27"/>
        </w:rPr>
        <w:t xml:space="preserve"> </w:t>
      </w:r>
    </w:p>
    <w:p w:rsidR="006607A2" w:rsidRPr="00441935" w:rsidRDefault="006607A2" w:rsidP="006607A2">
      <w:pPr>
        <w:spacing w:after="0"/>
        <w:ind w:firstLine="709"/>
        <w:jc w:val="both"/>
        <w:rPr>
          <w:rFonts w:ascii="Times New Roman" w:hAnsi="Times New Roman" w:cs="Times New Roman"/>
          <w:sz w:val="27"/>
          <w:szCs w:val="27"/>
        </w:rPr>
      </w:pPr>
      <w:r w:rsidRPr="00441935">
        <w:rPr>
          <w:rFonts w:ascii="Times New Roman" w:hAnsi="Times New Roman" w:cs="Times New Roman"/>
          <w:sz w:val="27"/>
          <w:szCs w:val="27"/>
        </w:rPr>
        <w:t xml:space="preserve">По результатам проведенного анализа, оценка результативности </w:t>
      </w:r>
      <w:r w:rsidRPr="00441935">
        <w:rPr>
          <w:rFonts w:ascii="Times New Roman" w:eastAsia="Times New Roman" w:hAnsi="Times New Roman"/>
          <w:b/>
          <w:sz w:val="27"/>
          <w:szCs w:val="27"/>
          <w:lang w:eastAsia="ru-RU"/>
        </w:rPr>
        <w:t xml:space="preserve">муниципальной программы </w:t>
      </w:r>
      <w:r w:rsidRPr="00441935">
        <w:rPr>
          <w:rFonts w:ascii="Times New Roman" w:hAnsi="Times New Roman" w:cs="Times New Roman"/>
          <w:sz w:val="27"/>
          <w:szCs w:val="27"/>
        </w:rPr>
        <w:t>составила 100%. Оценка полноты использования бюджетных ассигнований составила 99%. Оценка экономической эффективности использования бюджетных ассигнований составила 101%.</w:t>
      </w:r>
    </w:p>
    <w:p w:rsidR="006607A2" w:rsidRPr="00441935" w:rsidRDefault="006607A2" w:rsidP="006607A2">
      <w:pPr>
        <w:autoSpaceDE w:val="0"/>
        <w:autoSpaceDN w:val="0"/>
        <w:adjustRightInd w:val="0"/>
        <w:spacing w:after="0"/>
        <w:ind w:firstLine="709"/>
        <w:jc w:val="both"/>
        <w:rPr>
          <w:rFonts w:ascii="Times New Roman" w:hAnsi="Times New Roman" w:cs="Times New Roman"/>
          <w:sz w:val="27"/>
          <w:szCs w:val="27"/>
        </w:rPr>
      </w:pPr>
      <w:r w:rsidRPr="00441935">
        <w:rPr>
          <w:rFonts w:ascii="Times New Roman" w:hAnsi="Times New Roman" w:cs="Times New Roman"/>
          <w:b/>
          <w:sz w:val="27"/>
          <w:szCs w:val="27"/>
        </w:rPr>
        <w:t>Эффективность реализации</w:t>
      </w:r>
      <w:r w:rsidRPr="00441935">
        <w:rPr>
          <w:rFonts w:ascii="Times New Roman" w:hAnsi="Times New Roman" w:cs="Times New Roman"/>
          <w:sz w:val="27"/>
          <w:szCs w:val="27"/>
        </w:rPr>
        <w:t xml:space="preserve"> </w:t>
      </w:r>
      <w:r w:rsidRPr="00441935">
        <w:rPr>
          <w:rFonts w:ascii="Times New Roman" w:eastAsia="Times New Roman" w:hAnsi="Times New Roman"/>
          <w:b/>
          <w:sz w:val="27"/>
          <w:szCs w:val="27"/>
          <w:lang w:eastAsia="ru-RU"/>
        </w:rPr>
        <w:t>муниципальной программы «Развитие образования города Благовещенска</w:t>
      </w:r>
      <w:r w:rsidRPr="00441935">
        <w:rPr>
          <w:rFonts w:ascii="Times New Roman" w:hAnsi="Times New Roman" w:cs="Times New Roman"/>
          <w:sz w:val="27"/>
          <w:szCs w:val="27"/>
        </w:rPr>
        <w:t xml:space="preserve">» оценивается как </w:t>
      </w:r>
      <w:r w:rsidRPr="00441935">
        <w:rPr>
          <w:rFonts w:ascii="Times New Roman" w:hAnsi="Times New Roman" w:cs="Times New Roman"/>
          <w:b/>
          <w:sz w:val="27"/>
          <w:szCs w:val="27"/>
        </w:rPr>
        <w:t xml:space="preserve">высокая </w:t>
      </w:r>
      <w:r w:rsidRPr="00441935">
        <w:rPr>
          <w:rFonts w:ascii="Times New Roman" w:hAnsi="Times New Roman" w:cs="Times New Roman"/>
          <w:sz w:val="27"/>
          <w:szCs w:val="27"/>
        </w:rPr>
        <w:t xml:space="preserve">и составляет </w:t>
      </w:r>
      <w:r w:rsidRPr="00441935">
        <w:rPr>
          <w:rFonts w:ascii="Times New Roman" w:hAnsi="Times New Roman" w:cs="Times New Roman"/>
          <w:b/>
          <w:sz w:val="27"/>
          <w:szCs w:val="27"/>
        </w:rPr>
        <w:t>300%</w:t>
      </w:r>
      <w:r w:rsidRPr="00441935">
        <w:rPr>
          <w:rFonts w:ascii="Times New Roman" w:hAnsi="Times New Roman" w:cs="Times New Roman"/>
          <w:sz w:val="27"/>
          <w:szCs w:val="27"/>
        </w:rPr>
        <w:t>.</w:t>
      </w:r>
      <w:r w:rsidRPr="00441935">
        <w:rPr>
          <w:sz w:val="27"/>
          <w:szCs w:val="27"/>
        </w:rPr>
        <w:t xml:space="preserve"> </w:t>
      </w:r>
      <w:r w:rsidRPr="00441935">
        <w:rPr>
          <w:rFonts w:ascii="Times New Roman" w:hAnsi="Times New Roman" w:cs="Times New Roman"/>
          <w:sz w:val="27"/>
          <w:szCs w:val="27"/>
        </w:rPr>
        <w:t>Необходимо продолжить реализацию муниципальной программы (II этап) в целях обеспечения доступности качественного образования, соответствующего современным потребностям общества и жителей города Благовещенска.</w:t>
      </w:r>
    </w:p>
    <w:p w:rsidR="006607A2" w:rsidRPr="00441935" w:rsidRDefault="006607A2" w:rsidP="006607A2">
      <w:pPr>
        <w:tabs>
          <w:tab w:val="left" w:pos="567"/>
        </w:tabs>
        <w:spacing w:after="0" w:line="240" w:lineRule="auto"/>
        <w:jc w:val="both"/>
        <w:rPr>
          <w:rFonts w:ascii="Times New Roman" w:hAnsi="Times New Roman"/>
          <w:sz w:val="28"/>
          <w:szCs w:val="28"/>
        </w:rPr>
      </w:pPr>
    </w:p>
    <w:p w:rsidR="006607A2" w:rsidRPr="00441935" w:rsidRDefault="006607A2" w:rsidP="006607A2">
      <w:pPr>
        <w:spacing w:after="0" w:line="240" w:lineRule="auto"/>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5. Муниципальная программа «Развитие и сохранение культуры</w:t>
      </w:r>
    </w:p>
    <w:p w:rsidR="006607A2" w:rsidRPr="00441935" w:rsidRDefault="006607A2" w:rsidP="006607A2">
      <w:pPr>
        <w:spacing w:after="0" w:line="240" w:lineRule="auto"/>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в городе Благовещенске»</w:t>
      </w:r>
    </w:p>
    <w:p w:rsidR="006607A2" w:rsidRPr="00441935" w:rsidRDefault="006607A2" w:rsidP="006607A2">
      <w:pPr>
        <w:spacing w:after="0" w:line="240" w:lineRule="auto"/>
        <w:ind w:firstLine="567"/>
        <w:jc w:val="center"/>
        <w:rPr>
          <w:rFonts w:ascii="Times New Roman" w:hAnsi="Times New Roman" w:cs="Times New Roman"/>
          <w:sz w:val="28"/>
          <w:szCs w:val="28"/>
        </w:rPr>
      </w:pPr>
    </w:p>
    <w:p w:rsidR="006607A2" w:rsidRPr="00441935" w:rsidRDefault="006607A2" w:rsidP="006607A2">
      <w:pPr>
        <w:spacing w:after="0" w:line="240" w:lineRule="auto"/>
        <w:ind w:firstLine="709"/>
        <w:jc w:val="both"/>
        <w:rPr>
          <w:rFonts w:ascii="Times New Roman" w:hAnsi="Times New Roman" w:cs="Times New Roman"/>
          <w:i/>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управление культуры администрации города Благовещенска.</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sz w:val="28"/>
          <w:szCs w:val="28"/>
          <w:lang w:eastAsia="ru-RU"/>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859,7</w:t>
      </w:r>
      <w:r w:rsidRPr="00441935">
        <w:rPr>
          <w:rFonts w:ascii="Times New Roman" w:eastAsia="Times New Roman" w:hAnsi="Times New Roman" w:cs="Times New Roman"/>
          <w:sz w:val="28"/>
          <w:szCs w:val="28"/>
          <w:lang w:eastAsia="ru-RU"/>
        </w:rPr>
        <w:t xml:space="preserve"> </w:t>
      </w:r>
      <w:r w:rsidRPr="00441935">
        <w:rPr>
          <w:rFonts w:ascii="Times New Roman" w:hAnsi="Times New Roman" w:cs="Times New Roman"/>
          <w:sz w:val="28"/>
          <w:szCs w:val="28"/>
        </w:rPr>
        <w:t xml:space="preserve">млн. руб., в том числе: 7,8 млн. руб. - средства федерального бюджета, 15,2 млн. руб. - средства областного </w:t>
      </w:r>
      <w:r w:rsidRPr="00441935">
        <w:rPr>
          <w:rFonts w:ascii="Times New Roman" w:hAnsi="Times New Roman" w:cs="Times New Roman"/>
          <w:sz w:val="28"/>
          <w:szCs w:val="28"/>
        </w:rPr>
        <w:lastRenderedPageBreak/>
        <w:t xml:space="preserve">бюджета, 656,4 млн. руб. - средства городского бюджета, 180,3 млн. руб. - внебюджетные средства. </w:t>
      </w:r>
      <w:proofErr w:type="gramEnd"/>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Фактическое финансирование мероприятий муниципальной программы и расходование финансовых средств (кассовое исполнение) составили 857,4 млн. руб. или 99,7% от планового объема финансирования. Объем выполненных в 2024 году работ, мероприятий в стоимостном выражении составил 837,9 млн. руб. или 97,5% от планового объема финансирования. Остаток планового объема финансирования, </w:t>
      </w:r>
      <w:proofErr w:type="spellStart"/>
      <w:r w:rsidRPr="00441935">
        <w:rPr>
          <w:rFonts w:ascii="Times New Roman" w:hAnsi="Times New Roman" w:cs="Times New Roman"/>
          <w:sz w:val="28"/>
          <w:szCs w:val="28"/>
        </w:rPr>
        <w:t>недоосвоение</w:t>
      </w:r>
      <w:proofErr w:type="spellEnd"/>
      <w:r w:rsidRPr="00441935">
        <w:rPr>
          <w:rFonts w:ascii="Times New Roman" w:hAnsi="Times New Roman" w:cs="Times New Roman"/>
          <w:sz w:val="28"/>
          <w:szCs w:val="28"/>
        </w:rPr>
        <w:t xml:space="preserve"> и недовыполнение обусловлены</w:t>
      </w:r>
      <w:r w:rsidRPr="00441935">
        <w:rPr>
          <w:rFonts w:ascii="Times New Roman" w:hAnsi="Times New Roman"/>
          <w:sz w:val="28"/>
          <w:szCs w:val="28"/>
        </w:rPr>
        <w:t xml:space="preserve"> задержкой поставки необходимого оборудования по одному проекту, основанному на местных инициативах, и экономией.</w:t>
      </w:r>
      <w:r w:rsidRPr="00441935">
        <w:t xml:space="preserve"> </w:t>
      </w:r>
      <w:r w:rsidRPr="00441935">
        <w:rPr>
          <w:rFonts w:ascii="Times New Roman" w:hAnsi="Times New Roman"/>
          <w:sz w:val="28"/>
          <w:szCs w:val="28"/>
        </w:rPr>
        <w:t xml:space="preserve">Внебюджетные средства освоены с учётом остатков на 01.01.2024, полученных МБУК «ГДК» и МАУК «ОКЦ» в результате приносящей доход деятельности, и расходуются по мере необходимости.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441935">
        <w:rPr>
          <w:rFonts w:ascii="Times New Roman" w:hAnsi="Times New Roman" w:cs="Times New Roman"/>
          <w:b/>
          <w:sz w:val="28"/>
          <w:szCs w:val="28"/>
        </w:rPr>
        <w:t>5 подпрограмм</w:t>
      </w:r>
      <w:r w:rsidRPr="00441935">
        <w:rPr>
          <w:rFonts w:ascii="Times New Roman" w:hAnsi="Times New Roman" w:cs="Times New Roman"/>
          <w:sz w:val="28"/>
          <w:szCs w:val="28"/>
        </w:rPr>
        <w:t>.</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1</w:t>
      </w:r>
      <w:r w:rsidRPr="00441935">
        <w:rPr>
          <w:rFonts w:ascii="Times New Roman" w:hAnsi="Times New Roman" w:cs="Times New Roman"/>
          <w:sz w:val="28"/>
          <w:szCs w:val="28"/>
        </w:rPr>
        <w:t xml:space="preserve"> </w:t>
      </w:r>
      <w:r w:rsidRPr="00441935">
        <w:rPr>
          <w:rFonts w:ascii="Times New Roman" w:hAnsi="Times New Roman"/>
          <w:b/>
          <w:sz w:val="28"/>
          <w:szCs w:val="28"/>
        </w:rPr>
        <w:t>«</w:t>
      </w:r>
      <w:r w:rsidRPr="00441935">
        <w:rPr>
          <w:rFonts w:ascii="Times New Roman" w:hAnsi="Times New Roman" w:cs="Times New Roman"/>
          <w:b/>
          <w:sz w:val="28"/>
          <w:szCs w:val="28"/>
        </w:rPr>
        <w:t>Историко-культурное наследие</w:t>
      </w:r>
      <w:r w:rsidRPr="00441935">
        <w:rPr>
          <w:rFonts w:ascii="Times New Roman" w:hAnsi="Times New Roman"/>
          <w:b/>
          <w:sz w:val="28"/>
          <w:szCs w:val="28"/>
        </w:rPr>
        <w:t>»</w:t>
      </w:r>
      <w:r w:rsidRPr="00441935">
        <w:rPr>
          <w:rFonts w:ascii="Times New Roman" w:hAnsi="Times New Roman"/>
          <w:sz w:val="28"/>
          <w:szCs w:val="28"/>
        </w:rPr>
        <w:t>,</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19,7 млн</w:t>
      </w:r>
      <w:r w:rsidRPr="00441935">
        <w:rPr>
          <w:rFonts w:ascii="Times New Roman" w:hAnsi="Times New Roman"/>
          <w:sz w:val="28"/>
          <w:szCs w:val="28"/>
        </w:rPr>
        <w:t>. руб.</w:t>
      </w:r>
      <w:r w:rsidRPr="00441935">
        <w:rPr>
          <w:rFonts w:ascii="Times New Roman" w:hAnsi="Times New Roman" w:cs="Times New Roman"/>
          <w:sz w:val="28"/>
          <w:szCs w:val="28"/>
        </w:rPr>
        <w:t xml:space="preserve">, в том числе: 10,2 млн. руб. - средства областного бюджета, 9,5 млн. руб. - средства городского бюджета. </w:t>
      </w:r>
      <w:r w:rsidRPr="00441935">
        <w:rPr>
          <w:rFonts w:ascii="Times New Roman" w:hAnsi="Times New Roman"/>
          <w:sz w:val="28"/>
          <w:szCs w:val="28"/>
        </w:rPr>
        <w:t>Фактическое финансирование и кассовое исполнение составили 100% от планового объема финансирования, а выполнение работ, мероприятий в стоимостном выражении – 30,2%, недовыполнение работ обусловлено сроком достижения результата по капитальному ремонту ОКН регионального значения «Памятник воинам-</w:t>
      </w:r>
      <w:proofErr w:type="spellStart"/>
      <w:r w:rsidRPr="00441935">
        <w:rPr>
          <w:rFonts w:ascii="Times New Roman" w:hAnsi="Times New Roman"/>
          <w:sz w:val="28"/>
          <w:szCs w:val="28"/>
        </w:rPr>
        <w:t>амурцам</w:t>
      </w:r>
      <w:proofErr w:type="spellEnd"/>
      <w:r w:rsidRPr="00441935">
        <w:rPr>
          <w:rFonts w:ascii="Times New Roman" w:hAnsi="Times New Roman"/>
          <w:sz w:val="28"/>
          <w:szCs w:val="28"/>
        </w:rPr>
        <w:t>, погибшим в годы ВОВ 1941-1945 гг.» - 2025 год.</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В рамках реализации подпрограммы в 2024 году:</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выполнен ремонт следующих объектов: «Речной артиллерийский катер времен ВОВ» (покраска), «Стела-памятник Труженикам тыла» на площади Победы, «Памятник генерал-губернатору </w:t>
      </w:r>
      <w:proofErr w:type="spellStart"/>
      <w:r w:rsidRPr="00441935">
        <w:rPr>
          <w:rFonts w:ascii="Times New Roman" w:hAnsi="Times New Roman" w:cs="Times New Roman"/>
          <w:sz w:val="28"/>
          <w:szCs w:val="28"/>
        </w:rPr>
        <w:t>Н.Н.Муравьеву</w:t>
      </w:r>
      <w:proofErr w:type="spellEnd"/>
      <w:r w:rsidRPr="00441935">
        <w:rPr>
          <w:rFonts w:ascii="Times New Roman" w:hAnsi="Times New Roman" w:cs="Times New Roman"/>
          <w:sz w:val="28"/>
          <w:szCs w:val="28"/>
        </w:rPr>
        <w:t xml:space="preserve">-Амурскому (монтаж гранитных плит с тыльной стороны). Также отремонтированы памятник </w:t>
      </w:r>
      <w:proofErr w:type="spellStart"/>
      <w:r w:rsidRPr="00441935">
        <w:rPr>
          <w:rFonts w:ascii="Times New Roman" w:hAnsi="Times New Roman" w:cs="Times New Roman"/>
          <w:sz w:val="28"/>
          <w:szCs w:val="28"/>
        </w:rPr>
        <w:t>В.И.Ленину</w:t>
      </w:r>
      <w:proofErr w:type="spellEnd"/>
      <w:r w:rsidRPr="00441935">
        <w:rPr>
          <w:rFonts w:ascii="Times New Roman" w:hAnsi="Times New Roman" w:cs="Times New Roman"/>
          <w:sz w:val="28"/>
          <w:szCs w:val="28"/>
        </w:rPr>
        <w:t xml:space="preserve"> на площади Ленина, памятник в сквере ул. </w:t>
      </w:r>
      <w:proofErr w:type="spellStart"/>
      <w:r w:rsidRPr="00441935">
        <w:rPr>
          <w:rFonts w:ascii="Times New Roman" w:hAnsi="Times New Roman" w:cs="Times New Roman"/>
          <w:sz w:val="28"/>
          <w:szCs w:val="28"/>
        </w:rPr>
        <w:t>Б.Хмельницкого-ул</w:t>
      </w:r>
      <w:proofErr w:type="gramStart"/>
      <w:r w:rsidRPr="00441935">
        <w:rPr>
          <w:rFonts w:ascii="Times New Roman" w:hAnsi="Times New Roman" w:cs="Times New Roman"/>
          <w:sz w:val="28"/>
          <w:szCs w:val="28"/>
        </w:rPr>
        <w:t>.К</w:t>
      </w:r>
      <w:proofErr w:type="gramEnd"/>
      <w:r w:rsidRPr="00441935">
        <w:rPr>
          <w:rFonts w:ascii="Times New Roman" w:hAnsi="Times New Roman" w:cs="Times New Roman"/>
          <w:sz w:val="28"/>
          <w:szCs w:val="28"/>
        </w:rPr>
        <w:t>расноармейская</w:t>
      </w:r>
      <w:proofErr w:type="spellEnd"/>
      <w:r w:rsidRPr="00441935">
        <w:rPr>
          <w:rFonts w:ascii="Times New Roman" w:hAnsi="Times New Roman" w:cs="Times New Roman"/>
          <w:sz w:val="28"/>
          <w:szCs w:val="28"/>
        </w:rPr>
        <w:t xml:space="preserve">, декоративная подсветка на Триумфальной Арке. </w:t>
      </w:r>
      <w:proofErr w:type="gramStart"/>
      <w:r w:rsidRPr="00441935">
        <w:rPr>
          <w:rFonts w:ascii="Times New Roman" w:hAnsi="Times New Roman" w:cs="Times New Roman"/>
          <w:sz w:val="28"/>
          <w:szCs w:val="28"/>
        </w:rPr>
        <w:t>Изготовлена</w:t>
      </w:r>
      <w:proofErr w:type="gramEnd"/>
      <w:r w:rsidRPr="00441935">
        <w:rPr>
          <w:rFonts w:ascii="Times New Roman" w:hAnsi="Times New Roman" w:cs="Times New Roman"/>
          <w:sz w:val="28"/>
          <w:szCs w:val="28"/>
        </w:rPr>
        <w:t xml:space="preserve"> ПСД на капитальный ремонт объекта «Памятник воинам-</w:t>
      </w:r>
      <w:proofErr w:type="spellStart"/>
      <w:r w:rsidRPr="00441935">
        <w:rPr>
          <w:rFonts w:ascii="Times New Roman" w:hAnsi="Times New Roman" w:cs="Times New Roman"/>
          <w:sz w:val="28"/>
          <w:szCs w:val="28"/>
        </w:rPr>
        <w:t>амурцам</w:t>
      </w:r>
      <w:proofErr w:type="spellEnd"/>
      <w:r w:rsidRPr="00441935">
        <w:rPr>
          <w:rFonts w:ascii="Times New Roman" w:hAnsi="Times New Roman" w:cs="Times New Roman"/>
          <w:sz w:val="28"/>
          <w:szCs w:val="28"/>
        </w:rPr>
        <w:t>, погибшим на фронтах ВОВ 1941-1945 гг.». Количество памятников истории и культуры, находящихся в удовлетворительном состоянии, составило 174 ед.;</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предоставлена субсидия на финансовое обеспечение затрат, связанных с выполнением работ по ремонту памятников истории, увековечивающих память и исторические события на территории муниципального образования г. Благовещенска - ООО «</w:t>
      </w:r>
      <w:proofErr w:type="spellStart"/>
      <w:r w:rsidRPr="00441935">
        <w:rPr>
          <w:rFonts w:ascii="Times New Roman" w:hAnsi="Times New Roman" w:cs="Times New Roman"/>
          <w:sz w:val="28"/>
          <w:szCs w:val="28"/>
        </w:rPr>
        <w:t>Камила</w:t>
      </w:r>
      <w:proofErr w:type="spellEnd"/>
      <w:r w:rsidRPr="00441935">
        <w:rPr>
          <w:rFonts w:ascii="Times New Roman" w:hAnsi="Times New Roman" w:cs="Times New Roman"/>
          <w:sz w:val="28"/>
          <w:szCs w:val="28"/>
        </w:rPr>
        <w:t>». Недовыполнение работ обусловлено сроком достижения результата «Капитальный ремонт ОКН регионального значения «Памятник воинам-</w:t>
      </w:r>
      <w:proofErr w:type="spellStart"/>
      <w:r w:rsidRPr="00441935">
        <w:rPr>
          <w:rFonts w:ascii="Times New Roman" w:hAnsi="Times New Roman" w:cs="Times New Roman"/>
          <w:sz w:val="28"/>
          <w:szCs w:val="28"/>
        </w:rPr>
        <w:t>амурцам</w:t>
      </w:r>
      <w:proofErr w:type="spellEnd"/>
      <w:r w:rsidRPr="00441935">
        <w:rPr>
          <w:rFonts w:ascii="Times New Roman" w:hAnsi="Times New Roman" w:cs="Times New Roman"/>
          <w:sz w:val="28"/>
          <w:szCs w:val="28"/>
        </w:rPr>
        <w:t xml:space="preserve">, погибшим в годы ВОВ 1941-1945 гг.» по адресу: Амурская область, г. Благовещенск, Площадь Победы»» - 2025 год, в </w:t>
      </w:r>
      <w:proofErr w:type="spellStart"/>
      <w:r w:rsidRPr="00441935">
        <w:rPr>
          <w:rFonts w:ascii="Times New Roman" w:hAnsi="Times New Roman" w:cs="Times New Roman"/>
          <w:sz w:val="28"/>
          <w:szCs w:val="28"/>
        </w:rPr>
        <w:t>т.ч</w:t>
      </w:r>
      <w:proofErr w:type="spellEnd"/>
      <w:r w:rsidRPr="00441935">
        <w:rPr>
          <w:rFonts w:ascii="Times New Roman" w:hAnsi="Times New Roman" w:cs="Times New Roman"/>
          <w:sz w:val="28"/>
          <w:szCs w:val="28"/>
        </w:rPr>
        <w:t xml:space="preserve">. поставка изделий из камня - до 30.05.2025. Положительное заключение экспертизы ПСД от ГКУ "Строитель" в наличии. </w:t>
      </w:r>
    </w:p>
    <w:p w:rsidR="006607A2" w:rsidRPr="00441935" w:rsidRDefault="006607A2" w:rsidP="006607A2">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lastRenderedPageBreak/>
        <w:t>Оценка результативности подпрограммы 1 составила 100%, оценка полноты использования бюджетных ассигнований - 100%. Оценка экономической эффективности использования бюджетных ассигнований составила 100%.</w:t>
      </w:r>
    </w:p>
    <w:p w:rsidR="006607A2" w:rsidRPr="00441935" w:rsidRDefault="006607A2" w:rsidP="006607A2">
      <w:pPr>
        <w:tabs>
          <w:tab w:val="left" w:pos="567"/>
        </w:tabs>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подпрограммы 1</w:t>
      </w:r>
      <w:r w:rsidRPr="00441935">
        <w:rPr>
          <w:rFonts w:ascii="Times New Roman" w:hAnsi="Times New Roman" w:cs="Times New Roman"/>
          <w:sz w:val="28"/>
          <w:szCs w:val="28"/>
        </w:rPr>
        <w:t xml:space="preserve"> «Историко-культурное наследие»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и составляет</w:t>
      </w:r>
      <w:r w:rsidRPr="00441935">
        <w:rPr>
          <w:rFonts w:ascii="Times New Roman" w:hAnsi="Times New Roman" w:cs="Times New Roman"/>
          <w:b/>
          <w:sz w:val="28"/>
          <w:szCs w:val="28"/>
        </w:rPr>
        <w:t xml:space="preserve"> 300%</w:t>
      </w:r>
      <w:r w:rsidRPr="00441935">
        <w:rPr>
          <w:rFonts w:ascii="Times New Roman" w:hAnsi="Times New Roman" w:cs="Times New Roman"/>
          <w:sz w:val="28"/>
          <w:szCs w:val="28"/>
        </w:rPr>
        <w:t>.</w:t>
      </w:r>
      <w:r w:rsidRPr="00441935">
        <w:t xml:space="preserve"> </w:t>
      </w:r>
    </w:p>
    <w:p w:rsidR="006607A2" w:rsidRPr="00441935" w:rsidRDefault="006607A2" w:rsidP="006607A2">
      <w:pPr>
        <w:spacing w:after="0" w:line="240"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2</w:t>
      </w:r>
      <w:r w:rsidRPr="00441935">
        <w:rPr>
          <w:rFonts w:ascii="Times New Roman" w:hAnsi="Times New Roman" w:cs="Times New Roman"/>
          <w:sz w:val="28"/>
          <w:szCs w:val="28"/>
        </w:rPr>
        <w:t xml:space="preserve"> </w:t>
      </w:r>
      <w:r w:rsidRPr="00441935">
        <w:rPr>
          <w:rFonts w:ascii="Times New Roman" w:hAnsi="Times New Roman"/>
          <w:b/>
          <w:sz w:val="28"/>
          <w:szCs w:val="28"/>
        </w:rPr>
        <w:t>«</w:t>
      </w:r>
      <w:r w:rsidRPr="00441935">
        <w:rPr>
          <w:rFonts w:ascii="Times New Roman" w:hAnsi="Times New Roman" w:cs="Times New Roman"/>
          <w:b/>
          <w:sz w:val="28"/>
          <w:szCs w:val="28"/>
        </w:rPr>
        <w:t>Дополнительное образование детей в сфере культуры</w:t>
      </w:r>
      <w:r w:rsidRPr="00441935">
        <w:rPr>
          <w:rFonts w:ascii="Times New Roman" w:hAnsi="Times New Roman"/>
          <w:b/>
          <w:sz w:val="28"/>
          <w:szCs w:val="28"/>
        </w:rPr>
        <w:t>»</w:t>
      </w:r>
      <w:r w:rsidRPr="00441935">
        <w:rPr>
          <w:rFonts w:ascii="Times New Roman" w:hAnsi="Times New Roman"/>
          <w:sz w:val="28"/>
          <w:szCs w:val="28"/>
        </w:rPr>
        <w:t>,</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212,1 млн</w:t>
      </w:r>
      <w:r w:rsidRPr="00441935">
        <w:rPr>
          <w:rFonts w:ascii="Times New Roman" w:hAnsi="Times New Roman"/>
          <w:sz w:val="28"/>
          <w:szCs w:val="28"/>
        </w:rPr>
        <w:t>. руб.</w:t>
      </w:r>
      <w:r w:rsidRPr="00441935">
        <w:rPr>
          <w:rFonts w:ascii="Times New Roman" w:hAnsi="Times New Roman" w:cs="Times New Roman"/>
          <w:sz w:val="28"/>
          <w:szCs w:val="28"/>
        </w:rPr>
        <w:t>, в том числе: 188,7 млн. руб. - средства городского бюджета, 23,4 млн. руб. – внебюджетные средства. Бюджетные средства освоены полностью, в</w:t>
      </w:r>
      <w:r w:rsidRPr="00441935">
        <w:rPr>
          <w:rFonts w:ascii="Times New Roman" w:eastAsia="Times New Roman" w:hAnsi="Times New Roman" w:cs="Times New Roman"/>
          <w:sz w:val="28"/>
          <w:szCs w:val="28"/>
          <w:lang w:eastAsia="ru-RU"/>
        </w:rPr>
        <w:t xml:space="preserve">небюджетные средства расходуются по мере необходимости.  </w:t>
      </w:r>
    </w:p>
    <w:p w:rsidR="006607A2" w:rsidRPr="00441935" w:rsidRDefault="006607A2" w:rsidP="006607A2">
      <w:pPr>
        <w:spacing w:after="0" w:line="240"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cs="Times New Roman"/>
          <w:sz w:val="28"/>
          <w:szCs w:val="28"/>
          <w:lang w:eastAsia="ru-RU"/>
        </w:rPr>
        <w:t xml:space="preserve">В 2024 году в рамках подпрограммы обеспечена деятельность 5 муниципальных учреждений дополнительного образования в сфере культуры: МБУ ДО «Центральная детская школа искусств </w:t>
      </w:r>
      <w:proofErr w:type="spellStart"/>
      <w:r w:rsidRPr="00441935">
        <w:rPr>
          <w:rFonts w:ascii="Times New Roman" w:eastAsia="Times New Roman" w:hAnsi="Times New Roman" w:cs="Times New Roman"/>
          <w:sz w:val="28"/>
          <w:szCs w:val="28"/>
          <w:lang w:eastAsia="ru-RU"/>
        </w:rPr>
        <w:t>им.М.Ф.Кнауф</w:t>
      </w:r>
      <w:proofErr w:type="spellEnd"/>
      <w:r w:rsidRPr="00441935">
        <w:rPr>
          <w:rFonts w:ascii="Times New Roman" w:eastAsia="Times New Roman" w:hAnsi="Times New Roman" w:cs="Times New Roman"/>
          <w:sz w:val="28"/>
          <w:szCs w:val="28"/>
          <w:lang w:eastAsia="ru-RU"/>
        </w:rPr>
        <w:t xml:space="preserve">-Каминской», МБУ ДО «Детская музыкальная школа им. Г.М. </w:t>
      </w:r>
      <w:proofErr w:type="spellStart"/>
      <w:r w:rsidRPr="00441935">
        <w:rPr>
          <w:rFonts w:ascii="Times New Roman" w:eastAsia="Times New Roman" w:hAnsi="Times New Roman" w:cs="Times New Roman"/>
          <w:sz w:val="28"/>
          <w:szCs w:val="28"/>
          <w:lang w:eastAsia="ru-RU"/>
        </w:rPr>
        <w:t>Сапаловой</w:t>
      </w:r>
      <w:proofErr w:type="spellEnd"/>
      <w:r w:rsidRPr="00441935">
        <w:rPr>
          <w:rFonts w:ascii="Times New Roman" w:eastAsia="Times New Roman" w:hAnsi="Times New Roman" w:cs="Times New Roman"/>
          <w:sz w:val="28"/>
          <w:szCs w:val="28"/>
          <w:lang w:eastAsia="ru-RU"/>
        </w:rPr>
        <w:t xml:space="preserve">», МБУ ДО Детская художественная школа </w:t>
      </w:r>
      <w:proofErr w:type="spellStart"/>
      <w:r w:rsidRPr="00441935">
        <w:rPr>
          <w:rFonts w:ascii="Times New Roman" w:eastAsia="Times New Roman" w:hAnsi="Times New Roman" w:cs="Times New Roman"/>
          <w:sz w:val="28"/>
          <w:szCs w:val="28"/>
          <w:lang w:eastAsia="ru-RU"/>
        </w:rPr>
        <w:t>им.П.С.Евстафьева</w:t>
      </w:r>
      <w:proofErr w:type="spellEnd"/>
      <w:r w:rsidRPr="00441935">
        <w:rPr>
          <w:rFonts w:ascii="Times New Roman" w:eastAsia="Times New Roman" w:hAnsi="Times New Roman" w:cs="Times New Roman"/>
          <w:sz w:val="28"/>
          <w:szCs w:val="28"/>
          <w:lang w:eastAsia="ru-RU"/>
        </w:rPr>
        <w:t xml:space="preserve">», МБУ ДО «Детская школа искусств </w:t>
      </w:r>
      <w:proofErr w:type="spellStart"/>
      <w:r w:rsidRPr="00441935">
        <w:rPr>
          <w:rFonts w:ascii="Times New Roman" w:eastAsia="Times New Roman" w:hAnsi="Times New Roman" w:cs="Times New Roman"/>
          <w:sz w:val="28"/>
          <w:szCs w:val="28"/>
          <w:lang w:eastAsia="ru-RU"/>
        </w:rPr>
        <w:t>с</w:t>
      </w:r>
      <w:proofErr w:type="gramStart"/>
      <w:r w:rsidRPr="00441935">
        <w:rPr>
          <w:rFonts w:ascii="Times New Roman" w:eastAsia="Times New Roman" w:hAnsi="Times New Roman" w:cs="Times New Roman"/>
          <w:sz w:val="28"/>
          <w:szCs w:val="28"/>
          <w:lang w:eastAsia="ru-RU"/>
        </w:rPr>
        <w:t>.Б</w:t>
      </w:r>
      <w:proofErr w:type="gramEnd"/>
      <w:r w:rsidRPr="00441935">
        <w:rPr>
          <w:rFonts w:ascii="Times New Roman" w:eastAsia="Times New Roman" w:hAnsi="Times New Roman" w:cs="Times New Roman"/>
          <w:sz w:val="28"/>
          <w:szCs w:val="28"/>
          <w:lang w:eastAsia="ru-RU"/>
        </w:rPr>
        <w:t>елогорье</w:t>
      </w:r>
      <w:proofErr w:type="spellEnd"/>
      <w:r w:rsidRPr="00441935">
        <w:rPr>
          <w:rFonts w:ascii="Times New Roman" w:eastAsia="Times New Roman" w:hAnsi="Times New Roman" w:cs="Times New Roman"/>
          <w:sz w:val="28"/>
          <w:szCs w:val="28"/>
          <w:lang w:eastAsia="ru-RU"/>
        </w:rPr>
        <w:t xml:space="preserve">», МАУ ДО «Детская хореографическая школа «Ровесники»» (заработная плата, коммунальные услуги, услуги по содержанию имущества, закупка товаров, работ и услуг для обеспечения муниципальных нужд, налоги, прочие расходы, а также мероприятия по антитеррористической защищенности и пожарной безопасности объектов - физическая и пультовая охрана объектов, обслуживание тревожной кнопки, видеонаблюдения, охранно-пожарной сигнализации, пожарный </w:t>
      </w:r>
      <w:proofErr w:type="spellStart"/>
      <w:r w:rsidRPr="00441935">
        <w:rPr>
          <w:rFonts w:ascii="Times New Roman" w:eastAsia="Times New Roman" w:hAnsi="Times New Roman" w:cs="Times New Roman"/>
          <w:sz w:val="28"/>
          <w:szCs w:val="28"/>
          <w:lang w:eastAsia="ru-RU"/>
        </w:rPr>
        <w:t>радиомониторинг</w:t>
      </w:r>
      <w:proofErr w:type="spellEnd"/>
      <w:r w:rsidRPr="00441935">
        <w:rPr>
          <w:rFonts w:ascii="Times New Roman" w:eastAsia="Times New Roman" w:hAnsi="Times New Roman" w:cs="Times New Roman"/>
          <w:sz w:val="28"/>
          <w:szCs w:val="28"/>
          <w:lang w:eastAsia="ru-RU"/>
        </w:rPr>
        <w:t xml:space="preserve"> на сумму 4 971,9 тыс. руб.). </w:t>
      </w:r>
    </w:p>
    <w:p w:rsidR="006607A2" w:rsidRPr="00441935" w:rsidRDefault="006607A2" w:rsidP="006607A2">
      <w:pPr>
        <w:spacing w:after="0" w:line="240" w:lineRule="auto"/>
        <w:ind w:firstLine="709"/>
        <w:jc w:val="both"/>
        <w:rPr>
          <w:rFonts w:ascii="Times New Roman" w:eastAsia="Times New Roman" w:hAnsi="Times New Roman" w:cs="Times New Roman"/>
          <w:sz w:val="28"/>
          <w:szCs w:val="28"/>
          <w:lang w:eastAsia="ru-RU"/>
        </w:rPr>
      </w:pPr>
      <w:r w:rsidRPr="00441935">
        <w:rPr>
          <w:rFonts w:ascii="Times New Roman" w:eastAsia="Times New Roman" w:hAnsi="Times New Roman" w:cs="Times New Roman"/>
          <w:sz w:val="28"/>
          <w:szCs w:val="28"/>
          <w:lang w:eastAsia="ru-RU"/>
        </w:rPr>
        <w:t xml:space="preserve">Количество детей, обучающихся на бесплатной основе в муниципальных бюджетных учреждениях дополнительного образования в сфере культуры, составило 1 875 человек. </w:t>
      </w:r>
    </w:p>
    <w:p w:rsidR="006607A2" w:rsidRPr="00441935" w:rsidRDefault="006607A2" w:rsidP="006607A2">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2 составила 100%, оценка полноты использования бюджетных ассигнований - 100%. Оценка экономической эффективности использования бюджетных ассигнований составила 100%.</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подпрограммы 2</w:t>
      </w:r>
      <w:r w:rsidRPr="00441935">
        <w:rPr>
          <w:rFonts w:ascii="Times New Roman" w:hAnsi="Times New Roman" w:cs="Times New Roman"/>
          <w:sz w:val="28"/>
          <w:szCs w:val="28"/>
        </w:rPr>
        <w:t xml:space="preserve"> «Дополнительное образование детей в сфере культуры»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 xml:space="preserve">и 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w:t>
      </w:r>
      <w:r w:rsidRPr="00441935">
        <w:t xml:space="preserve"> </w:t>
      </w:r>
    </w:p>
    <w:p w:rsidR="006607A2" w:rsidRPr="00441935" w:rsidRDefault="006607A2" w:rsidP="006607A2">
      <w:pPr>
        <w:tabs>
          <w:tab w:val="left" w:pos="567"/>
        </w:tabs>
        <w:spacing w:after="0" w:line="240" w:lineRule="auto"/>
        <w:ind w:firstLine="709"/>
        <w:contextualSpacing/>
        <w:jc w:val="both"/>
        <w:rPr>
          <w:rFonts w:ascii="Times New Roman" w:hAnsi="Times New Roman"/>
          <w:sz w:val="28"/>
          <w:szCs w:val="28"/>
        </w:rPr>
      </w:pPr>
      <w:proofErr w:type="gramStart"/>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3</w:t>
      </w:r>
      <w:r w:rsidRPr="00441935">
        <w:rPr>
          <w:rFonts w:ascii="Times New Roman" w:hAnsi="Times New Roman" w:cs="Times New Roman"/>
          <w:sz w:val="28"/>
          <w:szCs w:val="28"/>
        </w:rPr>
        <w:t xml:space="preserve"> </w:t>
      </w:r>
      <w:r w:rsidRPr="00441935">
        <w:rPr>
          <w:rFonts w:ascii="Times New Roman" w:hAnsi="Times New Roman"/>
          <w:b/>
          <w:sz w:val="28"/>
          <w:szCs w:val="28"/>
        </w:rPr>
        <w:t>«</w:t>
      </w:r>
      <w:r w:rsidRPr="00441935">
        <w:rPr>
          <w:rFonts w:ascii="Times New Roman" w:hAnsi="Times New Roman" w:cs="Times New Roman"/>
          <w:b/>
          <w:sz w:val="28"/>
          <w:szCs w:val="28"/>
        </w:rPr>
        <w:t>Библиотечное обслуживание</w:t>
      </w:r>
      <w:r w:rsidRPr="00441935">
        <w:rPr>
          <w:rFonts w:ascii="Times New Roman" w:hAnsi="Times New Roman"/>
          <w:b/>
          <w:sz w:val="28"/>
          <w:szCs w:val="28"/>
        </w:rPr>
        <w:t>»</w:t>
      </w:r>
      <w:r w:rsidRPr="00441935">
        <w:rPr>
          <w:rFonts w:ascii="Times New Roman" w:hAnsi="Times New Roman"/>
          <w:sz w:val="28"/>
          <w:szCs w:val="28"/>
        </w:rPr>
        <w:t>,</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88,8 млн</w:t>
      </w:r>
      <w:r w:rsidRPr="00441935">
        <w:rPr>
          <w:rFonts w:ascii="Times New Roman" w:hAnsi="Times New Roman"/>
          <w:sz w:val="28"/>
          <w:szCs w:val="28"/>
        </w:rPr>
        <w:t>. руб.</w:t>
      </w:r>
      <w:r w:rsidRPr="00441935">
        <w:rPr>
          <w:rFonts w:ascii="Times New Roman" w:hAnsi="Times New Roman" w:cs="Times New Roman"/>
          <w:sz w:val="28"/>
          <w:szCs w:val="28"/>
        </w:rPr>
        <w:t>, в том числе: 7,8 млн. руб. - средства федерального бюджета, 0,2 млн. руб. - средства областного бюджета; 78,3 млн. руб. - средства городского бюджета; 2,5 млн. руб. – внебюджетные средства.</w:t>
      </w:r>
      <w:proofErr w:type="gramEnd"/>
      <w:r w:rsidRPr="00441935">
        <w:rPr>
          <w:rFonts w:ascii="Times New Roman" w:hAnsi="Times New Roman" w:cs="Times New Roman"/>
          <w:sz w:val="28"/>
          <w:szCs w:val="28"/>
        </w:rPr>
        <w:t xml:space="preserve"> </w:t>
      </w:r>
      <w:r w:rsidRPr="00441935">
        <w:rPr>
          <w:rFonts w:ascii="Times New Roman" w:hAnsi="Times New Roman"/>
          <w:sz w:val="28"/>
          <w:szCs w:val="28"/>
        </w:rPr>
        <w:t xml:space="preserve">Фактическое финансирование и кассовое исполнение составили 99,9% от планового объема финансирования, а выполнение работ – 99,8%. Остаток средств </w:t>
      </w:r>
      <w:r w:rsidRPr="00441935">
        <w:rPr>
          <w:rFonts w:ascii="Times New Roman" w:hAnsi="Times New Roman" w:cs="Times New Roman"/>
          <w:sz w:val="28"/>
          <w:szCs w:val="28"/>
        </w:rPr>
        <w:t>городского бюджета</w:t>
      </w:r>
      <w:r w:rsidRPr="00441935">
        <w:rPr>
          <w:rFonts w:ascii="Times New Roman" w:hAnsi="Times New Roman"/>
          <w:sz w:val="28"/>
          <w:szCs w:val="28"/>
        </w:rPr>
        <w:t xml:space="preserve"> обусловлен экономией. Внебюджетные средства расходуются по мере необходимости.  </w:t>
      </w:r>
    </w:p>
    <w:p w:rsidR="006607A2" w:rsidRPr="00441935" w:rsidRDefault="006607A2" w:rsidP="006607A2">
      <w:pPr>
        <w:tabs>
          <w:tab w:val="left" w:pos="567"/>
        </w:tabs>
        <w:spacing w:after="0" w:line="240" w:lineRule="auto"/>
        <w:ind w:firstLine="709"/>
        <w:contextualSpacing/>
        <w:jc w:val="both"/>
        <w:rPr>
          <w:rFonts w:ascii="Times New Roman" w:hAnsi="Times New Roman"/>
          <w:sz w:val="28"/>
          <w:szCs w:val="28"/>
        </w:rPr>
      </w:pPr>
      <w:r w:rsidRPr="00441935">
        <w:rPr>
          <w:rFonts w:ascii="Times New Roman" w:hAnsi="Times New Roman"/>
          <w:sz w:val="28"/>
          <w:szCs w:val="28"/>
        </w:rPr>
        <w:t>В 2024 году в рамках подпрограммы:</w:t>
      </w:r>
    </w:p>
    <w:p w:rsidR="006607A2" w:rsidRPr="00441935" w:rsidRDefault="006607A2" w:rsidP="006607A2">
      <w:pPr>
        <w:tabs>
          <w:tab w:val="left" w:pos="567"/>
        </w:tabs>
        <w:spacing w:after="0" w:line="240" w:lineRule="auto"/>
        <w:ind w:firstLine="709"/>
        <w:contextualSpacing/>
        <w:jc w:val="both"/>
        <w:rPr>
          <w:rFonts w:ascii="Times New Roman" w:hAnsi="Times New Roman"/>
          <w:sz w:val="28"/>
          <w:szCs w:val="28"/>
        </w:rPr>
      </w:pPr>
      <w:proofErr w:type="gramStart"/>
      <w:r w:rsidRPr="00441935">
        <w:rPr>
          <w:rFonts w:ascii="Times New Roman" w:hAnsi="Times New Roman"/>
          <w:sz w:val="28"/>
          <w:szCs w:val="28"/>
        </w:rPr>
        <w:lastRenderedPageBreak/>
        <w:t xml:space="preserve">- в целях реализации </w:t>
      </w:r>
      <w:r w:rsidRPr="00441935">
        <w:rPr>
          <w:rFonts w:ascii="Times New Roman" w:hAnsi="Times New Roman"/>
          <w:b/>
          <w:sz w:val="28"/>
          <w:szCs w:val="28"/>
        </w:rPr>
        <w:t>национального проекта «Культура»</w:t>
      </w:r>
      <w:r w:rsidRPr="00441935">
        <w:t xml:space="preserve"> </w:t>
      </w:r>
      <w:r w:rsidRPr="00441935">
        <w:rPr>
          <w:rFonts w:ascii="Times New Roman" w:hAnsi="Times New Roman"/>
          <w:b/>
          <w:sz w:val="28"/>
          <w:szCs w:val="28"/>
        </w:rPr>
        <w:t>регионального проекта «Культурная среда»</w:t>
      </w:r>
      <w:r w:rsidRPr="00441935">
        <w:rPr>
          <w:rFonts w:ascii="Times New Roman" w:hAnsi="Times New Roman"/>
          <w:sz w:val="28"/>
          <w:szCs w:val="28"/>
        </w:rPr>
        <w:t xml:space="preserve"> переоснащена по модельному стандарту одна муниципальная библиотека - «Дом Семьи» по ул. Пионерская 157 (приобретены оборудование, мебель, литература), открытие в статусе модельной муниципальной библиотеки состоялось 21.10.2024 (это уже седьмая модельная библиотека в городе, созданная в рамках национального проекта – всего 58,3% муниципальных библиотек оснащены в соответствии с федеральным модельным стандартом, что в</w:t>
      </w:r>
      <w:proofErr w:type="gramEnd"/>
      <w:r w:rsidRPr="00441935">
        <w:rPr>
          <w:rFonts w:ascii="Times New Roman" w:hAnsi="Times New Roman"/>
          <w:sz w:val="28"/>
          <w:szCs w:val="28"/>
        </w:rPr>
        <w:t xml:space="preserve"> более</w:t>
      </w:r>
      <w:proofErr w:type="gramStart"/>
      <w:r w:rsidRPr="00441935">
        <w:rPr>
          <w:rFonts w:ascii="Times New Roman" w:hAnsi="Times New Roman"/>
          <w:sz w:val="28"/>
          <w:szCs w:val="28"/>
        </w:rPr>
        <w:t>,</w:t>
      </w:r>
      <w:proofErr w:type="gramEnd"/>
      <w:r w:rsidRPr="00441935">
        <w:rPr>
          <w:rFonts w:ascii="Times New Roman" w:hAnsi="Times New Roman"/>
          <w:sz w:val="28"/>
          <w:szCs w:val="28"/>
        </w:rPr>
        <w:t xml:space="preserve"> чем в 2 раза больше среднего общероссийского показателя);</w:t>
      </w:r>
    </w:p>
    <w:p w:rsidR="006607A2" w:rsidRPr="00441935" w:rsidRDefault="006607A2" w:rsidP="006607A2">
      <w:pPr>
        <w:tabs>
          <w:tab w:val="left" w:pos="567"/>
        </w:tabs>
        <w:spacing w:after="0" w:line="240" w:lineRule="auto"/>
        <w:ind w:firstLine="709"/>
        <w:contextualSpacing/>
        <w:jc w:val="both"/>
        <w:rPr>
          <w:rFonts w:ascii="Times New Roman" w:hAnsi="Times New Roman"/>
          <w:sz w:val="28"/>
          <w:szCs w:val="28"/>
        </w:rPr>
      </w:pPr>
      <w:r w:rsidRPr="00441935">
        <w:rPr>
          <w:rFonts w:ascii="Times New Roman" w:hAnsi="Times New Roman"/>
          <w:sz w:val="28"/>
          <w:szCs w:val="28"/>
        </w:rPr>
        <w:t xml:space="preserve">- обеспечена деятельность МБУК «Муниципальная информационная библиотечная система», </w:t>
      </w:r>
      <w:proofErr w:type="gramStart"/>
      <w:r w:rsidRPr="00441935">
        <w:rPr>
          <w:rFonts w:ascii="Times New Roman" w:hAnsi="Times New Roman"/>
          <w:sz w:val="28"/>
          <w:szCs w:val="28"/>
        </w:rPr>
        <w:t>включающего</w:t>
      </w:r>
      <w:proofErr w:type="gramEnd"/>
      <w:r w:rsidRPr="00441935">
        <w:rPr>
          <w:rFonts w:ascii="Times New Roman" w:hAnsi="Times New Roman"/>
          <w:sz w:val="28"/>
          <w:szCs w:val="28"/>
        </w:rPr>
        <w:t xml:space="preserve"> 12 библиотек: </w:t>
      </w:r>
      <w:proofErr w:type="gramStart"/>
      <w:r w:rsidRPr="00441935">
        <w:rPr>
          <w:rFonts w:ascii="Times New Roman" w:hAnsi="Times New Roman"/>
          <w:sz w:val="28"/>
          <w:szCs w:val="28"/>
        </w:rPr>
        <w:t>МБ «Центральная», МБ «Диалог», МБ «Солнечная», МБ Искусств, МБ «Багульник», МБ «Дом семьи», МБО им. Б. Машука, МБ с. Белогорье, МБ с. Плодопитомник, ММБ им. А.П. Чехова, МДБ им. П. Комарова, МБ с. Садовое (заработная плата, коммунальные услуги, услуги по содержанию имущества, закупка товаров, работ и услуг для обеспечения муниципальных нужд, налоги, прочие расходы, а также мероприятия по антитеррористической</w:t>
      </w:r>
      <w:proofErr w:type="gramEnd"/>
      <w:r w:rsidRPr="00441935">
        <w:rPr>
          <w:rFonts w:ascii="Times New Roman" w:hAnsi="Times New Roman"/>
          <w:sz w:val="28"/>
          <w:szCs w:val="28"/>
        </w:rPr>
        <w:t xml:space="preserve"> защищенности и пожарной безопасности объектов - физическая охрана объектов, обслуживание тревожной кнопки, видеонаблюдения, охранно-пожарной сигнализации, электронной системы пропусков на сумму 2 793,9 тыс. руб.). </w:t>
      </w:r>
      <w:proofErr w:type="gramStart"/>
      <w:r w:rsidRPr="00441935">
        <w:rPr>
          <w:rFonts w:ascii="Times New Roman" w:hAnsi="Times New Roman"/>
          <w:sz w:val="28"/>
          <w:szCs w:val="28"/>
        </w:rPr>
        <w:t>В 2024 году количество зарегистрированных пользователей в муниципальных библиотеках составило 29,9 тыс. чел., количество посещений муниципальных библиотек - 230,4 тыс. ед., количество документов (книговыдача), выданных в муниципальных библиотеках - 613,6 тыс. экз. Также проведены ремонтные работы в МБ «Дом Семьи» по ул. Пионерская 157;</w:t>
      </w:r>
      <w:proofErr w:type="gramEnd"/>
    </w:p>
    <w:p w:rsidR="006607A2" w:rsidRPr="00441935" w:rsidRDefault="006607A2" w:rsidP="006607A2">
      <w:pPr>
        <w:tabs>
          <w:tab w:val="left" w:pos="567"/>
        </w:tabs>
        <w:spacing w:after="0" w:line="240" w:lineRule="auto"/>
        <w:ind w:firstLine="709"/>
        <w:contextualSpacing/>
        <w:jc w:val="both"/>
        <w:rPr>
          <w:rFonts w:ascii="Times New Roman" w:hAnsi="Times New Roman"/>
          <w:sz w:val="28"/>
          <w:szCs w:val="28"/>
        </w:rPr>
      </w:pPr>
      <w:r w:rsidRPr="00441935">
        <w:rPr>
          <w:rFonts w:ascii="Times New Roman" w:hAnsi="Times New Roman"/>
          <w:sz w:val="28"/>
          <w:szCs w:val="28"/>
        </w:rPr>
        <w:t>- установлена архитектурная подсветка на фасаде муниципальной библиотеки Багульник (п. Моховая Падь, Литер 2). Работы выполнены полностью, остаток средств обусловлен экономией и будет возвращен подрядчиком на счет МБУК «Муниципальная информационная библиотечная система».</w:t>
      </w:r>
    </w:p>
    <w:p w:rsidR="006607A2" w:rsidRPr="00441935" w:rsidRDefault="006607A2" w:rsidP="006607A2">
      <w:pPr>
        <w:tabs>
          <w:tab w:val="left" w:pos="567"/>
        </w:tabs>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3 составила 100%, оценка полноты использования бюджетных ассигнований - 100%. Оценка экономической эффективности использования бюджетных ассигнований составила – 100%.</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подпрограммы 3</w:t>
      </w:r>
      <w:r w:rsidRPr="00441935">
        <w:rPr>
          <w:rFonts w:ascii="Times New Roman" w:hAnsi="Times New Roman" w:cs="Times New Roman"/>
          <w:sz w:val="28"/>
          <w:szCs w:val="28"/>
        </w:rPr>
        <w:t xml:space="preserve"> «Библиотечное обслуживание»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и составляет</w:t>
      </w:r>
      <w:r w:rsidRPr="00441935">
        <w:rPr>
          <w:rFonts w:ascii="Times New Roman" w:hAnsi="Times New Roman" w:cs="Times New Roman"/>
          <w:b/>
          <w:sz w:val="28"/>
          <w:szCs w:val="28"/>
        </w:rPr>
        <w:t xml:space="preserve"> 300%.</w:t>
      </w:r>
      <w:r w:rsidRPr="00441935">
        <w:rPr>
          <w:rFonts w:ascii="Times New Roman" w:hAnsi="Times New Roman" w:cs="Times New Roman"/>
          <w:sz w:val="28"/>
          <w:szCs w:val="28"/>
        </w:rPr>
        <w:t xml:space="preserve">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4</w:t>
      </w:r>
      <w:r w:rsidRPr="00441935">
        <w:rPr>
          <w:rFonts w:ascii="Times New Roman" w:hAnsi="Times New Roman" w:cs="Times New Roman"/>
          <w:sz w:val="28"/>
          <w:szCs w:val="28"/>
        </w:rPr>
        <w:t xml:space="preserve"> </w:t>
      </w:r>
      <w:r w:rsidRPr="00441935">
        <w:rPr>
          <w:rFonts w:ascii="Times New Roman" w:hAnsi="Times New Roman"/>
          <w:b/>
          <w:sz w:val="28"/>
          <w:szCs w:val="28"/>
        </w:rPr>
        <w:t>«Народное творчество и культурно-досуговая деятельность»</w:t>
      </w:r>
      <w:r w:rsidRPr="00441935">
        <w:rPr>
          <w:rFonts w:ascii="Times New Roman" w:hAnsi="Times New Roman"/>
          <w:sz w:val="28"/>
          <w:szCs w:val="28"/>
        </w:rPr>
        <w:t>,</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452,0 млн</w:t>
      </w:r>
      <w:r w:rsidRPr="00441935">
        <w:rPr>
          <w:rFonts w:ascii="Times New Roman" w:hAnsi="Times New Roman"/>
          <w:sz w:val="28"/>
          <w:szCs w:val="28"/>
        </w:rPr>
        <w:t>. руб.</w:t>
      </w:r>
      <w:r w:rsidRPr="00441935">
        <w:rPr>
          <w:rFonts w:ascii="Times New Roman" w:hAnsi="Times New Roman" w:cs="Times New Roman"/>
          <w:sz w:val="28"/>
          <w:szCs w:val="28"/>
        </w:rPr>
        <w:t>, в том числе:</w:t>
      </w:r>
      <w:r w:rsidRPr="00441935">
        <w:t xml:space="preserve"> </w:t>
      </w:r>
      <w:r w:rsidRPr="00441935">
        <w:rPr>
          <w:rFonts w:ascii="Times New Roman" w:hAnsi="Times New Roman" w:cs="Times New Roman"/>
          <w:sz w:val="28"/>
          <w:szCs w:val="28"/>
        </w:rPr>
        <w:t>4,7 млн. руб. – средства областного бюджета; 292,8 млн. руб. - средства городского бюджета, 154,5 млн. руб. – внебюджетные средства.</w:t>
      </w:r>
      <w:r w:rsidRPr="00441935">
        <w:rPr>
          <w:rFonts w:ascii="Times New Roman" w:hAnsi="Times New Roman"/>
          <w:sz w:val="28"/>
          <w:szCs w:val="28"/>
        </w:rPr>
        <w:t xml:space="preserve"> Фактическое финансирование и кассовое исполнение составили 99,5% от планового объема финансирования, а выполнение работ – 99,3%. Остаток планового объема финансирования обусловлен задержкой поставки необходимого оборудования по одному проекту, основанному на местных инициативах, - "Благоустройство прилегающей территории Дома культуры, расположенного </w:t>
      </w:r>
      <w:r w:rsidRPr="00441935">
        <w:rPr>
          <w:rFonts w:ascii="Times New Roman" w:hAnsi="Times New Roman"/>
          <w:sz w:val="28"/>
          <w:szCs w:val="28"/>
        </w:rPr>
        <w:lastRenderedPageBreak/>
        <w:t xml:space="preserve">по адресу: с. Садовое, ул. </w:t>
      </w:r>
      <w:proofErr w:type="gramStart"/>
      <w:r w:rsidRPr="00441935">
        <w:rPr>
          <w:rFonts w:ascii="Times New Roman" w:hAnsi="Times New Roman"/>
          <w:sz w:val="28"/>
          <w:szCs w:val="28"/>
        </w:rPr>
        <w:t>Юбилейная</w:t>
      </w:r>
      <w:proofErr w:type="gramEnd"/>
      <w:r w:rsidRPr="00441935">
        <w:rPr>
          <w:rFonts w:ascii="Times New Roman" w:hAnsi="Times New Roman"/>
          <w:sz w:val="28"/>
          <w:szCs w:val="28"/>
        </w:rPr>
        <w:t xml:space="preserve">, 13". Внебюджетные средства освоены с учётом остатков на 01.01.2024, полученных МБУК «ГДК» и МАУК «ОКЦ» в результате приносящей доход деятельности.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hAnsi="Times New Roman"/>
          <w:sz w:val="28"/>
          <w:szCs w:val="28"/>
        </w:rPr>
        <w:t>В 2024 году в рамках подпрограммы:</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proofErr w:type="gramStart"/>
      <w:r w:rsidRPr="00441935">
        <w:rPr>
          <w:rFonts w:ascii="Times New Roman" w:hAnsi="Times New Roman"/>
          <w:sz w:val="28"/>
          <w:szCs w:val="28"/>
        </w:rPr>
        <w:t>- обеспечена деятельность двух муниципальных бюджетных и автономных учреждений культуры - «Городской дом культуры» и «Общественно-Культурный Центр» (заработная плата, коммунальные услуги, услуги по содержанию имущества, закупка товаров, работ и услуг для обеспечения муниципальных нужд, налоги, прочие расходы, а также мероприятия по антитеррористической защищенности и пожарной безопасности объектов - физическая и пультовая охрана объектов, обслуживание тревожной кнопки, видеонаблюдения, охранно-пожарной сигнализации, электронной системы пропусков и</w:t>
      </w:r>
      <w:proofErr w:type="gramEnd"/>
      <w:r w:rsidRPr="00441935">
        <w:rPr>
          <w:rFonts w:ascii="Times New Roman" w:hAnsi="Times New Roman"/>
          <w:sz w:val="28"/>
          <w:szCs w:val="28"/>
        </w:rPr>
        <w:t xml:space="preserve"> др. на сумму 3 243,2 тыс. руб. МБУК «ГДК» и на сумму 8 548,0 тыс. руб. МАУК «ОКЦ»). </w:t>
      </w:r>
      <w:proofErr w:type="gramStart"/>
      <w:r w:rsidRPr="00441935">
        <w:rPr>
          <w:rFonts w:ascii="Times New Roman" w:hAnsi="Times New Roman"/>
          <w:sz w:val="28"/>
          <w:szCs w:val="28"/>
        </w:rPr>
        <w:t>В 2024 году число культурно-досуговых мероприятий, проведенных культурно-досуговыми учреждениями, составило 1 012 ед., количество участников культурно-досуговых мероприятий - 37,7 тыс. чел., число клубных формирований - 67 ед.;</w:t>
      </w:r>
      <w:proofErr w:type="gramEnd"/>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hAnsi="Times New Roman"/>
          <w:sz w:val="28"/>
          <w:szCs w:val="28"/>
        </w:rPr>
        <w:t>- за счет внебюджетных средств с 01.10.2024 по 31.12.2024 обеспечена деятельность МБУ "</w:t>
      </w:r>
      <w:proofErr w:type="spellStart"/>
      <w:r w:rsidRPr="00441935">
        <w:rPr>
          <w:rFonts w:ascii="Times New Roman" w:hAnsi="Times New Roman"/>
          <w:sz w:val="28"/>
          <w:szCs w:val="28"/>
        </w:rPr>
        <w:t>Горпарк</w:t>
      </w:r>
      <w:proofErr w:type="spellEnd"/>
      <w:r w:rsidRPr="00441935">
        <w:rPr>
          <w:rFonts w:ascii="Times New Roman" w:hAnsi="Times New Roman"/>
          <w:sz w:val="28"/>
          <w:szCs w:val="28"/>
        </w:rPr>
        <w:t>", вошедшего в состав подведомственных учреждений управления культуры (с марта 2025 г. МБУ "</w:t>
      </w:r>
      <w:proofErr w:type="spellStart"/>
      <w:r w:rsidRPr="00441935">
        <w:rPr>
          <w:rFonts w:ascii="Times New Roman" w:hAnsi="Times New Roman"/>
          <w:sz w:val="28"/>
          <w:szCs w:val="28"/>
        </w:rPr>
        <w:t>Горпарк</w:t>
      </w:r>
      <w:proofErr w:type="spellEnd"/>
      <w:r w:rsidRPr="00441935">
        <w:rPr>
          <w:rFonts w:ascii="Times New Roman" w:hAnsi="Times New Roman"/>
          <w:sz w:val="28"/>
          <w:szCs w:val="28"/>
        </w:rPr>
        <w:t>" подведомствен управлению ЖКХ в составе МБУ "ГСТК");</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hAnsi="Times New Roman"/>
          <w:sz w:val="28"/>
          <w:szCs w:val="28"/>
        </w:rPr>
        <w:t>- выполнен капитальный ремонт одноэтажного жилого корпуса летнего типа в "Детском оздоровительном лагере им. Ю.А. Гагарина";</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proofErr w:type="gramStart"/>
      <w:r w:rsidRPr="00441935">
        <w:rPr>
          <w:rFonts w:ascii="Times New Roman" w:hAnsi="Times New Roman"/>
          <w:sz w:val="28"/>
          <w:szCs w:val="28"/>
        </w:rPr>
        <w:t xml:space="preserve">- установлена архитектурная подсветка на объектах 4х муниципальных культурно-досуговых учреждений - отделение МБУК "ГДК" Дом культуры с. Садовое по ул. Садовая 1 и по ул. Юбилейная 13, отделение МБУК "ГДК" Дом культуры с. Белогорье по ул. </w:t>
      </w:r>
      <w:proofErr w:type="spellStart"/>
      <w:r w:rsidRPr="00441935">
        <w:rPr>
          <w:rFonts w:ascii="Times New Roman" w:hAnsi="Times New Roman"/>
          <w:sz w:val="28"/>
          <w:szCs w:val="28"/>
        </w:rPr>
        <w:t>Релочная</w:t>
      </w:r>
      <w:proofErr w:type="spellEnd"/>
      <w:r w:rsidRPr="00441935">
        <w:rPr>
          <w:rFonts w:ascii="Times New Roman" w:hAnsi="Times New Roman"/>
          <w:sz w:val="28"/>
          <w:szCs w:val="28"/>
        </w:rPr>
        <w:t xml:space="preserve"> 22 и фасад ОКЦ по ул. Ленина 100 со стороны р. Амур;</w:t>
      </w:r>
      <w:proofErr w:type="gramEnd"/>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proofErr w:type="gramStart"/>
      <w:r w:rsidRPr="00441935">
        <w:rPr>
          <w:rFonts w:ascii="Times New Roman" w:hAnsi="Times New Roman"/>
          <w:sz w:val="28"/>
          <w:szCs w:val="28"/>
        </w:rPr>
        <w:t>- реализованы на территории муниципального образования 2 проекта, основанных на местных инициативах ("Утепление стены фасада МБУК "ГДК" по адресу: с. Плодопитомник, ул. Центральная 1" и "Капитальный ремонт ДК с. Белогорье г. Благовещенска, Амурской области (2 этап)") из планируемых 3 ед. - недостижение результата и остаток планового объема финансирования обусловлены задержкой поставки необходимого оборудования по проекту "Благоустройство прилегающей территории Дома культуры, расположенного по</w:t>
      </w:r>
      <w:proofErr w:type="gramEnd"/>
      <w:r w:rsidRPr="00441935">
        <w:rPr>
          <w:rFonts w:ascii="Times New Roman" w:hAnsi="Times New Roman"/>
          <w:sz w:val="28"/>
          <w:szCs w:val="28"/>
        </w:rPr>
        <w:t xml:space="preserve"> </w:t>
      </w:r>
      <w:proofErr w:type="gramStart"/>
      <w:r w:rsidRPr="00441935">
        <w:rPr>
          <w:rFonts w:ascii="Times New Roman" w:hAnsi="Times New Roman"/>
          <w:sz w:val="28"/>
          <w:szCs w:val="28"/>
        </w:rPr>
        <w:t xml:space="preserve">адресу: с. Садовое, ул. Юбилейная, 13" (контракт от 30.07.2024 № 0293 с ИП Соколов А.В. на сумму 1 448,454 тыс. руб., в </w:t>
      </w:r>
      <w:proofErr w:type="spellStart"/>
      <w:r w:rsidRPr="00441935">
        <w:rPr>
          <w:rFonts w:ascii="Times New Roman" w:hAnsi="Times New Roman"/>
          <w:sz w:val="28"/>
          <w:szCs w:val="28"/>
        </w:rPr>
        <w:t>т.ч</w:t>
      </w:r>
      <w:proofErr w:type="spellEnd"/>
      <w:r w:rsidRPr="00441935">
        <w:rPr>
          <w:rFonts w:ascii="Times New Roman" w:hAnsi="Times New Roman"/>
          <w:sz w:val="28"/>
          <w:szCs w:val="28"/>
        </w:rPr>
        <w:t xml:space="preserve">. ОБ - 1 207,03940 тыс. руб.) и экономией средств в размере 1 024,64539 тыс. руб. (в </w:t>
      </w:r>
      <w:proofErr w:type="spellStart"/>
      <w:r w:rsidRPr="00441935">
        <w:rPr>
          <w:rFonts w:ascii="Times New Roman" w:hAnsi="Times New Roman"/>
          <w:sz w:val="28"/>
          <w:szCs w:val="28"/>
        </w:rPr>
        <w:t>т.ч</w:t>
      </w:r>
      <w:proofErr w:type="spellEnd"/>
      <w:r w:rsidRPr="00441935">
        <w:rPr>
          <w:rFonts w:ascii="Times New Roman" w:hAnsi="Times New Roman"/>
          <w:sz w:val="28"/>
          <w:szCs w:val="28"/>
        </w:rPr>
        <w:t xml:space="preserve">. ОБ - 852,41166 тыс. руб.) по проекту "Капитальный ремонт ДК с. Белогорье г. Благовещенска, Амурской области (2 этап)". </w:t>
      </w:r>
      <w:proofErr w:type="gramEnd"/>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4 составила 100%, оценка полноты использования бюджетных ассигнований - 99,2%. Оценка экономической эффективности использования бюджетных ассигнований составила – 100,8%.</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lastRenderedPageBreak/>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подпрограммы 4</w:t>
      </w:r>
      <w:r w:rsidRPr="00441935">
        <w:rPr>
          <w:rFonts w:ascii="Times New Roman" w:hAnsi="Times New Roman" w:cs="Times New Roman"/>
          <w:sz w:val="28"/>
          <w:szCs w:val="28"/>
        </w:rPr>
        <w:t xml:space="preserve"> «Народное творчество и культурно-досуговая деятельность»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 xml:space="preserve">и 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w:t>
      </w:r>
      <w:r w:rsidRPr="00441935">
        <w:t xml:space="preserve">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eastAsia="Times New Roman" w:hAnsi="Times New Roman"/>
          <w:sz w:val="28"/>
          <w:szCs w:val="28"/>
          <w:lang w:eastAsia="ru-RU"/>
        </w:rPr>
        <w:t xml:space="preserve">Общий объем средств городского бюджета,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5</w:t>
      </w:r>
      <w:r w:rsidRPr="00441935">
        <w:rPr>
          <w:rFonts w:ascii="Times New Roman" w:hAnsi="Times New Roman" w:cs="Times New Roman"/>
          <w:sz w:val="28"/>
          <w:szCs w:val="28"/>
        </w:rPr>
        <w:t xml:space="preserve"> </w:t>
      </w:r>
      <w:r w:rsidRPr="00441935">
        <w:rPr>
          <w:rFonts w:ascii="Times New Roman" w:hAnsi="Times New Roman"/>
          <w:b/>
          <w:sz w:val="28"/>
          <w:szCs w:val="28"/>
        </w:rPr>
        <w:t>«</w:t>
      </w:r>
      <w:r w:rsidRPr="00441935">
        <w:rPr>
          <w:rFonts w:ascii="Times New Roman" w:hAnsi="Times New Roman" w:cs="Times New Roman"/>
          <w:b/>
          <w:sz w:val="28"/>
          <w:szCs w:val="28"/>
        </w:rPr>
        <w:t>Обеспечение реализации муниципальной программы «Развитие и сохранение культуры в городе Благовещенске» и прочие расходы в сфере культуры</w:t>
      </w:r>
      <w:r w:rsidRPr="00441935">
        <w:rPr>
          <w:rFonts w:ascii="Times New Roman" w:hAnsi="Times New Roman"/>
          <w:b/>
          <w:sz w:val="28"/>
          <w:szCs w:val="28"/>
        </w:rPr>
        <w:t>»</w:t>
      </w:r>
      <w:r w:rsidRPr="00441935">
        <w:rPr>
          <w:rFonts w:ascii="Times New Roman" w:hAnsi="Times New Roman"/>
          <w:sz w:val="28"/>
          <w:szCs w:val="28"/>
        </w:rPr>
        <w:t>,</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87,1 млн</w:t>
      </w:r>
      <w:r w:rsidRPr="00441935">
        <w:rPr>
          <w:rFonts w:ascii="Times New Roman" w:hAnsi="Times New Roman"/>
          <w:sz w:val="28"/>
          <w:szCs w:val="28"/>
        </w:rPr>
        <w:t>. руб</w:t>
      </w:r>
      <w:r w:rsidRPr="00441935">
        <w:rPr>
          <w:rFonts w:ascii="Times New Roman" w:hAnsi="Times New Roman" w:cs="Times New Roman"/>
          <w:sz w:val="28"/>
          <w:szCs w:val="28"/>
        </w:rPr>
        <w:t>. Бюджетные средства освоены полностью.</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hAnsi="Times New Roman"/>
          <w:sz w:val="28"/>
          <w:szCs w:val="28"/>
        </w:rPr>
        <w:t>В 2024 году в рамках подпрограммы:</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обеспечена деятельность управления культуры администрации города Благовещенска, осуществляющего функции исполнительно-распорядительного органа муниципального образования (заработная плата, иные выплаты персоналу, закупка товаров, работ и услуг для обеспечения муниципальных нужд), и курирующего деятельность 10 муниципальных организаций культуры. </w:t>
      </w:r>
      <w:proofErr w:type="gramStart"/>
      <w:r w:rsidRPr="00441935">
        <w:rPr>
          <w:rFonts w:ascii="Times New Roman" w:hAnsi="Times New Roman" w:cs="Times New Roman"/>
          <w:sz w:val="28"/>
          <w:szCs w:val="28"/>
        </w:rPr>
        <w:t>Также обеспечены установленные уровни среднемесячной заработной платы работников муниципальных учреждений культуры в размере 63,0 тыс. руб. из планируемого 60,6 тыс. руб. и педагогических работников учреждений дополнительного образования детей сферы культуры в размере 62,0 тыс. руб. из планируемого 61,2 тыс. руб. - положительное отклонение обусловлено оказанием материальной помощи и выплат единовременных премий, не входящих в систему оплаты труда, работникам муниципальных бюджетных, автономных</w:t>
      </w:r>
      <w:proofErr w:type="gramEnd"/>
      <w:r w:rsidRPr="00441935">
        <w:rPr>
          <w:rFonts w:ascii="Times New Roman" w:hAnsi="Times New Roman" w:cs="Times New Roman"/>
          <w:sz w:val="28"/>
          <w:szCs w:val="28"/>
        </w:rPr>
        <w:t xml:space="preserve"> и казенных учреждений согласно постановлению администрации города Благовещенска от 25.06.2015 № 2413 "Об утверждении Положения о порядке оказания материальной помощи и выплаты единовременных премий, не входящих в систему оплаты труда, работникам муниципальных бюджетных, автономных и казенных учреждений";</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обеспечена деятельность МБУ «Централизованная бухгалтерия сферы культуры» (заработная плата, услуги по содержанию имущества, закупка товаров, работ и услуг для обеспечения муниципальных нужд, прочие расходы), обслуживаемого 8 учреждений;</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поддержаны в рамках муниципального гранта в сфере культуры и искусства 10 проектов, присуждены премии 6 работникам муниципальных организаций культуры и дополнительного образования детей, внесшим значительный вклад в развитие культуры города Благовещенска, и премии муниципального образования города Благовещенска 4 лауреатам;</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предоставлена субсидия МП "</w:t>
      </w:r>
      <w:proofErr w:type="spellStart"/>
      <w:r w:rsidRPr="00441935">
        <w:rPr>
          <w:rFonts w:ascii="Times New Roman" w:hAnsi="Times New Roman" w:cs="Times New Roman"/>
          <w:sz w:val="28"/>
          <w:szCs w:val="28"/>
        </w:rPr>
        <w:t>Горпарк</w:t>
      </w:r>
      <w:proofErr w:type="spellEnd"/>
      <w:r w:rsidRPr="00441935">
        <w:rPr>
          <w:rFonts w:ascii="Times New Roman" w:hAnsi="Times New Roman" w:cs="Times New Roman"/>
          <w:sz w:val="28"/>
          <w:szCs w:val="28"/>
        </w:rPr>
        <w:t xml:space="preserve">" в соответствии с Порядком, утвержденным постановлением администрации г. Благовещенска от 12.05.2021 № 1603. </w:t>
      </w:r>
      <w:proofErr w:type="gramStart"/>
      <w:r w:rsidRPr="00441935">
        <w:rPr>
          <w:rFonts w:ascii="Times New Roman" w:hAnsi="Times New Roman" w:cs="Times New Roman"/>
          <w:sz w:val="28"/>
          <w:szCs w:val="28"/>
        </w:rPr>
        <w:t>Количество проектов, по которым оказана поддержка на финансовое обеспечение затрат, связанных с обустройством мест массового отдыха населения (парков) или погашение задолженности по денежным обязательствам получателя субсидии, связанным с обустройством мест массового отдыха населения (парков) и возникшим на основании вступивших в силу судебных актов и предъявленных исполнительных документов, предусматривающих обращение взыскания на средства юридического лица (при наличии), составило 2 ед. (устройство</w:t>
      </w:r>
      <w:proofErr w:type="gramEnd"/>
      <w:r w:rsidRPr="00441935">
        <w:rPr>
          <w:rFonts w:ascii="Times New Roman" w:hAnsi="Times New Roman" w:cs="Times New Roman"/>
          <w:sz w:val="28"/>
          <w:szCs w:val="28"/>
        </w:rPr>
        <w:t xml:space="preserve"> </w:t>
      </w:r>
      <w:r w:rsidRPr="00441935">
        <w:rPr>
          <w:rFonts w:ascii="Times New Roman" w:hAnsi="Times New Roman" w:cs="Times New Roman"/>
          <w:sz w:val="28"/>
          <w:szCs w:val="28"/>
        </w:rPr>
        <w:lastRenderedPageBreak/>
        <w:t xml:space="preserve">видеонаблюдения в Первомайском парке и погашение задолженности по денежным обязательствам муниципального предприятия г. Благовещенска «Городской парк культуры и отдыха» по иску ИП </w:t>
      </w:r>
      <w:proofErr w:type="spellStart"/>
      <w:r w:rsidRPr="00441935">
        <w:rPr>
          <w:rFonts w:ascii="Times New Roman" w:hAnsi="Times New Roman" w:cs="Times New Roman"/>
          <w:sz w:val="28"/>
          <w:szCs w:val="28"/>
        </w:rPr>
        <w:t>Чекрышева</w:t>
      </w:r>
      <w:proofErr w:type="spellEnd"/>
      <w:r w:rsidRPr="00441935">
        <w:rPr>
          <w:rFonts w:ascii="Times New Roman" w:hAnsi="Times New Roman" w:cs="Times New Roman"/>
          <w:sz w:val="28"/>
          <w:szCs w:val="28"/>
        </w:rPr>
        <w:t>);</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предоставлена субсидия МП "</w:t>
      </w:r>
      <w:proofErr w:type="spellStart"/>
      <w:r w:rsidRPr="00441935">
        <w:rPr>
          <w:rFonts w:ascii="Times New Roman" w:hAnsi="Times New Roman" w:cs="Times New Roman"/>
          <w:sz w:val="28"/>
          <w:szCs w:val="28"/>
        </w:rPr>
        <w:t>Горпарк</w:t>
      </w:r>
      <w:proofErr w:type="spellEnd"/>
      <w:r w:rsidRPr="00441935">
        <w:rPr>
          <w:rFonts w:ascii="Times New Roman" w:hAnsi="Times New Roman" w:cs="Times New Roman"/>
          <w:sz w:val="28"/>
          <w:szCs w:val="28"/>
        </w:rPr>
        <w:t xml:space="preserve">" в соответствии с Порядком, утвержденным постановлением администрации г. Благовещенска от 28.06.2021 № 2445. Количество мест общего пользования, доступных для населения в местах массового отдыха населения (парках) на территории муниципального образования, составило 1 ед. (общественный туалет в Городском парке).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5 составила 102,7%, оценка полноты использования бюджетных ассигнований - 100%. Оценка экономической эффективности использования бюджетных ассигнований составила 102,7%.</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подпрограммы 5</w:t>
      </w:r>
      <w:r w:rsidRPr="00441935">
        <w:rPr>
          <w:rFonts w:ascii="Times New Roman" w:hAnsi="Times New Roman" w:cs="Times New Roman"/>
          <w:sz w:val="28"/>
          <w:szCs w:val="28"/>
        </w:rPr>
        <w:t xml:space="preserve"> «Обеспечение реализации муниципальной программы «Развитие и сохранение культуры в городе Благовещенске» и прочие расходы в сфере культуры»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 xml:space="preserve">и составляет </w:t>
      </w:r>
      <w:r w:rsidRPr="00441935">
        <w:rPr>
          <w:rFonts w:ascii="Times New Roman" w:hAnsi="Times New Roman" w:cs="Times New Roman"/>
          <w:b/>
          <w:sz w:val="28"/>
          <w:szCs w:val="28"/>
        </w:rPr>
        <w:t>305,4%</w:t>
      </w:r>
      <w:r w:rsidRPr="00441935">
        <w:rPr>
          <w:rFonts w:ascii="Times New Roman" w:hAnsi="Times New Roman" w:cs="Times New Roman"/>
          <w:sz w:val="28"/>
          <w:szCs w:val="28"/>
        </w:rPr>
        <w:t>.</w:t>
      </w:r>
      <w:r w:rsidRPr="00441935">
        <w:t xml:space="preserve">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По результатам проведенного анализа оценка результативности муниципальной программы составила 100,8%, оценка полноты использования бюджетных ассигнований – 99,6%. Оценка экономической эффективности использования бюджетных ассигнований составила – 101,2%.</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«Развитие и сохранение культуры в городе Благовещенске»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301,6%</w:t>
      </w:r>
      <w:r w:rsidRPr="00441935">
        <w:rPr>
          <w:rFonts w:ascii="Times New Roman" w:hAnsi="Times New Roman" w:cs="Times New Roman"/>
          <w:sz w:val="28"/>
          <w:szCs w:val="28"/>
        </w:rPr>
        <w:t xml:space="preserve">. Необходимо продолжить реализацию муниципальной программы </w:t>
      </w:r>
      <w:r w:rsidRPr="00441935">
        <w:rPr>
          <w:rFonts w:ascii="Times New Roman" w:hAnsi="Times New Roman" w:cs="Times New Roman"/>
          <w:color w:val="000000" w:themeColor="text1"/>
          <w:sz w:val="28"/>
          <w:szCs w:val="28"/>
        </w:rPr>
        <w:t>(</w:t>
      </w:r>
      <w:r w:rsidRPr="00441935">
        <w:rPr>
          <w:rFonts w:ascii="Times New Roman" w:hAnsi="Times New Roman" w:cs="Times New Roman"/>
          <w:color w:val="000000" w:themeColor="text1"/>
          <w:sz w:val="28"/>
          <w:szCs w:val="28"/>
          <w:lang w:val="en-US"/>
        </w:rPr>
        <w:t>II</w:t>
      </w:r>
      <w:r w:rsidRPr="00441935">
        <w:rPr>
          <w:rFonts w:ascii="Times New Roman" w:hAnsi="Times New Roman" w:cs="Times New Roman"/>
          <w:color w:val="000000" w:themeColor="text1"/>
          <w:sz w:val="28"/>
          <w:szCs w:val="28"/>
        </w:rPr>
        <w:t xml:space="preserve"> этап) </w:t>
      </w:r>
      <w:r w:rsidRPr="00441935">
        <w:rPr>
          <w:rFonts w:ascii="Times New Roman" w:hAnsi="Times New Roman" w:cs="Times New Roman"/>
          <w:sz w:val="28"/>
          <w:szCs w:val="28"/>
        </w:rPr>
        <w:t xml:space="preserve">в целях создания условий для обеспечения устойчивого развития сферы культуры и сохранения единого культурного пространства муниципального образования города Благовещенска. </w:t>
      </w:r>
    </w:p>
    <w:p w:rsidR="006607A2" w:rsidRPr="00441935" w:rsidRDefault="006607A2" w:rsidP="006607A2">
      <w:pPr>
        <w:tabs>
          <w:tab w:val="left" w:pos="567"/>
        </w:tabs>
        <w:spacing w:after="0" w:line="240" w:lineRule="auto"/>
        <w:contextualSpacing/>
        <w:jc w:val="center"/>
        <w:rPr>
          <w:rFonts w:ascii="Times New Roman" w:hAnsi="Times New Roman" w:cs="Times New Roman"/>
          <w:b/>
          <w:sz w:val="28"/>
          <w:szCs w:val="28"/>
          <w:u w:val="single"/>
        </w:rPr>
      </w:pPr>
    </w:p>
    <w:p w:rsidR="006607A2" w:rsidRPr="00441935" w:rsidRDefault="006607A2" w:rsidP="006607A2">
      <w:pPr>
        <w:tabs>
          <w:tab w:val="left" w:pos="567"/>
        </w:tabs>
        <w:spacing w:after="0" w:line="240" w:lineRule="auto"/>
        <w:contextualSpacing/>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 xml:space="preserve">6. Муниципальная программа «Развитие физической культуры и </w:t>
      </w:r>
    </w:p>
    <w:p w:rsidR="006607A2" w:rsidRPr="00441935" w:rsidRDefault="006607A2" w:rsidP="006607A2">
      <w:pPr>
        <w:tabs>
          <w:tab w:val="left" w:pos="567"/>
        </w:tabs>
        <w:spacing w:after="0" w:line="240" w:lineRule="auto"/>
        <w:contextualSpacing/>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спорта в городе Благовещенске»</w:t>
      </w:r>
    </w:p>
    <w:p w:rsidR="006607A2" w:rsidRPr="00441935" w:rsidRDefault="006607A2" w:rsidP="006607A2">
      <w:pPr>
        <w:spacing w:after="0" w:line="240" w:lineRule="auto"/>
        <w:ind w:firstLine="567"/>
        <w:jc w:val="both"/>
        <w:rPr>
          <w:rFonts w:ascii="Times New Roman" w:hAnsi="Times New Roman" w:cs="Times New Roman"/>
          <w:b/>
          <w:sz w:val="28"/>
          <w:szCs w:val="28"/>
        </w:rPr>
      </w:pPr>
    </w:p>
    <w:p w:rsidR="006607A2" w:rsidRPr="00441935" w:rsidRDefault="006607A2" w:rsidP="006607A2">
      <w:pPr>
        <w:spacing w:after="0" w:line="240" w:lineRule="auto"/>
        <w:ind w:firstLine="709"/>
        <w:jc w:val="both"/>
        <w:rPr>
          <w:rFonts w:ascii="Times New Roman" w:hAnsi="Times New Roman" w:cs="Times New Roman"/>
          <w:i/>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администрация города Благовещенска в лице управления по физической культуре, спорту и делам молодёжи.</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eastAsia="Times New Roman" w:hAnsi="Times New Roman"/>
          <w:sz w:val="28"/>
          <w:szCs w:val="28"/>
          <w:lang w:eastAsia="ru-RU"/>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101,3</w:t>
      </w:r>
      <w:r w:rsidRPr="00441935">
        <w:rPr>
          <w:rFonts w:ascii="Times New Roman" w:eastAsia="Times New Roman" w:hAnsi="Times New Roman" w:cs="Times New Roman"/>
          <w:b/>
          <w:sz w:val="28"/>
          <w:szCs w:val="28"/>
          <w:lang w:eastAsia="ru-RU"/>
        </w:rPr>
        <w:t xml:space="preserve"> </w:t>
      </w:r>
      <w:r w:rsidRPr="00441935">
        <w:rPr>
          <w:rFonts w:ascii="Times New Roman" w:hAnsi="Times New Roman" w:cs="Times New Roman"/>
          <w:b/>
          <w:sz w:val="28"/>
          <w:szCs w:val="28"/>
        </w:rPr>
        <w:t>млн. руб</w:t>
      </w:r>
      <w:r w:rsidRPr="00441935">
        <w:rPr>
          <w:rFonts w:ascii="Times New Roman" w:hAnsi="Times New Roman" w:cs="Times New Roman"/>
          <w:sz w:val="28"/>
          <w:szCs w:val="28"/>
        </w:rPr>
        <w:t xml:space="preserve">., в том числе: 95,5 млн. руб. - средства городского бюджета, 5,8 млн. руб. – внебюджетные средства. </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Фактическое финансирование и кассовое исполнение мероприятий муниципальной программы составили 100,7 млн. руб. или 99,4% от планового объема финансирования, объем выполненных в 2024 году работ, мероприятий в стоимостном выражении составил 100,5 млн. руб. или 99,3% от планового объема финансирования. Остаток планового объема финансирования обусловлен тем, что поставщик поставил товар (наградная атрибутика - медали) ненадлежащего качества и несоответствующий техническому заданию. Недовыполнение работ обусловлено авансированием работ по разработке ПСД по устройству системы водостока с </w:t>
      </w:r>
      <w:proofErr w:type="spellStart"/>
      <w:r w:rsidRPr="00441935">
        <w:rPr>
          <w:rFonts w:ascii="Times New Roman" w:hAnsi="Times New Roman" w:cs="Times New Roman"/>
          <w:sz w:val="28"/>
          <w:szCs w:val="28"/>
        </w:rPr>
        <w:lastRenderedPageBreak/>
        <w:t>электроподогревом</w:t>
      </w:r>
      <w:proofErr w:type="spellEnd"/>
      <w:r w:rsidRPr="00441935">
        <w:rPr>
          <w:rFonts w:ascii="Times New Roman" w:hAnsi="Times New Roman" w:cs="Times New Roman"/>
          <w:sz w:val="28"/>
          <w:szCs w:val="28"/>
        </w:rPr>
        <w:t xml:space="preserve"> по зданию спортивного центра с универсальным игровым залом МУ СОК «Юность» в рамках субсидии на иные цели (срок окончания работ - 25.01.2025). Внебюджетные средства освоены с учётом остатков на 01.01.2024, полученных МУ СОК «Юность» в результате приносящей доход деятельности, и расходуются по мере необходимости.  </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В 2024 году в рамках муниципальной программы осуществлена реализация 3 </w:t>
      </w:r>
      <w:r w:rsidRPr="00441935">
        <w:rPr>
          <w:rFonts w:ascii="Times New Roman" w:hAnsi="Times New Roman" w:cs="Times New Roman"/>
          <w:sz w:val="28"/>
          <w:szCs w:val="28"/>
          <w:lang w:eastAsia="ru-RU"/>
        </w:rPr>
        <w:t>основных мероприятий.</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lang w:eastAsia="ru-RU"/>
        </w:rPr>
        <w:t>В рамках основного мероприятия 1 «Организация деятельности муниципальных учреждений в сфере физической культуры и спорта</w:t>
      </w:r>
      <w:r w:rsidRPr="00441935">
        <w:rPr>
          <w:rFonts w:ascii="Times New Roman" w:hAnsi="Times New Roman" w:cs="Times New Roman"/>
          <w:sz w:val="28"/>
          <w:szCs w:val="28"/>
        </w:rPr>
        <w:t>»:</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обеспечена деятельность муниципального учреждения спортивно-оздоровительного комплекса «Юность» (выплата заработной платы, текущие расходы), в соответствии с муниципальным заданием на оказание муниципальных услуг (выполнение работ) проведены на территории МУ СОК «Юность»: 66 физкультурно-оздоровительных и спортивных мероприятий, число посетителей спортивных объектов составило 63 000 человек; 6 мероприятий в рамках ВФСК «ГТО», в которых приняли участие 1 400 человек, количество испытаний (тестов) «ГТО» составило 12 единиц, количество участников тестирования комплекса «ГТО» - 1 800 человек.</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Также привлечены к физкультурно-оздоровительным занятиям 100 инвалидов и лиц с ограниченными возможностями здоровья, проведены по одному занятию по местам проживания граждан, число посетителей «Умной» спортивной площадки за 2024 год составило 4 500 человек. </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За счет предоставления субсидии на иные цели в 2024 году на спортивном объекте МУ СОК «Юность»: </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выполнен монтаж автоматической установки пожарной сигнализации и систем оповещения;</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spellStart"/>
      <w:r w:rsidRPr="00441935">
        <w:rPr>
          <w:rFonts w:ascii="Times New Roman" w:hAnsi="Times New Roman" w:cs="Times New Roman"/>
          <w:sz w:val="28"/>
          <w:szCs w:val="28"/>
        </w:rPr>
        <w:t>проавансированы</w:t>
      </w:r>
      <w:proofErr w:type="spellEnd"/>
      <w:r w:rsidRPr="00441935">
        <w:rPr>
          <w:rFonts w:ascii="Times New Roman" w:hAnsi="Times New Roman" w:cs="Times New Roman"/>
          <w:sz w:val="28"/>
          <w:szCs w:val="28"/>
        </w:rPr>
        <w:t xml:space="preserve"> работы по разработке ПСД по устройству системы водостока с </w:t>
      </w:r>
      <w:proofErr w:type="spellStart"/>
      <w:r w:rsidRPr="00441935">
        <w:rPr>
          <w:rFonts w:ascii="Times New Roman" w:hAnsi="Times New Roman" w:cs="Times New Roman"/>
          <w:sz w:val="28"/>
          <w:szCs w:val="28"/>
        </w:rPr>
        <w:t>электроподогревом</w:t>
      </w:r>
      <w:proofErr w:type="spellEnd"/>
      <w:r w:rsidRPr="00441935">
        <w:rPr>
          <w:rFonts w:ascii="Times New Roman" w:hAnsi="Times New Roman" w:cs="Times New Roman"/>
          <w:sz w:val="28"/>
          <w:szCs w:val="28"/>
        </w:rPr>
        <w:t xml:space="preserve"> по зданию спортивного центра с универсальным игровым залом МУ СОК «Юность», срок окончания работ - 25.01.2025.</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обеспечена деятельность муниципального автономного учреждения дополнительного образования «Спортивная школа «Центр боевых искусств» (выплата заработной платы работникам МАУ ДО «СШЦБИ», текущие расходы), в соответствии с утвержденным муниципальным заданием на оказание муниципальных услуг (выполнение работ): число лиц, прошедших спортивную подготовку по неолимпийским видам спорта составило 121 человек, по олимпийским видам спорта - 39 человек.</w:t>
      </w:r>
      <w:proofErr w:type="gramEnd"/>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lang w:eastAsia="ru-RU"/>
        </w:rPr>
        <w:t>В рамках основного мероприятия 2 «Развитие инфраструктуры и материально-технической базы для занятия физической культурой и спортом</w:t>
      </w:r>
      <w:r w:rsidRPr="00441935">
        <w:rPr>
          <w:rFonts w:ascii="Times New Roman" w:hAnsi="Times New Roman" w:cs="Times New Roman"/>
          <w:sz w:val="28"/>
          <w:szCs w:val="28"/>
        </w:rPr>
        <w:t>» экипированы 3 сборные команды г. Благовещенска в количестве 86 чел.</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lang w:eastAsia="ru-RU"/>
        </w:rPr>
        <w:t>В рамках основного мероприятия 3 «Развитие и поддержка физической культуры и спорта на территории городского округа</w:t>
      </w:r>
      <w:r w:rsidRPr="00441935">
        <w:rPr>
          <w:rFonts w:ascii="Times New Roman" w:hAnsi="Times New Roman" w:cs="Times New Roman"/>
          <w:sz w:val="28"/>
          <w:szCs w:val="28"/>
        </w:rPr>
        <w:t>»:</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проведены официальные физкультурные и спортивные мероприятия в количестве 281 ед., в </w:t>
      </w:r>
      <w:proofErr w:type="spellStart"/>
      <w:r w:rsidRPr="00441935">
        <w:rPr>
          <w:rFonts w:ascii="Times New Roman" w:hAnsi="Times New Roman" w:cs="Times New Roman"/>
          <w:sz w:val="28"/>
          <w:szCs w:val="28"/>
        </w:rPr>
        <w:t>т.ч</w:t>
      </w:r>
      <w:proofErr w:type="spellEnd"/>
      <w:r w:rsidRPr="00441935">
        <w:rPr>
          <w:rFonts w:ascii="Times New Roman" w:hAnsi="Times New Roman" w:cs="Times New Roman"/>
          <w:sz w:val="28"/>
          <w:szCs w:val="28"/>
        </w:rPr>
        <w:t xml:space="preserve">.: 1 комплексное мероприятие (спартакиада), направленное на развитие школьного и студенческого спорта; 2 мероприятия, </w:t>
      </w:r>
      <w:r w:rsidRPr="00441935">
        <w:rPr>
          <w:rFonts w:ascii="Times New Roman" w:hAnsi="Times New Roman" w:cs="Times New Roman"/>
          <w:sz w:val="28"/>
          <w:szCs w:val="28"/>
        </w:rPr>
        <w:lastRenderedPageBreak/>
        <w:t xml:space="preserve">направленных на повышение числа занимающихся физической культурой и спортом по месту работы граждан. Оказана поддержка 12 НКО на проведение спортивных мероприятий. </w:t>
      </w:r>
      <w:proofErr w:type="gramStart"/>
      <w:r w:rsidRPr="00441935">
        <w:rPr>
          <w:rFonts w:ascii="Times New Roman" w:hAnsi="Times New Roman" w:cs="Times New Roman"/>
          <w:sz w:val="28"/>
          <w:szCs w:val="28"/>
        </w:rPr>
        <w:t>Количество граждан, систематически занимающихся физической культурой и спортом, составило 123 584 чел., в т. ч.: количество детей и молодежи (возраст 3 - 29 лет) – 69 839 чел.; количество граждан среднего возраста (женщины: 30 - 54 года; мужчины: 30 - 59 лет) – 51 863 чел.; количество граждан старшего возраста (женщины: 55 лет и старше;</w:t>
      </w:r>
      <w:proofErr w:type="gramEnd"/>
      <w:r w:rsidRPr="00441935">
        <w:rPr>
          <w:rFonts w:ascii="Times New Roman" w:hAnsi="Times New Roman" w:cs="Times New Roman"/>
          <w:sz w:val="28"/>
          <w:szCs w:val="28"/>
        </w:rPr>
        <w:t xml:space="preserve"> мужчины: 60 лет и старше) – 10 287 чел.; </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проведены городские спортивно-массовые мероприятия - Дни Здоровья: «Кросс-2024», «Азимут - 2024», «Лыжня-2024», количество участников составило 5 000 чел.;</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оказана поддержка на проведение спортивных мероприятий, обеспечение подготовки спортсменов высокого класса, материально-техническое обеспечение сборных спортивных команд одной некоммерческой организации (НКО) - РОО «Федерация спортивной гимнастики Амурской области». Количество спортсменов и их тренеров, получивших премии за достижение высоких спортивных результатов на областных спартакиадах Амурской области, официальных чемпионатах, кубках, первенствах Российской Федерации, Европы и мира, составило 182 чел.;</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организованы 4 секции для занятий физической культурой и спортом лиц с ограниченными возможностями здоровья (по </w:t>
      </w:r>
      <w:proofErr w:type="spellStart"/>
      <w:r w:rsidRPr="00441935">
        <w:rPr>
          <w:rFonts w:ascii="Times New Roman" w:hAnsi="Times New Roman" w:cs="Times New Roman"/>
          <w:sz w:val="28"/>
          <w:szCs w:val="28"/>
        </w:rPr>
        <w:t>парабадминтону</w:t>
      </w:r>
      <w:proofErr w:type="spellEnd"/>
      <w:r w:rsidRPr="00441935">
        <w:rPr>
          <w:rFonts w:ascii="Times New Roman" w:hAnsi="Times New Roman" w:cs="Times New Roman"/>
          <w:sz w:val="28"/>
          <w:szCs w:val="28"/>
        </w:rPr>
        <w:t xml:space="preserve"> для людей с любыми формами поражения опорно-двигательного аппарата, настольному теннису, волейболу, плаванию) и проведены 10 мероприятий для лиц с ограниченными возможностями здоровья (учебно-тренировочные занятия по бадминтону и волейболу). Количество граждан с ограниченными возможностями здоровья и инвалидов, систематически занимающихся физической культурой и спортом, составило 2 980. </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муниципальной программы составила 100%, оценка полноты использования бюджетных ассигнований - 99,4%. Оценка экономической эффективности использования бюджетных ассигнований составила 100,6%.</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«Развитие физической культуры и спорта в городе Благовещенске»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и</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 xml:space="preserve">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Необходимо продолжить реализацию муниципальной программы </w:t>
      </w:r>
      <w:r w:rsidRPr="00441935">
        <w:rPr>
          <w:rFonts w:ascii="Times New Roman" w:hAnsi="Times New Roman" w:cs="Times New Roman"/>
          <w:color w:val="000000" w:themeColor="text1"/>
          <w:sz w:val="28"/>
          <w:szCs w:val="28"/>
        </w:rPr>
        <w:t>(</w:t>
      </w:r>
      <w:r w:rsidRPr="00441935">
        <w:rPr>
          <w:rFonts w:ascii="Times New Roman" w:hAnsi="Times New Roman" w:cs="Times New Roman"/>
          <w:color w:val="000000" w:themeColor="text1"/>
          <w:sz w:val="28"/>
          <w:szCs w:val="28"/>
          <w:lang w:val="en-US"/>
        </w:rPr>
        <w:t>II</w:t>
      </w:r>
      <w:r w:rsidRPr="00441935">
        <w:rPr>
          <w:rFonts w:ascii="Times New Roman" w:hAnsi="Times New Roman" w:cs="Times New Roman"/>
          <w:color w:val="000000" w:themeColor="text1"/>
          <w:sz w:val="28"/>
          <w:szCs w:val="28"/>
        </w:rPr>
        <w:t xml:space="preserve"> этап) </w:t>
      </w:r>
      <w:r w:rsidRPr="00441935">
        <w:rPr>
          <w:rFonts w:ascii="Times New Roman" w:hAnsi="Times New Roman" w:cs="Times New Roman"/>
          <w:sz w:val="28"/>
          <w:szCs w:val="28"/>
        </w:rPr>
        <w:t>в целях создания условий, обеспечивающих возможность жителям города Благовещенска систематически заниматься физической культурой и спортом.</w:t>
      </w:r>
    </w:p>
    <w:p w:rsidR="006607A2" w:rsidRPr="00441935" w:rsidRDefault="006607A2" w:rsidP="006607A2">
      <w:pPr>
        <w:spacing w:after="0" w:line="240" w:lineRule="auto"/>
        <w:ind w:firstLine="709"/>
        <w:jc w:val="both"/>
        <w:rPr>
          <w:rFonts w:ascii="Times New Roman" w:hAnsi="Times New Roman" w:cs="Times New Roman"/>
          <w:sz w:val="28"/>
          <w:szCs w:val="28"/>
        </w:rPr>
      </w:pPr>
    </w:p>
    <w:p w:rsidR="006607A2" w:rsidRPr="00441935" w:rsidRDefault="006607A2" w:rsidP="006607A2">
      <w:pPr>
        <w:spacing w:after="0" w:line="240" w:lineRule="auto"/>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7. Муниципальная программа «Развитие потенциала молодежи</w:t>
      </w:r>
    </w:p>
    <w:p w:rsidR="006607A2" w:rsidRPr="00441935" w:rsidRDefault="006607A2" w:rsidP="006607A2">
      <w:pPr>
        <w:spacing w:after="0" w:line="240" w:lineRule="auto"/>
        <w:ind w:firstLine="709"/>
        <w:jc w:val="center"/>
        <w:rPr>
          <w:rFonts w:ascii="Times New Roman" w:hAnsi="Times New Roman" w:cs="Times New Roman"/>
          <w:sz w:val="28"/>
          <w:szCs w:val="28"/>
          <w:u w:val="single"/>
        </w:rPr>
      </w:pPr>
      <w:r w:rsidRPr="00441935">
        <w:rPr>
          <w:rFonts w:ascii="Times New Roman" w:hAnsi="Times New Roman" w:cs="Times New Roman"/>
          <w:b/>
          <w:sz w:val="28"/>
          <w:szCs w:val="28"/>
          <w:u w:val="single"/>
        </w:rPr>
        <w:t>города Благовещенска»</w:t>
      </w:r>
    </w:p>
    <w:p w:rsidR="006607A2" w:rsidRPr="00441935" w:rsidRDefault="006607A2" w:rsidP="006607A2">
      <w:pPr>
        <w:spacing w:after="0" w:line="240" w:lineRule="auto"/>
        <w:ind w:firstLine="709"/>
        <w:jc w:val="center"/>
        <w:rPr>
          <w:rFonts w:ascii="Times New Roman" w:hAnsi="Times New Roman" w:cs="Times New Roman"/>
          <w:sz w:val="28"/>
          <w:szCs w:val="28"/>
          <w:u w:val="single"/>
        </w:rPr>
      </w:pPr>
    </w:p>
    <w:p w:rsidR="006607A2" w:rsidRPr="00441935" w:rsidRDefault="006607A2" w:rsidP="006607A2">
      <w:pPr>
        <w:spacing w:after="0" w:line="240" w:lineRule="auto"/>
        <w:ind w:firstLine="709"/>
        <w:jc w:val="both"/>
        <w:rPr>
          <w:rFonts w:ascii="Times New Roman" w:hAnsi="Times New Roman" w:cs="Times New Roman"/>
          <w:sz w:val="28"/>
          <w:szCs w:val="28"/>
          <w:u w:val="single"/>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администрация города Благовещенска в лице управления по физической культуре, спорту и делам молодёжи.</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eastAsia="Times New Roman" w:hAnsi="Times New Roman"/>
          <w:sz w:val="28"/>
          <w:szCs w:val="28"/>
          <w:lang w:eastAsia="ru-RU"/>
        </w:rPr>
        <w:lastRenderedPageBreak/>
        <w:t xml:space="preserve">Общий объем средств, предусмотренных в 2024 году на реализацию программы, составил </w:t>
      </w:r>
      <w:r w:rsidRPr="00441935">
        <w:rPr>
          <w:rFonts w:ascii="Times New Roman" w:eastAsia="Times New Roman" w:hAnsi="Times New Roman"/>
          <w:b/>
          <w:sz w:val="28"/>
          <w:szCs w:val="28"/>
          <w:lang w:eastAsia="ru-RU"/>
        </w:rPr>
        <w:t>37,9 млн. руб.</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в том числе: 37,8 млн. руб. – средства городского бюджета, 0,1 млн. руб. – внебюджетные средства. Средства городского бюджета освоены полностью, внебюджетные средства расходуются по мере необходимости.</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r w:rsidRPr="00441935">
        <w:rPr>
          <w:rFonts w:ascii="Times New Roman" w:hAnsi="Times New Roman" w:cs="Times New Roman"/>
          <w:sz w:val="28"/>
          <w:szCs w:val="28"/>
        </w:rPr>
        <w:t xml:space="preserve">В 2024 году в рамках муниципальной программы осуществлена реализация 2 </w:t>
      </w:r>
      <w:r w:rsidRPr="00441935">
        <w:rPr>
          <w:rFonts w:ascii="Times New Roman" w:hAnsi="Times New Roman" w:cs="Times New Roman"/>
          <w:sz w:val="28"/>
          <w:szCs w:val="28"/>
          <w:lang w:eastAsia="ru-RU"/>
        </w:rPr>
        <w:t>основных мероприятий.</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r w:rsidRPr="00441935">
        <w:rPr>
          <w:rFonts w:ascii="Times New Roman" w:hAnsi="Times New Roman" w:cs="Times New Roman"/>
          <w:sz w:val="28"/>
          <w:szCs w:val="28"/>
          <w:lang w:eastAsia="ru-RU"/>
        </w:rPr>
        <w:t>В рамках основного мероприятия 1 «Реализация мер в области муниципальной молодежной политики»:</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proofErr w:type="gramStart"/>
      <w:r w:rsidRPr="00441935">
        <w:rPr>
          <w:rFonts w:ascii="Times New Roman" w:hAnsi="Times New Roman" w:cs="Times New Roman"/>
          <w:sz w:val="28"/>
          <w:szCs w:val="28"/>
          <w:lang w:eastAsia="ru-RU"/>
        </w:rPr>
        <w:t>- организованы и проведены 70 массовых мероприятий, направленных на реализацию основных направлений государственной молодежной политики в городе Благовещенске, вовлечены 7300 молодых людей в возрасте от 14 до 35 лет включительно.</w:t>
      </w:r>
      <w:proofErr w:type="gramEnd"/>
      <w:r w:rsidRPr="00441935">
        <w:rPr>
          <w:rFonts w:ascii="Times New Roman" w:hAnsi="Times New Roman" w:cs="Times New Roman"/>
          <w:sz w:val="28"/>
          <w:szCs w:val="28"/>
          <w:lang w:eastAsia="ru-RU"/>
        </w:rPr>
        <w:t xml:space="preserve"> </w:t>
      </w:r>
      <w:proofErr w:type="gramStart"/>
      <w:r w:rsidRPr="00441935">
        <w:rPr>
          <w:rFonts w:ascii="Times New Roman" w:hAnsi="Times New Roman" w:cs="Times New Roman"/>
          <w:sz w:val="28"/>
          <w:szCs w:val="28"/>
          <w:lang w:eastAsia="ru-RU"/>
        </w:rPr>
        <w:t xml:space="preserve">Самые значимые городские молодежные мероприятия 2024 года: конкурс "Самая-самая новогодняя красавица", форум "Моё здоровье", мастер-класс "Солнце в ладонях" по </w:t>
      </w:r>
      <w:proofErr w:type="spellStart"/>
      <w:r w:rsidRPr="00441935">
        <w:rPr>
          <w:rFonts w:ascii="Times New Roman" w:hAnsi="Times New Roman" w:cs="Times New Roman"/>
          <w:sz w:val="28"/>
          <w:szCs w:val="28"/>
          <w:lang w:eastAsia="ru-RU"/>
        </w:rPr>
        <w:t>бисероплетению</w:t>
      </w:r>
      <w:proofErr w:type="spellEnd"/>
      <w:r w:rsidRPr="00441935">
        <w:rPr>
          <w:rFonts w:ascii="Times New Roman" w:hAnsi="Times New Roman" w:cs="Times New Roman"/>
          <w:sz w:val="28"/>
          <w:szCs w:val="28"/>
          <w:lang w:eastAsia="ru-RU"/>
        </w:rPr>
        <w:t xml:space="preserve">, патриотический </w:t>
      </w:r>
      <w:proofErr w:type="spellStart"/>
      <w:r w:rsidRPr="00441935">
        <w:rPr>
          <w:rFonts w:ascii="Times New Roman" w:hAnsi="Times New Roman" w:cs="Times New Roman"/>
          <w:sz w:val="28"/>
          <w:szCs w:val="28"/>
          <w:lang w:eastAsia="ru-RU"/>
        </w:rPr>
        <w:t>флешмоб</w:t>
      </w:r>
      <w:proofErr w:type="spellEnd"/>
      <w:r w:rsidRPr="00441935">
        <w:rPr>
          <w:rFonts w:ascii="Times New Roman" w:hAnsi="Times New Roman" w:cs="Times New Roman"/>
          <w:sz w:val="28"/>
          <w:szCs w:val="28"/>
          <w:lang w:eastAsia="ru-RU"/>
        </w:rPr>
        <w:t xml:space="preserve"> "За Россию!" в честь дня конституции, показ фильма "Забытые", форум "Молодых ученых", патриотическая акция «900» (посвященная полному освобождению Ленинграда от фашистской блокады), </w:t>
      </w:r>
      <w:proofErr w:type="spellStart"/>
      <w:r w:rsidRPr="00441935">
        <w:rPr>
          <w:rFonts w:ascii="Times New Roman" w:hAnsi="Times New Roman" w:cs="Times New Roman"/>
          <w:sz w:val="28"/>
          <w:szCs w:val="28"/>
          <w:lang w:eastAsia="ru-RU"/>
        </w:rPr>
        <w:t>велозабег</w:t>
      </w:r>
      <w:proofErr w:type="spellEnd"/>
      <w:r w:rsidRPr="00441935">
        <w:rPr>
          <w:rFonts w:ascii="Times New Roman" w:hAnsi="Times New Roman" w:cs="Times New Roman"/>
          <w:sz w:val="28"/>
          <w:szCs w:val="28"/>
          <w:lang w:eastAsia="ru-RU"/>
        </w:rPr>
        <w:t xml:space="preserve"> «Маленькие чемпионы», фестиваль «Город молодежи – город возможностей» (посвященный «Дню молодежи», в рамках которого были организованы</w:t>
      </w:r>
      <w:proofErr w:type="gramEnd"/>
      <w:r w:rsidRPr="00441935">
        <w:rPr>
          <w:rFonts w:ascii="Times New Roman" w:hAnsi="Times New Roman" w:cs="Times New Roman"/>
          <w:sz w:val="28"/>
          <w:szCs w:val="28"/>
          <w:lang w:eastAsia="ru-RU"/>
        </w:rPr>
        <w:t xml:space="preserve"> </w:t>
      </w:r>
      <w:proofErr w:type="gramStart"/>
      <w:r w:rsidRPr="00441935">
        <w:rPr>
          <w:rFonts w:ascii="Times New Roman" w:hAnsi="Times New Roman" w:cs="Times New Roman"/>
          <w:sz w:val="28"/>
          <w:szCs w:val="28"/>
          <w:lang w:eastAsia="ru-RU"/>
        </w:rPr>
        <w:t xml:space="preserve">порядка 80 интерактивных площадок), «Парад студенчества» (объединил более 1000 студентов из 14 колледжей и ВУЗов), городской молодежный форум «Столица 28» (давший возможность разработать собственные проекты, направленные на развитие лидерских качеств, студенческого самоуправления, креативных индустрий и туризма), молодежные международные обмены в городах Благовещенск и </w:t>
      </w:r>
      <w:proofErr w:type="spellStart"/>
      <w:r w:rsidRPr="00441935">
        <w:rPr>
          <w:rFonts w:ascii="Times New Roman" w:hAnsi="Times New Roman" w:cs="Times New Roman"/>
          <w:sz w:val="28"/>
          <w:szCs w:val="28"/>
          <w:lang w:eastAsia="ru-RU"/>
        </w:rPr>
        <w:t>Хэйхэ</w:t>
      </w:r>
      <w:proofErr w:type="spellEnd"/>
      <w:r w:rsidRPr="00441935">
        <w:rPr>
          <w:rFonts w:ascii="Times New Roman" w:hAnsi="Times New Roman" w:cs="Times New Roman"/>
          <w:sz w:val="28"/>
          <w:szCs w:val="28"/>
          <w:lang w:eastAsia="ru-RU"/>
        </w:rPr>
        <w:t xml:space="preserve"> (позволили молодым предпринимателям из 2-х стран поделиться профессиональным опытом по развитию молодежного предпринимательства) и др.;</w:t>
      </w:r>
      <w:proofErr w:type="gramEnd"/>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r w:rsidRPr="00441935">
        <w:rPr>
          <w:rFonts w:ascii="Times New Roman" w:hAnsi="Times New Roman" w:cs="Times New Roman"/>
          <w:sz w:val="28"/>
          <w:szCs w:val="28"/>
          <w:lang w:eastAsia="ru-RU"/>
        </w:rPr>
        <w:t>- оказана поддержка 25 активным и талантливым молодым людям в рамках конкурса по присуждению премий в области профессионального образования «Лучший студенческий центр-2024» и конкурса на предоставление молодежной премии мэра города Благовещенска «14-35»;</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r w:rsidRPr="00441935">
        <w:rPr>
          <w:rFonts w:ascii="Times New Roman" w:hAnsi="Times New Roman" w:cs="Times New Roman"/>
          <w:sz w:val="28"/>
          <w:szCs w:val="28"/>
          <w:lang w:eastAsia="ru-RU"/>
        </w:rPr>
        <w:t>- предоставлены субсидии региональной общественной организации «Ресурсный центр поддержки и развития добровольчества «</w:t>
      </w:r>
      <w:proofErr w:type="spellStart"/>
      <w:r w:rsidRPr="00441935">
        <w:rPr>
          <w:rFonts w:ascii="Times New Roman" w:hAnsi="Times New Roman" w:cs="Times New Roman"/>
          <w:sz w:val="28"/>
          <w:szCs w:val="28"/>
          <w:lang w:eastAsia="ru-RU"/>
        </w:rPr>
        <w:t>Прогресс&amp;Я</w:t>
      </w:r>
      <w:proofErr w:type="spellEnd"/>
      <w:r w:rsidRPr="00441935">
        <w:rPr>
          <w:rFonts w:ascii="Times New Roman" w:hAnsi="Times New Roman" w:cs="Times New Roman"/>
          <w:sz w:val="28"/>
          <w:szCs w:val="28"/>
          <w:lang w:eastAsia="ru-RU"/>
        </w:rPr>
        <w:t>»», некоммерческому партнерству «Туристы Амура» и реализованы 2 проекта в сфере молодежной политики на территории г. Благовещенска «Молодежный межнациональный культурный фестиваль «</w:t>
      </w:r>
      <w:proofErr w:type="spellStart"/>
      <w:r w:rsidRPr="00441935">
        <w:rPr>
          <w:rFonts w:ascii="Times New Roman" w:hAnsi="Times New Roman" w:cs="Times New Roman"/>
          <w:sz w:val="28"/>
          <w:szCs w:val="28"/>
          <w:lang w:eastAsia="ru-RU"/>
        </w:rPr>
        <w:t>ЭтноБлаг</w:t>
      </w:r>
      <w:proofErr w:type="spellEnd"/>
      <w:r w:rsidRPr="00441935">
        <w:rPr>
          <w:rFonts w:ascii="Times New Roman" w:hAnsi="Times New Roman" w:cs="Times New Roman"/>
          <w:sz w:val="28"/>
          <w:szCs w:val="28"/>
          <w:lang w:eastAsia="ru-RU"/>
        </w:rPr>
        <w:t xml:space="preserve">», городской </w:t>
      </w:r>
      <w:proofErr w:type="spellStart"/>
      <w:r w:rsidRPr="00441935">
        <w:rPr>
          <w:rFonts w:ascii="Times New Roman" w:hAnsi="Times New Roman" w:cs="Times New Roman"/>
          <w:sz w:val="28"/>
          <w:szCs w:val="28"/>
          <w:lang w:eastAsia="ru-RU"/>
        </w:rPr>
        <w:t>интенсив</w:t>
      </w:r>
      <w:proofErr w:type="spellEnd"/>
      <w:r w:rsidRPr="00441935">
        <w:rPr>
          <w:rFonts w:ascii="Times New Roman" w:hAnsi="Times New Roman" w:cs="Times New Roman"/>
          <w:sz w:val="28"/>
          <w:szCs w:val="28"/>
          <w:lang w:eastAsia="ru-RU"/>
        </w:rPr>
        <w:t xml:space="preserve"> «Стану Примером» - участие в которых приняли 150 молодых людей.</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r w:rsidRPr="00441935">
        <w:rPr>
          <w:rFonts w:ascii="Times New Roman" w:hAnsi="Times New Roman" w:cs="Times New Roman"/>
          <w:sz w:val="28"/>
          <w:szCs w:val="28"/>
          <w:lang w:eastAsia="ru-RU"/>
        </w:rPr>
        <w:t>В рамках основного мероприятия 2 «Организация деятельности по работе с молодежью на территории городского округа»:</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r w:rsidRPr="00441935">
        <w:rPr>
          <w:rFonts w:ascii="Times New Roman" w:hAnsi="Times New Roman" w:cs="Times New Roman"/>
          <w:sz w:val="28"/>
          <w:szCs w:val="28"/>
          <w:lang w:eastAsia="ru-RU"/>
        </w:rPr>
        <w:t>- обеспечена деятельность 2х муниципальных автономных учреждений: Центра развития молодежных и общественных инициатив "</w:t>
      </w:r>
      <w:proofErr w:type="spellStart"/>
      <w:r w:rsidRPr="00441935">
        <w:rPr>
          <w:rFonts w:ascii="Times New Roman" w:hAnsi="Times New Roman" w:cs="Times New Roman"/>
          <w:sz w:val="28"/>
          <w:szCs w:val="28"/>
          <w:lang w:eastAsia="ru-RU"/>
        </w:rPr>
        <w:t>ПроДвижение</w:t>
      </w:r>
      <w:proofErr w:type="spellEnd"/>
      <w:r w:rsidRPr="00441935">
        <w:rPr>
          <w:rFonts w:ascii="Times New Roman" w:hAnsi="Times New Roman" w:cs="Times New Roman"/>
          <w:sz w:val="28"/>
          <w:szCs w:val="28"/>
          <w:lang w:eastAsia="ru-RU"/>
        </w:rPr>
        <w:t>" и "</w:t>
      </w:r>
      <w:proofErr w:type="gramStart"/>
      <w:r w:rsidRPr="00441935">
        <w:rPr>
          <w:rFonts w:ascii="Times New Roman" w:hAnsi="Times New Roman" w:cs="Times New Roman"/>
          <w:sz w:val="28"/>
          <w:szCs w:val="28"/>
          <w:lang w:eastAsia="ru-RU"/>
        </w:rPr>
        <w:t>Молодежный</w:t>
      </w:r>
      <w:proofErr w:type="gramEnd"/>
      <w:r w:rsidRPr="00441935">
        <w:rPr>
          <w:rFonts w:ascii="Times New Roman" w:hAnsi="Times New Roman" w:cs="Times New Roman"/>
          <w:sz w:val="28"/>
          <w:szCs w:val="28"/>
          <w:lang w:eastAsia="ru-RU"/>
        </w:rPr>
        <w:t xml:space="preserve"> креативный </w:t>
      </w:r>
      <w:proofErr w:type="spellStart"/>
      <w:r w:rsidRPr="00441935">
        <w:rPr>
          <w:rFonts w:ascii="Times New Roman" w:hAnsi="Times New Roman" w:cs="Times New Roman"/>
          <w:sz w:val="28"/>
          <w:szCs w:val="28"/>
          <w:lang w:eastAsia="ru-RU"/>
        </w:rPr>
        <w:t>Мультицентр</w:t>
      </w:r>
      <w:proofErr w:type="spellEnd"/>
      <w:r w:rsidRPr="00441935">
        <w:rPr>
          <w:rFonts w:ascii="Times New Roman" w:hAnsi="Times New Roman" w:cs="Times New Roman"/>
          <w:sz w:val="28"/>
          <w:szCs w:val="28"/>
          <w:lang w:eastAsia="ru-RU"/>
        </w:rPr>
        <w:t xml:space="preserve">". </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r w:rsidRPr="00441935">
        <w:rPr>
          <w:rFonts w:ascii="Times New Roman" w:hAnsi="Times New Roman" w:cs="Times New Roman"/>
          <w:sz w:val="28"/>
          <w:szCs w:val="28"/>
          <w:lang w:eastAsia="ru-RU"/>
        </w:rPr>
        <w:lastRenderedPageBreak/>
        <w:t>МАУ Центр «</w:t>
      </w:r>
      <w:proofErr w:type="spellStart"/>
      <w:r w:rsidRPr="00441935">
        <w:rPr>
          <w:rFonts w:ascii="Times New Roman" w:hAnsi="Times New Roman" w:cs="Times New Roman"/>
          <w:sz w:val="28"/>
          <w:szCs w:val="28"/>
          <w:lang w:eastAsia="ru-RU"/>
        </w:rPr>
        <w:t>ПроДвижение</w:t>
      </w:r>
      <w:proofErr w:type="spellEnd"/>
      <w:r w:rsidRPr="00441935">
        <w:rPr>
          <w:rFonts w:ascii="Times New Roman" w:hAnsi="Times New Roman" w:cs="Times New Roman"/>
          <w:sz w:val="28"/>
          <w:szCs w:val="28"/>
          <w:lang w:eastAsia="ru-RU"/>
        </w:rPr>
        <w:t>» в соответствии с утвержденным муниципальным заданием проведено 2 786 мероприятий и привлечено к участию 25 931 молодых людей в возрасте от 14 до 35 лет включительно.</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proofErr w:type="gramStart"/>
      <w:r w:rsidRPr="00441935">
        <w:rPr>
          <w:rFonts w:ascii="Times New Roman" w:hAnsi="Times New Roman" w:cs="Times New Roman"/>
          <w:sz w:val="28"/>
          <w:szCs w:val="28"/>
          <w:lang w:eastAsia="ru-RU"/>
        </w:rPr>
        <w:t xml:space="preserve">МАУ "Молодежный креативный </w:t>
      </w:r>
      <w:proofErr w:type="spellStart"/>
      <w:r w:rsidRPr="00441935">
        <w:rPr>
          <w:rFonts w:ascii="Times New Roman" w:hAnsi="Times New Roman" w:cs="Times New Roman"/>
          <w:sz w:val="28"/>
          <w:szCs w:val="28"/>
          <w:lang w:eastAsia="ru-RU"/>
        </w:rPr>
        <w:t>Мультицентр</w:t>
      </w:r>
      <w:proofErr w:type="spellEnd"/>
      <w:r w:rsidRPr="00441935">
        <w:rPr>
          <w:rFonts w:ascii="Times New Roman" w:hAnsi="Times New Roman" w:cs="Times New Roman"/>
          <w:sz w:val="28"/>
          <w:szCs w:val="28"/>
          <w:lang w:eastAsia="ru-RU"/>
        </w:rPr>
        <w:t xml:space="preserve">" в соответствии с утвержденным муниципальным заданием проведены 72 мероприятия, общее количество лиц, принявших участие в мероприятиях (культурно-массовых, просветительских, интеллектуальных и направленных на реализацию предпринимательских качеств, развитие личностных качеств, знаний, навыков), посетивших: мастер-классы, </w:t>
      </w:r>
      <w:proofErr w:type="spellStart"/>
      <w:r w:rsidRPr="00441935">
        <w:rPr>
          <w:rFonts w:ascii="Times New Roman" w:hAnsi="Times New Roman" w:cs="Times New Roman"/>
          <w:sz w:val="28"/>
          <w:szCs w:val="28"/>
          <w:lang w:eastAsia="ru-RU"/>
        </w:rPr>
        <w:t>тренинговые</w:t>
      </w:r>
      <w:proofErr w:type="spellEnd"/>
      <w:r w:rsidRPr="00441935">
        <w:rPr>
          <w:rFonts w:ascii="Times New Roman" w:hAnsi="Times New Roman" w:cs="Times New Roman"/>
          <w:sz w:val="28"/>
          <w:szCs w:val="28"/>
          <w:lang w:eastAsia="ru-RU"/>
        </w:rPr>
        <w:t xml:space="preserve"> мероприятия и занятия, обучающие лекции, образовательные программы, городские акции, </w:t>
      </w:r>
      <w:proofErr w:type="spellStart"/>
      <w:r w:rsidRPr="00441935">
        <w:rPr>
          <w:rFonts w:ascii="Times New Roman" w:hAnsi="Times New Roman" w:cs="Times New Roman"/>
          <w:sz w:val="28"/>
          <w:szCs w:val="28"/>
          <w:lang w:eastAsia="ru-RU"/>
        </w:rPr>
        <w:t>форумные</w:t>
      </w:r>
      <w:proofErr w:type="spellEnd"/>
      <w:r w:rsidRPr="00441935">
        <w:rPr>
          <w:rFonts w:ascii="Times New Roman" w:hAnsi="Times New Roman" w:cs="Times New Roman"/>
          <w:sz w:val="28"/>
          <w:szCs w:val="28"/>
          <w:lang w:eastAsia="ru-RU"/>
        </w:rPr>
        <w:t xml:space="preserve"> кампании, информационные встречи, семинары, дискуссии, диалоги на равных, а также задействованных в проведении</w:t>
      </w:r>
      <w:proofErr w:type="gramEnd"/>
      <w:r w:rsidRPr="00441935">
        <w:rPr>
          <w:rFonts w:ascii="Times New Roman" w:hAnsi="Times New Roman" w:cs="Times New Roman"/>
          <w:sz w:val="28"/>
          <w:szCs w:val="28"/>
          <w:lang w:eastAsia="ru-RU"/>
        </w:rPr>
        <w:t xml:space="preserve"> мероприятий с целью развития творческих, интеллектуальных и профессиональных потенциалов, - 3060 чел.</w:t>
      </w:r>
    </w:p>
    <w:p w:rsidR="006607A2" w:rsidRPr="00441935" w:rsidRDefault="006607A2" w:rsidP="006607A2">
      <w:pPr>
        <w:spacing w:after="0" w:line="240" w:lineRule="auto"/>
        <w:ind w:firstLine="709"/>
        <w:jc w:val="both"/>
        <w:rPr>
          <w:rFonts w:ascii="Times New Roman" w:hAnsi="Times New Roman" w:cs="Times New Roman"/>
          <w:sz w:val="28"/>
          <w:szCs w:val="28"/>
          <w:lang w:eastAsia="ru-RU"/>
        </w:rPr>
      </w:pPr>
      <w:proofErr w:type="gramStart"/>
      <w:r w:rsidRPr="00441935">
        <w:rPr>
          <w:rFonts w:ascii="Times New Roman" w:hAnsi="Times New Roman" w:cs="Times New Roman"/>
          <w:sz w:val="28"/>
          <w:szCs w:val="28"/>
          <w:lang w:eastAsia="ru-RU"/>
        </w:rPr>
        <w:t>Мероприятия были направлены на: профилактику асоциального и деструктивного поведения подростков и молодежи, поддержку детей и молодежи, находящейся в социально-опасном положении;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roofErr w:type="gramEnd"/>
      <w:r w:rsidRPr="00441935">
        <w:rPr>
          <w:rFonts w:ascii="Times New Roman" w:hAnsi="Times New Roman" w:cs="Times New Roman"/>
          <w:sz w:val="28"/>
          <w:szCs w:val="28"/>
          <w:lang w:eastAsia="ru-RU"/>
        </w:rPr>
        <w:t xml:space="preserve">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составила 100%. Оценка полноты использования бюджетных ассигнований составила 100%. Оценка экономической эффективности использования бюджетных ассигнований составила 100%.</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«Развитие потенциала молодежи города Благовещенска»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color w:val="000000" w:themeColor="text1"/>
          <w:sz w:val="28"/>
          <w:szCs w:val="28"/>
        </w:rPr>
        <w:t xml:space="preserve"> и составляет</w:t>
      </w:r>
      <w:r w:rsidRPr="00441935">
        <w:rPr>
          <w:rFonts w:ascii="Times New Roman" w:hAnsi="Times New Roman" w:cs="Times New Roman"/>
          <w:b/>
          <w:color w:val="000000" w:themeColor="text1"/>
          <w:sz w:val="28"/>
          <w:szCs w:val="28"/>
        </w:rPr>
        <w:t xml:space="preserve"> 300%</w:t>
      </w:r>
      <w:r w:rsidRPr="00441935">
        <w:rPr>
          <w:rFonts w:ascii="Times New Roman" w:hAnsi="Times New Roman" w:cs="Times New Roman"/>
          <w:color w:val="000000" w:themeColor="text1"/>
          <w:sz w:val="28"/>
          <w:szCs w:val="28"/>
        </w:rPr>
        <w:t>.</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Необходимо продолжить реализацию муниципальной программы </w:t>
      </w:r>
      <w:r w:rsidRPr="00441935">
        <w:rPr>
          <w:rFonts w:ascii="Times New Roman" w:hAnsi="Times New Roman" w:cs="Times New Roman"/>
          <w:color w:val="000000" w:themeColor="text1"/>
          <w:sz w:val="28"/>
          <w:szCs w:val="28"/>
        </w:rPr>
        <w:t>(</w:t>
      </w:r>
      <w:r w:rsidRPr="00441935">
        <w:rPr>
          <w:rFonts w:ascii="Times New Roman" w:hAnsi="Times New Roman" w:cs="Times New Roman"/>
          <w:color w:val="000000" w:themeColor="text1"/>
          <w:sz w:val="28"/>
          <w:szCs w:val="28"/>
          <w:lang w:val="en-US"/>
        </w:rPr>
        <w:t>II</w:t>
      </w:r>
      <w:r w:rsidRPr="00441935">
        <w:rPr>
          <w:rFonts w:ascii="Times New Roman" w:hAnsi="Times New Roman" w:cs="Times New Roman"/>
          <w:color w:val="000000" w:themeColor="text1"/>
          <w:sz w:val="28"/>
          <w:szCs w:val="28"/>
        </w:rPr>
        <w:t xml:space="preserve"> этап)</w:t>
      </w:r>
      <w:r w:rsidRPr="00441935">
        <w:rPr>
          <w:rFonts w:ascii="Times New Roman" w:hAnsi="Times New Roman" w:cs="Times New Roman"/>
          <w:sz w:val="28"/>
          <w:szCs w:val="28"/>
        </w:rPr>
        <w:t xml:space="preserve"> в целях создания условий для успешной социализации и эффективной самореализации молодежи, развития и использования ее потенциала в интересах развития города Благовещенска с учетом приоритетных направлений государственной молодежной политики.</w:t>
      </w:r>
    </w:p>
    <w:p w:rsidR="006607A2" w:rsidRPr="00441935" w:rsidRDefault="006607A2" w:rsidP="006607A2">
      <w:pPr>
        <w:spacing w:after="0" w:line="240" w:lineRule="auto"/>
        <w:rPr>
          <w:rFonts w:ascii="Times New Roman" w:hAnsi="Times New Roman" w:cs="Times New Roman"/>
          <w:b/>
          <w:sz w:val="28"/>
          <w:szCs w:val="28"/>
          <w:u w:val="single"/>
        </w:rPr>
      </w:pPr>
    </w:p>
    <w:p w:rsidR="006607A2" w:rsidRPr="00441935" w:rsidRDefault="006607A2" w:rsidP="006607A2">
      <w:pPr>
        <w:spacing w:after="0" w:line="240" w:lineRule="auto"/>
        <w:jc w:val="center"/>
        <w:rPr>
          <w:rFonts w:ascii="Times New Roman" w:hAnsi="Times New Roman" w:cs="Times New Roman"/>
          <w:sz w:val="28"/>
          <w:szCs w:val="28"/>
        </w:rPr>
      </w:pPr>
      <w:r w:rsidRPr="00441935">
        <w:rPr>
          <w:rFonts w:ascii="Times New Roman" w:hAnsi="Times New Roman" w:cs="Times New Roman"/>
          <w:b/>
          <w:sz w:val="28"/>
          <w:szCs w:val="28"/>
          <w:u w:val="single"/>
        </w:rPr>
        <w:t>8. Муниципальная программа «Обеспечение безопасности жизнедеятельности населения и территории города Благовещенск»</w:t>
      </w:r>
    </w:p>
    <w:p w:rsidR="006607A2" w:rsidRPr="00441935" w:rsidRDefault="006607A2" w:rsidP="006607A2">
      <w:pPr>
        <w:tabs>
          <w:tab w:val="left" w:pos="567"/>
        </w:tabs>
        <w:spacing w:after="0" w:line="240" w:lineRule="auto"/>
        <w:contextualSpacing/>
        <w:jc w:val="center"/>
        <w:rPr>
          <w:rFonts w:ascii="Times New Roman" w:hAnsi="Times New Roman" w:cs="Times New Roman"/>
          <w:b/>
          <w:sz w:val="28"/>
          <w:szCs w:val="28"/>
          <w:u w:val="single"/>
        </w:rPr>
      </w:pPr>
    </w:p>
    <w:p w:rsidR="006607A2" w:rsidRPr="00441935" w:rsidRDefault="006607A2" w:rsidP="006607A2">
      <w:pPr>
        <w:spacing w:after="0" w:line="240" w:lineRule="auto"/>
        <w:ind w:firstLine="709"/>
        <w:jc w:val="both"/>
        <w:rPr>
          <w:rFonts w:ascii="Times New Roman" w:hAnsi="Times New Roman" w:cs="Times New Roman"/>
          <w:i/>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 xml:space="preserve">управление по делам ГОЧС города Благовещенска, </w:t>
      </w:r>
      <w:r w:rsidRPr="00441935">
        <w:rPr>
          <w:rFonts w:ascii="Times New Roman" w:hAnsi="Times New Roman" w:cs="Times New Roman"/>
          <w:sz w:val="28"/>
          <w:szCs w:val="28"/>
        </w:rPr>
        <w:t xml:space="preserve">соисполнителем программы (ответственным за подпрограмму 4) - </w:t>
      </w:r>
      <w:r w:rsidRPr="00441935">
        <w:rPr>
          <w:rFonts w:ascii="Times New Roman" w:hAnsi="Times New Roman" w:cs="Times New Roman"/>
          <w:i/>
          <w:sz w:val="28"/>
          <w:szCs w:val="28"/>
        </w:rPr>
        <w:t>управление жилищно-коммунального хозяйства администрации города Благовещенска.</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eastAsia="Times New Roman" w:hAnsi="Times New Roman"/>
          <w:sz w:val="28"/>
          <w:szCs w:val="28"/>
          <w:lang w:eastAsia="ru-RU"/>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264,0</w:t>
      </w:r>
      <w:r w:rsidRPr="00441935">
        <w:rPr>
          <w:rFonts w:ascii="Times New Roman" w:eastAsia="Times New Roman" w:hAnsi="Times New Roman" w:cs="Times New Roman"/>
          <w:b/>
          <w:sz w:val="28"/>
          <w:szCs w:val="28"/>
          <w:lang w:eastAsia="ru-RU"/>
        </w:rPr>
        <w:t xml:space="preserve"> </w:t>
      </w:r>
      <w:r w:rsidRPr="00441935">
        <w:rPr>
          <w:rFonts w:ascii="Times New Roman" w:hAnsi="Times New Roman" w:cs="Times New Roman"/>
          <w:b/>
          <w:sz w:val="28"/>
          <w:szCs w:val="28"/>
        </w:rPr>
        <w:t>млн. руб.</w:t>
      </w:r>
      <w:r w:rsidRPr="00441935">
        <w:rPr>
          <w:rFonts w:ascii="Times New Roman" w:hAnsi="Times New Roman" w:cs="Times New Roman"/>
          <w:sz w:val="28"/>
          <w:szCs w:val="28"/>
        </w:rPr>
        <w:t xml:space="preserve">, в том числе: 32,2 млн. руб. - средства областного бюджета (в том числе 13,7 млн. руб. - остаток </w:t>
      </w:r>
      <w:r w:rsidRPr="00441935">
        <w:rPr>
          <w:rFonts w:ascii="Times New Roman" w:hAnsi="Times New Roman" w:cs="Times New Roman"/>
          <w:sz w:val="28"/>
          <w:szCs w:val="28"/>
        </w:rPr>
        <w:lastRenderedPageBreak/>
        <w:t>неиспользованных сре</w:t>
      </w:r>
      <w:proofErr w:type="gramStart"/>
      <w:r w:rsidRPr="00441935">
        <w:rPr>
          <w:rFonts w:ascii="Times New Roman" w:hAnsi="Times New Roman" w:cs="Times New Roman"/>
          <w:sz w:val="28"/>
          <w:szCs w:val="28"/>
        </w:rPr>
        <w:t>дств пр</w:t>
      </w:r>
      <w:proofErr w:type="gramEnd"/>
      <w:r w:rsidRPr="00441935">
        <w:rPr>
          <w:rFonts w:ascii="Times New Roman" w:hAnsi="Times New Roman" w:cs="Times New Roman"/>
          <w:sz w:val="28"/>
          <w:szCs w:val="28"/>
        </w:rPr>
        <w:t>ошлых лет), 231,8 млн. руб. - средства городского бюджета. Из них капитальные вложения – 24,0 млн. руб., прочие расходы – 239,9 млн. руб.</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Фактически мероприятия муниципальной программы профинансированы на сумму 259,9 млн. руб. или на 98,5% от планового объема финансирования, расходование финансовых средств (кассовое исполнение) и объем выполненных в 2024 году работ, мероприятий в стоимостном выражении составили 258,1 млн. руб. или 97,8% от планового объема финансирования - остаток планового объема финансирования и </w:t>
      </w:r>
      <w:proofErr w:type="spellStart"/>
      <w:r w:rsidRPr="00441935">
        <w:rPr>
          <w:rFonts w:ascii="Times New Roman" w:hAnsi="Times New Roman" w:cs="Times New Roman"/>
          <w:sz w:val="28"/>
          <w:szCs w:val="28"/>
        </w:rPr>
        <w:t>недоосвоение</w:t>
      </w:r>
      <w:proofErr w:type="spellEnd"/>
      <w:r w:rsidRPr="00441935">
        <w:rPr>
          <w:rFonts w:ascii="Times New Roman" w:hAnsi="Times New Roman" w:cs="Times New Roman"/>
          <w:sz w:val="28"/>
          <w:szCs w:val="28"/>
        </w:rPr>
        <w:t xml:space="preserve"> бюджетных средств обусловлены экономией, а также      реорганизацией "ГСТК" из МПК в</w:t>
      </w:r>
      <w:proofErr w:type="gramEnd"/>
      <w:r w:rsidRPr="00441935">
        <w:rPr>
          <w:rFonts w:ascii="Times New Roman" w:hAnsi="Times New Roman" w:cs="Times New Roman"/>
          <w:sz w:val="28"/>
          <w:szCs w:val="28"/>
        </w:rPr>
        <w:t xml:space="preserve"> МБУ, что повлекло изменение документов и переносом части работ по озеленению города на 2025 год.</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441935">
        <w:rPr>
          <w:rFonts w:ascii="Times New Roman" w:hAnsi="Times New Roman" w:cs="Times New Roman"/>
          <w:b/>
          <w:sz w:val="28"/>
          <w:szCs w:val="28"/>
        </w:rPr>
        <w:t>5 подпрограмм</w:t>
      </w:r>
      <w:r w:rsidRPr="00441935">
        <w:rPr>
          <w:rFonts w:ascii="Times New Roman" w:hAnsi="Times New Roman" w:cs="Times New Roman"/>
          <w:sz w:val="28"/>
          <w:szCs w:val="28"/>
        </w:rPr>
        <w:t>.</w:t>
      </w:r>
    </w:p>
    <w:p w:rsidR="006607A2" w:rsidRPr="00441935" w:rsidRDefault="006607A2" w:rsidP="006607A2">
      <w:pPr>
        <w:tabs>
          <w:tab w:val="left" w:pos="567"/>
        </w:tabs>
        <w:spacing w:after="0" w:line="240" w:lineRule="auto"/>
        <w:ind w:firstLine="709"/>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1</w:t>
      </w:r>
      <w:r w:rsidRPr="00441935">
        <w:rPr>
          <w:rFonts w:ascii="Times New Roman" w:hAnsi="Times New Roman" w:cs="Times New Roman"/>
          <w:sz w:val="28"/>
          <w:szCs w:val="28"/>
        </w:rPr>
        <w:t xml:space="preserve"> </w:t>
      </w:r>
      <w:r w:rsidRPr="00441935">
        <w:rPr>
          <w:rFonts w:ascii="Times New Roman" w:hAnsi="Times New Roman"/>
          <w:b/>
          <w:sz w:val="28"/>
          <w:szCs w:val="28"/>
        </w:rPr>
        <w:t>«Профилактика нарушений общественного порядка, терроризма и экстремизма»,</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65,2 млн</w:t>
      </w:r>
      <w:r w:rsidRPr="00441935">
        <w:rPr>
          <w:rFonts w:ascii="Times New Roman" w:hAnsi="Times New Roman"/>
          <w:sz w:val="28"/>
          <w:szCs w:val="28"/>
        </w:rPr>
        <w:t>. руб. (</w:t>
      </w:r>
      <w:r w:rsidRPr="00441935">
        <w:rPr>
          <w:rFonts w:ascii="Times New Roman" w:hAnsi="Times New Roman" w:cs="Times New Roman"/>
          <w:sz w:val="28"/>
          <w:szCs w:val="28"/>
        </w:rPr>
        <w:t>в том числе 2,1 млн. руб. привлеченных средств областного бюджета).</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С целью реализации подпрограммы 1 в 2024 году:</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осуществлены поставки комплекса видеонаблюдения и комплектующих, запасных частей к серверному оборудованию для нужд единой дежурно-диспетчерской службы (ЕДДС), за счет этого увеличено количество функционирующих камер видеонаблюдения правоохранительного сегмента АПК «Безопасный город» на 10 шт. и соответственно выявленных (зафиксированных) с использованием АПК «Безопасный город» преступлений, административных правонарушений, установленных лиц, подозреваемых в совершении преступлений, на 0,01%;</w:t>
      </w:r>
      <w:proofErr w:type="gramEnd"/>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организован доступ к единой системе видеонаблюдения города (количество функционирующих камер видеонаблюдения правоохранительного сегмента АПК «Безопасный город» составило 512 шт. из планируемых 504 шт., положительное отклонение обусловлено безвозмездной передачей КУМИ г. Благовещенска 4х автобусных павильонов с установленными в них 8 камерами).</w:t>
      </w:r>
      <w:proofErr w:type="gramEnd"/>
      <w:r w:rsidRPr="00441935">
        <w:rPr>
          <w:rFonts w:ascii="Times New Roman" w:hAnsi="Times New Roman" w:cs="Times New Roman"/>
          <w:sz w:val="28"/>
          <w:szCs w:val="28"/>
        </w:rPr>
        <w:t xml:space="preserve"> </w:t>
      </w:r>
      <w:proofErr w:type="gramStart"/>
      <w:r w:rsidRPr="00441935">
        <w:rPr>
          <w:rFonts w:ascii="Times New Roman" w:hAnsi="Times New Roman" w:cs="Times New Roman"/>
          <w:sz w:val="28"/>
          <w:szCs w:val="28"/>
        </w:rPr>
        <w:t>Количество обращений по уголовным и административным делам, выявленных (зафиксированных) с использованием АПК «Безопасный город», составило 1880 ед. Фактическое значение непосредственного результата "Количество выявленных (зафиксированных) с использованием АПК «Безопасный город» преступлений, административных правонарушений, установленных лиц, подозреваемых в совершении преступлений" отсутствует в связи с прекращением функционирования АПК на муниципальном уровне с 01.03.2024 и последующей его передачей в ГКУ "</w:t>
      </w:r>
      <w:proofErr w:type="spellStart"/>
      <w:r w:rsidRPr="00441935">
        <w:rPr>
          <w:rFonts w:ascii="Times New Roman" w:hAnsi="Times New Roman" w:cs="Times New Roman"/>
          <w:sz w:val="28"/>
          <w:szCs w:val="28"/>
        </w:rPr>
        <w:t>Амурупрадор</w:t>
      </w:r>
      <w:proofErr w:type="spellEnd"/>
      <w:r w:rsidRPr="00441935">
        <w:rPr>
          <w:rFonts w:ascii="Times New Roman" w:hAnsi="Times New Roman" w:cs="Times New Roman"/>
          <w:sz w:val="28"/>
          <w:szCs w:val="28"/>
        </w:rPr>
        <w:t>".</w:t>
      </w:r>
      <w:proofErr w:type="gramEnd"/>
      <w:r w:rsidRPr="00441935">
        <w:rPr>
          <w:rFonts w:ascii="Times New Roman" w:hAnsi="Times New Roman" w:cs="Times New Roman"/>
          <w:sz w:val="28"/>
          <w:szCs w:val="28"/>
        </w:rPr>
        <w:t xml:space="preserve"> Обеспечено функционирование муниципальной системы оповещения населения города (35 объектов), аттестация автоматизированной системы управления технологическим процессом по требованиям безопасности информации - </w:t>
      </w:r>
      <w:r w:rsidRPr="00441935">
        <w:rPr>
          <w:rFonts w:ascii="Times New Roman" w:hAnsi="Times New Roman" w:cs="Times New Roman"/>
          <w:sz w:val="28"/>
          <w:szCs w:val="28"/>
        </w:rPr>
        <w:lastRenderedPageBreak/>
        <w:t>100%. Информационное обеспечение и осуществление мероприятий в сфере профилактики правонарушений, терроризма и экстремизма - 100%;</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исполнены договоры на: передачу неисключительных прав (лицензий) на использование средств защиты информации и установочные комплекты (дистрибутивы), антивирусного программного обеспечения, программных сре</w:t>
      </w:r>
      <w:proofErr w:type="gramStart"/>
      <w:r w:rsidRPr="00441935">
        <w:rPr>
          <w:rFonts w:ascii="Times New Roman" w:hAnsi="Times New Roman" w:cs="Times New Roman"/>
          <w:sz w:val="28"/>
          <w:szCs w:val="28"/>
        </w:rPr>
        <w:t>дств кр</w:t>
      </w:r>
      <w:proofErr w:type="gramEnd"/>
      <w:r w:rsidRPr="00441935">
        <w:rPr>
          <w:rFonts w:ascii="Times New Roman" w:hAnsi="Times New Roman" w:cs="Times New Roman"/>
          <w:sz w:val="28"/>
          <w:szCs w:val="28"/>
        </w:rPr>
        <w:t xml:space="preserve">иптографической защиты информации; поставку средств защиты информации для муниципальной системы оповещения; установку программного обеспечения и комплекса звукового информирования населения, приобретённых в 2023 году. Таким </w:t>
      </w:r>
      <w:proofErr w:type="gramStart"/>
      <w:r w:rsidRPr="00441935">
        <w:rPr>
          <w:rFonts w:ascii="Times New Roman" w:hAnsi="Times New Roman" w:cs="Times New Roman"/>
          <w:sz w:val="28"/>
          <w:szCs w:val="28"/>
        </w:rPr>
        <w:t>образом</w:t>
      </w:r>
      <w:proofErr w:type="gramEnd"/>
      <w:r w:rsidRPr="00441935">
        <w:rPr>
          <w:rFonts w:ascii="Times New Roman" w:hAnsi="Times New Roman" w:cs="Times New Roman"/>
          <w:sz w:val="28"/>
          <w:szCs w:val="28"/>
        </w:rPr>
        <w:t xml:space="preserve"> обновлены муниципальная системы экстренного оповещения населения (поставка комплектующих, приобретение и установка программного обеспечения в количестве 3 ед.) и техника (оборудование) ЕДДС для функционирования АПК «Безопасный город» в количестве 1 ед.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lang w:eastAsia="ru-RU"/>
        </w:rPr>
        <w:t>подпрограммы</w:t>
      </w:r>
      <w:r w:rsidRPr="00441935">
        <w:rPr>
          <w:rFonts w:ascii="Times New Roman" w:hAnsi="Times New Roman" w:cs="Times New Roman"/>
          <w:sz w:val="28"/>
          <w:szCs w:val="28"/>
        </w:rPr>
        <w:t xml:space="preserve"> 1 составила 100%. Полнота использования бюджетных ассигнований составила 99,7%. Экономическая эффективность использования бюджетных ассигнований составила 100,3%.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b/>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1</w:t>
      </w:r>
      <w:r w:rsidRPr="00441935">
        <w:rPr>
          <w:rFonts w:ascii="Times New Roman" w:hAnsi="Times New Roman" w:cs="Times New Roman"/>
          <w:b/>
          <w:sz w:val="28"/>
          <w:szCs w:val="28"/>
        </w:rPr>
        <w:t xml:space="preserve"> «</w:t>
      </w:r>
      <w:r w:rsidRPr="00441935">
        <w:rPr>
          <w:rFonts w:ascii="Times New Roman" w:hAnsi="Times New Roman"/>
          <w:b/>
          <w:sz w:val="28"/>
          <w:szCs w:val="28"/>
        </w:rPr>
        <w:t>Профилактика нарушений общественного порядка, терроризма и экстремизма</w:t>
      </w:r>
      <w:r w:rsidRPr="00441935">
        <w:rPr>
          <w:rFonts w:ascii="Times New Roman" w:hAnsi="Times New Roman" w:cs="Times New Roman"/>
          <w:b/>
          <w:sz w:val="28"/>
          <w:szCs w:val="28"/>
        </w:rPr>
        <w:t>»</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 xml:space="preserve">. </w:t>
      </w:r>
    </w:p>
    <w:p w:rsidR="006607A2" w:rsidRPr="00441935" w:rsidRDefault="006607A2" w:rsidP="006607A2">
      <w:pPr>
        <w:tabs>
          <w:tab w:val="left" w:pos="567"/>
        </w:tabs>
        <w:spacing w:after="0" w:line="240" w:lineRule="auto"/>
        <w:ind w:firstLine="709"/>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средств городского бюджета,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2</w:t>
      </w:r>
      <w:r w:rsidRPr="00441935">
        <w:rPr>
          <w:rFonts w:ascii="Times New Roman" w:hAnsi="Times New Roman" w:cs="Times New Roman"/>
          <w:sz w:val="28"/>
          <w:szCs w:val="28"/>
        </w:rPr>
        <w:t xml:space="preserve"> </w:t>
      </w:r>
      <w:r w:rsidRPr="00441935">
        <w:rPr>
          <w:rFonts w:ascii="Times New Roman" w:hAnsi="Times New Roman"/>
          <w:b/>
          <w:sz w:val="28"/>
          <w:szCs w:val="28"/>
        </w:rPr>
        <w:t>«Обеспечение безопасности людей на водных объектах, охраны их жизни и здоровья на территории города Благовещенска»,</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5,4 млн</w:t>
      </w:r>
      <w:r w:rsidRPr="00441935">
        <w:rPr>
          <w:rFonts w:ascii="Times New Roman" w:hAnsi="Times New Roman"/>
          <w:sz w:val="28"/>
          <w:szCs w:val="28"/>
        </w:rPr>
        <w:t>. руб.</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С целью реализации подпрограммы 2 в 2024 году:</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изготовлена и установлена наглядная агитация - информационные щиты, знаки "Купаться запрещено" в количестве 6 комплектов;</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осуществлено функционирование 9 спасательных постов, в том числе: отремонтированы спасательные вышки; выплачена заработная плата спасателям-матросам в купальный период; оплачены страховые взносы; осуществлена поставка аптечек для оказания неотложной мед</w:t>
      </w:r>
      <w:proofErr w:type="gramStart"/>
      <w:r w:rsidRPr="00441935">
        <w:rPr>
          <w:rFonts w:ascii="Times New Roman" w:hAnsi="Times New Roman" w:cs="Times New Roman"/>
          <w:sz w:val="28"/>
          <w:szCs w:val="28"/>
        </w:rPr>
        <w:t>.</w:t>
      </w:r>
      <w:proofErr w:type="gramEnd"/>
      <w:r w:rsidRPr="00441935">
        <w:rPr>
          <w:rFonts w:ascii="Times New Roman" w:hAnsi="Times New Roman" w:cs="Times New Roman"/>
          <w:sz w:val="28"/>
          <w:szCs w:val="28"/>
        </w:rPr>
        <w:t xml:space="preserve"> </w:t>
      </w:r>
      <w:proofErr w:type="gramStart"/>
      <w:r w:rsidRPr="00441935">
        <w:rPr>
          <w:rFonts w:ascii="Times New Roman" w:hAnsi="Times New Roman" w:cs="Times New Roman"/>
          <w:sz w:val="28"/>
          <w:szCs w:val="28"/>
        </w:rPr>
        <w:t>п</w:t>
      </w:r>
      <w:proofErr w:type="gramEnd"/>
      <w:r w:rsidRPr="00441935">
        <w:rPr>
          <w:rFonts w:ascii="Times New Roman" w:hAnsi="Times New Roman" w:cs="Times New Roman"/>
          <w:sz w:val="28"/>
          <w:szCs w:val="28"/>
        </w:rPr>
        <w:t>омощи, спецодежды, нефтепродуктов; изготовлена полиграфическая продукция (</w:t>
      </w:r>
      <w:proofErr w:type="spellStart"/>
      <w:r w:rsidRPr="00441935">
        <w:rPr>
          <w:rFonts w:ascii="Times New Roman" w:hAnsi="Times New Roman" w:cs="Times New Roman"/>
          <w:sz w:val="28"/>
          <w:szCs w:val="28"/>
        </w:rPr>
        <w:t>флаеры</w:t>
      </w:r>
      <w:proofErr w:type="spellEnd"/>
      <w:r w:rsidRPr="00441935">
        <w:rPr>
          <w:rFonts w:ascii="Times New Roman" w:hAnsi="Times New Roman" w:cs="Times New Roman"/>
          <w:sz w:val="28"/>
          <w:szCs w:val="28"/>
        </w:rPr>
        <w:t>).</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lang w:eastAsia="ru-RU"/>
        </w:rPr>
        <w:t>подпрограммы</w:t>
      </w:r>
      <w:r w:rsidRPr="00441935">
        <w:rPr>
          <w:rFonts w:ascii="Times New Roman" w:hAnsi="Times New Roman" w:cs="Times New Roman"/>
          <w:sz w:val="28"/>
          <w:szCs w:val="28"/>
        </w:rPr>
        <w:t xml:space="preserve"> 2 составила 191,7%, полнота использования бюджетных ассигнований - 96,6%. Экономическая эффективность использования бюджетных ассигнований составила 198,4%.</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2</w:t>
      </w:r>
      <w:r w:rsidRPr="00441935">
        <w:rPr>
          <w:rFonts w:ascii="Times New Roman" w:hAnsi="Times New Roman" w:cs="Times New Roman"/>
          <w:b/>
          <w:sz w:val="28"/>
          <w:szCs w:val="28"/>
        </w:rPr>
        <w:t xml:space="preserve"> «</w:t>
      </w:r>
      <w:r w:rsidRPr="00441935">
        <w:rPr>
          <w:rFonts w:ascii="Times New Roman" w:hAnsi="Times New Roman"/>
          <w:b/>
          <w:sz w:val="28"/>
          <w:szCs w:val="28"/>
        </w:rPr>
        <w:t>Обеспечение безопасности людей на водных объектах, охраны их жизни и здоровья на территории города Благовещенска</w:t>
      </w:r>
      <w:r w:rsidRPr="00441935">
        <w:rPr>
          <w:rFonts w:ascii="Times New Roman" w:hAnsi="Times New Roman" w:cs="Times New Roman"/>
          <w:b/>
          <w:sz w:val="28"/>
          <w:szCs w:val="28"/>
        </w:rPr>
        <w:t>»</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486,7%</w:t>
      </w:r>
      <w:r w:rsidRPr="00441935">
        <w:rPr>
          <w:rFonts w:ascii="Times New Roman" w:hAnsi="Times New Roman" w:cs="Times New Roman"/>
          <w:sz w:val="28"/>
          <w:szCs w:val="28"/>
        </w:rPr>
        <w:t xml:space="preserve">. </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eastAsia="Times New Roman" w:hAnsi="Times New Roman"/>
          <w:sz w:val="28"/>
          <w:szCs w:val="28"/>
          <w:lang w:eastAsia="ru-RU"/>
        </w:rPr>
        <w:t xml:space="preserve">Общий объем средств городского бюджета,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3</w:t>
      </w:r>
      <w:r w:rsidRPr="00441935">
        <w:rPr>
          <w:rFonts w:ascii="Times New Roman" w:hAnsi="Times New Roman" w:cs="Times New Roman"/>
          <w:sz w:val="28"/>
          <w:szCs w:val="28"/>
        </w:rPr>
        <w:t xml:space="preserve"> </w:t>
      </w:r>
      <w:r w:rsidRPr="00441935">
        <w:rPr>
          <w:rFonts w:ascii="Times New Roman" w:hAnsi="Times New Roman"/>
          <w:b/>
          <w:sz w:val="28"/>
          <w:szCs w:val="28"/>
        </w:rPr>
        <w:t>«Обеспечение первичных мер пожарной безопасности на территории города Благовещенска»,</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3,9 млн</w:t>
      </w:r>
      <w:r w:rsidRPr="00441935">
        <w:rPr>
          <w:rFonts w:ascii="Times New Roman" w:hAnsi="Times New Roman"/>
          <w:sz w:val="28"/>
          <w:szCs w:val="28"/>
        </w:rPr>
        <w:t>. руб.</w:t>
      </w:r>
      <w:r w:rsidRPr="00441935">
        <w:rPr>
          <w:rFonts w:ascii="Times New Roman" w:hAnsi="Times New Roman" w:cs="Times New Roman"/>
          <w:sz w:val="28"/>
          <w:szCs w:val="28"/>
        </w:rPr>
        <w:t xml:space="preserve">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С целью реализации подпрограммы 3 в 2024 году в весенний и осенний пожароопасные периоды:</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lastRenderedPageBreak/>
        <w:t xml:space="preserve">- изготовлена и установлена наглядная агитация в количестве 3 ед. в виде баннеров, которые информируют граждан о соблюдении мер пожарной безопасности в лесах, с указанием телефонных номеров единых служб спасения, в </w:t>
      </w:r>
      <w:proofErr w:type="spellStart"/>
      <w:r w:rsidRPr="00441935">
        <w:rPr>
          <w:rFonts w:ascii="Times New Roman" w:hAnsi="Times New Roman" w:cs="Times New Roman"/>
          <w:sz w:val="28"/>
          <w:szCs w:val="28"/>
        </w:rPr>
        <w:t>т.ч</w:t>
      </w:r>
      <w:proofErr w:type="spellEnd"/>
      <w:r w:rsidRPr="00441935">
        <w:rPr>
          <w:rFonts w:ascii="Times New Roman" w:hAnsi="Times New Roman" w:cs="Times New Roman"/>
          <w:sz w:val="28"/>
          <w:szCs w:val="28"/>
        </w:rPr>
        <w:t xml:space="preserve">. ЕДДС управления по делам ГОЧС г. Благовещенска; приобретены автономные дымовые пожарные </w:t>
      </w:r>
      <w:proofErr w:type="spellStart"/>
      <w:r w:rsidRPr="00441935">
        <w:rPr>
          <w:rFonts w:ascii="Times New Roman" w:hAnsi="Times New Roman" w:cs="Times New Roman"/>
          <w:sz w:val="28"/>
          <w:szCs w:val="28"/>
        </w:rPr>
        <w:t>извещатели</w:t>
      </w:r>
      <w:proofErr w:type="spellEnd"/>
      <w:r w:rsidRPr="00441935">
        <w:rPr>
          <w:rFonts w:ascii="Times New Roman" w:hAnsi="Times New Roman" w:cs="Times New Roman"/>
          <w:sz w:val="28"/>
          <w:szCs w:val="28"/>
        </w:rPr>
        <w:t xml:space="preserve"> в количестве 392 ед.; организовано тушение лесных пожаров муниципального образования г. Благовещенска в количестве 2 ед. Также: выплачена заработная плата спасателям поисково-спасательного отряда (ПСО); оплачены поставки ГСМ, нефтепродуктов через сеть автозаправочных станций, спецодежды (в </w:t>
      </w:r>
      <w:proofErr w:type="spellStart"/>
      <w:r w:rsidRPr="00441935">
        <w:rPr>
          <w:rFonts w:ascii="Times New Roman" w:hAnsi="Times New Roman" w:cs="Times New Roman"/>
          <w:sz w:val="28"/>
          <w:szCs w:val="28"/>
        </w:rPr>
        <w:t>т.ч</w:t>
      </w:r>
      <w:proofErr w:type="spellEnd"/>
      <w:r w:rsidRPr="00441935">
        <w:rPr>
          <w:rFonts w:ascii="Times New Roman" w:hAnsi="Times New Roman" w:cs="Times New Roman"/>
          <w:sz w:val="28"/>
          <w:szCs w:val="28"/>
        </w:rPr>
        <w:t xml:space="preserve">. перчаток </w:t>
      </w:r>
      <w:proofErr w:type="spellStart"/>
      <w:r w:rsidRPr="00441935">
        <w:rPr>
          <w:rFonts w:ascii="Times New Roman" w:hAnsi="Times New Roman" w:cs="Times New Roman"/>
          <w:sz w:val="28"/>
          <w:szCs w:val="28"/>
        </w:rPr>
        <w:t>спилковых</w:t>
      </w:r>
      <w:proofErr w:type="spellEnd"/>
      <w:r w:rsidRPr="00441935">
        <w:rPr>
          <w:rFonts w:ascii="Times New Roman" w:hAnsi="Times New Roman" w:cs="Times New Roman"/>
          <w:sz w:val="28"/>
          <w:szCs w:val="28"/>
        </w:rPr>
        <w:t xml:space="preserve"> комбинированных); выполнены работы по обновлению противопожарных минерализованных полос и разрывов в лесах, расположенных в границах городского округа.</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lang w:eastAsia="ru-RU"/>
        </w:rPr>
        <w:t>подпрограммы</w:t>
      </w:r>
      <w:r w:rsidRPr="00441935">
        <w:rPr>
          <w:rFonts w:ascii="Times New Roman" w:hAnsi="Times New Roman" w:cs="Times New Roman"/>
          <w:sz w:val="28"/>
          <w:szCs w:val="28"/>
        </w:rPr>
        <w:t xml:space="preserve"> 3 составила 254,1%, полнота использования бюджетных ассигнований - 95,7%. Экономическая эффективность использования бюджетных ассигнований составила 265,5%.</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3</w:t>
      </w:r>
      <w:r w:rsidRPr="00441935">
        <w:rPr>
          <w:rFonts w:ascii="Times New Roman" w:hAnsi="Times New Roman" w:cs="Times New Roman"/>
          <w:b/>
          <w:sz w:val="28"/>
          <w:szCs w:val="28"/>
        </w:rPr>
        <w:t xml:space="preserve"> «</w:t>
      </w:r>
      <w:r w:rsidRPr="00441935">
        <w:rPr>
          <w:rFonts w:ascii="Times New Roman" w:hAnsi="Times New Roman"/>
          <w:b/>
          <w:sz w:val="28"/>
          <w:szCs w:val="28"/>
        </w:rPr>
        <w:t>Обеспечение первичных мер пожарной безопасности на территории города Благовещенска</w:t>
      </w:r>
      <w:r w:rsidRPr="00441935">
        <w:rPr>
          <w:rFonts w:ascii="Times New Roman" w:hAnsi="Times New Roman" w:cs="Times New Roman"/>
          <w:b/>
          <w:sz w:val="28"/>
          <w:szCs w:val="28"/>
        </w:rPr>
        <w:t>»</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615,3%</w:t>
      </w:r>
      <w:r w:rsidRPr="00441935">
        <w:rPr>
          <w:rFonts w:ascii="Times New Roman" w:hAnsi="Times New Roman" w:cs="Times New Roman"/>
          <w:sz w:val="28"/>
          <w:szCs w:val="28"/>
        </w:rPr>
        <w:t xml:space="preserve">. </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b/>
          <w:sz w:val="28"/>
          <w:szCs w:val="28"/>
          <w:u w:val="single"/>
        </w:rPr>
        <w:t xml:space="preserve"> 4</w:t>
      </w:r>
      <w:r w:rsidRPr="00441935">
        <w:rPr>
          <w:rFonts w:ascii="Times New Roman" w:hAnsi="Times New Roman" w:cs="Times New Roman"/>
          <w:sz w:val="28"/>
          <w:szCs w:val="28"/>
        </w:rPr>
        <w:t xml:space="preserve"> </w:t>
      </w:r>
      <w:r w:rsidRPr="00441935">
        <w:rPr>
          <w:rFonts w:ascii="Times New Roman" w:hAnsi="Times New Roman"/>
          <w:b/>
          <w:sz w:val="28"/>
          <w:szCs w:val="28"/>
        </w:rPr>
        <w:t>«</w:t>
      </w:r>
      <w:r w:rsidRPr="00441935">
        <w:rPr>
          <w:rFonts w:ascii="Times New Roman" w:hAnsi="Times New Roman" w:cs="Times New Roman"/>
          <w:b/>
          <w:sz w:val="28"/>
          <w:szCs w:val="28"/>
        </w:rPr>
        <w:t>Охрана окружающей среды и обеспечение экологической безопасности населения города Благовещенска</w:t>
      </w:r>
      <w:r w:rsidRPr="00441935">
        <w:rPr>
          <w:rFonts w:ascii="Times New Roman" w:hAnsi="Times New Roman"/>
          <w:b/>
          <w:sz w:val="28"/>
          <w:szCs w:val="28"/>
        </w:rPr>
        <w:t>»,</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78,5 млн</w:t>
      </w:r>
      <w:r w:rsidRPr="00441935">
        <w:rPr>
          <w:rFonts w:ascii="Times New Roman" w:hAnsi="Times New Roman"/>
          <w:sz w:val="28"/>
          <w:szCs w:val="28"/>
        </w:rPr>
        <w:t>. руб.</w:t>
      </w:r>
      <w:r w:rsidRPr="00441935">
        <w:rPr>
          <w:rFonts w:ascii="Times New Roman" w:hAnsi="Times New Roman" w:cs="Times New Roman"/>
          <w:sz w:val="28"/>
          <w:szCs w:val="28"/>
        </w:rPr>
        <w:t>, в том числе: 30,0 млн. руб. - средства областного бюджета (в том числе 13,7 млн. руб. - остаток неиспользованных средств прошлых лет), 48,5 млн. руб. – средства городского бюджета.</w:t>
      </w:r>
      <w:proofErr w:type="gramEnd"/>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С целью реализации подпрограммы 4 в 2024 году:</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введен в эксплуатацию объект «</w:t>
      </w:r>
      <w:proofErr w:type="spellStart"/>
      <w:r w:rsidRPr="00441935">
        <w:rPr>
          <w:rFonts w:ascii="Times New Roman" w:hAnsi="Times New Roman" w:cs="Times New Roman"/>
          <w:sz w:val="28"/>
          <w:szCs w:val="28"/>
        </w:rPr>
        <w:t>Берегоукрепление</w:t>
      </w:r>
      <w:proofErr w:type="spellEnd"/>
      <w:r w:rsidRPr="00441935">
        <w:rPr>
          <w:rFonts w:ascii="Times New Roman" w:hAnsi="Times New Roman" w:cs="Times New Roman"/>
          <w:sz w:val="28"/>
          <w:szCs w:val="28"/>
        </w:rPr>
        <w:t xml:space="preserve"> и реконструкция набережной р. Амур, г. Благовещенск (4-й этап строительства: 1 пусковой комплекс, 2 пусковой комплекс, 3 пусковой комплекс (участок № 10))»;</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завершено строительство 2 очереди 1 пускового комплекса участка N5, 2 пускового комплекса участка N 5 и участка N 6 в составе 3-го этапа строительства объекта «</w:t>
      </w:r>
      <w:proofErr w:type="spellStart"/>
      <w:r w:rsidRPr="00441935">
        <w:rPr>
          <w:rFonts w:ascii="Times New Roman" w:hAnsi="Times New Roman" w:cs="Times New Roman"/>
          <w:sz w:val="28"/>
          <w:szCs w:val="28"/>
        </w:rPr>
        <w:t>Берегоукрепление</w:t>
      </w:r>
      <w:proofErr w:type="spellEnd"/>
      <w:r w:rsidRPr="00441935">
        <w:rPr>
          <w:rFonts w:ascii="Times New Roman" w:hAnsi="Times New Roman" w:cs="Times New Roman"/>
          <w:sz w:val="28"/>
          <w:szCs w:val="28"/>
        </w:rPr>
        <w:t xml:space="preserve"> и реконструкция набережной р. Амур, г. Благовещенск» - техническая готовность составила 98,84% из планируемой 100%, незначительное недостижение обусловлено не отработкой подрядчиком аванса в размере 171,5 млн. руб.;</w:t>
      </w:r>
      <w:proofErr w:type="gramEnd"/>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исполнены контракты на оказание услуг по отлову, транспортировке в приют и возврату на прежнее место обитания, временному содержанию и учету, проведению ветеринарных мероприятий 864 животных без владельцев;</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предоставлена субсидия муниципальному казенному предприятию города Благовещенска «Городской сервисно-торговый комплекс» (МКП "ГСТК") и ликвидированы 76 свалок (из планируемых 75, положительное отклонение обусловлено выявлением дополнительной свалки);</w:t>
      </w:r>
      <w:proofErr w:type="gramEnd"/>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 предоставлена субсидия МКП "ГСТК" и площадь обслуживаемой зеленой зоны (с целью снижения загрязнения атмосферного воздуха) составила 162,7 тыс. кв. м., количество посадочного материала (саженцы деревьев и кустарников)  - 262 шт. из планируемых 203, положительное </w:t>
      </w:r>
      <w:r w:rsidRPr="00441935">
        <w:rPr>
          <w:rFonts w:ascii="Times New Roman" w:hAnsi="Times New Roman" w:cs="Times New Roman"/>
          <w:sz w:val="28"/>
          <w:szCs w:val="28"/>
        </w:rPr>
        <w:lastRenderedPageBreak/>
        <w:t>отклонение обусловлено снижением закупочной цены на посадочный материал;</w:t>
      </w:r>
      <w:proofErr w:type="gramEnd"/>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осуществлены вывоз и утилизация 1186,58 тонн мусора (из планируемых 2 449,24 - недостижение обусловлено выпадением обильных снежных осадков в ноябре и соответственно МБУ "ГСТК" не ликвидированы 7 свалок, которые планируется ликвидировать в 2025 году;</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осуществлено содержание мест захоронения - 1 965 684 кв. м;</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осуществлено благоустройство "Военно-мемориального участка на действующем кладбище 17 км Новотроицкое шоссе", в </w:t>
      </w:r>
      <w:proofErr w:type="spellStart"/>
      <w:r w:rsidRPr="00441935">
        <w:rPr>
          <w:rFonts w:ascii="Times New Roman" w:hAnsi="Times New Roman" w:cs="Times New Roman"/>
          <w:sz w:val="28"/>
          <w:szCs w:val="28"/>
        </w:rPr>
        <w:t>т.ч</w:t>
      </w:r>
      <w:proofErr w:type="spellEnd"/>
      <w:r w:rsidRPr="00441935">
        <w:rPr>
          <w:rFonts w:ascii="Times New Roman" w:hAnsi="Times New Roman" w:cs="Times New Roman"/>
          <w:sz w:val="28"/>
          <w:szCs w:val="28"/>
        </w:rPr>
        <w:t xml:space="preserve">. облицовка </w:t>
      </w:r>
      <w:proofErr w:type="spellStart"/>
      <w:r w:rsidRPr="00441935">
        <w:rPr>
          <w:rFonts w:ascii="Times New Roman" w:hAnsi="Times New Roman" w:cs="Times New Roman"/>
          <w:sz w:val="28"/>
          <w:szCs w:val="28"/>
        </w:rPr>
        <w:t>керамогранитными</w:t>
      </w:r>
      <w:proofErr w:type="spellEnd"/>
      <w:r w:rsidRPr="00441935">
        <w:rPr>
          <w:rFonts w:ascii="Times New Roman" w:hAnsi="Times New Roman" w:cs="Times New Roman"/>
          <w:sz w:val="28"/>
          <w:szCs w:val="28"/>
        </w:rPr>
        <w:t xml:space="preserve"> плитами и установка надгробий. </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lang w:eastAsia="ru-RU"/>
        </w:rPr>
        <w:t>подпрограммы</w:t>
      </w:r>
      <w:r w:rsidRPr="00441935">
        <w:rPr>
          <w:rFonts w:ascii="Times New Roman" w:hAnsi="Times New Roman" w:cs="Times New Roman"/>
          <w:sz w:val="28"/>
          <w:szCs w:val="28"/>
        </w:rPr>
        <w:t xml:space="preserve"> 4 составила 100%, полнота использования бюджетных ассигнований - 95,3%. Экономическая эффективность использования бюджетных ассигнований составила 104,9%.</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4</w:t>
      </w:r>
      <w:r w:rsidRPr="00441935">
        <w:rPr>
          <w:rFonts w:ascii="Times New Roman" w:hAnsi="Times New Roman" w:cs="Times New Roman"/>
          <w:b/>
          <w:sz w:val="28"/>
          <w:szCs w:val="28"/>
        </w:rPr>
        <w:t xml:space="preserve"> «Охрана окружающей среды и обеспечение экологической безопасности населения города Благовещенска»</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300,2%</w:t>
      </w:r>
      <w:r w:rsidRPr="00441935">
        <w:rPr>
          <w:rFonts w:ascii="Times New Roman" w:hAnsi="Times New Roman" w:cs="Times New Roman"/>
          <w:sz w:val="28"/>
          <w:szCs w:val="28"/>
        </w:rPr>
        <w:t xml:space="preserve">.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eastAsia="Times New Roman" w:hAnsi="Times New Roman"/>
          <w:sz w:val="28"/>
          <w:szCs w:val="28"/>
          <w:lang w:eastAsia="ru-RU"/>
        </w:rPr>
        <w:t xml:space="preserve">Общий объем средств городского бюджета,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5</w:t>
      </w:r>
      <w:r w:rsidRPr="00441935">
        <w:rPr>
          <w:rFonts w:ascii="Times New Roman" w:hAnsi="Times New Roman" w:cs="Times New Roman"/>
          <w:sz w:val="28"/>
          <w:szCs w:val="28"/>
        </w:rPr>
        <w:t xml:space="preserve"> </w:t>
      </w:r>
      <w:r w:rsidRPr="00441935">
        <w:rPr>
          <w:rFonts w:ascii="Times New Roman" w:hAnsi="Times New Roman"/>
          <w:b/>
          <w:sz w:val="28"/>
          <w:szCs w:val="28"/>
        </w:rPr>
        <w:t>«Обеспечение реализации муниципальной программы «Обеспечение безопасности жизнедеятельности населения и территории города Благовещенска»,</w:t>
      </w:r>
      <w:r w:rsidRPr="00441935">
        <w:rPr>
          <w:rFonts w:ascii="Times New Roman" w:hAnsi="Times New Roman" w:cs="Times New Roman"/>
          <w:sz w:val="28"/>
          <w:szCs w:val="28"/>
        </w:rPr>
        <w:t xml:space="preserve"> составил</w:t>
      </w:r>
      <w:r w:rsidRPr="00441935">
        <w:rPr>
          <w:b/>
          <w:i/>
          <w:sz w:val="28"/>
          <w:szCs w:val="28"/>
        </w:rPr>
        <w:t xml:space="preserve"> </w:t>
      </w:r>
      <w:r w:rsidRPr="00441935">
        <w:rPr>
          <w:rFonts w:ascii="Times New Roman" w:hAnsi="Times New Roman" w:cs="Times New Roman"/>
          <w:sz w:val="28"/>
          <w:szCs w:val="28"/>
        </w:rPr>
        <w:t>111,0 млн</w:t>
      </w:r>
      <w:r w:rsidRPr="00441935">
        <w:rPr>
          <w:rFonts w:ascii="Times New Roman" w:hAnsi="Times New Roman"/>
          <w:sz w:val="28"/>
          <w:szCs w:val="28"/>
        </w:rPr>
        <w:t>. руб.</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sz w:val="28"/>
          <w:szCs w:val="28"/>
        </w:rPr>
      </w:pPr>
      <w:r w:rsidRPr="00441935">
        <w:rPr>
          <w:rFonts w:ascii="Times New Roman" w:hAnsi="Times New Roman" w:cs="Times New Roman"/>
          <w:sz w:val="28"/>
          <w:szCs w:val="28"/>
        </w:rPr>
        <w:t>С целью реализации подпрограммы 5 в 2024 году</w:t>
      </w:r>
      <w:r w:rsidRPr="00441935">
        <w:t xml:space="preserve"> </w:t>
      </w:r>
      <w:r w:rsidRPr="00441935">
        <w:rPr>
          <w:rFonts w:ascii="Times New Roman" w:hAnsi="Times New Roman" w:cs="Times New Roman"/>
          <w:sz w:val="28"/>
          <w:szCs w:val="28"/>
        </w:rPr>
        <w:t>обеспечена деятельность МКУ «Управление по делам гражданской обороны и чрезвычайным ситуациям города Благовещенска», осуществляющего полномочия по безопасности жизнедеятельности населения и территорий (заработная плата, компенсация на питание поисково-спасательного отряда, услуги связи, коммунальные услуги).</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Оценка результативности </w:t>
      </w:r>
      <w:r w:rsidRPr="00441935">
        <w:rPr>
          <w:rFonts w:ascii="Times New Roman" w:eastAsia="Times New Roman" w:hAnsi="Times New Roman"/>
          <w:sz w:val="28"/>
          <w:szCs w:val="28"/>
          <w:lang w:eastAsia="ru-RU"/>
        </w:rPr>
        <w:t>подпрограммы</w:t>
      </w:r>
      <w:r w:rsidRPr="00441935">
        <w:rPr>
          <w:rFonts w:ascii="Times New Roman" w:hAnsi="Times New Roman" w:cs="Times New Roman"/>
          <w:sz w:val="28"/>
          <w:szCs w:val="28"/>
        </w:rPr>
        <w:t xml:space="preserve"> 5 составила 100%, полнота использования бюджетных ассигнований – 98,6%. Экономическая эффективность использования бюджетных ассигнований составила 101,4%.</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 xml:space="preserve">Эффективность реализации </w:t>
      </w:r>
      <w:r w:rsidRPr="00441935">
        <w:rPr>
          <w:rFonts w:ascii="Times New Roman" w:hAnsi="Times New Roman" w:cs="Times New Roman"/>
          <w:b/>
          <w:sz w:val="28"/>
          <w:szCs w:val="28"/>
          <w:u w:val="single"/>
        </w:rPr>
        <w:t>подпрограммы</w:t>
      </w:r>
      <w:r w:rsidRPr="00441935">
        <w:rPr>
          <w:rFonts w:ascii="Times New Roman" w:hAnsi="Times New Roman" w:cs="Times New Roman"/>
          <w:sz w:val="28"/>
          <w:szCs w:val="28"/>
          <w:u w:val="single"/>
        </w:rPr>
        <w:t> </w:t>
      </w:r>
      <w:r w:rsidRPr="00441935">
        <w:rPr>
          <w:rFonts w:ascii="Times New Roman" w:hAnsi="Times New Roman" w:cs="Times New Roman"/>
          <w:b/>
          <w:sz w:val="28"/>
          <w:szCs w:val="28"/>
          <w:u w:val="single"/>
        </w:rPr>
        <w:t>5</w:t>
      </w:r>
      <w:r w:rsidRPr="00441935">
        <w:rPr>
          <w:rFonts w:ascii="Times New Roman" w:hAnsi="Times New Roman" w:cs="Times New Roman"/>
          <w:b/>
          <w:sz w:val="28"/>
          <w:szCs w:val="28"/>
        </w:rPr>
        <w:t xml:space="preserve"> «Обеспечение реализации муниципальной программы «Обеспечение безопасности жизнедеятельности населения и территории города Благовещенска»</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 xml:space="preserve">. </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По результатам проведенного анализа, оценка результативности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составила 156,2% - оценка проведена по 6 целевым показателям из 7, так как фактическое значение одного показателя за 2024 год отсутствует в связи с прекращением функционирования АПК с 01.03.2024 на муниципальном уровне и последующей его передачей в ГКУ "</w:t>
      </w:r>
      <w:proofErr w:type="spellStart"/>
      <w:r w:rsidRPr="00441935">
        <w:rPr>
          <w:rFonts w:ascii="Times New Roman" w:hAnsi="Times New Roman" w:cs="Times New Roman"/>
          <w:sz w:val="28"/>
          <w:szCs w:val="28"/>
        </w:rPr>
        <w:t>Амурупрадор</w:t>
      </w:r>
      <w:proofErr w:type="spellEnd"/>
      <w:r w:rsidRPr="00441935">
        <w:rPr>
          <w:rFonts w:ascii="Times New Roman" w:hAnsi="Times New Roman" w:cs="Times New Roman"/>
          <w:sz w:val="28"/>
          <w:szCs w:val="28"/>
        </w:rPr>
        <w:t xml:space="preserve">". Наблюдается положительное отклонение 2х целевых показателей. Оценка полноты использования бюджетных ассигнований составила 97,8%. </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Оценка экономической эффективности использования бюджетных ассигнований составила 159,7%.</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lastRenderedPageBreak/>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Обеспечение безопасности жизнедеятельности населения и территории города Благовещенск»</w:t>
      </w:r>
      <w:r w:rsidRPr="00441935">
        <w:rPr>
          <w:rFonts w:ascii="Times New Roman" w:hAnsi="Times New Roman" w:cs="Times New Roman"/>
          <w:sz w:val="28"/>
          <w:szCs w:val="28"/>
        </w:rPr>
        <w:t xml:space="preserve">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и</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 xml:space="preserve">составляет </w:t>
      </w:r>
      <w:r w:rsidRPr="00441935">
        <w:rPr>
          <w:rFonts w:ascii="Times New Roman" w:hAnsi="Times New Roman" w:cs="Times New Roman"/>
          <w:b/>
          <w:sz w:val="28"/>
          <w:szCs w:val="28"/>
        </w:rPr>
        <w:t>413,7%</w:t>
      </w:r>
      <w:r w:rsidRPr="00441935">
        <w:rPr>
          <w:rFonts w:ascii="Times New Roman" w:hAnsi="Times New Roman" w:cs="Times New Roman"/>
          <w:sz w:val="28"/>
          <w:szCs w:val="28"/>
        </w:rPr>
        <w:t xml:space="preserve">. Необходимо продолжить реализацию муниципальной программы </w:t>
      </w:r>
      <w:r w:rsidRPr="00441935">
        <w:rPr>
          <w:rFonts w:ascii="Times New Roman" w:hAnsi="Times New Roman" w:cs="Times New Roman"/>
          <w:color w:val="000000" w:themeColor="text1"/>
          <w:sz w:val="28"/>
          <w:szCs w:val="28"/>
        </w:rPr>
        <w:t>(</w:t>
      </w:r>
      <w:r w:rsidRPr="00441935">
        <w:rPr>
          <w:rFonts w:ascii="Times New Roman" w:hAnsi="Times New Roman" w:cs="Times New Roman"/>
          <w:color w:val="000000" w:themeColor="text1"/>
          <w:sz w:val="28"/>
          <w:szCs w:val="28"/>
          <w:lang w:val="en-US"/>
        </w:rPr>
        <w:t>II</w:t>
      </w:r>
      <w:r w:rsidRPr="00441935">
        <w:rPr>
          <w:rFonts w:ascii="Times New Roman" w:hAnsi="Times New Roman" w:cs="Times New Roman"/>
          <w:color w:val="000000" w:themeColor="text1"/>
          <w:sz w:val="28"/>
          <w:szCs w:val="28"/>
        </w:rPr>
        <w:t xml:space="preserve"> этап)</w:t>
      </w:r>
      <w:r w:rsidRPr="00441935">
        <w:rPr>
          <w:rFonts w:ascii="Times New Roman" w:hAnsi="Times New Roman" w:cs="Times New Roman"/>
          <w:sz w:val="28"/>
          <w:szCs w:val="28"/>
        </w:rPr>
        <w:t xml:space="preserve"> в целях </w:t>
      </w:r>
      <w:proofErr w:type="gramStart"/>
      <w:r w:rsidRPr="00441935">
        <w:rPr>
          <w:rFonts w:ascii="Times New Roman" w:hAnsi="Times New Roman" w:cs="Times New Roman"/>
          <w:sz w:val="28"/>
          <w:szCs w:val="28"/>
        </w:rPr>
        <w:t>повышения уровня безопасности жизнедеятельности населения</w:t>
      </w:r>
      <w:proofErr w:type="gramEnd"/>
      <w:r w:rsidRPr="00441935">
        <w:rPr>
          <w:rFonts w:ascii="Times New Roman" w:hAnsi="Times New Roman" w:cs="Times New Roman"/>
          <w:sz w:val="28"/>
          <w:szCs w:val="28"/>
        </w:rPr>
        <w:t xml:space="preserve"> и территории города Благовещенска.</w:t>
      </w:r>
    </w:p>
    <w:p w:rsidR="00D92950" w:rsidRPr="00441935" w:rsidRDefault="00D92950" w:rsidP="006607A2">
      <w:pPr>
        <w:tabs>
          <w:tab w:val="left" w:pos="567"/>
        </w:tabs>
        <w:autoSpaceDE w:val="0"/>
        <w:autoSpaceDN w:val="0"/>
        <w:adjustRightInd w:val="0"/>
        <w:spacing w:after="0" w:line="240" w:lineRule="auto"/>
        <w:jc w:val="both"/>
        <w:rPr>
          <w:rFonts w:ascii="Times New Roman" w:hAnsi="Times New Roman" w:cs="Times New Roman"/>
          <w:sz w:val="28"/>
          <w:szCs w:val="28"/>
        </w:rPr>
      </w:pPr>
    </w:p>
    <w:p w:rsidR="00D25193" w:rsidRPr="00441935" w:rsidRDefault="00D25193" w:rsidP="00D25193">
      <w:pPr>
        <w:tabs>
          <w:tab w:val="left" w:pos="567"/>
        </w:tabs>
        <w:spacing w:after="0" w:line="240" w:lineRule="auto"/>
        <w:contextualSpacing/>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9. Муниципальная программа «Развитие малого и среднего предпринимательства и туризма на территории города Благовещенска»</w:t>
      </w:r>
    </w:p>
    <w:p w:rsidR="006607A2" w:rsidRPr="00441935" w:rsidRDefault="006607A2" w:rsidP="006607A2">
      <w:pPr>
        <w:spacing w:after="0" w:line="240" w:lineRule="auto"/>
        <w:jc w:val="both"/>
        <w:rPr>
          <w:rFonts w:ascii="Times New Roman" w:hAnsi="Times New Roman" w:cs="Times New Roman"/>
          <w:sz w:val="28"/>
          <w:szCs w:val="28"/>
        </w:rPr>
      </w:pP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eastAsia="Times New Roman" w:hAnsi="Times New Roman" w:cs="Times New Roman"/>
          <w:i/>
          <w:sz w:val="28"/>
          <w:szCs w:val="28"/>
          <w:lang w:eastAsia="ru-RU"/>
        </w:rPr>
        <w:t>администрация города Благовещенска в лице управления экономического развития и инвестиций</w:t>
      </w:r>
      <w:r w:rsidRPr="00441935">
        <w:rPr>
          <w:rFonts w:ascii="Times New Roman" w:hAnsi="Times New Roman" w:cs="Times New Roman"/>
          <w:i/>
          <w:sz w:val="28"/>
          <w:szCs w:val="28"/>
        </w:rPr>
        <w:t>.</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sz w:val="28"/>
          <w:szCs w:val="28"/>
          <w:lang w:eastAsia="ru-RU"/>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1 395,9</w:t>
      </w:r>
      <w:r w:rsidRPr="00441935">
        <w:rPr>
          <w:rFonts w:ascii="Times New Roman" w:eastAsia="Times New Roman" w:hAnsi="Times New Roman" w:cs="Times New Roman"/>
          <w:b/>
          <w:sz w:val="28"/>
          <w:szCs w:val="28"/>
          <w:lang w:eastAsia="ru-RU"/>
        </w:rPr>
        <w:t xml:space="preserve"> </w:t>
      </w:r>
      <w:r w:rsidRPr="00441935">
        <w:rPr>
          <w:rFonts w:ascii="Times New Roman" w:hAnsi="Times New Roman" w:cs="Times New Roman"/>
          <w:b/>
          <w:sz w:val="28"/>
          <w:szCs w:val="28"/>
        </w:rPr>
        <w:t>млн. руб.</w:t>
      </w:r>
      <w:r w:rsidRPr="00441935">
        <w:rPr>
          <w:rFonts w:ascii="Times New Roman" w:hAnsi="Times New Roman" w:cs="Times New Roman"/>
          <w:sz w:val="28"/>
          <w:szCs w:val="28"/>
        </w:rPr>
        <w:t xml:space="preserve">, из них: 620,6 млн. руб. - средства федерального бюджета, 741,2 млн. руб. - средства областного бюджета </w:t>
      </w:r>
      <w:r w:rsidRPr="00441935">
        <w:rPr>
          <w:rFonts w:ascii="Times New Roman" w:hAnsi="Times New Roman" w:cs="Times New Roman"/>
          <w:i/>
          <w:sz w:val="28"/>
          <w:szCs w:val="28"/>
        </w:rPr>
        <w:t>(в том числе остатки неиспользованных средств прошлых лет – 213,6 млн. руб.)</w:t>
      </w:r>
      <w:r w:rsidRPr="00441935">
        <w:rPr>
          <w:rFonts w:ascii="Times New Roman" w:hAnsi="Times New Roman" w:cs="Times New Roman"/>
          <w:sz w:val="28"/>
          <w:szCs w:val="28"/>
        </w:rPr>
        <w:t>, 34,0 млн. руб. - средства городского бюджета.</w:t>
      </w:r>
      <w:proofErr w:type="gramEnd"/>
      <w:r w:rsidRPr="00441935">
        <w:rPr>
          <w:rFonts w:ascii="Times New Roman" w:hAnsi="Times New Roman" w:cs="Times New Roman"/>
          <w:sz w:val="28"/>
          <w:szCs w:val="28"/>
        </w:rPr>
        <w:t xml:space="preserve"> В том числе на капитальные вложения в объект муниципальной собственности «Большой городской центр «Трибуна Холл» г. Благовещенск, Амурская область» мощностью 11,2 га.</w:t>
      </w:r>
      <w:r w:rsidRPr="00441935">
        <w:t xml:space="preserve"> - </w:t>
      </w:r>
      <w:r w:rsidRPr="00441935">
        <w:rPr>
          <w:rFonts w:ascii="Times New Roman" w:hAnsi="Times New Roman" w:cs="Times New Roman"/>
          <w:sz w:val="28"/>
          <w:szCs w:val="28"/>
        </w:rPr>
        <w:t xml:space="preserve">1 382,5 млн. руб.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посредством реализации входящих в ее состав </w:t>
      </w:r>
      <w:r w:rsidRPr="00441935">
        <w:rPr>
          <w:rFonts w:ascii="Times New Roman" w:hAnsi="Times New Roman" w:cs="Times New Roman"/>
          <w:b/>
          <w:sz w:val="28"/>
          <w:szCs w:val="28"/>
        </w:rPr>
        <w:t>2 подпрограмм</w:t>
      </w:r>
      <w:r w:rsidRPr="00441935">
        <w:rPr>
          <w:rFonts w:ascii="Times New Roman" w:hAnsi="Times New Roman" w:cs="Times New Roman"/>
          <w:sz w:val="28"/>
          <w:szCs w:val="28"/>
        </w:rPr>
        <w:t>.</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b/>
          <w:sz w:val="28"/>
          <w:szCs w:val="28"/>
        </w:rPr>
        <w:t xml:space="preserve"> 1 «Развитие туризма в городе Благовещенске»</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составил</w:t>
      </w:r>
      <w:r w:rsidRPr="00441935">
        <w:rPr>
          <w:b/>
          <w:i/>
          <w:sz w:val="28"/>
          <w:szCs w:val="28"/>
        </w:rPr>
        <w:t xml:space="preserve"> </w:t>
      </w:r>
      <w:r w:rsidRPr="00441935">
        <w:rPr>
          <w:rFonts w:ascii="Times New Roman" w:hAnsi="Times New Roman" w:cs="Times New Roman"/>
          <w:b/>
          <w:sz w:val="28"/>
          <w:szCs w:val="28"/>
        </w:rPr>
        <w:t>1 382,8 млн</w:t>
      </w:r>
      <w:r w:rsidRPr="00441935">
        <w:rPr>
          <w:rFonts w:ascii="Times New Roman" w:hAnsi="Times New Roman"/>
          <w:b/>
          <w:sz w:val="28"/>
          <w:szCs w:val="28"/>
        </w:rPr>
        <w:t>. руб.</w:t>
      </w:r>
      <w:r w:rsidRPr="00441935">
        <w:rPr>
          <w:rFonts w:ascii="Times New Roman" w:hAnsi="Times New Roman" w:cs="Times New Roman"/>
          <w:b/>
          <w:sz w:val="28"/>
          <w:szCs w:val="28"/>
        </w:rPr>
        <w:t>,</w:t>
      </w:r>
      <w:r w:rsidRPr="00441935">
        <w:rPr>
          <w:rFonts w:ascii="Times New Roman" w:hAnsi="Times New Roman" w:cs="Times New Roman"/>
          <w:sz w:val="28"/>
          <w:szCs w:val="28"/>
        </w:rPr>
        <w:t xml:space="preserve"> в том числе: 620,6 млн. руб. – средства федерального бюджета, 729,4 млн. руб. – средства областного бюджета </w:t>
      </w:r>
      <w:r w:rsidRPr="00441935">
        <w:rPr>
          <w:rFonts w:ascii="Times New Roman" w:hAnsi="Times New Roman" w:cs="Times New Roman"/>
          <w:i/>
          <w:sz w:val="28"/>
          <w:szCs w:val="28"/>
        </w:rPr>
        <w:t>(в том числе остатки неиспользованных средств прошлых лет – 213,6 млн. руб.)</w:t>
      </w:r>
      <w:r w:rsidRPr="00441935">
        <w:rPr>
          <w:rFonts w:ascii="Times New Roman" w:hAnsi="Times New Roman" w:cs="Times New Roman"/>
          <w:sz w:val="28"/>
          <w:szCs w:val="28"/>
        </w:rPr>
        <w:t xml:space="preserve">, 32,8 млн. руб. – средства городского бюджета. </w:t>
      </w:r>
      <w:proofErr w:type="gramEnd"/>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Фактически мероприятия подпрограммы профинансированы на сумму 1 382,8 млн. руб. или на 100% от планового объема финансирования, расходование финансовых средств (кассовое исполнение) также составило 100%.</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Посредством реализации основного мероприятия «Совершенствование инфраструктуры досуга и массового отдыха для жителей и гостей города» и входящих в его состав двух мероприятий</w:t>
      </w:r>
      <w:r w:rsidRPr="00441935">
        <w:t xml:space="preserve"> </w:t>
      </w:r>
      <w:r w:rsidRPr="00441935">
        <w:rPr>
          <w:rFonts w:ascii="Times New Roman" w:hAnsi="Times New Roman" w:cs="Times New Roman"/>
          <w:sz w:val="28"/>
          <w:szCs w:val="28"/>
        </w:rPr>
        <w:t xml:space="preserve">осуществлено финансирование работ </w:t>
      </w:r>
      <w:r w:rsidRPr="00441935">
        <w:rPr>
          <w:rFonts w:ascii="Times New Roman" w:hAnsi="Times New Roman" w:cs="Times New Roman"/>
          <w:b/>
          <w:sz w:val="28"/>
          <w:szCs w:val="28"/>
        </w:rPr>
        <w:t>по объекту «Большой городской центр «Трибуна Холл» г. Благовещенск, Амурская область»</w:t>
      </w:r>
      <w:r w:rsidRPr="00441935">
        <w:rPr>
          <w:rFonts w:ascii="Times New Roman" w:hAnsi="Times New Roman" w:cs="Times New Roman"/>
          <w:sz w:val="28"/>
          <w:szCs w:val="28"/>
        </w:rPr>
        <w:t xml:space="preserve"> в рамках следующих </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 xml:space="preserve">государственных программ: «Модернизация жилищно-коммунального комплекса, энергосбережение и повышение энергетической эффективности в Амурской области» </w:t>
      </w:r>
      <w:r w:rsidRPr="00441935">
        <w:rPr>
          <w:rFonts w:ascii="Times New Roman" w:hAnsi="Times New Roman" w:cs="Times New Roman"/>
          <w:i/>
          <w:sz w:val="28"/>
          <w:szCs w:val="28"/>
        </w:rPr>
        <w:t xml:space="preserve">(в т. ч. за счет неиспользованных остатков прошлых лет) </w:t>
      </w:r>
      <w:r w:rsidRPr="00441935">
        <w:rPr>
          <w:rFonts w:ascii="Times New Roman" w:hAnsi="Times New Roman" w:cs="Times New Roman"/>
          <w:sz w:val="28"/>
          <w:szCs w:val="28"/>
        </w:rPr>
        <w:t xml:space="preserve">и «Экономическое развитие и инновационная экономика Амурской области». МУ «ГУКС» с 2020 года заключен муниципальный контракт от 09.01.2020 № 0650 с ООО «ДСК» на сумму 3 228 860,37 тыс. руб. на выполнение работ по проектированию, строительству и вводу в </w:t>
      </w:r>
      <w:r w:rsidRPr="00441935">
        <w:rPr>
          <w:rFonts w:ascii="Times New Roman" w:hAnsi="Times New Roman" w:cs="Times New Roman"/>
          <w:sz w:val="28"/>
          <w:szCs w:val="28"/>
        </w:rPr>
        <w:lastRenderedPageBreak/>
        <w:t xml:space="preserve">эксплуатацию объекта. Строительная готовность - 100 %. Мероприятие реализуется в 2 этапа: 1 этап - выполнены работы по благоустройству площади им. Ленина, озеленению (техническая готовность – 100%); 2 этап - получены положительные заключения экспертизы: по результатам инженерных изысканий от 17.08.2021 № 28-1-1-1-045704-2021, проектной документации от 14.07.2022 № 28-1-1-2-046788-2022. 15.05.2024 получено положительное заключение </w:t>
      </w:r>
      <w:proofErr w:type="spellStart"/>
      <w:r w:rsidRPr="00441935">
        <w:rPr>
          <w:rFonts w:ascii="Times New Roman" w:hAnsi="Times New Roman" w:cs="Times New Roman"/>
          <w:sz w:val="28"/>
          <w:szCs w:val="28"/>
        </w:rPr>
        <w:t>госэкспертизы</w:t>
      </w:r>
      <w:proofErr w:type="spellEnd"/>
      <w:r w:rsidRPr="00441935">
        <w:rPr>
          <w:rFonts w:ascii="Times New Roman" w:hAnsi="Times New Roman" w:cs="Times New Roman"/>
          <w:sz w:val="28"/>
          <w:szCs w:val="28"/>
        </w:rPr>
        <w:t xml:space="preserve"> ПД и СД 2 этапа № 28-1-1-2-023100-2024. Плановый срок завершения мероприятий перенесен на март 2025 года в связи с длительной подготовкой исполнительной документации по выполненным работам (техническая готовность – 94,8%).</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1 составила 100%. Достигнут целевой показатель (индикатор) «Численность российских и иностранных граждан, посещающих туристские объекты города» - 123,6 тыс. чел. (степень достижения 100%). Оценка полноты использования бюджетных ассигнований составила 100%. Оценка экономической эффективности использования бюджетных ассигнований составила 100%.</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 xml:space="preserve">подпрограммы 1 </w:t>
      </w:r>
      <w:r w:rsidRPr="00441935">
        <w:rPr>
          <w:rFonts w:ascii="Times New Roman" w:hAnsi="Times New Roman" w:cs="Times New Roman"/>
          <w:sz w:val="28"/>
          <w:szCs w:val="28"/>
        </w:rPr>
        <w:t xml:space="preserve">«Развитие туризма в городе Благовещенске»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и составляет </w:t>
      </w:r>
      <w:r w:rsidRPr="00441935">
        <w:rPr>
          <w:rFonts w:ascii="Times New Roman" w:hAnsi="Times New Roman" w:cs="Times New Roman"/>
          <w:b/>
          <w:sz w:val="28"/>
          <w:szCs w:val="28"/>
        </w:rPr>
        <w:t>300%.</w:t>
      </w:r>
      <w:r w:rsidRPr="00441935">
        <w:rPr>
          <w:rFonts w:ascii="Times New Roman" w:hAnsi="Times New Roman" w:cs="Times New Roman"/>
          <w:sz w:val="28"/>
          <w:szCs w:val="28"/>
        </w:rPr>
        <w:t xml:space="preserve"> </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1935">
        <w:rPr>
          <w:rFonts w:ascii="Times New Roman" w:eastAsia="Times New Roman" w:hAnsi="Times New Roman"/>
          <w:sz w:val="28"/>
          <w:szCs w:val="28"/>
          <w:lang w:eastAsia="ru-RU"/>
        </w:rPr>
        <w:t xml:space="preserve">Общий объем финансовых средств, предусмотренных в 2024 году на реализацию </w:t>
      </w:r>
      <w:r w:rsidRPr="00441935">
        <w:rPr>
          <w:rFonts w:ascii="Times New Roman" w:eastAsia="Times New Roman" w:hAnsi="Times New Roman"/>
          <w:b/>
          <w:sz w:val="28"/>
          <w:szCs w:val="28"/>
          <w:u w:val="single"/>
          <w:lang w:eastAsia="ru-RU"/>
        </w:rPr>
        <w:t>подпрограммы</w:t>
      </w:r>
      <w:r w:rsidRPr="00441935">
        <w:rPr>
          <w:rFonts w:ascii="Times New Roman" w:hAnsi="Times New Roman"/>
          <w:b/>
          <w:sz w:val="28"/>
          <w:szCs w:val="28"/>
        </w:rPr>
        <w:t xml:space="preserve"> 2 «Развитие малого и среднего предпринимательства в городе Благовещенске»</w:t>
      </w:r>
      <w:r w:rsidRPr="00441935">
        <w:rPr>
          <w:rFonts w:ascii="Times New Roman" w:hAnsi="Times New Roman" w:cs="Times New Roman"/>
          <w:sz w:val="28"/>
          <w:szCs w:val="28"/>
        </w:rPr>
        <w:t>,</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составил</w:t>
      </w:r>
      <w:r w:rsidRPr="00441935">
        <w:rPr>
          <w:b/>
          <w:i/>
          <w:sz w:val="28"/>
          <w:szCs w:val="28"/>
        </w:rPr>
        <w:t xml:space="preserve"> </w:t>
      </w:r>
      <w:r w:rsidRPr="00441935">
        <w:rPr>
          <w:rFonts w:ascii="Times New Roman" w:hAnsi="Times New Roman"/>
          <w:b/>
          <w:sz w:val="28"/>
          <w:szCs w:val="28"/>
        </w:rPr>
        <w:t>13,1 млн. руб</w:t>
      </w:r>
      <w:r w:rsidRPr="00441935">
        <w:rPr>
          <w:rFonts w:ascii="Times New Roman" w:hAnsi="Times New Roman"/>
          <w:sz w:val="28"/>
          <w:szCs w:val="28"/>
        </w:rPr>
        <w:t xml:space="preserve">., </w:t>
      </w:r>
      <w:r w:rsidRPr="00441935">
        <w:rPr>
          <w:rFonts w:ascii="Times New Roman" w:hAnsi="Times New Roman" w:cs="Times New Roman"/>
          <w:sz w:val="28"/>
          <w:szCs w:val="28"/>
        </w:rPr>
        <w:t>в том числе: 11,8 млн. руб. - средства областного бюджета, 1,3 млн. руб. – средства городского бюджета. Финансовые средства освоены на 100%.</w:t>
      </w:r>
    </w:p>
    <w:p w:rsidR="006607A2" w:rsidRPr="00441935" w:rsidRDefault="006607A2" w:rsidP="006607A2">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В рамках основного мероприятия «Поддержка субъектов малого и среднего предпринимательства»:</w:t>
      </w:r>
    </w:p>
    <w:p w:rsidR="006607A2" w:rsidRPr="00441935" w:rsidRDefault="006607A2" w:rsidP="006607A2">
      <w:pPr>
        <w:spacing w:after="0" w:line="240" w:lineRule="auto"/>
        <w:ind w:firstLine="709"/>
        <w:contextualSpacing/>
        <w:jc w:val="both"/>
        <w:rPr>
          <w:rFonts w:ascii="Times New Roman" w:hAnsi="Times New Roman" w:cs="Times New Roman"/>
          <w:color w:val="FF0000"/>
          <w:sz w:val="28"/>
          <w:szCs w:val="28"/>
        </w:rPr>
      </w:pPr>
      <w:r w:rsidRPr="00441935">
        <w:rPr>
          <w:rFonts w:ascii="Times New Roman" w:hAnsi="Times New Roman" w:cs="Times New Roman"/>
          <w:sz w:val="28"/>
          <w:szCs w:val="28"/>
        </w:rPr>
        <w:t xml:space="preserve">- в 2024 году принято участие в прошедшем 24-26 мая на территории ОКЦ </w:t>
      </w:r>
      <w:proofErr w:type="spellStart"/>
      <w:r w:rsidRPr="00441935">
        <w:rPr>
          <w:rFonts w:ascii="Times New Roman" w:hAnsi="Times New Roman" w:cs="Times New Roman"/>
          <w:sz w:val="28"/>
          <w:szCs w:val="28"/>
        </w:rPr>
        <w:t>АмурЭкспоФоруме</w:t>
      </w:r>
      <w:proofErr w:type="spellEnd"/>
      <w:r w:rsidRPr="00441935">
        <w:rPr>
          <w:rFonts w:ascii="Times New Roman" w:hAnsi="Times New Roman" w:cs="Times New Roman"/>
          <w:sz w:val="28"/>
          <w:szCs w:val="28"/>
        </w:rPr>
        <w:t>, в рамках которого были изготовлены туристические карты города Благовещенска в количестве 35 блоков на русском и китайском языке (2 м/</w:t>
      </w:r>
      <w:proofErr w:type="gramStart"/>
      <w:r w:rsidRPr="00441935">
        <w:rPr>
          <w:rFonts w:ascii="Times New Roman" w:hAnsi="Times New Roman" w:cs="Times New Roman"/>
          <w:sz w:val="28"/>
          <w:szCs w:val="28"/>
        </w:rPr>
        <w:t>к</w:t>
      </w:r>
      <w:proofErr w:type="gramEnd"/>
      <w:r w:rsidRPr="00441935">
        <w:rPr>
          <w:rFonts w:ascii="Times New Roman" w:hAnsi="Times New Roman" w:cs="Times New Roman"/>
          <w:sz w:val="28"/>
          <w:szCs w:val="28"/>
        </w:rPr>
        <w:t xml:space="preserve"> </w:t>
      </w:r>
      <w:proofErr w:type="gramStart"/>
      <w:r w:rsidRPr="00441935">
        <w:rPr>
          <w:rFonts w:ascii="Times New Roman" w:hAnsi="Times New Roman" w:cs="Times New Roman"/>
          <w:sz w:val="28"/>
          <w:szCs w:val="28"/>
        </w:rPr>
        <w:t>с</w:t>
      </w:r>
      <w:proofErr w:type="gramEnd"/>
      <w:r w:rsidRPr="00441935">
        <w:rPr>
          <w:rFonts w:ascii="Times New Roman" w:hAnsi="Times New Roman" w:cs="Times New Roman"/>
          <w:sz w:val="28"/>
          <w:szCs w:val="28"/>
        </w:rPr>
        <w:t xml:space="preserve"> ООО «ОДЕОН»). </w:t>
      </w:r>
      <w:proofErr w:type="gramStart"/>
      <w:r w:rsidRPr="00441935">
        <w:rPr>
          <w:rFonts w:ascii="Times New Roman" w:hAnsi="Times New Roman" w:cs="Times New Roman"/>
          <w:sz w:val="28"/>
          <w:szCs w:val="28"/>
        </w:rPr>
        <w:t xml:space="preserve">Кроме того, в 2024 году достигнуты с положительным отклонением следующие непосредственные результаты: 1) количество субъектов малого и среднего предпринимательства, получивших информационную, консультационную поддержку - 128 чел.; 2) количество посетителей </w:t>
      </w:r>
      <w:proofErr w:type="spellStart"/>
      <w:r w:rsidRPr="00441935">
        <w:rPr>
          <w:rFonts w:ascii="Times New Roman" w:hAnsi="Times New Roman" w:cs="Times New Roman"/>
          <w:sz w:val="28"/>
          <w:szCs w:val="28"/>
        </w:rPr>
        <w:t>интернет-ресурса</w:t>
      </w:r>
      <w:proofErr w:type="spellEnd"/>
      <w:r w:rsidRPr="00441935">
        <w:rPr>
          <w:rFonts w:ascii="Times New Roman" w:hAnsi="Times New Roman" w:cs="Times New Roman"/>
          <w:sz w:val="28"/>
          <w:szCs w:val="28"/>
        </w:rPr>
        <w:t xml:space="preserve"> «Малое и среднее предпринимательство» сайта администрации города - 1797 ед.; 3) количество проведенных мероприятий (рабочих встреч, «круглых столов», заседаний совета по улучшению инвестиционного климата и развитию предпринимательства, выставочно-ярмарочных мероприятий и т.д</w:t>
      </w:r>
      <w:proofErr w:type="gramEnd"/>
      <w:r w:rsidRPr="00441935">
        <w:rPr>
          <w:rFonts w:ascii="Times New Roman" w:hAnsi="Times New Roman" w:cs="Times New Roman"/>
          <w:sz w:val="28"/>
          <w:szCs w:val="28"/>
        </w:rPr>
        <w:t>.) - 13 ед.; 4) количество размещенных материалов и публикаций - 80 ед.</w:t>
      </w:r>
    </w:p>
    <w:p w:rsidR="006607A2" w:rsidRPr="00441935" w:rsidRDefault="006607A2" w:rsidP="006607A2">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администрацией города Благовещенска оказана поддержка в рамках государственной программы «Экономическое развитие и инновационная экономика Амурской области» 9 субъектам МСП по 2 направлениям: 1) по возмещению уплаты первого взноса (аванса) при заключении договоров финансовой аренды (лизинга) оборудования - 4 ед. (</w:t>
      </w:r>
      <w:proofErr w:type="gramStart"/>
      <w:r w:rsidRPr="00441935">
        <w:rPr>
          <w:rFonts w:ascii="Times New Roman" w:hAnsi="Times New Roman" w:cs="Times New Roman"/>
          <w:sz w:val="28"/>
          <w:szCs w:val="28"/>
        </w:rPr>
        <w:t>из</w:t>
      </w:r>
      <w:proofErr w:type="gramEnd"/>
      <w:r w:rsidRPr="00441935">
        <w:rPr>
          <w:rFonts w:ascii="Times New Roman" w:hAnsi="Times New Roman" w:cs="Times New Roman"/>
          <w:sz w:val="28"/>
          <w:szCs w:val="28"/>
        </w:rPr>
        <w:t xml:space="preserve"> планируемых 2 ед.); </w:t>
      </w:r>
      <w:proofErr w:type="gramStart"/>
      <w:r w:rsidRPr="00441935">
        <w:rPr>
          <w:rFonts w:ascii="Times New Roman" w:hAnsi="Times New Roman" w:cs="Times New Roman"/>
          <w:sz w:val="28"/>
          <w:szCs w:val="28"/>
        </w:rPr>
        <w:t>2) по возмещению части затрат, связанных с приобретением оборудования в целях создания, и (или) развития, и (или) модернизации производства товаров (работ, услуг) - 5 ед. (из планируемых 3 ед.).</w:t>
      </w:r>
      <w:proofErr w:type="gramEnd"/>
      <w:r w:rsidRPr="00441935">
        <w:rPr>
          <w:rFonts w:ascii="Times New Roman" w:hAnsi="Times New Roman" w:cs="Times New Roman"/>
          <w:sz w:val="28"/>
          <w:szCs w:val="28"/>
        </w:rPr>
        <w:t xml:space="preserve"> Число занятых у </w:t>
      </w:r>
      <w:r w:rsidRPr="00441935">
        <w:rPr>
          <w:rFonts w:ascii="Times New Roman" w:hAnsi="Times New Roman" w:cs="Times New Roman"/>
          <w:sz w:val="28"/>
          <w:szCs w:val="28"/>
        </w:rPr>
        <w:lastRenderedPageBreak/>
        <w:t xml:space="preserve">субъектов МСП - получателей поддержки работников по отношению к прошлому году увеличилось на 62 чел. (в 2023 году было 446 работников, в 2024 году стало 508 работников); </w:t>
      </w:r>
    </w:p>
    <w:p w:rsidR="006607A2" w:rsidRPr="00441935" w:rsidRDefault="006607A2" w:rsidP="006607A2">
      <w:pPr>
        <w:spacing w:after="0" w:line="240"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 организовано и проведено совещания при заместителе мэра города Благовещенска по вопросу развития социального предпринимательства в г. Благовещенске с привлечением предпринимательского сообщества. Также в 2024 году было проведено заседание «круглого стола» по вопросам социального предпринимательства, с участием Центра поддержки «Мой бизнес».</w:t>
      </w:r>
    </w:p>
    <w:p w:rsidR="006607A2" w:rsidRPr="00441935" w:rsidRDefault="006607A2" w:rsidP="006607A2">
      <w:pPr>
        <w:spacing w:after="0" w:line="252" w:lineRule="auto"/>
        <w:ind w:firstLine="709"/>
        <w:contextualSpacing/>
        <w:jc w:val="both"/>
        <w:rPr>
          <w:rFonts w:ascii="Times New Roman" w:hAnsi="Times New Roman" w:cs="Times New Roman"/>
          <w:sz w:val="28"/>
          <w:szCs w:val="28"/>
        </w:rPr>
      </w:pPr>
      <w:r w:rsidRPr="00441935">
        <w:rPr>
          <w:rFonts w:ascii="Times New Roman" w:hAnsi="Times New Roman" w:cs="Times New Roman"/>
          <w:sz w:val="28"/>
          <w:szCs w:val="28"/>
        </w:rPr>
        <w:t>Оценка результативности подпрограммы 2 составила 312,2%. Достигнуты все целевые показатели (индикаторы) подпрограммы. Оценка полноты использования бюджетных ассигнований составила 100%. Оценка экономической эффективности использования бюджетных ассигнований составила 312,2%.</w:t>
      </w:r>
    </w:p>
    <w:p w:rsidR="006607A2" w:rsidRPr="00441935" w:rsidRDefault="006607A2" w:rsidP="006607A2">
      <w:pPr>
        <w:tabs>
          <w:tab w:val="left" w:pos="567"/>
        </w:tabs>
        <w:autoSpaceDE w:val="0"/>
        <w:autoSpaceDN w:val="0"/>
        <w:adjustRightInd w:val="0"/>
        <w:spacing w:after="0" w:line="252" w:lineRule="auto"/>
        <w:ind w:firstLine="709"/>
        <w:jc w:val="both"/>
        <w:rPr>
          <w:rFonts w:ascii="Times New Roman" w:hAnsi="Times New Roman" w:cs="Times New Roman"/>
          <w:color w:val="FF0000"/>
          <w:sz w:val="28"/>
          <w:szCs w:val="28"/>
        </w:rPr>
      </w:pPr>
      <w:r w:rsidRPr="00441935">
        <w:rPr>
          <w:rFonts w:ascii="Times New Roman" w:hAnsi="Times New Roman" w:cs="Times New Roman"/>
          <w:b/>
          <w:sz w:val="28"/>
          <w:szCs w:val="28"/>
        </w:rPr>
        <w:t>Эффективность реализации подпрограммы 2</w:t>
      </w:r>
      <w:r w:rsidRPr="00441935">
        <w:rPr>
          <w:rFonts w:ascii="Times New Roman" w:hAnsi="Times New Roman" w:cs="Times New Roman"/>
          <w:sz w:val="28"/>
          <w:szCs w:val="28"/>
        </w:rPr>
        <w:t xml:space="preserve"> «Развитие малого и среднего предпринимательства в городе Благовещенске» оценивается как </w:t>
      </w:r>
      <w:r w:rsidRPr="00441935">
        <w:rPr>
          <w:rFonts w:ascii="Times New Roman" w:hAnsi="Times New Roman" w:cs="Times New Roman"/>
          <w:b/>
          <w:sz w:val="28"/>
          <w:szCs w:val="28"/>
        </w:rPr>
        <w:t>высокая</w:t>
      </w:r>
      <w:r w:rsidRPr="00441935">
        <w:rPr>
          <w:rFonts w:ascii="Times New Roman" w:hAnsi="Times New Roman" w:cs="Times New Roman"/>
          <w:sz w:val="28"/>
          <w:szCs w:val="28"/>
        </w:rPr>
        <w:t xml:space="preserve">. Оценка эффективности реализации муниципальной программы составила </w:t>
      </w:r>
      <w:r w:rsidRPr="00441935">
        <w:rPr>
          <w:rFonts w:ascii="Times New Roman" w:hAnsi="Times New Roman" w:cs="Times New Roman"/>
          <w:b/>
          <w:sz w:val="28"/>
          <w:szCs w:val="28"/>
        </w:rPr>
        <w:t>724,4%</w:t>
      </w:r>
      <w:r w:rsidRPr="00441935">
        <w:rPr>
          <w:rFonts w:ascii="Times New Roman" w:hAnsi="Times New Roman" w:cs="Times New Roman"/>
          <w:sz w:val="28"/>
          <w:szCs w:val="28"/>
        </w:rPr>
        <w:t xml:space="preserve">. </w:t>
      </w:r>
    </w:p>
    <w:p w:rsidR="006607A2" w:rsidRPr="00441935" w:rsidRDefault="006607A2" w:rsidP="006607A2">
      <w:pPr>
        <w:tabs>
          <w:tab w:val="left" w:pos="567"/>
        </w:tabs>
        <w:autoSpaceDE w:val="0"/>
        <w:autoSpaceDN w:val="0"/>
        <w:adjustRightInd w:val="0"/>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По результатам проведенного анализа,</w:t>
      </w:r>
      <w:r w:rsidRPr="00441935">
        <w:rPr>
          <w:rFonts w:ascii="Times New Roman" w:hAnsi="Times New Roman" w:cs="Times New Roman"/>
          <w:b/>
          <w:sz w:val="28"/>
          <w:szCs w:val="28"/>
        </w:rPr>
        <w:t xml:space="preserve"> </w:t>
      </w:r>
      <w:r w:rsidRPr="00441935">
        <w:rPr>
          <w:rFonts w:ascii="Times New Roman" w:hAnsi="Times New Roman" w:cs="Times New Roman"/>
          <w:sz w:val="28"/>
          <w:szCs w:val="28"/>
        </w:rPr>
        <w:t>оценка результативности муниципальной программы составила 114,2%. Достигнуты следующие все целевые показатели (индикаторы) программы. Оценка полноты использования бюджетных ассигнований составила 100%. Оценка экономической эффективности использования бюджетных ассигнований составила 114,2%.</w:t>
      </w:r>
    </w:p>
    <w:p w:rsidR="006607A2" w:rsidRPr="00441935" w:rsidRDefault="006607A2" w:rsidP="006607A2">
      <w:pPr>
        <w:spacing w:after="0" w:line="252"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«Развитие малого и среднего предпринимательства и туризма на территории города Благовещенска» оценивается как </w:t>
      </w:r>
      <w:r w:rsidRPr="00441935">
        <w:rPr>
          <w:rFonts w:ascii="Times New Roman" w:hAnsi="Times New Roman" w:cs="Times New Roman"/>
          <w:b/>
          <w:sz w:val="28"/>
          <w:szCs w:val="28"/>
        </w:rPr>
        <w:t xml:space="preserve">высокая </w:t>
      </w:r>
      <w:r w:rsidRPr="00441935">
        <w:rPr>
          <w:rFonts w:ascii="Times New Roman" w:hAnsi="Times New Roman" w:cs="Times New Roman"/>
          <w:sz w:val="28"/>
          <w:szCs w:val="28"/>
        </w:rPr>
        <w:t xml:space="preserve">и составляет </w:t>
      </w:r>
      <w:r w:rsidRPr="00441935">
        <w:rPr>
          <w:rFonts w:ascii="Times New Roman" w:hAnsi="Times New Roman" w:cs="Times New Roman"/>
          <w:b/>
          <w:sz w:val="28"/>
          <w:szCs w:val="28"/>
        </w:rPr>
        <w:t>328,4%</w:t>
      </w:r>
      <w:r w:rsidRPr="00441935">
        <w:rPr>
          <w:rFonts w:ascii="Times New Roman" w:hAnsi="Times New Roman" w:cs="Times New Roman"/>
          <w:sz w:val="28"/>
          <w:szCs w:val="28"/>
        </w:rPr>
        <w:t>. Необходимо продолжить реализацию муниципальной программы (</w:t>
      </w:r>
      <w:r w:rsidRPr="00441935">
        <w:rPr>
          <w:rFonts w:ascii="Times New Roman" w:hAnsi="Times New Roman" w:cs="Times New Roman"/>
          <w:sz w:val="28"/>
          <w:szCs w:val="28"/>
          <w:lang w:val="en-US"/>
        </w:rPr>
        <w:t>II</w:t>
      </w:r>
      <w:r w:rsidRPr="00441935">
        <w:rPr>
          <w:rFonts w:ascii="Times New Roman" w:hAnsi="Times New Roman" w:cs="Times New Roman"/>
          <w:sz w:val="28"/>
          <w:szCs w:val="28"/>
        </w:rPr>
        <w:t xml:space="preserve"> этап) в целях создания условий для устойчивого экономического развития города Благовещенска.</w:t>
      </w:r>
    </w:p>
    <w:p w:rsidR="006607A2" w:rsidRPr="00441935" w:rsidRDefault="006607A2" w:rsidP="006607A2">
      <w:pPr>
        <w:spacing w:after="0" w:line="252" w:lineRule="auto"/>
        <w:ind w:firstLine="709"/>
        <w:jc w:val="both"/>
        <w:rPr>
          <w:rFonts w:ascii="Times New Roman" w:hAnsi="Times New Roman" w:cs="Times New Roman"/>
          <w:sz w:val="28"/>
          <w:szCs w:val="28"/>
        </w:rPr>
      </w:pPr>
    </w:p>
    <w:p w:rsidR="006607A2" w:rsidRPr="00441935" w:rsidRDefault="006607A2" w:rsidP="006607A2">
      <w:pPr>
        <w:tabs>
          <w:tab w:val="left" w:pos="567"/>
        </w:tabs>
        <w:spacing w:after="0" w:line="240" w:lineRule="auto"/>
        <w:contextualSpacing/>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10. Муниципальная программа «Развитие градостроительной деятельности и управление земельными ресурсами на территории муниципального образования города Благовещенска»</w:t>
      </w:r>
    </w:p>
    <w:p w:rsidR="006607A2" w:rsidRPr="00441935" w:rsidRDefault="006607A2" w:rsidP="006607A2">
      <w:pPr>
        <w:spacing w:after="0" w:line="240" w:lineRule="auto"/>
        <w:ind w:firstLine="709"/>
        <w:jc w:val="both"/>
        <w:rPr>
          <w:rFonts w:ascii="Times New Roman" w:hAnsi="Times New Roman" w:cs="Times New Roman"/>
          <w:sz w:val="28"/>
          <w:szCs w:val="28"/>
        </w:rPr>
      </w:pP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администрация города Благовещенска в лице управления архитектуры и градостроительства</w:t>
      </w:r>
      <w:r w:rsidRPr="00441935">
        <w:rPr>
          <w:rFonts w:ascii="Times New Roman" w:hAnsi="Times New Roman" w:cs="Times New Roman"/>
          <w:sz w:val="28"/>
          <w:szCs w:val="28"/>
        </w:rPr>
        <w:t>.</w:t>
      </w:r>
    </w:p>
    <w:p w:rsidR="006607A2" w:rsidRPr="00441935" w:rsidRDefault="006607A2" w:rsidP="006607A2">
      <w:pPr>
        <w:spacing w:after="0" w:line="240" w:lineRule="auto"/>
        <w:ind w:firstLine="709"/>
        <w:jc w:val="both"/>
        <w:rPr>
          <w:rFonts w:ascii="Times New Roman" w:hAnsi="Times New Roman" w:cs="Times New Roman"/>
          <w:sz w:val="28"/>
          <w:szCs w:val="28"/>
        </w:rPr>
      </w:pPr>
      <w:proofErr w:type="gramStart"/>
      <w:r w:rsidRPr="00441935">
        <w:rPr>
          <w:rFonts w:ascii="Times New Roman" w:eastAsia="Times New Roman" w:hAnsi="Times New Roman"/>
          <w:sz w:val="28"/>
          <w:szCs w:val="28"/>
          <w:lang w:eastAsia="ru-RU"/>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127,5</w:t>
      </w:r>
      <w:r w:rsidRPr="00441935">
        <w:rPr>
          <w:rFonts w:ascii="Times New Roman" w:eastAsia="Times New Roman" w:hAnsi="Times New Roman" w:cs="Times New Roman"/>
          <w:b/>
          <w:sz w:val="28"/>
          <w:szCs w:val="28"/>
          <w:lang w:eastAsia="ru-RU"/>
        </w:rPr>
        <w:t xml:space="preserve"> </w:t>
      </w:r>
      <w:r w:rsidRPr="00441935">
        <w:rPr>
          <w:rFonts w:ascii="Times New Roman" w:hAnsi="Times New Roman" w:cs="Times New Roman"/>
          <w:b/>
          <w:sz w:val="28"/>
          <w:szCs w:val="28"/>
        </w:rPr>
        <w:t>млн. руб</w:t>
      </w:r>
      <w:r w:rsidRPr="00441935">
        <w:rPr>
          <w:rFonts w:ascii="Times New Roman" w:hAnsi="Times New Roman" w:cs="Times New Roman"/>
          <w:sz w:val="28"/>
          <w:szCs w:val="28"/>
        </w:rPr>
        <w:t>., в том числе: 5,0 млн. руб. - средства федерального бюджета, 1,5 млн. руб. - средства областного бюджета, 121,0 млн. руб. – средства городского бюджета.</w:t>
      </w:r>
      <w:proofErr w:type="gramEnd"/>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Фактическое финансирование, кассовое исполнение и выполнение мероприятий программы составили 127,3 млн. руб. (99,8% от планового </w:t>
      </w:r>
      <w:r w:rsidRPr="00441935">
        <w:rPr>
          <w:rFonts w:ascii="Times New Roman" w:hAnsi="Times New Roman" w:cs="Times New Roman"/>
          <w:sz w:val="28"/>
          <w:szCs w:val="28"/>
        </w:rPr>
        <w:lastRenderedPageBreak/>
        <w:t>объема финансирования). Остаток планового объема финансирования обусловлен сложившейся экономией.</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В 2024 году в рамках муниципальной программы осуществлена реализация 3 </w:t>
      </w:r>
      <w:r w:rsidRPr="00441935">
        <w:rPr>
          <w:rFonts w:ascii="Times New Roman" w:hAnsi="Times New Roman" w:cs="Times New Roman"/>
          <w:sz w:val="28"/>
          <w:szCs w:val="28"/>
          <w:lang w:eastAsia="ru-RU"/>
        </w:rPr>
        <w:t>основных мероприятий.</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lang w:eastAsia="ru-RU"/>
        </w:rPr>
        <w:t xml:space="preserve">В рамках </w:t>
      </w:r>
      <w:r w:rsidRPr="00441935">
        <w:rPr>
          <w:rFonts w:ascii="Times New Roman" w:hAnsi="Times New Roman" w:cs="Times New Roman"/>
          <w:b/>
          <w:i/>
          <w:sz w:val="28"/>
          <w:szCs w:val="28"/>
          <w:lang w:eastAsia="ru-RU"/>
        </w:rPr>
        <w:t>основного мероприятия 1</w:t>
      </w:r>
      <w:r w:rsidRPr="00441935">
        <w:rPr>
          <w:rFonts w:ascii="Times New Roman" w:hAnsi="Times New Roman" w:cs="Times New Roman"/>
          <w:sz w:val="28"/>
          <w:szCs w:val="28"/>
          <w:lang w:eastAsia="ru-RU"/>
        </w:rPr>
        <w:t xml:space="preserve"> «Обеспечение мероприятий по землеустройству и землепользованию</w:t>
      </w:r>
      <w:r w:rsidRPr="00441935">
        <w:rPr>
          <w:rFonts w:ascii="Times New Roman" w:hAnsi="Times New Roman" w:cs="Times New Roman"/>
          <w:sz w:val="28"/>
          <w:szCs w:val="28"/>
        </w:rPr>
        <w:t>»:</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сформированы и поставлены на государственный кадастровый учет 149 земельных участков для муниципальных нужд (или 2124 нарастающим итогом с 2015 года), также исполнены муниципальные контракты на оказание услуг по предоставлению доступа к RT</w:t>
      </w:r>
      <w:proofErr w:type="gramStart"/>
      <w:r w:rsidRPr="00441935">
        <w:rPr>
          <w:rFonts w:ascii="Times New Roman" w:hAnsi="Times New Roman" w:cs="Times New Roman"/>
          <w:sz w:val="28"/>
          <w:szCs w:val="28"/>
        </w:rPr>
        <w:t>К</w:t>
      </w:r>
      <w:proofErr w:type="gramEnd"/>
      <w:r w:rsidRPr="00441935">
        <w:rPr>
          <w:rFonts w:ascii="Times New Roman" w:hAnsi="Times New Roman" w:cs="Times New Roman"/>
          <w:sz w:val="28"/>
          <w:szCs w:val="28"/>
        </w:rPr>
        <w:t xml:space="preserve"> поправкам от базовой станции и по организации метрологической аттестации GPS-приемника;</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проведены комплексные кадастровые работы в отношении 158 кварталов городского округа в рамках федерального проекта «Национальная система пространственных данных».</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В рамках </w:t>
      </w:r>
      <w:r w:rsidRPr="00441935">
        <w:rPr>
          <w:rFonts w:ascii="Times New Roman" w:hAnsi="Times New Roman" w:cs="Times New Roman"/>
          <w:b/>
          <w:i/>
          <w:sz w:val="28"/>
          <w:szCs w:val="28"/>
        </w:rPr>
        <w:t>основного мероприятия 2</w:t>
      </w:r>
      <w:r w:rsidRPr="00441935">
        <w:rPr>
          <w:rFonts w:ascii="Times New Roman" w:hAnsi="Times New Roman" w:cs="Times New Roman"/>
          <w:sz w:val="28"/>
          <w:szCs w:val="28"/>
        </w:rPr>
        <w:t xml:space="preserve"> «Обеспечение мероприятий по градостроительной деятельности»:</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подготовлена документация по планировке территории города площадью 13 га (общая площадь территории города Благовещенска с подготовленной документацией по планировке территории нарастающим итогом с 2015 года составила 222 га), в </w:t>
      </w:r>
      <w:proofErr w:type="spellStart"/>
      <w:r w:rsidRPr="00441935">
        <w:rPr>
          <w:rFonts w:ascii="Times New Roman" w:hAnsi="Times New Roman" w:cs="Times New Roman"/>
          <w:sz w:val="28"/>
          <w:szCs w:val="28"/>
        </w:rPr>
        <w:t>т.ч</w:t>
      </w:r>
      <w:proofErr w:type="spellEnd"/>
      <w:r w:rsidRPr="00441935">
        <w:rPr>
          <w:rFonts w:ascii="Times New Roman" w:hAnsi="Times New Roman" w:cs="Times New Roman"/>
          <w:sz w:val="28"/>
          <w:szCs w:val="28"/>
        </w:rPr>
        <w:t xml:space="preserve">. выполнены работы: по подготовке проекта планировки территории и проекта межевания территории части квартала 103, квартала 252; по разработке документации по планировке территории в составе проекта планировки территории и проекта межевания территории для размещения линейного объекта - автомобильной дороги по ул. Калинина от ул. Краснофлотская до ул. Ленина; по разработке вариантов планировочных и </w:t>
      </w:r>
      <w:proofErr w:type="spellStart"/>
      <w:r w:rsidRPr="00441935">
        <w:rPr>
          <w:rFonts w:ascii="Times New Roman" w:hAnsi="Times New Roman" w:cs="Times New Roman"/>
          <w:sz w:val="28"/>
          <w:szCs w:val="28"/>
        </w:rPr>
        <w:t>объёмнопространственных</w:t>
      </w:r>
      <w:proofErr w:type="spellEnd"/>
      <w:r w:rsidRPr="00441935">
        <w:rPr>
          <w:rFonts w:ascii="Times New Roman" w:hAnsi="Times New Roman" w:cs="Times New Roman"/>
          <w:sz w:val="28"/>
          <w:szCs w:val="28"/>
        </w:rPr>
        <w:t xml:space="preserve"> решений в отношении территории вдоль пер. </w:t>
      </w:r>
      <w:proofErr w:type="spellStart"/>
      <w:r w:rsidRPr="00441935">
        <w:rPr>
          <w:rFonts w:ascii="Times New Roman" w:hAnsi="Times New Roman" w:cs="Times New Roman"/>
          <w:sz w:val="28"/>
          <w:szCs w:val="28"/>
        </w:rPr>
        <w:t>Релочный</w:t>
      </w:r>
      <w:proofErr w:type="spellEnd"/>
      <w:r w:rsidRPr="00441935">
        <w:rPr>
          <w:rFonts w:ascii="Times New Roman" w:hAnsi="Times New Roman" w:cs="Times New Roman"/>
          <w:sz w:val="28"/>
          <w:szCs w:val="28"/>
        </w:rPr>
        <w:t xml:space="preserve"> (часть кварталов 14, 15); по разработке вариантов планировочных решений в отношении территории земельного участка с кадастровым номером 28:01:110007:12; по топографической съемке масштаба 1:500 сквера БГПУ;</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актуализирован документ территориального планирования и градостроительного зонирования, т.е. выполнены работы по разработке проекта Правил землепользования и застройки муниципального образования города Благовещенска в новой редакции.</w:t>
      </w:r>
    </w:p>
    <w:p w:rsidR="006607A2" w:rsidRPr="00441935" w:rsidRDefault="006607A2" w:rsidP="006607A2">
      <w:pPr>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lang w:eastAsia="ru-RU"/>
        </w:rPr>
        <w:t xml:space="preserve">В рамках </w:t>
      </w:r>
      <w:r w:rsidRPr="00441935">
        <w:rPr>
          <w:rFonts w:ascii="Times New Roman" w:hAnsi="Times New Roman" w:cs="Times New Roman"/>
          <w:b/>
          <w:i/>
          <w:color w:val="000000" w:themeColor="text1"/>
          <w:sz w:val="28"/>
          <w:szCs w:val="28"/>
          <w:lang w:eastAsia="ru-RU"/>
        </w:rPr>
        <w:t>основного мероприятия 3</w:t>
      </w:r>
      <w:r w:rsidRPr="00441935">
        <w:rPr>
          <w:rFonts w:ascii="Times New Roman" w:hAnsi="Times New Roman" w:cs="Times New Roman"/>
          <w:color w:val="000000" w:themeColor="text1"/>
          <w:sz w:val="28"/>
          <w:szCs w:val="28"/>
          <w:lang w:eastAsia="ru-RU"/>
        </w:rPr>
        <w:t xml:space="preserve"> «Финансовое обеспечение исполнения функций технического заказчика по объектам капитального строительства муниципальной собственности</w:t>
      </w:r>
      <w:r w:rsidRPr="00441935">
        <w:rPr>
          <w:rFonts w:ascii="Times New Roman" w:hAnsi="Times New Roman" w:cs="Times New Roman"/>
          <w:color w:val="000000" w:themeColor="text1"/>
          <w:sz w:val="28"/>
          <w:szCs w:val="28"/>
        </w:rPr>
        <w:t xml:space="preserve">» обеспечена деятельность муниципального учреждения «Городское управление капитального строительства» (МУ «ГУКС»), исполняющего функции технического заказчика по объектам капитального строительства муниципальной собственности и выступающего от имени муниципального образования города Благовещенска. </w:t>
      </w:r>
    </w:p>
    <w:p w:rsidR="006607A2" w:rsidRPr="00441935" w:rsidRDefault="006607A2" w:rsidP="006607A2">
      <w:pPr>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Оценка результативности муниципальной программы составила 100,0% и достигнуты все целевые показатели (индикаторы). Оценка полноты использования бюджетных ассигнований составила 99,8%.</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lastRenderedPageBreak/>
        <w:t>Оценка экономической эффективности использования бюджетных ассигнований составила 100,2%.</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b/>
          <w:color w:val="000000" w:themeColor="text1"/>
          <w:sz w:val="28"/>
          <w:szCs w:val="28"/>
        </w:rPr>
        <w:t>Эффективность реализации муниципальной программы</w:t>
      </w:r>
      <w:r w:rsidRPr="00441935">
        <w:rPr>
          <w:rFonts w:ascii="Times New Roman" w:hAnsi="Times New Roman" w:cs="Times New Roman"/>
          <w:color w:val="000000" w:themeColor="text1"/>
          <w:sz w:val="28"/>
          <w:szCs w:val="28"/>
        </w:rPr>
        <w:t xml:space="preserve"> «Развитие градостроительной деятельности и управление земельными ресурсами на территории муниципального образования города Благовещенска» оценивается как </w:t>
      </w:r>
      <w:r w:rsidRPr="00441935">
        <w:rPr>
          <w:rFonts w:ascii="Times New Roman" w:hAnsi="Times New Roman" w:cs="Times New Roman"/>
          <w:b/>
          <w:color w:val="000000" w:themeColor="text1"/>
          <w:sz w:val="28"/>
          <w:szCs w:val="28"/>
        </w:rPr>
        <w:t xml:space="preserve">высокая </w:t>
      </w:r>
      <w:r w:rsidRPr="00441935">
        <w:rPr>
          <w:rFonts w:ascii="Times New Roman" w:hAnsi="Times New Roman" w:cs="Times New Roman"/>
          <w:color w:val="000000" w:themeColor="text1"/>
          <w:sz w:val="28"/>
          <w:szCs w:val="28"/>
        </w:rPr>
        <w:t>и составляет</w:t>
      </w:r>
      <w:r w:rsidRPr="00441935">
        <w:rPr>
          <w:rFonts w:ascii="Times New Roman" w:hAnsi="Times New Roman" w:cs="Times New Roman"/>
          <w:b/>
          <w:color w:val="000000" w:themeColor="text1"/>
          <w:sz w:val="28"/>
          <w:szCs w:val="28"/>
        </w:rPr>
        <w:t xml:space="preserve"> 300%</w:t>
      </w:r>
      <w:r w:rsidRPr="00441935">
        <w:rPr>
          <w:rFonts w:ascii="Times New Roman" w:hAnsi="Times New Roman" w:cs="Times New Roman"/>
          <w:color w:val="000000" w:themeColor="text1"/>
          <w:sz w:val="28"/>
          <w:szCs w:val="28"/>
        </w:rPr>
        <w:t>.</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Необходимо продолжить реализацию муниципальной программы (</w:t>
      </w:r>
      <w:r w:rsidRPr="00441935">
        <w:rPr>
          <w:rFonts w:ascii="Times New Roman" w:hAnsi="Times New Roman" w:cs="Times New Roman"/>
          <w:color w:val="000000" w:themeColor="text1"/>
          <w:sz w:val="28"/>
          <w:szCs w:val="28"/>
          <w:lang w:val="en-US"/>
        </w:rPr>
        <w:t>II</w:t>
      </w:r>
      <w:r w:rsidRPr="00441935">
        <w:rPr>
          <w:rFonts w:ascii="Times New Roman" w:hAnsi="Times New Roman" w:cs="Times New Roman"/>
          <w:color w:val="000000" w:themeColor="text1"/>
          <w:sz w:val="28"/>
          <w:szCs w:val="28"/>
        </w:rPr>
        <w:t xml:space="preserve"> этап) в целях создания условий для устойчивого развития территории муниципального образования города Благовещенска, обеспечения при осуществлении градостроительной деятельности безопасности и благоприятных условий жизнедеятельности человека, а также повышения эффективности использования городских земель.</w:t>
      </w:r>
    </w:p>
    <w:p w:rsidR="006607A2" w:rsidRPr="00441935" w:rsidRDefault="006607A2" w:rsidP="006607A2">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607A2" w:rsidRPr="00441935" w:rsidRDefault="006607A2" w:rsidP="006607A2">
      <w:pPr>
        <w:tabs>
          <w:tab w:val="left" w:pos="567"/>
        </w:tabs>
        <w:autoSpaceDE w:val="0"/>
        <w:autoSpaceDN w:val="0"/>
        <w:adjustRightInd w:val="0"/>
        <w:spacing w:after="0" w:line="240" w:lineRule="auto"/>
        <w:jc w:val="center"/>
        <w:rPr>
          <w:rFonts w:ascii="Times New Roman" w:hAnsi="Times New Roman" w:cs="Times New Roman"/>
          <w:b/>
          <w:sz w:val="28"/>
          <w:szCs w:val="28"/>
          <w:u w:val="single"/>
        </w:rPr>
      </w:pPr>
      <w:r w:rsidRPr="00441935">
        <w:rPr>
          <w:rFonts w:ascii="Times New Roman" w:hAnsi="Times New Roman" w:cs="Times New Roman"/>
          <w:b/>
          <w:sz w:val="28"/>
          <w:szCs w:val="28"/>
          <w:u w:val="single"/>
        </w:rPr>
        <w:t>11. Муниципальная программа «Формирование современной городской среды на территории города Благовещенска на 2018-2024 годы»</w:t>
      </w: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p>
    <w:p w:rsidR="006607A2" w:rsidRPr="00441935" w:rsidRDefault="006607A2" w:rsidP="006607A2">
      <w:pPr>
        <w:tabs>
          <w:tab w:val="left" w:pos="567"/>
        </w:tabs>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Ответственным исполнителем муниципальной программы является </w:t>
      </w:r>
      <w:r w:rsidRPr="00441935">
        <w:rPr>
          <w:rFonts w:ascii="Times New Roman" w:hAnsi="Times New Roman" w:cs="Times New Roman"/>
          <w:i/>
          <w:sz w:val="28"/>
          <w:szCs w:val="28"/>
        </w:rPr>
        <w:t>управление жилищно-коммунального хозяйства администрации города Благовещенска.</w:t>
      </w:r>
      <w:r w:rsidRPr="00441935">
        <w:rPr>
          <w:rFonts w:ascii="Times New Roman" w:hAnsi="Times New Roman" w:cs="Times New Roman"/>
          <w:sz w:val="28"/>
          <w:szCs w:val="28"/>
        </w:rPr>
        <w:t xml:space="preserve"> </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proofErr w:type="gramStart"/>
      <w:r w:rsidRPr="00441935">
        <w:rPr>
          <w:rFonts w:ascii="Times New Roman" w:eastAsia="Times New Roman" w:hAnsi="Times New Roman"/>
          <w:sz w:val="28"/>
          <w:szCs w:val="28"/>
          <w:lang w:eastAsia="ru-RU"/>
        </w:rPr>
        <w:t>Общий объем финансовых средств, предусмотренных в 2024 году на реализацию программы, составил</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286,0</w:t>
      </w:r>
      <w:r w:rsidRPr="00441935">
        <w:rPr>
          <w:rFonts w:ascii="Times New Roman" w:eastAsia="Times New Roman" w:hAnsi="Times New Roman" w:cs="Times New Roman"/>
          <w:sz w:val="28"/>
          <w:szCs w:val="28"/>
          <w:lang w:eastAsia="ru-RU"/>
        </w:rPr>
        <w:t xml:space="preserve"> </w:t>
      </w:r>
      <w:r w:rsidRPr="00441935">
        <w:rPr>
          <w:rFonts w:ascii="Times New Roman" w:hAnsi="Times New Roman" w:cs="Times New Roman"/>
          <w:sz w:val="28"/>
          <w:szCs w:val="28"/>
        </w:rPr>
        <w:t>млн. руб., в том числе: 266,1 млн. руб. – средства федерального бюджета, 4,9 млн. руб. – средства областного бюджета, 15,0 млн. руб. – средства городского бюджета.</w:t>
      </w:r>
      <w:proofErr w:type="gramEnd"/>
      <w:r w:rsidRPr="00441935">
        <w:rPr>
          <w:rFonts w:ascii="Times New Roman" w:hAnsi="Times New Roman" w:cs="Times New Roman"/>
          <w:sz w:val="28"/>
          <w:szCs w:val="28"/>
        </w:rPr>
        <w:t xml:space="preserve"> Финансовые средства освоены полностью.</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В 2024 году в рамках муниципальной программы осуществлена реализация 2 основных мероприятий.</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В рамках основного мероприятия «Региональный проект «Формирование комфортной городской среды»» в целях реализации </w:t>
      </w:r>
      <w:r w:rsidRPr="00441935">
        <w:rPr>
          <w:rFonts w:ascii="Times New Roman" w:hAnsi="Times New Roman" w:cs="Times New Roman"/>
          <w:b/>
          <w:sz w:val="28"/>
          <w:szCs w:val="28"/>
        </w:rPr>
        <w:t>национального проекта «Жилье и городская среда»</w:t>
      </w:r>
      <w:r w:rsidRPr="00441935">
        <w:rPr>
          <w:rFonts w:ascii="Times New Roman" w:hAnsi="Times New Roman" w:cs="Times New Roman"/>
          <w:sz w:val="28"/>
          <w:szCs w:val="28"/>
        </w:rPr>
        <w:t xml:space="preserve"> в 2024 году благоустроены </w:t>
      </w:r>
      <w:r w:rsidRPr="00441935">
        <w:rPr>
          <w:rFonts w:ascii="Times New Roman" w:hAnsi="Times New Roman" w:cs="Times New Roman"/>
          <w:b/>
          <w:sz w:val="28"/>
          <w:szCs w:val="28"/>
        </w:rPr>
        <w:t>10</w:t>
      </w:r>
      <w:r w:rsidRPr="00441935">
        <w:rPr>
          <w:rFonts w:ascii="Times New Roman" w:hAnsi="Times New Roman" w:cs="Times New Roman"/>
          <w:sz w:val="28"/>
          <w:szCs w:val="28"/>
        </w:rPr>
        <w:t xml:space="preserve"> дворовых территорий многоквартирных домов (по следующим адресам: ул. Калинина 134, ул. Студенческая 47, ул. Калинина 82/2, ул. Текстильная 25, ул. Калинина 84, ул. Трудовая 209, ул. Калинина 86, ул. Широкая 53, пер. Фабричный 46, ул</w:t>
      </w:r>
      <w:proofErr w:type="gramEnd"/>
      <w:r w:rsidRPr="00441935">
        <w:rPr>
          <w:rFonts w:ascii="Times New Roman" w:hAnsi="Times New Roman" w:cs="Times New Roman"/>
          <w:sz w:val="28"/>
          <w:szCs w:val="28"/>
        </w:rPr>
        <w:t xml:space="preserve">. Горького 152) и </w:t>
      </w:r>
      <w:r w:rsidRPr="00441935">
        <w:rPr>
          <w:rFonts w:ascii="Times New Roman" w:hAnsi="Times New Roman" w:cs="Times New Roman"/>
          <w:b/>
          <w:sz w:val="28"/>
          <w:szCs w:val="28"/>
        </w:rPr>
        <w:t>1</w:t>
      </w:r>
      <w:r w:rsidRPr="00441935">
        <w:rPr>
          <w:rFonts w:ascii="Times New Roman" w:hAnsi="Times New Roman" w:cs="Times New Roman"/>
          <w:sz w:val="28"/>
          <w:szCs w:val="28"/>
        </w:rPr>
        <w:t xml:space="preserve"> общественная территория - сквер в районе ул. Калинина 88 (ул. Калинина - ул. Ломоносова. </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proofErr w:type="gramStart"/>
      <w:r w:rsidRPr="00441935">
        <w:rPr>
          <w:rFonts w:ascii="Times New Roman" w:hAnsi="Times New Roman" w:cs="Times New Roman"/>
          <w:sz w:val="28"/>
          <w:szCs w:val="28"/>
        </w:rPr>
        <w:t xml:space="preserve">В рамках мероприятия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предусмотрено комплексное благоустройство сквера им. </w:t>
      </w:r>
      <w:proofErr w:type="spellStart"/>
      <w:r w:rsidRPr="00441935">
        <w:rPr>
          <w:rFonts w:ascii="Times New Roman" w:hAnsi="Times New Roman" w:cs="Times New Roman"/>
          <w:sz w:val="28"/>
          <w:szCs w:val="28"/>
        </w:rPr>
        <w:t>В.М.Приемыхова</w:t>
      </w:r>
      <w:proofErr w:type="spellEnd"/>
      <w:r w:rsidRPr="00441935">
        <w:rPr>
          <w:rFonts w:ascii="Times New Roman" w:hAnsi="Times New Roman" w:cs="Times New Roman"/>
          <w:sz w:val="28"/>
          <w:szCs w:val="28"/>
        </w:rPr>
        <w:t xml:space="preserve"> и улиц 50 лет Октября на участке от ул. Амурская до ул. Горького, срок выполнения работ - 15.12.2025 (работы были приостановлены до наступления положительных температур, предварительно в срок до 01.04.2025). </w:t>
      </w:r>
      <w:proofErr w:type="gramEnd"/>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 xml:space="preserve">В рамках основного мероприятия «Поддержка проектов по комплексному благоустройству территорий» в 2024 году благоустроены 6 дворовых территорий: ул. Строителей, 79/1;  ул. Ломоносова, 263;                         ул. Ленина, 87; ул. Дьяченко, 6; ул. Забурхановская, 95; Игнатьевское шоссе, </w:t>
      </w:r>
      <w:r w:rsidRPr="00441935">
        <w:rPr>
          <w:rFonts w:ascii="Times New Roman" w:hAnsi="Times New Roman" w:cs="Times New Roman"/>
          <w:sz w:val="28"/>
          <w:szCs w:val="28"/>
        </w:rPr>
        <w:lastRenderedPageBreak/>
        <w:t>12/3. В отношении 4 дворовых территорий, расположенным по адресам:                  ул. Ленина, 87; ул. Строителей, 79/1; ул. Ломоносова, 263; ул. Дьяченко, 6, проведен технический контроль при проведении работ по благоустройству дворовых территорий.</w:t>
      </w:r>
    </w:p>
    <w:p w:rsidR="006607A2" w:rsidRPr="00441935" w:rsidRDefault="006607A2" w:rsidP="006607A2">
      <w:pPr>
        <w:spacing w:after="0" w:line="240" w:lineRule="auto"/>
        <w:ind w:firstLine="709"/>
        <w:contextualSpacing/>
        <w:jc w:val="both"/>
        <w:rPr>
          <w:rFonts w:ascii="Times New Roman" w:hAnsi="Times New Roman" w:cs="Times New Roman"/>
          <w:color w:val="000000" w:themeColor="text1"/>
          <w:sz w:val="28"/>
          <w:szCs w:val="28"/>
        </w:rPr>
      </w:pPr>
      <w:r w:rsidRPr="00441935">
        <w:rPr>
          <w:rFonts w:ascii="Times New Roman" w:hAnsi="Times New Roman" w:cs="Times New Roman"/>
          <w:color w:val="000000" w:themeColor="text1"/>
          <w:sz w:val="28"/>
          <w:szCs w:val="28"/>
        </w:rPr>
        <w:t xml:space="preserve">Оценка результативности </w:t>
      </w:r>
      <w:r w:rsidRPr="00441935">
        <w:rPr>
          <w:rFonts w:ascii="Times New Roman" w:eastAsia="Arial" w:hAnsi="Times New Roman" w:cs="Times New Roman"/>
          <w:sz w:val="28"/>
          <w:szCs w:val="28"/>
          <w:lang w:eastAsia="ar-SA"/>
        </w:rPr>
        <w:t>муниципальной программы за 2024 год проведена по 9 целевым показателям из 11, и</w:t>
      </w:r>
      <w:r w:rsidRPr="00441935">
        <w:rPr>
          <w:rFonts w:ascii="Times New Roman" w:hAnsi="Times New Roman" w:cs="Times New Roman"/>
          <w:color w:val="000000" w:themeColor="text1"/>
          <w:sz w:val="28"/>
          <w:szCs w:val="28"/>
        </w:rPr>
        <w:t xml:space="preserve"> составила 88,9%. </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Достигнуты следующие целевые показатели (индикатор) программы:</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«Доля благоустроенных дворовых территорий многоквартирных домов от общего количества дворовых территорий»</w:t>
      </w:r>
      <w:r w:rsidRPr="00441935">
        <w:rPr>
          <w:rFonts w:ascii="Times New Roman" w:eastAsia="Times New Roman" w:hAnsi="Times New Roman" w:cs="Times New Roman"/>
          <w:sz w:val="28"/>
          <w:szCs w:val="28"/>
        </w:rPr>
        <w:t xml:space="preserve"> - 100%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«Доля благоустроенных в рамках программы муниципальных территорий от общего количества территорий общего пользования»</w:t>
      </w:r>
      <w:r w:rsidRPr="00441935">
        <w:rPr>
          <w:rFonts w:ascii="Times New Roman" w:eastAsia="Times New Roman" w:hAnsi="Times New Roman" w:cs="Times New Roman"/>
          <w:sz w:val="28"/>
          <w:szCs w:val="28"/>
        </w:rPr>
        <w:t xml:space="preserve"> - 100%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 Благовещенска»</w:t>
      </w:r>
      <w:r w:rsidRPr="00441935">
        <w:rPr>
          <w:rFonts w:ascii="Times New Roman" w:eastAsia="Times New Roman" w:hAnsi="Times New Roman" w:cs="Times New Roman"/>
          <w:sz w:val="28"/>
          <w:szCs w:val="28"/>
        </w:rPr>
        <w:t xml:space="preserve"> - 100%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p>
    <w:p w:rsidR="006607A2" w:rsidRPr="00441935" w:rsidRDefault="006607A2" w:rsidP="006607A2">
      <w:pPr>
        <w:shd w:val="clear" w:color="auto" w:fill="FFFFFF"/>
        <w:spacing w:after="0" w:line="270" w:lineRule="atLeast"/>
        <w:ind w:right="-1" w:firstLine="709"/>
        <w:jc w:val="both"/>
        <w:textAlignment w:val="baseline"/>
        <w:rPr>
          <w:rFonts w:ascii="Times New Roman" w:eastAsia="Arial" w:hAnsi="Times New Roman" w:cs="Times New Roman"/>
          <w:sz w:val="28"/>
          <w:szCs w:val="28"/>
          <w:lang w:eastAsia="ar-SA"/>
        </w:rPr>
      </w:pPr>
      <w:r w:rsidRPr="00441935">
        <w:rPr>
          <w:rFonts w:ascii="Times New Roman" w:eastAsia="Arial" w:hAnsi="Times New Roman" w:cs="Times New Roman"/>
          <w:sz w:val="28"/>
          <w:szCs w:val="28"/>
          <w:lang w:eastAsia="ar-SA"/>
        </w:rPr>
        <w:t xml:space="preserve"> «Индекс качества городской среды» и «Прирост среднего индекса качества городской среды по отношению к 2019 году» - фактические значения данных показателей будут известны после 01.04.2024 (данные с сайта «индекс-</w:t>
      </w:r>
      <w:proofErr w:type="spellStart"/>
      <w:r w:rsidRPr="00441935">
        <w:rPr>
          <w:rFonts w:ascii="Times New Roman" w:eastAsia="Arial" w:hAnsi="Times New Roman" w:cs="Times New Roman"/>
          <w:sz w:val="28"/>
          <w:szCs w:val="28"/>
          <w:lang w:eastAsia="ar-SA"/>
        </w:rPr>
        <w:t>городов</w:t>
      </w:r>
      <w:proofErr w:type="gramStart"/>
      <w:r w:rsidRPr="00441935">
        <w:rPr>
          <w:rFonts w:ascii="Times New Roman" w:eastAsia="Arial" w:hAnsi="Times New Roman" w:cs="Times New Roman"/>
          <w:sz w:val="28"/>
          <w:szCs w:val="28"/>
          <w:lang w:eastAsia="ar-SA"/>
        </w:rPr>
        <w:t>.р</w:t>
      </w:r>
      <w:proofErr w:type="gramEnd"/>
      <w:r w:rsidRPr="00441935">
        <w:rPr>
          <w:rFonts w:ascii="Times New Roman" w:eastAsia="Arial" w:hAnsi="Times New Roman" w:cs="Times New Roman"/>
          <w:sz w:val="28"/>
          <w:szCs w:val="28"/>
          <w:lang w:eastAsia="ar-SA"/>
        </w:rPr>
        <w:t>ф</w:t>
      </w:r>
      <w:proofErr w:type="spellEnd"/>
      <w:r w:rsidRPr="00441935">
        <w:rPr>
          <w:rFonts w:ascii="Times New Roman" w:eastAsia="Arial" w:hAnsi="Times New Roman" w:cs="Times New Roman"/>
          <w:sz w:val="28"/>
          <w:szCs w:val="28"/>
          <w:lang w:eastAsia="ar-SA"/>
        </w:rPr>
        <w:t xml:space="preserve">»). Индекс качества городской среды формируется Министерством строительства и жилищно-коммунального хозяйства РФ и за 2023 год составил 213 баллов (из планируемых 212 баллов) - набрано больше половины от максимального количества баллов «360». </w:t>
      </w:r>
      <w:proofErr w:type="gramStart"/>
      <w:r w:rsidRPr="00441935">
        <w:rPr>
          <w:rFonts w:ascii="Times New Roman" w:eastAsia="Arial" w:hAnsi="Times New Roman" w:cs="Times New Roman"/>
          <w:sz w:val="28"/>
          <w:szCs w:val="28"/>
          <w:lang w:eastAsia="ar-SA"/>
        </w:rPr>
        <w:t>Прирост среднего индекса качества городской среды в 2023 году по отношению к 2019 году составил 19,7% (из планируемого 19%);</w:t>
      </w:r>
      <w:proofErr w:type="gramEnd"/>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 xml:space="preserve"> «Количество благоустроенных дворовых территорий многоквартирных домов»</w:t>
      </w:r>
      <w:r w:rsidRPr="00441935">
        <w:rPr>
          <w:rFonts w:ascii="Times New Roman" w:eastAsia="Times New Roman" w:hAnsi="Times New Roman" w:cs="Times New Roman"/>
          <w:sz w:val="28"/>
          <w:szCs w:val="28"/>
        </w:rPr>
        <w:t xml:space="preserve"> - 100%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«Количество благоустроенных муниципальных территорий общего пользования»</w:t>
      </w:r>
      <w:r w:rsidRPr="00441935">
        <w:rPr>
          <w:rFonts w:ascii="Times New Roman" w:eastAsia="Times New Roman" w:hAnsi="Times New Roman" w:cs="Times New Roman"/>
          <w:sz w:val="28"/>
          <w:szCs w:val="28"/>
        </w:rPr>
        <w:t xml:space="preserve"> - 100%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государственной (муниципальной) программы современной городской среды, - 90%»</w:t>
      </w:r>
      <w:r w:rsidRPr="00441935">
        <w:rPr>
          <w:rFonts w:ascii="Times New Roman" w:eastAsia="Arial" w:hAnsi="Times New Roman" w:cs="Times New Roman"/>
          <w:sz w:val="28"/>
          <w:szCs w:val="28"/>
          <w:lang w:eastAsia="ar-SA"/>
        </w:rPr>
        <w:t xml:space="preserve"> </w:t>
      </w:r>
      <w:r w:rsidRPr="00441935">
        <w:rPr>
          <w:rFonts w:ascii="Times New Roman" w:eastAsia="Times New Roman" w:hAnsi="Times New Roman" w:cs="Times New Roman"/>
          <w:sz w:val="28"/>
          <w:szCs w:val="28"/>
        </w:rPr>
        <w:t xml:space="preserve">- 100%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r w:rsidRPr="00441935">
        <w:rPr>
          <w:rFonts w:ascii="Times New Roman" w:hAnsi="Times New Roman" w:cs="Times New Roman"/>
          <w:sz w:val="28"/>
          <w:szCs w:val="28"/>
        </w:rPr>
        <w:t xml:space="preserve"> </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«Количество благоустроенных общественных территорий в рамках мероприятия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- 0 ед.</w:t>
      </w:r>
      <w:r w:rsidRPr="00441935">
        <w:rPr>
          <w:rFonts w:ascii="Times New Roman" w:eastAsia="Times New Roman" w:hAnsi="Times New Roman" w:cs="Times New Roman"/>
          <w:sz w:val="28"/>
          <w:szCs w:val="28"/>
        </w:rPr>
        <w:t xml:space="preserve"> при планируемом значении - 1 ед. </w:t>
      </w:r>
      <w:r w:rsidRPr="00441935">
        <w:rPr>
          <w:rFonts w:ascii="Times New Roman" w:hAnsi="Times New Roman" w:cs="Times New Roman"/>
          <w:sz w:val="28"/>
          <w:szCs w:val="28"/>
        </w:rPr>
        <w:t>(недостижение обусловлено тем, что срок выполнения работ по контракту- 15.12.2025)</w:t>
      </w:r>
      <w:r w:rsidRPr="00441935">
        <w:rPr>
          <w:rFonts w:ascii="Times New Roman" w:eastAsia="Times New Roman" w:hAnsi="Times New Roman" w:cs="Times New Roman"/>
          <w:sz w:val="28"/>
          <w:szCs w:val="28"/>
        </w:rPr>
        <w:t>;</w:t>
      </w:r>
    </w:p>
    <w:p w:rsidR="006607A2" w:rsidRPr="00441935" w:rsidRDefault="006607A2" w:rsidP="006607A2">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t xml:space="preserve"> «Количество дворовых территорий, в отношении которых проведен технический контроль при проведении работ по благоустройству дворовых территорий»</w:t>
      </w:r>
      <w:r w:rsidRPr="00441935">
        <w:rPr>
          <w:rFonts w:ascii="Times New Roman" w:eastAsia="Times New Roman" w:hAnsi="Times New Roman" w:cs="Times New Roman"/>
          <w:sz w:val="28"/>
          <w:szCs w:val="28"/>
        </w:rPr>
        <w:t xml:space="preserve"> - 100%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p>
    <w:p w:rsidR="006607A2" w:rsidRPr="00441935" w:rsidRDefault="006607A2" w:rsidP="006607A2">
      <w:pPr>
        <w:autoSpaceDE w:val="0"/>
        <w:autoSpaceDN w:val="0"/>
        <w:adjustRightInd w:val="0"/>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sz w:val="28"/>
          <w:szCs w:val="28"/>
        </w:rPr>
        <w:lastRenderedPageBreak/>
        <w:t>«Количество благоустроенных дворовых территорий (в части благоустройства дальневосточных дворов)»</w:t>
      </w:r>
      <w:r w:rsidRPr="00441935">
        <w:rPr>
          <w:rFonts w:ascii="Times New Roman" w:eastAsia="Times New Roman" w:hAnsi="Times New Roman" w:cs="Times New Roman"/>
          <w:sz w:val="28"/>
          <w:szCs w:val="28"/>
        </w:rPr>
        <w:t xml:space="preserve"> - 100% </w:t>
      </w:r>
      <w:r w:rsidRPr="00441935">
        <w:rPr>
          <w:rFonts w:ascii="Times New Roman" w:hAnsi="Times New Roman" w:cs="Times New Roman"/>
          <w:sz w:val="28"/>
          <w:szCs w:val="28"/>
        </w:rPr>
        <w:t>(в соответствии с планируемым значением)</w:t>
      </w:r>
      <w:r w:rsidRPr="00441935">
        <w:rPr>
          <w:rFonts w:ascii="Times New Roman" w:eastAsia="Times New Roman" w:hAnsi="Times New Roman" w:cs="Times New Roman"/>
          <w:sz w:val="28"/>
          <w:szCs w:val="28"/>
        </w:rPr>
        <w:t>.</w:t>
      </w:r>
    </w:p>
    <w:p w:rsidR="006607A2" w:rsidRPr="00441935" w:rsidRDefault="006607A2" w:rsidP="006607A2">
      <w:pPr>
        <w:shd w:val="clear" w:color="auto" w:fill="FFFFFF"/>
        <w:spacing w:after="0" w:line="270" w:lineRule="atLeast"/>
        <w:ind w:right="-1" w:firstLine="709"/>
        <w:jc w:val="both"/>
        <w:textAlignment w:val="baseline"/>
        <w:rPr>
          <w:rFonts w:ascii="Times New Roman" w:hAnsi="Times New Roman" w:cs="Times New Roman"/>
          <w:sz w:val="28"/>
          <w:szCs w:val="28"/>
        </w:rPr>
      </w:pPr>
      <w:r w:rsidRPr="00441935">
        <w:rPr>
          <w:rFonts w:ascii="Times New Roman" w:hAnsi="Times New Roman" w:cs="Times New Roman"/>
          <w:sz w:val="28"/>
          <w:szCs w:val="28"/>
        </w:rPr>
        <w:t>Оценка полноты использования бюджетных ассигнований составила 98,4%. Оценка экономической эффективности использования бюджетных ассигнований составила 90,3%.</w:t>
      </w:r>
    </w:p>
    <w:p w:rsidR="006607A2" w:rsidRPr="00441935" w:rsidRDefault="006607A2" w:rsidP="006607A2">
      <w:pPr>
        <w:spacing w:after="0" w:line="240" w:lineRule="auto"/>
        <w:ind w:firstLine="709"/>
        <w:jc w:val="both"/>
        <w:rPr>
          <w:rFonts w:ascii="Times New Roman" w:hAnsi="Times New Roman" w:cs="Times New Roman"/>
          <w:sz w:val="28"/>
          <w:szCs w:val="28"/>
        </w:rPr>
      </w:pPr>
      <w:r w:rsidRPr="00441935">
        <w:rPr>
          <w:rFonts w:ascii="Times New Roman" w:hAnsi="Times New Roman" w:cs="Times New Roman"/>
          <w:b/>
          <w:sz w:val="28"/>
          <w:szCs w:val="28"/>
        </w:rPr>
        <w:t>Эффективность реализации</w:t>
      </w:r>
      <w:r w:rsidRPr="00441935">
        <w:rPr>
          <w:rFonts w:ascii="Times New Roman" w:hAnsi="Times New Roman" w:cs="Times New Roman"/>
          <w:sz w:val="28"/>
          <w:szCs w:val="28"/>
        </w:rPr>
        <w:t xml:space="preserve"> </w:t>
      </w:r>
      <w:r w:rsidRPr="00441935">
        <w:rPr>
          <w:rFonts w:ascii="Times New Roman" w:hAnsi="Times New Roman" w:cs="Times New Roman"/>
          <w:b/>
          <w:sz w:val="28"/>
          <w:szCs w:val="28"/>
        </w:rPr>
        <w:t>муниципальной программы</w:t>
      </w:r>
      <w:r w:rsidRPr="00441935">
        <w:rPr>
          <w:rFonts w:ascii="Times New Roman" w:hAnsi="Times New Roman" w:cs="Times New Roman"/>
          <w:sz w:val="28"/>
          <w:szCs w:val="28"/>
        </w:rPr>
        <w:t xml:space="preserve"> «Формирование современной городской среды на территории города Благовещенска на 2018-2024 годы» оценивается как </w:t>
      </w:r>
      <w:r w:rsidRPr="00441935">
        <w:rPr>
          <w:rFonts w:ascii="Times New Roman" w:hAnsi="Times New Roman" w:cs="Times New Roman"/>
          <w:b/>
          <w:sz w:val="28"/>
          <w:szCs w:val="28"/>
        </w:rPr>
        <w:t xml:space="preserve">соответствующая запланированной </w:t>
      </w:r>
      <w:r w:rsidRPr="00441935">
        <w:rPr>
          <w:rFonts w:ascii="Times New Roman" w:hAnsi="Times New Roman" w:cs="Times New Roman"/>
          <w:sz w:val="28"/>
          <w:szCs w:val="28"/>
        </w:rPr>
        <w:t>и составляет</w:t>
      </w:r>
      <w:r w:rsidRPr="00441935">
        <w:rPr>
          <w:rFonts w:ascii="Times New Roman" w:hAnsi="Times New Roman" w:cs="Times New Roman"/>
          <w:b/>
          <w:sz w:val="28"/>
          <w:szCs w:val="28"/>
        </w:rPr>
        <w:t xml:space="preserve"> 277,6%. </w:t>
      </w:r>
      <w:r w:rsidRPr="00441935">
        <w:rPr>
          <w:rFonts w:ascii="Times New Roman" w:hAnsi="Times New Roman" w:cs="Times New Roman"/>
          <w:sz w:val="28"/>
          <w:szCs w:val="28"/>
        </w:rPr>
        <w:t>Необходимо продолжить реализацию муниципальной программы (</w:t>
      </w:r>
      <w:r w:rsidRPr="00441935">
        <w:rPr>
          <w:rFonts w:ascii="Times New Roman" w:hAnsi="Times New Roman" w:cs="Times New Roman"/>
          <w:sz w:val="28"/>
          <w:szCs w:val="28"/>
          <w:lang w:val="en-US"/>
        </w:rPr>
        <w:t>II</w:t>
      </w:r>
      <w:r w:rsidRPr="00441935">
        <w:rPr>
          <w:rFonts w:ascii="Times New Roman" w:hAnsi="Times New Roman" w:cs="Times New Roman"/>
          <w:sz w:val="28"/>
          <w:szCs w:val="28"/>
        </w:rPr>
        <w:t xml:space="preserve"> этап) в целях повышения качества и комфорта городской среды на территории города Благовещенска.</w:t>
      </w:r>
    </w:p>
    <w:p w:rsidR="006607A2" w:rsidRPr="00441935" w:rsidRDefault="006607A2" w:rsidP="006607A2">
      <w:pPr>
        <w:spacing w:after="0" w:line="252" w:lineRule="auto"/>
        <w:ind w:firstLine="709"/>
        <w:jc w:val="both"/>
        <w:rPr>
          <w:rFonts w:ascii="Times New Roman" w:hAnsi="Times New Roman" w:cs="Times New Roman"/>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965C5" w:rsidRPr="00441935" w:rsidRDefault="006965C5"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6607A2" w:rsidRPr="00441935" w:rsidRDefault="006607A2" w:rsidP="000358AD">
      <w:pPr>
        <w:tabs>
          <w:tab w:val="left" w:pos="567"/>
          <w:tab w:val="left" w:pos="877"/>
          <w:tab w:val="left" w:pos="1134"/>
        </w:tabs>
        <w:spacing w:after="0" w:line="240" w:lineRule="auto"/>
        <w:contextualSpacing/>
        <w:rPr>
          <w:rFonts w:ascii="Times New Roman" w:hAnsi="Times New Roman" w:cs="Times New Roman"/>
          <w:i/>
          <w:sz w:val="28"/>
          <w:szCs w:val="28"/>
        </w:rPr>
      </w:pPr>
    </w:p>
    <w:p w:rsidR="000358AD" w:rsidRPr="00441935" w:rsidRDefault="000358AD" w:rsidP="000358AD">
      <w:pPr>
        <w:tabs>
          <w:tab w:val="left" w:pos="567"/>
          <w:tab w:val="left" w:pos="877"/>
          <w:tab w:val="left" w:pos="1134"/>
        </w:tabs>
        <w:spacing w:after="0" w:line="240" w:lineRule="auto"/>
        <w:contextualSpacing/>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554C2" w:rsidRPr="00441935" w:rsidRDefault="00E554C2" w:rsidP="00F02F9C">
      <w:pPr>
        <w:tabs>
          <w:tab w:val="left" w:pos="567"/>
          <w:tab w:val="left" w:pos="877"/>
          <w:tab w:val="left" w:pos="1134"/>
        </w:tabs>
        <w:spacing w:after="0" w:line="240" w:lineRule="auto"/>
        <w:contextualSpacing/>
        <w:jc w:val="right"/>
        <w:rPr>
          <w:rFonts w:ascii="Times New Roman" w:hAnsi="Times New Roman" w:cs="Times New Roman"/>
          <w:i/>
          <w:sz w:val="28"/>
          <w:szCs w:val="28"/>
        </w:rPr>
      </w:pPr>
    </w:p>
    <w:p w:rsidR="00EB26B2" w:rsidRPr="00441935" w:rsidRDefault="0014216B" w:rsidP="00F02F9C">
      <w:pPr>
        <w:tabs>
          <w:tab w:val="left" w:pos="567"/>
          <w:tab w:val="left" w:pos="877"/>
          <w:tab w:val="left" w:pos="1134"/>
        </w:tabs>
        <w:spacing w:after="0" w:line="240" w:lineRule="auto"/>
        <w:contextualSpacing/>
        <w:jc w:val="right"/>
      </w:pPr>
      <w:r w:rsidRPr="00441935">
        <w:rPr>
          <w:rFonts w:ascii="Times New Roman" w:hAnsi="Times New Roman" w:cs="Times New Roman"/>
          <w:i/>
          <w:sz w:val="28"/>
          <w:szCs w:val="28"/>
        </w:rPr>
        <w:lastRenderedPageBreak/>
        <w:t>Приложение</w:t>
      </w:r>
      <w:r w:rsidR="007F1B08" w:rsidRPr="00441935">
        <w:rPr>
          <w:rFonts w:ascii="Times New Roman" w:hAnsi="Times New Roman" w:cs="Times New Roman"/>
          <w:i/>
          <w:sz w:val="28"/>
          <w:szCs w:val="28"/>
        </w:rPr>
        <w:t xml:space="preserve"> к докладу</w:t>
      </w:r>
    </w:p>
    <w:p w:rsidR="00E5119B" w:rsidRPr="00441935" w:rsidRDefault="00E5119B"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p>
    <w:p w:rsidR="00CD75DF" w:rsidRPr="00441935" w:rsidRDefault="00CD75DF" w:rsidP="006649B6">
      <w:pPr>
        <w:autoSpaceDE w:val="0"/>
        <w:autoSpaceDN w:val="0"/>
        <w:adjustRightInd w:val="0"/>
        <w:spacing w:after="0" w:line="240" w:lineRule="auto"/>
        <w:ind w:firstLine="709"/>
        <w:jc w:val="center"/>
        <w:rPr>
          <w:rFonts w:ascii="Times New Roman" w:hAnsi="Times New Roman" w:cs="Times New Roman"/>
          <w:sz w:val="28"/>
          <w:szCs w:val="28"/>
        </w:rPr>
      </w:pPr>
      <w:r w:rsidRPr="00441935">
        <w:rPr>
          <w:rFonts w:ascii="Times New Roman" w:hAnsi="Times New Roman" w:cs="Times New Roman"/>
          <w:sz w:val="28"/>
          <w:szCs w:val="28"/>
        </w:rPr>
        <w:t xml:space="preserve">Перечень </w:t>
      </w:r>
      <w:r w:rsidR="0093411D" w:rsidRPr="00441935">
        <w:rPr>
          <w:rFonts w:ascii="Times New Roman" w:hAnsi="Times New Roman" w:cs="Times New Roman"/>
          <w:sz w:val="28"/>
          <w:szCs w:val="28"/>
        </w:rPr>
        <w:t>действующих в 202</w:t>
      </w:r>
      <w:r w:rsidR="009A7440" w:rsidRPr="00441935">
        <w:rPr>
          <w:rFonts w:ascii="Times New Roman" w:hAnsi="Times New Roman" w:cs="Times New Roman"/>
          <w:sz w:val="28"/>
          <w:szCs w:val="28"/>
        </w:rPr>
        <w:t>4</w:t>
      </w:r>
      <w:r w:rsidR="0093411D" w:rsidRPr="00441935">
        <w:rPr>
          <w:rFonts w:ascii="Times New Roman" w:hAnsi="Times New Roman" w:cs="Times New Roman"/>
          <w:sz w:val="28"/>
          <w:szCs w:val="28"/>
        </w:rPr>
        <w:t xml:space="preserve"> году </w:t>
      </w:r>
      <w:r w:rsidRPr="00441935">
        <w:rPr>
          <w:rFonts w:ascii="Times New Roman" w:hAnsi="Times New Roman" w:cs="Times New Roman"/>
          <w:sz w:val="28"/>
          <w:szCs w:val="28"/>
        </w:rPr>
        <w:t xml:space="preserve">муниципальных программ </w:t>
      </w:r>
    </w:p>
    <w:p w:rsidR="00985D69" w:rsidRPr="00441935" w:rsidRDefault="00CD75DF"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r w:rsidRPr="00441935">
        <w:rPr>
          <w:rFonts w:ascii="Times New Roman" w:hAnsi="Times New Roman" w:cs="Times New Roman"/>
          <w:sz w:val="28"/>
          <w:szCs w:val="28"/>
        </w:rPr>
        <w:t xml:space="preserve">муниципального образования города Благовещенска </w:t>
      </w:r>
      <w:r w:rsidR="00B034F0" w:rsidRPr="00441935">
        <w:rPr>
          <w:rFonts w:ascii="Times New Roman" w:hAnsi="Times New Roman" w:cs="Times New Roman"/>
          <w:sz w:val="28"/>
          <w:szCs w:val="28"/>
        </w:rPr>
        <w:t xml:space="preserve"> </w:t>
      </w:r>
    </w:p>
    <w:p w:rsidR="00EB26B2" w:rsidRPr="00441935" w:rsidRDefault="00EB26B2" w:rsidP="006E5F68">
      <w:pPr>
        <w:autoSpaceDE w:val="0"/>
        <w:autoSpaceDN w:val="0"/>
        <w:adjustRightInd w:val="0"/>
        <w:spacing w:after="0" w:line="240" w:lineRule="auto"/>
        <w:jc w:val="both"/>
        <w:rPr>
          <w:rFonts w:ascii="Times New Roman" w:hAnsi="Times New Roman" w:cs="Times New Roman"/>
          <w:sz w:val="28"/>
          <w:szCs w:val="28"/>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1846"/>
        <w:gridCol w:w="1137"/>
        <w:gridCol w:w="1844"/>
        <w:gridCol w:w="2549"/>
        <w:gridCol w:w="2042"/>
      </w:tblGrid>
      <w:tr w:rsidR="00F95B89" w:rsidRPr="00441935" w:rsidTr="003A6803">
        <w:tc>
          <w:tcPr>
            <w:tcW w:w="245" w:type="pct"/>
            <w:vAlign w:val="center"/>
          </w:tcPr>
          <w:p w:rsidR="0001303C" w:rsidRPr="00441935" w:rsidRDefault="00154B76"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 xml:space="preserve"> </w:t>
            </w:r>
            <w:proofErr w:type="gramStart"/>
            <w:r w:rsidR="0001303C" w:rsidRPr="00441935">
              <w:rPr>
                <w:rFonts w:ascii="Times New Roman" w:eastAsia="Times New Roman" w:hAnsi="Times New Roman" w:cs="Times New Roman"/>
                <w:sz w:val="20"/>
                <w:szCs w:val="20"/>
                <w:lang w:eastAsia="ru-RU"/>
              </w:rPr>
              <w:t>п</w:t>
            </w:r>
            <w:proofErr w:type="gramEnd"/>
            <w:r w:rsidR="0001303C" w:rsidRPr="00441935">
              <w:rPr>
                <w:rFonts w:ascii="Times New Roman" w:eastAsia="Times New Roman" w:hAnsi="Times New Roman" w:cs="Times New Roman"/>
                <w:sz w:val="20"/>
                <w:szCs w:val="20"/>
                <w:lang w:eastAsia="ru-RU"/>
              </w:rPr>
              <w:t>/п</w:t>
            </w:r>
          </w:p>
        </w:tc>
        <w:tc>
          <w:tcPr>
            <w:tcW w:w="932" w:type="pct"/>
            <w:vAlign w:val="center"/>
          </w:tcPr>
          <w:p w:rsidR="0001303C" w:rsidRPr="00441935"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Наименование муниципальной программы</w:t>
            </w:r>
          </w:p>
        </w:tc>
        <w:tc>
          <w:tcPr>
            <w:tcW w:w="574" w:type="pct"/>
            <w:vAlign w:val="center"/>
          </w:tcPr>
          <w:p w:rsidR="0001303C" w:rsidRPr="00441935"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Период реализации</w:t>
            </w:r>
          </w:p>
        </w:tc>
        <w:tc>
          <w:tcPr>
            <w:tcW w:w="931" w:type="pct"/>
            <w:vAlign w:val="center"/>
          </w:tcPr>
          <w:p w:rsidR="0001303C" w:rsidRPr="00441935"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Ответственный исполнитель</w:t>
            </w:r>
          </w:p>
        </w:tc>
        <w:tc>
          <w:tcPr>
            <w:tcW w:w="1287" w:type="pct"/>
            <w:vAlign w:val="center"/>
          </w:tcPr>
          <w:p w:rsidR="0001303C" w:rsidRPr="00441935"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Наименование подпрограммы муниципальной программы</w:t>
            </w:r>
          </w:p>
        </w:tc>
        <w:tc>
          <w:tcPr>
            <w:tcW w:w="1032" w:type="pct"/>
            <w:vAlign w:val="center"/>
          </w:tcPr>
          <w:p w:rsidR="0001303C" w:rsidRPr="00441935"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Соисполнитель подпрограммы</w:t>
            </w:r>
          </w:p>
        </w:tc>
      </w:tr>
      <w:tr w:rsidR="00F95B89" w:rsidRPr="00441935" w:rsidTr="003A6803">
        <w:tc>
          <w:tcPr>
            <w:tcW w:w="245" w:type="pct"/>
          </w:tcPr>
          <w:p w:rsidR="0001303C" w:rsidRPr="00441935"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441935">
              <w:rPr>
                <w:rFonts w:ascii="Times New Roman" w:eastAsia="Times New Roman" w:hAnsi="Times New Roman" w:cs="Times New Roman"/>
                <w:sz w:val="18"/>
                <w:szCs w:val="18"/>
                <w:lang w:eastAsia="ru-RU"/>
              </w:rPr>
              <w:t>1</w:t>
            </w:r>
          </w:p>
        </w:tc>
        <w:tc>
          <w:tcPr>
            <w:tcW w:w="932" w:type="pct"/>
          </w:tcPr>
          <w:p w:rsidR="0001303C" w:rsidRPr="00441935"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441935">
              <w:rPr>
                <w:rFonts w:ascii="Times New Roman" w:eastAsia="Times New Roman" w:hAnsi="Times New Roman" w:cs="Times New Roman"/>
                <w:sz w:val="18"/>
                <w:szCs w:val="18"/>
                <w:lang w:eastAsia="ru-RU"/>
              </w:rPr>
              <w:t>2</w:t>
            </w:r>
          </w:p>
        </w:tc>
        <w:tc>
          <w:tcPr>
            <w:tcW w:w="574" w:type="pct"/>
          </w:tcPr>
          <w:p w:rsidR="0001303C" w:rsidRPr="00441935"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441935">
              <w:rPr>
                <w:rFonts w:ascii="Times New Roman" w:eastAsia="Times New Roman" w:hAnsi="Times New Roman" w:cs="Times New Roman"/>
                <w:sz w:val="18"/>
                <w:szCs w:val="18"/>
                <w:lang w:eastAsia="ru-RU"/>
              </w:rPr>
              <w:t>3</w:t>
            </w:r>
          </w:p>
        </w:tc>
        <w:tc>
          <w:tcPr>
            <w:tcW w:w="931" w:type="pct"/>
          </w:tcPr>
          <w:p w:rsidR="0001303C" w:rsidRPr="00441935"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441935">
              <w:rPr>
                <w:rFonts w:ascii="Times New Roman" w:eastAsia="Times New Roman" w:hAnsi="Times New Roman" w:cs="Times New Roman"/>
                <w:sz w:val="18"/>
                <w:szCs w:val="18"/>
                <w:lang w:eastAsia="ru-RU"/>
              </w:rPr>
              <w:t>4</w:t>
            </w:r>
          </w:p>
        </w:tc>
        <w:tc>
          <w:tcPr>
            <w:tcW w:w="1287" w:type="pct"/>
          </w:tcPr>
          <w:p w:rsidR="0001303C" w:rsidRPr="00441935"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441935">
              <w:rPr>
                <w:rFonts w:ascii="Times New Roman" w:eastAsia="Times New Roman" w:hAnsi="Times New Roman" w:cs="Times New Roman"/>
                <w:sz w:val="18"/>
                <w:szCs w:val="18"/>
                <w:lang w:eastAsia="ru-RU"/>
              </w:rPr>
              <w:t>5</w:t>
            </w:r>
          </w:p>
        </w:tc>
        <w:tc>
          <w:tcPr>
            <w:tcW w:w="1032" w:type="pct"/>
          </w:tcPr>
          <w:p w:rsidR="0001303C" w:rsidRPr="00441935"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441935">
              <w:rPr>
                <w:rFonts w:ascii="Times New Roman" w:eastAsia="Times New Roman" w:hAnsi="Times New Roman" w:cs="Times New Roman"/>
                <w:sz w:val="18"/>
                <w:szCs w:val="18"/>
                <w:lang w:eastAsia="ru-RU"/>
              </w:rPr>
              <w:t>6</w:t>
            </w:r>
          </w:p>
        </w:tc>
      </w:tr>
      <w:tr w:rsidR="00544A4F" w:rsidRPr="00441935" w:rsidTr="003A6803">
        <w:trPr>
          <w:trHeight w:val="1406"/>
        </w:trPr>
        <w:tc>
          <w:tcPr>
            <w:tcW w:w="245" w:type="pct"/>
            <w:vMerge w:val="restar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1.</w:t>
            </w:r>
          </w:p>
        </w:tc>
        <w:tc>
          <w:tcPr>
            <w:tcW w:w="932" w:type="pct"/>
            <w:vMerge w:val="restart"/>
          </w:tcPr>
          <w:p w:rsidR="00544A4F"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544A4F" w:rsidRPr="00441935">
              <w:rPr>
                <w:rFonts w:ascii="Times New Roman" w:eastAsia="Times New Roman" w:hAnsi="Times New Roman" w:cs="Times New Roman"/>
                <w:sz w:val="20"/>
                <w:szCs w:val="20"/>
                <w:lang w:eastAsia="ru-RU"/>
              </w:rPr>
              <w:t>Обеспечение доступным и комфортным жильем населения города Благовещенска</w:t>
            </w:r>
            <w:r w:rsidRPr="00441935">
              <w:rPr>
                <w:rFonts w:ascii="Times New Roman" w:eastAsia="Times New Roman" w:hAnsi="Times New Roman" w:cs="Times New Roman"/>
                <w:sz w:val="20"/>
                <w:szCs w:val="20"/>
                <w:lang w:eastAsia="ru-RU"/>
              </w:rPr>
              <w:t>»</w:t>
            </w:r>
          </w:p>
        </w:tc>
        <w:tc>
          <w:tcPr>
            <w:tcW w:w="574" w:type="pct"/>
            <w:vMerge w:val="restart"/>
          </w:tcPr>
          <w:p w:rsidR="00544A4F" w:rsidRPr="00441935" w:rsidRDefault="00544A4F"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vMerge w:val="restar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c>
          <w:tcPr>
            <w:tcW w:w="1287"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Переселение граждан из аварийного жилищного фонда на территории города Благовещенска</w:t>
            </w:r>
          </w:p>
        </w:tc>
        <w:tc>
          <w:tcPr>
            <w:tcW w:w="1032"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544A4F" w:rsidRPr="00441935" w:rsidTr="003A6803">
        <w:trPr>
          <w:trHeight w:val="1344"/>
        </w:trPr>
        <w:tc>
          <w:tcPr>
            <w:tcW w:w="245" w:type="pct"/>
            <w:vMerge/>
          </w:tcPr>
          <w:p w:rsidR="00544A4F" w:rsidRPr="00441935" w:rsidRDefault="00544A4F" w:rsidP="0001303C">
            <w:pPr>
              <w:rPr>
                <w:rFonts w:ascii="Times New Roman" w:hAnsi="Times New Roman" w:cs="Times New Roman"/>
                <w:sz w:val="20"/>
                <w:szCs w:val="20"/>
              </w:rPr>
            </w:pPr>
          </w:p>
        </w:tc>
        <w:tc>
          <w:tcPr>
            <w:tcW w:w="932" w:type="pct"/>
            <w:vMerge/>
          </w:tcPr>
          <w:p w:rsidR="00544A4F" w:rsidRPr="00441935" w:rsidRDefault="00544A4F" w:rsidP="0001303C">
            <w:pPr>
              <w:rPr>
                <w:rFonts w:ascii="Times New Roman" w:hAnsi="Times New Roman" w:cs="Times New Roman"/>
                <w:sz w:val="20"/>
                <w:szCs w:val="20"/>
              </w:rPr>
            </w:pPr>
          </w:p>
        </w:tc>
        <w:tc>
          <w:tcPr>
            <w:tcW w:w="574" w:type="pct"/>
            <w:vMerge/>
          </w:tcPr>
          <w:p w:rsidR="00544A4F" w:rsidRPr="00441935" w:rsidRDefault="00544A4F" w:rsidP="0001303C">
            <w:pPr>
              <w:rPr>
                <w:rFonts w:ascii="Times New Roman" w:hAnsi="Times New Roman" w:cs="Times New Roman"/>
                <w:sz w:val="20"/>
                <w:szCs w:val="20"/>
              </w:rPr>
            </w:pPr>
          </w:p>
        </w:tc>
        <w:tc>
          <w:tcPr>
            <w:tcW w:w="931" w:type="pct"/>
            <w:vMerge/>
          </w:tcPr>
          <w:p w:rsidR="00544A4F" w:rsidRPr="00441935" w:rsidRDefault="00544A4F" w:rsidP="0001303C">
            <w:pPr>
              <w:rPr>
                <w:rFonts w:ascii="Times New Roman" w:hAnsi="Times New Roman" w:cs="Times New Roman"/>
                <w:sz w:val="20"/>
                <w:szCs w:val="20"/>
              </w:rPr>
            </w:pPr>
          </w:p>
        </w:tc>
        <w:tc>
          <w:tcPr>
            <w:tcW w:w="1287"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 xml:space="preserve">Улучшение жилищных </w:t>
            </w:r>
            <w:proofErr w:type="gramStart"/>
            <w:r w:rsidRPr="00441935">
              <w:rPr>
                <w:rFonts w:ascii="Times New Roman" w:eastAsia="Times New Roman" w:hAnsi="Times New Roman" w:cs="Times New Roman"/>
                <w:sz w:val="20"/>
                <w:szCs w:val="20"/>
                <w:lang w:eastAsia="ru-RU"/>
              </w:rPr>
              <w:t>условий работников муниципальных организаций города Благовещенска</w:t>
            </w:r>
            <w:proofErr w:type="gramEnd"/>
          </w:p>
        </w:tc>
        <w:tc>
          <w:tcPr>
            <w:tcW w:w="1032"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441935" w:rsidTr="003A6803">
        <w:trPr>
          <w:trHeight w:val="1439"/>
        </w:trPr>
        <w:tc>
          <w:tcPr>
            <w:tcW w:w="245" w:type="pct"/>
            <w:vMerge/>
          </w:tcPr>
          <w:p w:rsidR="00544A4F" w:rsidRPr="00441935" w:rsidRDefault="00544A4F" w:rsidP="0001303C">
            <w:pPr>
              <w:rPr>
                <w:rFonts w:ascii="Times New Roman" w:hAnsi="Times New Roman" w:cs="Times New Roman"/>
                <w:sz w:val="20"/>
                <w:szCs w:val="20"/>
              </w:rPr>
            </w:pPr>
          </w:p>
        </w:tc>
        <w:tc>
          <w:tcPr>
            <w:tcW w:w="932" w:type="pct"/>
            <w:vMerge/>
          </w:tcPr>
          <w:p w:rsidR="00544A4F" w:rsidRPr="00441935" w:rsidRDefault="00544A4F" w:rsidP="0001303C">
            <w:pPr>
              <w:rPr>
                <w:rFonts w:ascii="Times New Roman" w:hAnsi="Times New Roman" w:cs="Times New Roman"/>
                <w:sz w:val="20"/>
                <w:szCs w:val="20"/>
              </w:rPr>
            </w:pPr>
          </w:p>
        </w:tc>
        <w:tc>
          <w:tcPr>
            <w:tcW w:w="574" w:type="pct"/>
            <w:vMerge/>
          </w:tcPr>
          <w:p w:rsidR="00544A4F" w:rsidRPr="00441935" w:rsidRDefault="00544A4F" w:rsidP="0001303C">
            <w:pPr>
              <w:rPr>
                <w:rFonts w:ascii="Times New Roman" w:hAnsi="Times New Roman" w:cs="Times New Roman"/>
                <w:sz w:val="20"/>
                <w:szCs w:val="20"/>
              </w:rPr>
            </w:pPr>
          </w:p>
        </w:tc>
        <w:tc>
          <w:tcPr>
            <w:tcW w:w="931" w:type="pct"/>
            <w:vMerge/>
          </w:tcPr>
          <w:p w:rsidR="00544A4F" w:rsidRPr="00441935" w:rsidRDefault="00544A4F" w:rsidP="0001303C">
            <w:pPr>
              <w:rPr>
                <w:rFonts w:ascii="Times New Roman" w:hAnsi="Times New Roman" w:cs="Times New Roman"/>
                <w:sz w:val="20"/>
                <w:szCs w:val="20"/>
              </w:rPr>
            </w:pPr>
          </w:p>
        </w:tc>
        <w:tc>
          <w:tcPr>
            <w:tcW w:w="1287"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Обеспечение жильем молодых семей</w:t>
            </w:r>
          </w:p>
        </w:tc>
        <w:tc>
          <w:tcPr>
            <w:tcW w:w="1032"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441935" w:rsidTr="003A6803">
        <w:tc>
          <w:tcPr>
            <w:tcW w:w="245" w:type="pct"/>
            <w:vMerge/>
          </w:tcPr>
          <w:p w:rsidR="00544A4F" w:rsidRPr="00441935" w:rsidRDefault="00544A4F" w:rsidP="0001303C">
            <w:pPr>
              <w:rPr>
                <w:rFonts w:ascii="Times New Roman" w:hAnsi="Times New Roman" w:cs="Times New Roman"/>
                <w:sz w:val="20"/>
                <w:szCs w:val="20"/>
              </w:rPr>
            </w:pPr>
          </w:p>
        </w:tc>
        <w:tc>
          <w:tcPr>
            <w:tcW w:w="932" w:type="pct"/>
            <w:vMerge/>
          </w:tcPr>
          <w:p w:rsidR="00544A4F" w:rsidRPr="00441935" w:rsidRDefault="00544A4F" w:rsidP="0001303C">
            <w:pPr>
              <w:rPr>
                <w:rFonts w:ascii="Times New Roman" w:hAnsi="Times New Roman" w:cs="Times New Roman"/>
                <w:sz w:val="20"/>
                <w:szCs w:val="20"/>
              </w:rPr>
            </w:pPr>
          </w:p>
        </w:tc>
        <w:tc>
          <w:tcPr>
            <w:tcW w:w="574" w:type="pct"/>
            <w:vMerge/>
          </w:tcPr>
          <w:p w:rsidR="00544A4F" w:rsidRPr="00441935" w:rsidRDefault="00544A4F" w:rsidP="0001303C">
            <w:pPr>
              <w:rPr>
                <w:rFonts w:ascii="Times New Roman" w:hAnsi="Times New Roman" w:cs="Times New Roman"/>
                <w:sz w:val="20"/>
                <w:szCs w:val="20"/>
              </w:rPr>
            </w:pPr>
          </w:p>
        </w:tc>
        <w:tc>
          <w:tcPr>
            <w:tcW w:w="931" w:type="pct"/>
            <w:vMerge/>
          </w:tcPr>
          <w:p w:rsidR="00544A4F" w:rsidRPr="00441935" w:rsidRDefault="00544A4F" w:rsidP="0001303C">
            <w:pPr>
              <w:rPr>
                <w:rFonts w:ascii="Times New Roman" w:hAnsi="Times New Roman" w:cs="Times New Roman"/>
                <w:sz w:val="20"/>
                <w:szCs w:val="20"/>
              </w:rPr>
            </w:pPr>
          </w:p>
        </w:tc>
        <w:tc>
          <w:tcPr>
            <w:tcW w:w="1287" w:type="pct"/>
          </w:tcPr>
          <w:p w:rsidR="00544A4F" w:rsidRPr="00441935" w:rsidRDefault="00544A4F"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 xml:space="preserve">Обеспечение реализации муниципальной программы </w:t>
            </w:r>
            <w:r w:rsidR="00A4146A" w:rsidRPr="00441935">
              <w:rPr>
                <w:rFonts w:ascii="Times New Roman" w:eastAsia="Times New Roman" w:hAnsi="Times New Roman" w:cs="Times New Roman"/>
                <w:sz w:val="20"/>
                <w:szCs w:val="20"/>
                <w:lang w:eastAsia="ru-RU"/>
              </w:rPr>
              <w:t>«</w:t>
            </w:r>
            <w:r w:rsidRPr="00441935">
              <w:rPr>
                <w:rFonts w:ascii="Times New Roman" w:eastAsia="Times New Roman" w:hAnsi="Times New Roman" w:cs="Times New Roman"/>
                <w:sz w:val="20"/>
                <w:szCs w:val="20"/>
                <w:lang w:eastAsia="ru-RU"/>
              </w:rPr>
              <w:t>Обеспечение доступным и комфортным жильем населения города Благовещенска</w:t>
            </w:r>
            <w:r w:rsidR="00A4146A" w:rsidRPr="00441935">
              <w:rPr>
                <w:rFonts w:ascii="Times New Roman" w:eastAsia="Times New Roman" w:hAnsi="Times New Roman" w:cs="Times New Roman"/>
                <w:sz w:val="20"/>
                <w:szCs w:val="20"/>
                <w:lang w:eastAsia="ru-RU"/>
              </w:rPr>
              <w:t>»</w:t>
            </w:r>
            <w:r w:rsidRPr="00441935">
              <w:rPr>
                <w:rFonts w:ascii="Times New Roman" w:eastAsia="Times New Roman" w:hAnsi="Times New Roman" w:cs="Times New Roman"/>
                <w:sz w:val="20"/>
                <w:szCs w:val="20"/>
                <w:lang w:eastAsia="ru-RU"/>
              </w:rPr>
              <w:t xml:space="preserve"> и прочие расходы</w:t>
            </w:r>
          </w:p>
        </w:tc>
        <w:tc>
          <w:tcPr>
            <w:tcW w:w="1032"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441935" w:rsidTr="003A6803">
        <w:tc>
          <w:tcPr>
            <w:tcW w:w="245" w:type="pct"/>
            <w:vMerge/>
          </w:tcPr>
          <w:p w:rsidR="00544A4F" w:rsidRPr="00441935" w:rsidRDefault="00544A4F" w:rsidP="0001303C">
            <w:pPr>
              <w:rPr>
                <w:rFonts w:ascii="Times New Roman" w:hAnsi="Times New Roman" w:cs="Times New Roman"/>
                <w:sz w:val="20"/>
                <w:szCs w:val="20"/>
              </w:rPr>
            </w:pPr>
          </w:p>
        </w:tc>
        <w:tc>
          <w:tcPr>
            <w:tcW w:w="932" w:type="pct"/>
            <w:vMerge/>
          </w:tcPr>
          <w:p w:rsidR="00544A4F" w:rsidRPr="00441935" w:rsidRDefault="00544A4F" w:rsidP="0001303C">
            <w:pPr>
              <w:rPr>
                <w:rFonts w:ascii="Times New Roman" w:hAnsi="Times New Roman" w:cs="Times New Roman"/>
                <w:sz w:val="20"/>
                <w:szCs w:val="20"/>
              </w:rPr>
            </w:pPr>
          </w:p>
        </w:tc>
        <w:tc>
          <w:tcPr>
            <w:tcW w:w="574" w:type="pct"/>
            <w:vMerge/>
          </w:tcPr>
          <w:p w:rsidR="00544A4F" w:rsidRPr="00441935" w:rsidRDefault="00544A4F" w:rsidP="0001303C">
            <w:pPr>
              <w:rPr>
                <w:rFonts w:ascii="Times New Roman" w:hAnsi="Times New Roman" w:cs="Times New Roman"/>
                <w:sz w:val="20"/>
                <w:szCs w:val="20"/>
              </w:rPr>
            </w:pPr>
          </w:p>
        </w:tc>
        <w:tc>
          <w:tcPr>
            <w:tcW w:w="931" w:type="pct"/>
            <w:vMerge/>
          </w:tcPr>
          <w:p w:rsidR="00544A4F" w:rsidRPr="00441935" w:rsidRDefault="00544A4F" w:rsidP="0001303C">
            <w:pPr>
              <w:rPr>
                <w:rFonts w:ascii="Times New Roman" w:hAnsi="Times New Roman" w:cs="Times New Roman"/>
                <w:sz w:val="20"/>
                <w:szCs w:val="20"/>
              </w:rPr>
            </w:pPr>
          </w:p>
        </w:tc>
        <w:tc>
          <w:tcPr>
            <w:tcW w:w="1287"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032"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441935" w:rsidTr="003A6803">
        <w:tc>
          <w:tcPr>
            <w:tcW w:w="245" w:type="pct"/>
            <w:vMerge/>
          </w:tcPr>
          <w:p w:rsidR="00544A4F" w:rsidRPr="00441935" w:rsidRDefault="00544A4F" w:rsidP="0001303C">
            <w:pPr>
              <w:rPr>
                <w:rFonts w:ascii="Times New Roman" w:hAnsi="Times New Roman" w:cs="Times New Roman"/>
                <w:sz w:val="20"/>
                <w:szCs w:val="20"/>
              </w:rPr>
            </w:pPr>
          </w:p>
        </w:tc>
        <w:tc>
          <w:tcPr>
            <w:tcW w:w="932" w:type="pct"/>
            <w:vMerge/>
          </w:tcPr>
          <w:p w:rsidR="00544A4F" w:rsidRPr="00441935" w:rsidRDefault="00544A4F" w:rsidP="0001303C">
            <w:pPr>
              <w:rPr>
                <w:rFonts w:ascii="Times New Roman" w:hAnsi="Times New Roman" w:cs="Times New Roman"/>
                <w:sz w:val="20"/>
                <w:szCs w:val="20"/>
              </w:rPr>
            </w:pPr>
          </w:p>
        </w:tc>
        <w:tc>
          <w:tcPr>
            <w:tcW w:w="574" w:type="pct"/>
            <w:vMerge/>
          </w:tcPr>
          <w:p w:rsidR="00544A4F" w:rsidRPr="00441935" w:rsidRDefault="00544A4F" w:rsidP="0001303C">
            <w:pPr>
              <w:rPr>
                <w:rFonts w:ascii="Times New Roman" w:hAnsi="Times New Roman" w:cs="Times New Roman"/>
                <w:sz w:val="20"/>
                <w:szCs w:val="20"/>
              </w:rPr>
            </w:pPr>
          </w:p>
        </w:tc>
        <w:tc>
          <w:tcPr>
            <w:tcW w:w="931" w:type="pct"/>
            <w:vMerge/>
          </w:tcPr>
          <w:p w:rsidR="00544A4F" w:rsidRPr="00441935" w:rsidRDefault="00544A4F" w:rsidP="0001303C">
            <w:pPr>
              <w:rPr>
                <w:rFonts w:ascii="Times New Roman" w:hAnsi="Times New Roman" w:cs="Times New Roman"/>
                <w:sz w:val="20"/>
                <w:szCs w:val="20"/>
              </w:rPr>
            </w:pPr>
          </w:p>
        </w:tc>
        <w:tc>
          <w:tcPr>
            <w:tcW w:w="1287"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Улучшение жилищных условий отдельных категорий граждан, проживающих на территории города Благовещенска</w:t>
            </w:r>
          </w:p>
        </w:tc>
        <w:tc>
          <w:tcPr>
            <w:tcW w:w="1032" w:type="pct"/>
          </w:tcPr>
          <w:p w:rsidR="00544A4F" w:rsidRPr="00441935" w:rsidRDefault="00544A4F"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544A4F" w:rsidRPr="00441935" w:rsidTr="003A6803">
        <w:tc>
          <w:tcPr>
            <w:tcW w:w="245" w:type="pct"/>
            <w:vMerge/>
          </w:tcPr>
          <w:p w:rsidR="00544A4F" w:rsidRPr="00441935" w:rsidRDefault="00544A4F" w:rsidP="0001303C">
            <w:pPr>
              <w:rPr>
                <w:rFonts w:ascii="Times New Roman" w:hAnsi="Times New Roman" w:cs="Times New Roman"/>
                <w:sz w:val="20"/>
                <w:szCs w:val="20"/>
              </w:rPr>
            </w:pPr>
          </w:p>
        </w:tc>
        <w:tc>
          <w:tcPr>
            <w:tcW w:w="932" w:type="pct"/>
            <w:vMerge/>
          </w:tcPr>
          <w:p w:rsidR="00544A4F" w:rsidRPr="00441935" w:rsidRDefault="00544A4F" w:rsidP="0001303C">
            <w:pPr>
              <w:rPr>
                <w:rFonts w:ascii="Times New Roman" w:hAnsi="Times New Roman" w:cs="Times New Roman"/>
                <w:sz w:val="20"/>
                <w:szCs w:val="20"/>
              </w:rPr>
            </w:pPr>
          </w:p>
        </w:tc>
        <w:tc>
          <w:tcPr>
            <w:tcW w:w="574" w:type="pct"/>
            <w:vMerge/>
          </w:tcPr>
          <w:p w:rsidR="00544A4F" w:rsidRPr="00441935" w:rsidRDefault="00544A4F" w:rsidP="0001303C">
            <w:pPr>
              <w:rPr>
                <w:rFonts w:ascii="Times New Roman" w:hAnsi="Times New Roman" w:cs="Times New Roman"/>
                <w:sz w:val="20"/>
                <w:szCs w:val="20"/>
              </w:rPr>
            </w:pPr>
          </w:p>
        </w:tc>
        <w:tc>
          <w:tcPr>
            <w:tcW w:w="931" w:type="pct"/>
            <w:vMerge/>
          </w:tcPr>
          <w:p w:rsidR="00544A4F" w:rsidRPr="00441935" w:rsidRDefault="00544A4F" w:rsidP="0001303C">
            <w:pPr>
              <w:rPr>
                <w:rFonts w:ascii="Times New Roman" w:hAnsi="Times New Roman" w:cs="Times New Roman"/>
                <w:sz w:val="20"/>
                <w:szCs w:val="20"/>
              </w:rPr>
            </w:pPr>
          </w:p>
        </w:tc>
        <w:tc>
          <w:tcPr>
            <w:tcW w:w="1287" w:type="pct"/>
          </w:tcPr>
          <w:p w:rsidR="00544A4F" w:rsidRPr="00441935" w:rsidRDefault="005B6751"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Расселение и ликвидация аварийного жилищного фонда на территории города Благовещенска</w:t>
            </w:r>
          </w:p>
        </w:tc>
        <w:tc>
          <w:tcPr>
            <w:tcW w:w="1032" w:type="pct"/>
          </w:tcPr>
          <w:p w:rsidR="00544A4F" w:rsidRPr="00441935" w:rsidRDefault="005B6751"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441935" w:rsidTr="003A6803">
        <w:trPr>
          <w:trHeight w:val="1306"/>
        </w:trPr>
        <w:tc>
          <w:tcPr>
            <w:tcW w:w="245"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lastRenderedPageBreak/>
              <w:t>2.</w:t>
            </w:r>
          </w:p>
        </w:tc>
        <w:tc>
          <w:tcPr>
            <w:tcW w:w="932" w:type="pct"/>
            <w:vMerge w:val="restar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Развитие транспортной системы города Благовещенска</w:t>
            </w:r>
            <w:r w:rsidRPr="00441935">
              <w:rPr>
                <w:rFonts w:ascii="Times New Roman" w:eastAsia="Times New Roman" w:hAnsi="Times New Roman" w:cs="Times New Roman"/>
                <w:sz w:val="20"/>
                <w:szCs w:val="20"/>
                <w:lang w:eastAsia="ru-RU"/>
              </w:rPr>
              <w:t>»</w:t>
            </w:r>
          </w:p>
        </w:tc>
        <w:tc>
          <w:tcPr>
            <w:tcW w:w="574" w:type="pct"/>
            <w:vMerge w:val="restart"/>
          </w:tcPr>
          <w:p w:rsidR="0001303C" w:rsidRPr="00441935" w:rsidRDefault="0001303C"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Развитие пассажирского транспорта в городе Благовещенске</w:t>
            </w:r>
          </w:p>
        </w:tc>
        <w:tc>
          <w:tcPr>
            <w:tcW w:w="1032" w:type="pct"/>
          </w:tcPr>
          <w:p w:rsidR="0001303C" w:rsidRPr="00441935" w:rsidRDefault="001A14A5" w:rsidP="001A14A5">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Администрация города Благовещенска в лице  у</w:t>
            </w:r>
            <w:r w:rsidR="0001303C" w:rsidRPr="00441935">
              <w:rPr>
                <w:rFonts w:ascii="Times New Roman" w:eastAsia="Times New Roman" w:hAnsi="Times New Roman" w:cs="Times New Roman"/>
                <w:sz w:val="20"/>
                <w:szCs w:val="20"/>
                <w:lang w:eastAsia="ru-RU"/>
              </w:rPr>
              <w:t>правлени</w:t>
            </w:r>
            <w:r w:rsidRPr="00441935">
              <w:rPr>
                <w:rFonts w:ascii="Times New Roman" w:eastAsia="Times New Roman" w:hAnsi="Times New Roman" w:cs="Times New Roman"/>
                <w:sz w:val="20"/>
                <w:szCs w:val="20"/>
                <w:lang w:eastAsia="ru-RU"/>
              </w:rPr>
              <w:t>я</w:t>
            </w:r>
            <w:r w:rsidR="0001303C" w:rsidRPr="00441935">
              <w:rPr>
                <w:rFonts w:ascii="Times New Roman" w:eastAsia="Times New Roman" w:hAnsi="Times New Roman" w:cs="Times New Roman"/>
                <w:sz w:val="20"/>
                <w:szCs w:val="20"/>
                <w:lang w:eastAsia="ru-RU"/>
              </w:rPr>
              <w:t xml:space="preserve"> по развитию потребительского рынка и услуг </w:t>
            </w:r>
          </w:p>
        </w:tc>
      </w:tr>
      <w:tr w:rsidR="00F95B89" w:rsidRPr="00441935" w:rsidTr="003A6803">
        <w:trPr>
          <w:trHeight w:val="1339"/>
        </w:trPr>
        <w:tc>
          <w:tcPr>
            <w:tcW w:w="245"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3.</w:t>
            </w:r>
          </w:p>
        </w:tc>
        <w:tc>
          <w:tcPr>
            <w:tcW w:w="932" w:type="pct"/>
            <w:vMerge w:val="restar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441935">
              <w:rPr>
                <w:rFonts w:ascii="Times New Roman" w:eastAsia="Times New Roman" w:hAnsi="Times New Roman" w:cs="Times New Roman"/>
                <w:sz w:val="20"/>
                <w:szCs w:val="20"/>
                <w:lang w:eastAsia="ru-RU"/>
              </w:rPr>
              <w:t>»</w:t>
            </w:r>
          </w:p>
        </w:tc>
        <w:tc>
          <w:tcPr>
            <w:tcW w:w="574" w:type="pct"/>
            <w:vMerge w:val="restart"/>
          </w:tcPr>
          <w:p w:rsidR="0001303C" w:rsidRPr="00441935" w:rsidRDefault="009A7440"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2015 - 2026</w:t>
            </w:r>
            <w:r w:rsidR="0001303C" w:rsidRPr="00441935">
              <w:rPr>
                <w:rFonts w:ascii="Times New Roman" w:eastAsia="Times New Roman" w:hAnsi="Times New Roman" w:cs="Times New Roman"/>
                <w:sz w:val="20"/>
                <w:szCs w:val="20"/>
                <w:lang w:eastAsia="ru-RU"/>
              </w:rPr>
              <w:t xml:space="preserve"> годы</w:t>
            </w:r>
          </w:p>
        </w:tc>
        <w:tc>
          <w:tcPr>
            <w:tcW w:w="931"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Повышение качества и надежности жилищно-коммунального обслуживания населения, обеспечение доступности коммунальных услуг</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441935" w:rsidTr="003A6803">
        <w:trPr>
          <w:trHeight w:val="1063"/>
        </w:trPr>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Энергосбережение и повышение энергетической эффективности в городе Благовещенске</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441935" w:rsidTr="003A6803">
        <w:trPr>
          <w:trHeight w:val="1079"/>
        </w:trPr>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Капитальный ремонт жилищного фонда города Благовещенска</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Благоустройство территории города Благовещенска</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2E7AD7" w:rsidRPr="00441935" w:rsidRDefault="0001303C" w:rsidP="00A4146A">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 xml:space="preserve">Обеспечение реализации муниципальной программы </w:t>
            </w:r>
            <w:r w:rsidR="00A4146A" w:rsidRPr="00441935">
              <w:rPr>
                <w:rFonts w:ascii="Times New Roman" w:eastAsia="Times New Roman" w:hAnsi="Times New Roman" w:cs="Times New Roman"/>
                <w:sz w:val="19"/>
                <w:szCs w:val="19"/>
                <w:lang w:eastAsia="ru-RU"/>
              </w:rPr>
              <w:t>«</w:t>
            </w:r>
            <w:r w:rsidRPr="00441935">
              <w:rPr>
                <w:rFonts w:ascii="Times New Roman" w:eastAsia="Times New Roman" w:hAnsi="Times New Roman" w:cs="Times New Roman"/>
                <w:sz w:val="19"/>
                <w:szCs w:val="19"/>
                <w:lang w:eastAsia="ru-RU"/>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00A4146A" w:rsidRPr="00441935">
              <w:rPr>
                <w:rFonts w:ascii="Times New Roman" w:eastAsia="Times New Roman" w:hAnsi="Times New Roman" w:cs="Times New Roman"/>
                <w:sz w:val="19"/>
                <w:szCs w:val="19"/>
                <w:lang w:eastAsia="ru-RU"/>
              </w:rPr>
              <w:t>»</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19"/>
                <w:szCs w:val="19"/>
                <w:lang w:eastAsia="ru-RU"/>
              </w:rPr>
            </w:pPr>
            <w:r w:rsidRPr="00441935">
              <w:rPr>
                <w:rFonts w:ascii="Times New Roman" w:eastAsia="Times New Roman" w:hAnsi="Times New Roman" w:cs="Times New Roman"/>
                <w:sz w:val="19"/>
                <w:szCs w:val="19"/>
                <w:lang w:eastAsia="ru-RU"/>
              </w:rPr>
              <w:t>Управление жилищно-коммунального хозяйства администрации города Благовещенска</w:t>
            </w:r>
          </w:p>
        </w:tc>
      </w:tr>
      <w:tr w:rsidR="00F95B89" w:rsidRPr="00441935" w:rsidTr="003A6803">
        <w:tc>
          <w:tcPr>
            <w:tcW w:w="245"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4.</w:t>
            </w:r>
          </w:p>
        </w:tc>
        <w:tc>
          <w:tcPr>
            <w:tcW w:w="932" w:type="pct"/>
            <w:vMerge w:val="restar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Развитие образования города Благовещенска</w:t>
            </w:r>
            <w:r w:rsidRPr="00441935">
              <w:rPr>
                <w:rFonts w:ascii="Times New Roman" w:eastAsia="Times New Roman" w:hAnsi="Times New Roman" w:cs="Times New Roman"/>
                <w:sz w:val="20"/>
                <w:szCs w:val="20"/>
                <w:lang w:eastAsia="ru-RU"/>
              </w:rPr>
              <w:t>»</w:t>
            </w:r>
          </w:p>
        </w:tc>
        <w:tc>
          <w:tcPr>
            <w:tcW w:w="574" w:type="pct"/>
            <w:vMerge w:val="restart"/>
          </w:tcPr>
          <w:p w:rsidR="0001303C" w:rsidRPr="00441935" w:rsidRDefault="0001303C"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образования администрации города Благовещенска</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Развитие дошкольного, общего и дополнительного образования детей</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Развитие системы защиты прав детей</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 xml:space="preserve">Обеспечение реализации муниципальной программы </w:t>
            </w:r>
            <w:r w:rsidR="00A4146A" w:rsidRPr="00441935">
              <w:rPr>
                <w:rFonts w:ascii="Times New Roman" w:eastAsia="Times New Roman" w:hAnsi="Times New Roman" w:cs="Times New Roman"/>
                <w:sz w:val="20"/>
                <w:szCs w:val="20"/>
                <w:lang w:eastAsia="ru-RU"/>
              </w:rPr>
              <w:t>«</w:t>
            </w:r>
            <w:r w:rsidRPr="00441935">
              <w:rPr>
                <w:rFonts w:ascii="Times New Roman" w:eastAsia="Times New Roman" w:hAnsi="Times New Roman" w:cs="Times New Roman"/>
                <w:sz w:val="20"/>
                <w:szCs w:val="20"/>
                <w:lang w:eastAsia="ru-RU"/>
              </w:rPr>
              <w:t>Развитие образования города Благовещенска</w:t>
            </w:r>
            <w:r w:rsidR="00A4146A" w:rsidRPr="00441935">
              <w:rPr>
                <w:rFonts w:ascii="Times New Roman" w:eastAsia="Times New Roman" w:hAnsi="Times New Roman" w:cs="Times New Roman"/>
                <w:sz w:val="20"/>
                <w:szCs w:val="20"/>
                <w:lang w:eastAsia="ru-RU"/>
              </w:rPr>
              <w:t>»</w:t>
            </w:r>
            <w:r w:rsidRPr="00441935">
              <w:rPr>
                <w:rFonts w:ascii="Times New Roman" w:eastAsia="Times New Roman" w:hAnsi="Times New Roman" w:cs="Times New Roman"/>
                <w:sz w:val="20"/>
                <w:szCs w:val="20"/>
                <w:lang w:eastAsia="ru-RU"/>
              </w:rPr>
              <w:t xml:space="preserve"> и прочие мероприятия в области образования</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441935" w:rsidTr="003A6803">
        <w:trPr>
          <w:trHeight w:val="955"/>
        </w:trPr>
        <w:tc>
          <w:tcPr>
            <w:tcW w:w="245"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lastRenderedPageBreak/>
              <w:t>5.</w:t>
            </w:r>
          </w:p>
        </w:tc>
        <w:tc>
          <w:tcPr>
            <w:tcW w:w="932" w:type="pct"/>
            <w:vMerge w:val="restar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Развитие и сохранение культуры в городе Благовещенске</w:t>
            </w:r>
            <w:r w:rsidRPr="00441935">
              <w:rPr>
                <w:rFonts w:ascii="Times New Roman" w:eastAsia="Times New Roman" w:hAnsi="Times New Roman" w:cs="Times New Roman"/>
                <w:sz w:val="20"/>
                <w:szCs w:val="20"/>
                <w:lang w:eastAsia="ru-RU"/>
              </w:rPr>
              <w:t>»</w:t>
            </w:r>
          </w:p>
        </w:tc>
        <w:tc>
          <w:tcPr>
            <w:tcW w:w="574" w:type="pct"/>
            <w:vMerge w:val="restart"/>
          </w:tcPr>
          <w:p w:rsidR="0001303C" w:rsidRPr="00441935" w:rsidRDefault="0001303C"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культуры администрации города Благовещенска</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Историко-культурное наследие</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441935" w:rsidTr="003A6803">
        <w:trPr>
          <w:trHeight w:val="982"/>
        </w:trPr>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Дополнительное образование детей в сфере культуры</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441935" w:rsidTr="003A6803">
        <w:trPr>
          <w:trHeight w:val="937"/>
        </w:trPr>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Библиотечное обслуживание</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441935" w:rsidTr="003A6803">
        <w:trPr>
          <w:trHeight w:val="768"/>
        </w:trPr>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Народное творчество и культурно-досуговая деятельность</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 xml:space="preserve">Обеспечение реализации муниципальной программы </w:t>
            </w:r>
            <w:r w:rsidR="00A4146A" w:rsidRPr="00441935">
              <w:rPr>
                <w:rFonts w:ascii="Times New Roman" w:eastAsia="Times New Roman" w:hAnsi="Times New Roman" w:cs="Times New Roman"/>
                <w:sz w:val="20"/>
                <w:szCs w:val="20"/>
                <w:lang w:eastAsia="ru-RU"/>
              </w:rPr>
              <w:t>«</w:t>
            </w:r>
            <w:r w:rsidRPr="00441935">
              <w:rPr>
                <w:rFonts w:ascii="Times New Roman" w:eastAsia="Times New Roman" w:hAnsi="Times New Roman" w:cs="Times New Roman"/>
                <w:sz w:val="20"/>
                <w:szCs w:val="20"/>
                <w:lang w:eastAsia="ru-RU"/>
              </w:rPr>
              <w:t>Развитие и сохранение культуры в городе Благовещенске</w:t>
            </w:r>
            <w:r w:rsidR="00A4146A" w:rsidRPr="00441935">
              <w:rPr>
                <w:rFonts w:ascii="Times New Roman" w:eastAsia="Times New Roman" w:hAnsi="Times New Roman" w:cs="Times New Roman"/>
                <w:sz w:val="20"/>
                <w:szCs w:val="20"/>
                <w:lang w:eastAsia="ru-RU"/>
              </w:rPr>
              <w:t>»</w:t>
            </w:r>
            <w:r w:rsidRPr="00441935">
              <w:rPr>
                <w:rFonts w:ascii="Times New Roman" w:eastAsia="Times New Roman" w:hAnsi="Times New Roman" w:cs="Times New Roman"/>
                <w:sz w:val="20"/>
                <w:szCs w:val="20"/>
                <w:lang w:eastAsia="ru-RU"/>
              </w:rPr>
              <w:t xml:space="preserve"> и прочие расходы в сфере культуры</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441935" w:rsidTr="003A6803">
        <w:tc>
          <w:tcPr>
            <w:tcW w:w="245"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6.</w:t>
            </w:r>
          </w:p>
        </w:tc>
        <w:tc>
          <w:tcPr>
            <w:tcW w:w="932" w:type="pc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Развитие физической культуры и спорта в городе Благовещенске</w:t>
            </w:r>
            <w:r w:rsidRPr="00441935">
              <w:rPr>
                <w:rFonts w:ascii="Times New Roman" w:eastAsia="Times New Roman" w:hAnsi="Times New Roman" w:cs="Times New Roman"/>
                <w:sz w:val="20"/>
                <w:szCs w:val="20"/>
                <w:lang w:eastAsia="ru-RU"/>
              </w:rPr>
              <w:t>»</w:t>
            </w:r>
          </w:p>
        </w:tc>
        <w:tc>
          <w:tcPr>
            <w:tcW w:w="574" w:type="pct"/>
          </w:tcPr>
          <w:p w:rsidR="0001303C" w:rsidRPr="00441935" w:rsidRDefault="0001303C"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Администрация города Благовещенска в лице управления по физической культуре, спорту и делам молодежи</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p>
        </w:tc>
      </w:tr>
      <w:tr w:rsidR="00F95B89" w:rsidRPr="00441935" w:rsidTr="003A6803">
        <w:tc>
          <w:tcPr>
            <w:tcW w:w="245"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7.</w:t>
            </w:r>
          </w:p>
        </w:tc>
        <w:tc>
          <w:tcPr>
            <w:tcW w:w="932" w:type="pc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Развитие потенциала молодежи города Благовещенска</w:t>
            </w:r>
            <w:r w:rsidRPr="00441935">
              <w:rPr>
                <w:rFonts w:ascii="Times New Roman" w:eastAsia="Times New Roman" w:hAnsi="Times New Roman" w:cs="Times New Roman"/>
                <w:sz w:val="20"/>
                <w:szCs w:val="20"/>
                <w:lang w:eastAsia="ru-RU"/>
              </w:rPr>
              <w:t>»</w:t>
            </w:r>
          </w:p>
        </w:tc>
        <w:tc>
          <w:tcPr>
            <w:tcW w:w="574" w:type="pct"/>
          </w:tcPr>
          <w:p w:rsidR="0001303C" w:rsidRPr="00441935" w:rsidRDefault="0001303C"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tcPr>
          <w:p w:rsidR="002E7AD7" w:rsidRPr="00441935" w:rsidRDefault="0001303C" w:rsidP="00A46AC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Администрация города Благовещенска в лице управления по физической культуре, спорту и делам молодежи</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p>
        </w:tc>
      </w:tr>
      <w:tr w:rsidR="00F95B89" w:rsidRPr="00441935" w:rsidTr="003A6803">
        <w:tc>
          <w:tcPr>
            <w:tcW w:w="245"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8.</w:t>
            </w:r>
          </w:p>
        </w:tc>
        <w:tc>
          <w:tcPr>
            <w:tcW w:w="932" w:type="pct"/>
            <w:vMerge w:val="restar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Обеспечение безопасности жизнедеятельности населения и территории города Благовещенска</w:t>
            </w:r>
            <w:r w:rsidRPr="00441935">
              <w:rPr>
                <w:rFonts w:ascii="Times New Roman" w:eastAsia="Times New Roman" w:hAnsi="Times New Roman" w:cs="Times New Roman"/>
                <w:sz w:val="20"/>
                <w:szCs w:val="20"/>
                <w:lang w:eastAsia="ru-RU"/>
              </w:rPr>
              <w:t>»</w:t>
            </w:r>
          </w:p>
        </w:tc>
        <w:tc>
          <w:tcPr>
            <w:tcW w:w="574" w:type="pct"/>
            <w:vMerge w:val="restart"/>
          </w:tcPr>
          <w:p w:rsidR="0001303C" w:rsidRPr="00441935" w:rsidRDefault="0001303C"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по делам ГО</w:t>
            </w:r>
            <w:r w:rsidR="00AC57C2" w:rsidRPr="00441935">
              <w:rPr>
                <w:rFonts w:ascii="Times New Roman" w:eastAsia="Times New Roman" w:hAnsi="Times New Roman" w:cs="Times New Roman"/>
                <w:sz w:val="20"/>
                <w:szCs w:val="20"/>
                <w:lang w:eastAsia="ru-RU"/>
              </w:rPr>
              <w:t xml:space="preserve"> и </w:t>
            </w:r>
            <w:r w:rsidRPr="00441935">
              <w:rPr>
                <w:rFonts w:ascii="Times New Roman" w:eastAsia="Times New Roman" w:hAnsi="Times New Roman" w:cs="Times New Roman"/>
                <w:sz w:val="20"/>
                <w:szCs w:val="20"/>
                <w:lang w:eastAsia="ru-RU"/>
              </w:rPr>
              <w:t>ЧС города Благовещенска</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Профилактика нарушений общественного порядка, терроризма и экстремизма</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по делам ГО</w:t>
            </w:r>
            <w:r w:rsidR="00AC57C2" w:rsidRPr="00441935">
              <w:rPr>
                <w:rFonts w:ascii="Times New Roman" w:eastAsia="Times New Roman" w:hAnsi="Times New Roman" w:cs="Times New Roman"/>
                <w:sz w:val="20"/>
                <w:szCs w:val="20"/>
                <w:lang w:eastAsia="ru-RU"/>
              </w:rPr>
              <w:t xml:space="preserve"> и </w:t>
            </w:r>
            <w:r w:rsidRPr="00441935">
              <w:rPr>
                <w:rFonts w:ascii="Times New Roman" w:eastAsia="Times New Roman" w:hAnsi="Times New Roman" w:cs="Times New Roman"/>
                <w:sz w:val="20"/>
                <w:szCs w:val="20"/>
                <w:lang w:eastAsia="ru-RU"/>
              </w:rPr>
              <w:t>ЧС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Обеспечение безопасности людей на водных объектах, охрана их жизни и здоровья на территории города Благовещенска</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по делам ГО</w:t>
            </w:r>
            <w:r w:rsidR="00AC57C2" w:rsidRPr="00441935">
              <w:rPr>
                <w:rFonts w:ascii="Times New Roman" w:eastAsia="Times New Roman" w:hAnsi="Times New Roman" w:cs="Times New Roman"/>
                <w:sz w:val="20"/>
                <w:szCs w:val="20"/>
                <w:lang w:eastAsia="ru-RU"/>
              </w:rPr>
              <w:t xml:space="preserve"> и </w:t>
            </w:r>
            <w:r w:rsidRPr="00441935">
              <w:rPr>
                <w:rFonts w:ascii="Times New Roman" w:eastAsia="Times New Roman" w:hAnsi="Times New Roman" w:cs="Times New Roman"/>
                <w:sz w:val="20"/>
                <w:szCs w:val="20"/>
                <w:lang w:eastAsia="ru-RU"/>
              </w:rPr>
              <w:t>ЧС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Обеспечение первичных мер пожарной безопасности на территории города Благовещенска</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по делам ГО</w:t>
            </w:r>
            <w:r w:rsidR="00AC57C2" w:rsidRPr="00441935">
              <w:rPr>
                <w:rFonts w:ascii="Times New Roman" w:eastAsia="Times New Roman" w:hAnsi="Times New Roman" w:cs="Times New Roman"/>
                <w:sz w:val="20"/>
                <w:szCs w:val="20"/>
                <w:lang w:eastAsia="ru-RU"/>
              </w:rPr>
              <w:t xml:space="preserve"> и </w:t>
            </w:r>
            <w:r w:rsidRPr="00441935">
              <w:rPr>
                <w:rFonts w:ascii="Times New Roman" w:eastAsia="Times New Roman" w:hAnsi="Times New Roman" w:cs="Times New Roman"/>
                <w:sz w:val="20"/>
                <w:szCs w:val="20"/>
                <w:lang w:eastAsia="ru-RU"/>
              </w:rPr>
              <w:t>ЧС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Охрана окружающей среды и обеспечение экологической безопасности населения города Благовещенска</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441935" w:rsidTr="003A6803">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 xml:space="preserve">Обеспечение реализации муниципальной программы </w:t>
            </w:r>
            <w:r w:rsidR="00A4146A" w:rsidRPr="00441935">
              <w:rPr>
                <w:rFonts w:ascii="Times New Roman" w:eastAsia="Times New Roman" w:hAnsi="Times New Roman" w:cs="Times New Roman"/>
                <w:sz w:val="20"/>
                <w:szCs w:val="20"/>
                <w:lang w:eastAsia="ru-RU"/>
              </w:rPr>
              <w:t>«</w:t>
            </w:r>
            <w:r w:rsidRPr="00441935">
              <w:rPr>
                <w:rFonts w:ascii="Times New Roman" w:eastAsia="Times New Roman" w:hAnsi="Times New Roman" w:cs="Times New Roman"/>
                <w:sz w:val="20"/>
                <w:szCs w:val="20"/>
                <w:lang w:eastAsia="ru-RU"/>
              </w:rPr>
              <w:t>Обеспечение безопасности жизнедеятельности населения и территории города Благовещенска</w:t>
            </w:r>
            <w:r w:rsidR="00A4146A" w:rsidRPr="00441935">
              <w:rPr>
                <w:rFonts w:ascii="Times New Roman" w:eastAsia="Times New Roman" w:hAnsi="Times New Roman" w:cs="Times New Roman"/>
                <w:sz w:val="20"/>
                <w:szCs w:val="20"/>
                <w:lang w:eastAsia="ru-RU"/>
              </w:rPr>
              <w:t>»</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по делам ГО</w:t>
            </w:r>
            <w:r w:rsidR="00AC57C2" w:rsidRPr="00441935">
              <w:rPr>
                <w:rFonts w:ascii="Times New Roman" w:eastAsia="Times New Roman" w:hAnsi="Times New Roman" w:cs="Times New Roman"/>
                <w:sz w:val="20"/>
                <w:szCs w:val="20"/>
                <w:lang w:eastAsia="ru-RU"/>
              </w:rPr>
              <w:t xml:space="preserve"> и </w:t>
            </w:r>
            <w:r w:rsidRPr="00441935">
              <w:rPr>
                <w:rFonts w:ascii="Times New Roman" w:eastAsia="Times New Roman" w:hAnsi="Times New Roman" w:cs="Times New Roman"/>
                <w:sz w:val="20"/>
                <w:szCs w:val="20"/>
                <w:lang w:eastAsia="ru-RU"/>
              </w:rPr>
              <w:t>ЧС города Благовещенска</w:t>
            </w:r>
          </w:p>
        </w:tc>
      </w:tr>
      <w:tr w:rsidR="00F95B89" w:rsidRPr="00441935" w:rsidTr="003A6803">
        <w:trPr>
          <w:trHeight w:val="1630"/>
        </w:trPr>
        <w:tc>
          <w:tcPr>
            <w:tcW w:w="245"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9.</w:t>
            </w:r>
          </w:p>
        </w:tc>
        <w:tc>
          <w:tcPr>
            <w:tcW w:w="932" w:type="pct"/>
            <w:vMerge w:val="restar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Развитие малого и среднего предпринимательства и туризма на территории города Благовещенска</w:t>
            </w:r>
            <w:r w:rsidRPr="00441935">
              <w:rPr>
                <w:rFonts w:ascii="Times New Roman" w:eastAsia="Times New Roman" w:hAnsi="Times New Roman" w:cs="Times New Roman"/>
                <w:sz w:val="20"/>
                <w:szCs w:val="20"/>
                <w:lang w:eastAsia="ru-RU"/>
              </w:rPr>
              <w:t>»</w:t>
            </w:r>
          </w:p>
        </w:tc>
        <w:tc>
          <w:tcPr>
            <w:tcW w:w="574" w:type="pct"/>
            <w:vMerge w:val="restart"/>
          </w:tcPr>
          <w:p w:rsidR="0001303C" w:rsidRPr="00441935" w:rsidRDefault="0001303C"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vMerge w:val="restar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Развитие туризма в городе Благовещенске</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r>
      <w:tr w:rsidR="00F95B89" w:rsidRPr="00441935" w:rsidTr="003A6803">
        <w:trPr>
          <w:trHeight w:val="1459"/>
        </w:trPr>
        <w:tc>
          <w:tcPr>
            <w:tcW w:w="245" w:type="pct"/>
            <w:vMerge/>
          </w:tcPr>
          <w:p w:rsidR="0001303C" w:rsidRPr="00441935" w:rsidRDefault="0001303C" w:rsidP="0001303C">
            <w:pPr>
              <w:rPr>
                <w:rFonts w:ascii="Times New Roman" w:hAnsi="Times New Roman" w:cs="Times New Roman"/>
                <w:sz w:val="20"/>
                <w:szCs w:val="20"/>
              </w:rPr>
            </w:pPr>
          </w:p>
        </w:tc>
        <w:tc>
          <w:tcPr>
            <w:tcW w:w="932" w:type="pct"/>
            <w:vMerge/>
          </w:tcPr>
          <w:p w:rsidR="0001303C" w:rsidRPr="00441935" w:rsidRDefault="0001303C" w:rsidP="0001303C">
            <w:pPr>
              <w:rPr>
                <w:rFonts w:ascii="Times New Roman" w:hAnsi="Times New Roman" w:cs="Times New Roman"/>
                <w:sz w:val="20"/>
                <w:szCs w:val="20"/>
              </w:rPr>
            </w:pPr>
          </w:p>
        </w:tc>
        <w:tc>
          <w:tcPr>
            <w:tcW w:w="574" w:type="pct"/>
            <w:vMerge/>
          </w:tcPr>
          <w:p w:rsidR="0001303C" w:rsidRPr="00441935" w:rsidRDefault="0001303C" w:rsidP="0001303C">
            <w:pPr>
              <w:rPr>
                <w:rFonts w:ascii="Times New Roman" w:hAnsi="Times New Roman" w:cs="Times New Roman"/>
                <w:sz w:val="20"/>
                <w:szCs w:val="20"/>
              </w:rPr>
            </w:pPr>
          </w:p>
        </w:tc>
        <w:tc>
          <w:tcPr>
            <w:tcW w:w="931" w:type="pct"/>
            <w:vMerge/>
          </w:tcPr>
          <w:p w:rsidR="0001303C" w:rsidRPr="00441935" w:rsidRDefault="0001303C" w:rsidP="0001303C">
            <w:pPr>
              <w:rPr>
                <w:rFonts w:ascii="Times New Roman" w:hAnsi="Times New Roman" w:cs="Times New Roman"/>
                <w:sz w:val="20"/>
                <w:szCs w:val="20"/>
              </w:rPr>
            </w:pP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Развитие малого и среднего предпринимательства в городе Благовещенске</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r>
      <w:tr w:rsidR="00F95B89" w:rsidRPr="00441935" w:rsidTr="003A6803">
        <w:tc>
          <w:tcPr>
            <w:tcW w:w="245"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10.</w:t>
            </w:r>
          </w:p>
        </w:tc>
        <w:tc>
          <w:tcPr>
            <w:tcW w:w="932" w:type="pc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Развитие градостроительной деятельности и управление земельными ресурсами на территории муниципального образования города Благовещенска</w:t>
            </w:r>
            <w:r w:rsidRPr="00441935">
              <w:rPr>
                <w:rFonts w:ascii="Times New Roman" w:eastAsia="Times New Roman" w:hAnsi="Times New Roman" w:cs="Times New Roman"/>
                <w:sz w:val="20"/>
                <w:szCs w:val="20"/>
                <w:lang w:eastAsia="ru-RU"/>
              </w:rPr>
              <w:t>»</w:t>
            </w:r>
          </w:p>
        </w:tc>
        <w:tc>
          <w:tcPr>
            <w:tcW w:w="574" w:type="pct"/>
          </w:tcPr>
          <w:p w:rsidR="0001303C" w:rsidRPr="00441935" w:rsidRDefault="0001303C" w:rsidP="009A7440">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2015 - 202</w:t>
            </w:r>
            <w:r w:rsidR="009A7440" w:rsidRPr="00441935">
              <w:rPr>
                <w:rFonts w:ascii="Times New Roman" w:eastAsia="Times New Roman" w:hAnsi="Times New Roman" w:cs="Times New Roman"/>
                <w:sz w:val="20"/>
                <w:szCs w:val="20"/>
                <w:lang w:eastAsia="ru-RU"/>
              </w:rPr>
              <w:t>6</w:t>
            </w:r>
            <w:r w:rsidRPr="00441935">
              <w:rPr>
                <w:rFonts w:ascii="Times New Roman" w:eastAsia="Times New Roman" w:hAnsi="Times New Roman" w:cs="Times New Roman"/>
                <w:sz w:val="20"/>
                <w:szCs w:val="20"/>
                <w:lang w:eastAsia="ru-RU"/>
              </w:rPr>
              <w:t xml:space="preserve"> годы</w:t>
            </w:r>
          </w:p>
        </w:tc>
        <w:tc>
          <w:tcPr>
            <w:tcW w:w="931"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Администрация города Благовещенска в лице управления архитектуры и градостроительства</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p>
        </w:tc>
        <w:tc>
          <w:tcPr>
            <w:tcW w:w="1032"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p>
        </w:tc>
      </w:tr>
      <w:tr w:rsidR="00F95B89" w:rsidRPr="00216A14" w:rsidTr="003A6803">
        <w:tc>
          <w:tcPr>
            <w:tcW w:w="245"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11.</w:t>
            </w:r>
          </w:p>
        </w:tc>
        <w:tc>
          <w:tcPr>
            <w:tcW w:w="932" w:type="pct"/>
          </w:tcPr>
          <w:p w:rsidR="0001303C" w:rsidRPr="00441935" w:rsidRDefault="00A4146A" w:rsidP="00A4146A">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r w:rsidR="0001303C" w:rsidRPr="00441935">
              <w:rPr>
                <w:rFonts w:ascii="Times New Roman" w:eastAsia="Times New Roman" w:hAnsi="Times New Roman" w:cs="Times New Roman"/>
                <w:sz w:val="20"/>
                <w:szCs w:val="20"/>
                <w:lang w:eastAsia="ru-RU"/>
              </w:rPr>
              <w:t>Формирование современной городской среды на территории города Благовещенска на 2018 - 2024 годы</w:t>
            </w:r>
            <w:r w:rsidRPr="00441935">
              <w:rPr>
                <w:rFonts w:ascii="Times New Roman" w:eastAsia="Times New Roman" w:hAnsi="Times New Roman" w:cs="Times New Roman"/>
                <w:sz w:val="20"/>
                <w:szCs w:val="20"/>
                <w:lang w:eastAsia="ru-RU"/>
              </w:rPr>
              <w:t>»</w:t>
            </w:r>
          </w:p>
        </w:tc>
        <w:tc>
          <w:tcPr>
            <w:tcW w:w="574"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2018 - 2024 годы</w:t>
            </w:r>
          </w:p>
        </w:tc>
        <w:tc>
          <w:tcPr>
            <w:tcW w:w="931"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287" w:type="pct"/>
          </w:tcPr>
          <w:p w:rsidR="0001303C" w:rsidRPr="00441935"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p>
        </w:tc>
        <w:tc>
          <w:tcPr>
            <w:tcW w:w="1032" w:type="pct"/>
          </w:tcPr>
          <w:p w:rsidR="0001303C" w:rsidRPr="000358AD"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441935">
              <w:rPr>
                <w:rFonts w:ascii="Times New Roman" w:eastAsia="Times New Roman" w:hAnsi="Times New Roman" w:cs="Times New Roman"/>
                <w:sz w:val="20"/>
                <w:szCs w:val="20"/>
                <w:lang w:eastAsia="ru-RU"/>
              </w:rPr>
              <w:t>-</w:t>
            </w:r>
          </w:p>
        </w:tc>
      </w:tr>
    </w:tbl>
    <w:p w:rsidR="00EB26B2" w:rsidRPr="00216A14" w:rsidRDefault="00EB26B2"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p>
    <w:p w:rsidR="00EE0A9C" w:rsidRDefault="00EE0A9C"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p>
    <w:p w:rsidR="00EE0A9C" w:rsidRDefault="00EE0A9C" w:rsidP="00153289"/>
    <w:sectPr w:rsidR="00EE0A9C" w:rsidSect="00982C7D">
      <w:footerReference w:type="default" r:id="rId9"/>
      <w:pgSz w:w="11906" w:h="16838"/>
      <w:pgMar w:top="993" w:right="850" w:bottom="284"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56" w:rsidRDefault="00290756" w:rsidP="00C02062">
      <w:pPr>
        <w:spacing w:after="0" w:line="240" w:lineRule="auto"/>
      </w:pPr>
      <w:r>
        <w:separator/>
      </w:r>
    </w:p>
  </w:endnote>
  <w:endnote w:type="continuationSeparator" w:id="0">
    <w:p w:rsidR="00290756" w:rsidRDefault="00290756" w:rsidP="00C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30398"/>
      <w:docPartObj>
        <w:docPartGallery w:val="Page Numbers (Bottom of Page)"/>
        <w:docPartUnique/>
      </w:docPartObj>
    </w:sdtPr>
    <w:sdtEndPr/>
    <w:sdtContent>
      <w:p w:rsidR="00806193" w:rsidRDefault="00806193">
        <w:pPr>
          <w:pStyle w:val="a5"/>
          <w:jc w:val="right"/>
        </w:pPr>
        <w:r>
          <w:fldChar w:fldCharType="begin"/>
        </w:r>
        <w:r>
          <w:instrText>PAGE   \* MERGEFORMAT</w:instrText>
        </w:r>
        <w:r>
          <w:fldChar w:fldCharType="separate"/>
        </w:r>
        <w:r w:rsidR="006D564D">
          <w:rPr>
            <w:noProof/>
          </w:rPr>
          <w:t>2</w:t>
        </w:r>
        <w:r>
          <w:fldChar w:fldCharType="end"/>
        </w:r>
      </w:p>
    </w:sdtContent>
  </w:sdt>
  <w:p w:rsidR="00806193" w:rsidRDefault="008061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56" w:rsidRDefault="00290756" w:rsidP="00C02062">
      <w:pPr>
        <w:spacing w:after="0" w:line="240" w:lineRule="auto"/>
      </w:pPr>
      <w:r>
        <w:separator/>
      </w:r>
    </w:p>
  </w:footnote>
  <w:footnote w:type="continuationSeparator" w:id="0">
    <w:p w:rsidR="00290756" w:rsidRDefault="00290756" w:rsidP="00C02062">
      <w:pPr>
        <w:spacing w:after="0" w:line="240" w:lineRule="auto"/>
      </w:pPr>
      <w:r>
        <w:continuationSeparator/>
      </w:r>
    </w:p>
  </w:footnote>
  <w:footnote w:id="1">
    <w:p w:rsidR="00806193" w:rsidRDefault="00806193" w:rsidP="00190657">
      <w:pPr>
        <w:pStyle w:val="af1"/>
      </w:pPr>
      <w:r>
        <w:rPr>
          <w:rStyle w:val="af3"/>
        </w:rPr>
        <w:footnoteRef/>
      </w:r>
      <w:r>
        <w:t xml:space="preserve"> </w:t>
      </w:r>
      <w:r>
        <w:rPr>
          <w:sz w:val="16"/>
          <w:szCs w:val="16"/>
        </w:rPr>
        <w:t>В</w:t>
      </w:r>
      <w:r w:rsidRPr="005B465F">
        <w:rPr>
          <w:sz w:val="16"/>
          <w:szCs w:val="16"/>
        </w:rPr>
        <w:t xml:space="preserve"> 7 муниципальных программах</w:t>
      </w:r>
      <w:r>
        <w:rPr>
          <w:sz w:val="16"/>
          <w:szCs w:val="16"/>
        </w:rPr>
        <w:t>.</w:t>
      </w:r>
    </w:p>
  </w:footnote>
  <w:footnote w:id="2">
    <w:p w:rsidR="00806193" w:rsidRPr="00657CFC" w:rsidRDefault="00806193">
      <w:pPr>
        <w:pStyle w:val="af1"/>
        <w:rPr>
          <w:sz w:val="16"/>
          <w:szCs w:val="16"/>
        </w:rPr>
      </w:pPr>
      <w:r>
        <w:rPr>
          <w:rStyle w:val="af3"/>
        </w:rPr>
        <w:footnoteRef/>
      </w:r>
      <w:r>
        <w:t xml:space="preserve"> </w:t>
      </w:r>
      <w:r w:rsidRPr="00657CFC">
        <w:rPr>
          <w:sz w:val="16"/>
          <w:szCs w:val="16"/>
        </w:rPr>
        <w:t>Указывается сумма кассовых расходов, произведенных в результате оплаты программных мероприятий.</w:t>
      </w:r>
    </w:p>
  </w:footnote>
  <w:footnote w:id="3">
    <w:p w:rsidR="00806193" w:rsidRPr="00657CFC" w:rsidRDefault="00806193">
      <w:pPr>
        <w:pStyle w:val="af1"/>
        <w:rPr>
          <w:sz w:val="16"/>
          <w:szCs w:val="16"/>
        </w:rPr>
      </w:pPr>
      <w:r>
        <w:rPr>
          <w:rStyle w:val="af3"/>
        </w:rPr>
        <w:footnoteRef/>
      </w:r>
      <w:r>
        <w:t xml:space="preserve"> </w:t>
      </w:r>
      <w:r w:rsidRPr="00657CFC">
        <w:rPr>
          <w:sz w:val="16"/>
          <w:szCs w:val="16"/>
        </w:rPr>
        <w:t>Указывается стоимостное выражение объема выполненных в отчетном периоде работ, мероприятий.</w:t>
      </w:r>
    </w:p>
  </w:footnote>
  <w:footnote w:id="4">
    <w:p w:rsidR="00806193" w:rsidRPr="001364C2" w:rsidRDefault="00806193" w:rsidP="001364C2">
      <w:pPr>
        <w:pStyle w:val="ConsPlusNormal"/>
        <w:ind w:firstLine="0"/>
        <w:jc w:val="both"/>
        <w:rPr>
          <w:rFonts w:eastAsia="Times New Roman"/>
          <w:i/>
          <w:sz w:val="16"/>
          <w:szCs w:val="16"/>
          <w:lang w:eastAsia="ru-RU"/>
        </w:rPr>
      </w:pPr>
      <w:r w:rsidRPr="00D00216">
        <w:rPr>
          <w:rStyle w:val="af3"/>
          <w:rFonts w:eastAsia="Times New Roman"/>
          <w:sz w:val="20"/>
          <w:szCs w:val="20"/>
          <w:lang w:eastAsia="ru-RU"/>
        </w:rPr>
        <w:footnoteRef/>
      </w:r>
      <w:r>
        <w:t xml:space="preserve"> </w:t>
      </w:r>
      <w:r>
        <w:rPr>
          <w:rFonts w:eastAsia="Times New Roman"/>
          <w:sz w:val="16"/>
          <w:szCs w:val="16"/>
          <w:lang w:eastAsia="ru-RU"/>
        </w:rPr>
        <w:t>К</w:t>
      </w:r>
      <w:r w:rsidRPr="00E50CA8">
        <w:rPr>
          <w:rFonts w:eastAsia="Times New Roman"/>
          <w:sz w:val="16"/>
          <w:szCs w:val="16"/>
          <w:lang w:eastAsia="ru-RU"/>
        </w:rPr>
        <w:t>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Pr>
          <w:rFonts w:eastAsia="Times New Roman"/>
          <w:sz w:val="16"/>
          <w:szCs w:val="16"/>
          <w:lang w:eastAsia="ru-RU"/>
        </w:rPr>
        <w:t>.</w:t>
      </w:r>
      <w:r w:rsidRPr="00E50CA8">
        <w:rPr>
          <w:rFonts w:eastAsia="Times New Roman"/>
          <w:sz w:val="16"/>
          <w:szCs w:val="16"/>
          <w:lang w:eastAsia="ru-RU"/>
        </w:rPr>
        <w:t xml:space="preserve"> </w:t>
      </w:r>
      <w:r w:rsidRPr="00937112">
        <w:rPr>
          <w:rFonts w:eastAsia="Times New Roman"/>
          <w:i/>
          <w:sz w:val="16"/>
          <w:szCs w:val="16"/>
          <w:lang w:eastAsia="ru-RU"/>
        </w:rPr>
        <w:t>(</w:t>
      </w:r>
      <w:hyperlink r:id="rId1" w:history="1">
        <w:r w:rsidRPr="00937112">
          <w:rPr>
            <w:rFonts w:eastAsia="Times New Roman"/>
            <w:i/>
            <w:sz w:val="16"/>
            <w:szCs w:val="16"/>
            <w:lang w:eastAsia="ru-RU"/>
          </w:rPr>
          <w:t>Федеральный закон от 25.02.1999 № 39-ФЗ «Об инвестиционной деятельности в Российской Федерации, осуществляемой в форме капитальных вложений»</w:t>
        </w:r>
      </w:hyperlink>
      <w:r w:rsidRPr="00937112">
        <w:rPr>
          <w:rFonts w:eastAsia="Times New Roman"/>
          <w:i/>
          <w:sz w:val="16"/>
          <w:szCs w:val="16"/>
          <w:lang w:eastAsia="ru-RU"/>
        </w:rPr>
        <w:t>)</w:t>
      </w:r>
    </w:p>
  </w:footnote>
  <w:footnote w:id="5">
    <w:p w:rsidR="00806193" w:rsidRPr="00DA27B4" w:rsidRDefault="00806193">
      <w:pPr>
        <w:pStyle w:val="af1"/>
        <w:rPr>
          <w:sz w:val="16"/>
          <w:szCs w:val="16"/>
        </w:rPr>
      </w:pPr>
      <w:r>
        <w:rPr>
          <w:rStyle w:val="af3"/>
        </w:rPr>
        <w:footnoteRef/>
      </w:r>
      <w:r>
        <w:t xml:space="preserve"> </w:t>
      </w:r>
      <w:r>
        <w:rPr>
          <w:sz w:val="16"/>
          <w:szCs w:val="16"/>
        </w:rPr>
        <w:t>Н</w:t>
      </w:r>
      <w:r w:rsidRPr="00DA27B4">
        <w:rPr>
          <w:sz w:val="16"/>
          <w:szCs w:val="16"/>
        </w:rPr>
        <w:t>епосредственный результат - количественная характеристика объема реализации мероприятия за установленный период, направленного на достижение целевого показателя (индикатора) муниципальной программы (подпрограммы) по годам ее реализации, напрямую связанная с направленным на реализацию мероприятия объемом финансовых ресурсов</w:t>
      </w:r>
      <w:r>
        <w:rPr>
          <w:sz w:val="16"/>
          <w:szCs w:val="16"/>
        </w:rPr>
        <w:t>.</w:t>
      </w:r>
    </w:p>
  </w:footnote>
  <w:footnote w:id="6">
    <w:p w:rsidR="00806193" w:rsidRDefault="00806193">
      <w:pPr>
        <w:pStyle w:val="af1"/>
      </w:pPr>
      <w:r>
        <w:rPr>
          <w:rStyle w:val="af3"/>
        </w:rPr>
        <w:footnoteRef/>
      </w:r>
      <w:r>
        <w:t xml:space="preserve"> </w:t>
      </w:r>
      <w:r>
        <w:rPr>
          <w:sz w:val="16"/>
          <w:szCs w:val="16"/>
        </w:rPr>
        <w:t>Целевой показатель (индикатор) муниципальной программы (подпрограммы) - количественно выраженная характеристика достижения цели или решения задачи по годам реализации муниципальной программы (подпрограммы).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1F5F"/>
    <w:multiLevelType w:val="hybridMultilevel"/>
    <w:tmpl w:val="49188644"/>
    <w:lvl w:ilvl="0" w:tplc="30E8B6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E06A90"/>
    <w:multiLevelType w:val="hybridMultilevel"/>
    <w:tmpl w:val="55949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A1410"/>
    <w:multiLevelType w:val="hybridMultilevel"/>
    <w:tmpl w:val="A5B46528"/>
    <w:lvl w:ilvl="0" w:tplc="2AD471E4">
      <w:start w:val="1"/>
      <w:numFmt w:val="bullet"/>
      <w:lvlText w:val="-"/>
      <w:lvlJc w:val="left"/>
      <w:pPr>
        <w:ind w:left="234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E3553C"/>
    <w:multiLevelType w:val="hybridMultilevel"/>
    <w:tmpl w:val="9EB286C0"/>
    <w:lvl w:ilvl="0" w:tplc="9F727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97DE5"/>
    <w:multiLevelType w:val="hybridMultilevel"/>
    <w:tmpl w:val="25884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16628"/>
    <w:multiLevelType w:val="hybridMultilevel"/>
    <w:tmpl w:val="06D20A88"/>
    <w:lvl w:ilvl="0" w:tplc="329E4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B7743C"/>
    <w:multiLevelType w:val="hybridMultilevel"/>
    <w:tmpl w:val="FA902614"/>
    <w:lvl w:ilvl="0" w:tplc="5B482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1C03F1"/>
    <w:multiLevelType w:val="multilevel"/>
    <w:tmpl w:val="85381F0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344A2974"/>
    <w:multiLevelType w:val="hybridMultilevel"/>
    <w:tmpl w:val="E60865DE"/>
    <w:lvl w:ilvl="0" w:tplc="8E108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E4497A"/>
    <w:multiLevelType w:val="hybridMultilevel"/>
    <w:tmpl w:val="DB12D748"/>
    <w:lvl w:ilvl="0" w:tplc="54FEF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4A1CEA"/>
    <w:multiLevelType w:val="hybridMultilevel"/>
    <w:tmpl w:val="76121A08"/>
    <w:lvl w:ilvl="0" w:tplc="8DD808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E95AEB"/>
    <w:multiLevelType w:val="hybridMultilevel"/>
    <w:tmpl w:val="6A92E358"/>
    <w:lvl w:ilvl="0" w:tplc="C9848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202359"/>
    <w:multiLevelType w:val="multilevel"/>
    <w:tmpl w:val="6B98003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6A61564D"/>
    <w:multiLevelType w:val="hybridMultilevel"/>
    <w:tmpl w:val="8B8CE458"/>
    <w:lvl w:ilvl="0" w:tplc="4D46DC1A">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895C37"/>
    <w:multiLevelType w:val="hybridMultilevel"/>
    <w:tmpl w:val="F5DE0988"/>
    <w:lvl w:ilvl="0" w:tplc="2AD471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9C0F0E"/>
    <w:multiLevelType w:val="hybridMultilevel"/>
    <w:tmpl w:val="F6769AFE"/>
    <w:lvl w:ilvl="0" w:tplc="9D5C6624">
      <w:start w:val="10"/>
      <w:numFmt w:val="decimal"/>
      <w:lvlText w:val="%1."/>
      <w:lvlJc w:val="left"/>
      <w:pPr>
        <w:ind w:left="943"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4"/>
  </w:num>
  <w:num w:numId="3">
    <w:abstractNumId w:val="2"/>
  </w:num>
  <w:num w:numId="4">
    <w:abstractNumId w:val="6"/>
  </w:num>
  <w:num w:numId="5">
    <w:abstractNumId w:val="5"/>
  </w:num>
  <w:num w:numId="6">
    <w:abstractNumId w:val="7"/>
  </w:num>
  <w:num w:numId="7">
    <w:abstractNumId w:val="10"/>
  </w:num>
  <w:num w:numId="8">
    <w:abstractNumId w:val="3"/>
  </w:num>
  <w:num w:numId="9">
    <w:abstractNumId w:val="8"/>
  </w:num>
  <w:num w:numId="10">
    <w:abstractNumId w:val="0"/>
  </w:num>
  <w:num w:numId="11">
    <w:abstractNumId w:val="13"/>
  </w:num>
  <w:num w:numId="12">
    <w:abstractNumId w:val="12"/>
  </w:num>
  <w:num w:numId="13">
    <w:abstractNumId w:val="15"/>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62"/>
    <w:rsid w:val="000005AC"/>
    <w:rsid w:val="00000DEB"/>
    <w:rsid w:val="000019B8"/>
    <w:rsid w:val="00001DE2"/>
    <w:rsid w:val="00001F3B"/>
    <w:rsid w:val="00001FDD"/>
    <w:rsid w:val="000028FA"/>
    <w:rsid w:val="00002B16"/>
    <w:rsid w:val="00003097"/>
    <w:rsid w:val="00003500"/>
    <w:rsid w:val="00003931"/>
    <w:rsid w:val="00003B6A"/>
    <w:rsid w:val="00003CAA"/>
    <w:rsid w:val="00003F86"/>
    <w:rsid w:val="00004C41"/>
    <w:rsid w:val="00005351"/>
    <w:rsid w:val="000055BB"/>
    <w:rsid w:val="00005B0E"/>
    <w:rsid w:val="00006327"/>
    <w:rsid w:val="00006DFF"/>
    <w:rsid w:val="00007249"/>
    <w:rsid w:val="00007B7D"/>
    <w:rsid w:val="00007F83"/>
    <w:rsid w:val="0001082A"/>
    <w:rsid w:val="00010AA9"/>
    <w:rsid w:val="00012181"/>
    <w:rsid w:val="00012718"/>
    <w:rsid w:val="00012DA0"/>
    <w:rsid w:val="0001303C"/>
    <w:rsid w:val="00013830"/>
    <w:rsid w:val="00013C50"/>
    <w:rsid w:val="00014197"/>
    <w:rsid w:val="00014564"/>
    <w:rsid w:val="00015018"/>
    <w:rsid w:val="00015B32"/>
    <w:rsid w:val="00015E87"/>
    <w:rsid w:val="00016AAD"/>
    <w:rsid w:val="000176F2"/>
    <w:rsid w:val="0001772E"/>
    <w:rsid w:val="00017983"/>
    <w:rsid w:val="00017B29"/>
    <w:rsid w:val="0002079C"/>
    <w:rsid w:val="00020CDD"/>
    <w:rsid w:val="0002204D"/>
    <w:rsid w:val="000227DA"/>
    <w:rsid w:val="00022CCC"/>
    <w:rsid w:val="00022FC3"/>
    <w:rsid w:val="00023002"/>
    <w:rsid w:val="00023DAA"/>
    <w:rsid w:val="00024032"/>
    <w:rsid w:val="00024670"/>
    <w:rsid w:val="000251DF"/>
    <w:rsid w:val="000253D7"/>
    <w:rsid w:val="00025BAC"/>
    <w:rsid w:val="00026792"/>
    <w:rsid w:val="000273D7"/>
    <w:rsid w:val="0002766B"/>
    <w:rsid w:val="00027718"/>
    <w:rsid w:val="00027A3F"/>
    <w:rsid w:val="000306A0"/>
    <w:rsid w:val="000307E1"/>
    <w:rsid w:val="000308AC"/>
    <w:rsid w:val="00030967"/>
    <w:rsid w:val="0003140C"/>
    <w:rsid w:val="0003151B"/>
    <w:rsid w:val="0003218F"/>
    <w:rsid w:val="00032265"/>
    <w:rsid w:val="000329B0"/>
    <w:rsid w:val="0003328B"/>
    <w:rsid w:val="0003360A"/>
    <w:rsid w:val="00033D65"/>
    <w:rsid w:val="00033E82"/>
    <w:rsid w:val="00034C0E"/>
    <w:rsid w:val="000358AD"/>
    <w:rsid w:val="00035BF2"/>
    <w:rsid w:val="00036158"/>
    <w:rsid w:val="0003704D"/>
    <w:rsid w:val="000372BA"/>
    <w:rsid w:val="00037C13"/>
    <w:rsid w:val="00037C9D"/>
    <w:rsid w:val="00037F17"/>
    <w:rsid w:val="00037F32"/>
    <w:rsid w:val="000401C8"/>
    <w:rsid w:val="00040B09"/>
    <w:rsid w:val="00041694"/>
    <w:rsid w:val="000416A7"/>
    <w:rsid w:val="00041991"/>
    <w:rsid w:val="00042246"/>
    <w:rsid w:val="000425DE"/>
    <w:rsid w:val="00042729"/>
    <w:rsid w:val="00042920"/>
    <w:rsid w:val="00042CDF"/>
    <w:rsid w:val="00042DF6"/>
    <w:rsid w:val="00042E6D"/>
    <w:rsid w:val="000434AA"/>
    <w:rsid w:val="00043EB9"/>
    <w:rsid w:val="000444D6"/>
    <w:rsid w:val="000446E6"/>
    <w:rsid w:val="00045396"/>
    <w:rsid w:val="000454D8"/>
    <w:rsid w:val="000458C4"/>
    <w:rsid w:val="00045DE2"/>
    <w:rsid w:val="00047504"/>
    <w:rsid w:val="000475BC"/>
    <w:rsid w:val="00047A64"/>
    <w:rsid w:val="00050106"/>
    <w:rsid w:val="00050F59"/>
    <w:rsid w:val="00051D4A"/>
    <w:rsid w:val="000523DD"/>
    <w:rsid w:val="00052C7E"/>
    <w:rsid w:val="000533C7"/>
    <w:rsid w:val="00053EFC"/>
    <w:rsid w:val="00053FD8"/>
    <w:rsid w:val="00054270"/>
    <w:rsid w:val="00055080"/>
    <w:rsid w:val="00055347"/>
    <w:rsid w:val="00055C48"/>
    <w:rsid w:val="0005623D"/>
    <w:rsid w:val="000563A5"/>
    <w:rsid w:val="00056615"/>
    <w:rsid w:val="000566AE"/>
    <w:rsid w:val="000566DA"/>
    <w:rsid w:val="00056B8C"/>
    <w:rsid w:val="00056F17"/>
    <w:rsid w:val="00057BC3"/>
    <w:rsid w:val="0006149C"/>
    <w:rsid w:val="000614F2"/>
    <w:rsid w:val="00061795"/>
    <w:rsid w:val="00061A38"/>
    <w:rsid w:val="00061B4F"/>
    <w:rsid w:val="000620F5"/>
    <w:rsid w:val="00062747"/>
    <w:rsid w:val="0006295D"/>
    <w:rsid w:val="00062AB7"/>
    <w:rsid w:val="00062B01"/>
    <w:rsid w:val="00062F8B"/>
    <w:rsid w:val="0006326A"/>
    <w:rsid w:val="00063F51"/>
    <w:rsid w:val="00064197"/>
    <w:rsid w:val="0006443F"/>
    <w:rsid w:val="0006446F"/>
    <w:rsid w:val="00064884"/>
    <w:rsid w:val="00064A11"/>
    <w:rsid w:val="0006549B"/>
    <w:rsid w:val="00065987"/>
    <w:rsid w:val="000660FC"/>
    <w:rsid w:val="00066470"/>
    <w:rsid w:val="00066473"/>
    <w:rsid w:val="00067082"/>
    <w:rsid w:val="000673D0"/>
    <w:rsid w:val="000679AA"/>
    <w:rsid w:val="00070100"/>
    <w:rsid w:val="00070D42"/>
    <w:rsid w:val="00071058"/>
    <w:rsid w:val="0007117B"/>
    <w:rsid w:val="0007158D"/>
    <w:rsid w:val="0007281D"/>
    <w:rsid w:val="00072933"/>
    <w:rsid w:val="00072B39"/>
    <w:rsid w:val="00072BB8"/>
    <w:rsid w:val="00072FF8"/>
    <w:rsid w:val="000731CC"/>
    <w:rsid w:val="00073477"/>
    <w:rsid w:val="0007479C"/>
    <w:rsid w:val="00074898"/>
    <w:rsid w:val="00074ECA"/>
    <w:rsid w:val="00074F68"/>
    <w:rsid w:val="0007564A"/>
    <w:rsid w:val="00075A3C"/>
    <w:rsid w:val="00075AC1"/>
    <w:rsid w:val="00076380"/>
    <w:rsid w:val="0007639E"/>
    <w:rsid w:val="00076826"/>
    <w:rsid w:val="00076DE9"/>
    <w:rsid w:val="0007711A"/>
    <w:rsid w:val="00077F0A"/>
    <w:rsid w:val="000809F3"/>
    <w:rsid w:val="00080E94"/>
    <w:rsid w:val="00080F04"/>
    <w:rsid w:val="00081F68"/>
    <w:rsid w:val="00082F75"/>
    <w:rsid w:val="00083356"/>
    <w:rsid w:val="000836AE"/>
    <w:rsid w:val="00084930"/>
    <w:rsid w:val="00084DD9"/>
    <w:rsid w:val="0008505A"/>
    <w:rsid w:val="00085F70"/>
    <w:rsid w:val="000866BF"/>
    <w:rsid w:val="000873DC"/>
    <w:rsid w:val="000875FB"/>
    <w:rsid w:val="0008762A"/>
    <w:rsid w:val="00087955"/>
    <w:rsid w:val="00087B61"/>
    <w:rsid w:val="000908BF"/>
    <w:rsid w:val="00090CBB"/>
    <w:rsid w:val="00091020"/>
    <w:rsid w:val="000912EE"/>
    <w:rsid w:val="00091442"/>
    <w:rsid w:val="000915D7"/>
    <w:rsid w:val="00091866"/>
    <w:rsid w:val="00092328"/>
    <w:rsid w:val="00092A81"/>
    <w:rsid w:val="00092EA0"/>
    <w:rsid w:val="00094530"/>
    <w:rsid w:val="000949A3"/>
    <w:rsid w:val="00094D21"/>
    <w:rsid w:val="000950FC"/>
    <w:rsid w:val="0009576C"/>
    <w:rsid w:val="00095867"/>
    <w:rsid w:val="00095994"/>
    <w:rsid w:val="00095D8D"/>
    <w:rsid w:val="00096148"/>
    <w:rsid w:val="000970BD"/>
    <w:rsid w:val="000971E5"/>
    <w:rsid w:val="000973F1"/>
    <w:rsid w:val="0009751B"/>
    <w:rsid w:val="00097587"/>
    <w:rsid w:val="000975B7"/>
    <w:rsid w:val="000975E6"/>
    <w:rsid w:val="000978D1"/>
    <w:rsid w:val="00097A3A"/>
    <w:rsid w:val="00097A49"/>
    <w:rsid w:val="00097B81"/>
    <w:rsid w:val="000A00CB"/>
    <w:rsid w:val="000A018B"/>
    <w:rsid w:val="000A0F4C"/>
    <w:rsid w:val="000A1674"/>
    <w:rsid w:val="000A17F2"/>
    <w:rsid w:val="000A23B4"/>
    <w:rsid w:val="000A2430"/>
    <w:rsid w:val="000A2A7F"/>
    <w:rsid w:val="000A2AAE"/>
    <w:rsid w:val="000A30C1"/>
    <w:rsid w:val="000A333E"/>
    <w:rsid w:val="000A3561"/>
    <w:rsid w:val="000A3A05"/>
    <w:rsid w:val="000A3A96"/>
    <w:rsid w:val="000A456D"/>
    <w:rsid w:val="000A4621"/>
    <w:rsid w:val="000A52C4"/>
    <w:rsid w:val="000A671B"/>
    <w:rsid w:val="000A67FC"/>
    <w:rsid w:val="000A7446"/>
    <w:rsid w:val="000A78C8"/>
    <w:rsid w:val="000A798E"/>
    <w:rsid w:val="000B0728"/>
    <w:rsid w:val="000B0914"/>
    <w:rsid w:val="000B0ABE"/>
    <w:rsid w:val="000B0F92"/>
    <w:rsid w:val="000B0FDB"/>
    <w:rsid w:val="000B1675"/>
    <w:rsid w:val="000B1676"/>
    <w:rsid w:val="000B189F"/>
    <w:rsid w:val="000B1AA7"/>
    <w:rsid w:val="000B2704"/>
    <w:rsid w:val="000B289B"/>
    <w:rsid w:val="000B2991"/>
    <w:rsid w:val="000B2B8F"/>
    <w:rsid w:val="000B2FC7"/>
    <w:rsid w:val="000B468C"/>
    <w:rsid w:val="000B4C5E"/>
    <w:rsid w:val="000B5458"/>
    <w:rsid w:val="000B6373"/>
    <w:rsid w:val="000B6377"/>
    <w:rsid w:val="000B6633"/>
    <w:rsid w:val="000B798B"/>
    <w:rsid w:val="000B7D90"/>
    <w:rsid w:val="000C0220"/>
    <w:rsid w:val="000C03B3"/>
    <w:rsid w:val="000C1557"/>
    <w:rsid w:val="000C1D91"/>
    <w:rsid w:val="000C2A3B"/>
    <w:rsid w:val="000C2AA0"/>
    <w:rsid w:val="000C3293"/>
    <w:rsid w:val="000C3623"/>
    <w:rsid w:val="000C4597"/>
    <w:rsid w:val="000C4B4E"/>
    <w:rsid w:val="000C5319"/>
    <w:rsid w:val="000C5A47"/>
    <w:rsid w:val="000C5CB7"/>
    <w:rsid w:val="000C5EF7"/>
    <w:rsid w:val="000C6029"/>
    <w:rsid w:val="000C6618"/>
    <w:rsid w:val="000C6A6D"/>
    <w:rsid w:val="000C6DB2"/>
    <w:rsid w:val="000C705F"/>
    <w:rsid w:val="000C712C"/>
    <w:rsid w:val="000C73DD"/>
    <w:rsid w:val="000C799A"/>
    <w:rsid w:val="000C7F38"/>
    <w:rsid w:val="000D0940"/>
    <w:rsid w:val="000D0F0C"/>
    <w:rsid w:val="000D1080"/>
    <w:rsid w:val="000D11C5"/>
    <w:rsid w:val="000D20B0"/>
    <w:rsid w:val="000D2BC4"/>
    <w:rsid w:val="000D2D03"/>
    <w:rsid w:val="000D3098"/>
    <w:rsid w:val="000D356A"/>
    <w:rsid w:val="000D3CC9"/>
    <w:rsid w:val="000D3D4D"/>
    <w:rsid w:val="000D3FFE"/>
    <w:rsid w:val="000D4468"/>
    <w:rsid w:val="000D4498"/>
    <w:rsid w:val="000D5283"/>
    <w:rsid w:val="000D5725"/>
    <w:rsid w:val="000D5A4D"/>
    <w:rsid w:val="000D5BC0"/>
    <w:rsid w:val="000D5CDA"/>
    <w:rsid w:val="000D6571"/>
    <w:rsid w:val="000D6874"/>
    <w:rsid w:val="000D70F3"/>
    <w:rsid w:val="000D7531"/>
    <w:rsid w:val="000D756E"/>
    <w:rsid w:val="000D7B24"/>
    <w:rsid w:val="000E01DF"/>
    <w:rsid w:val="000E07DF"/>
    <w:rsid w:val="000E0971"/>
    <w:rsid w:val="000E0A33"/>
    <w:rsid w:val="000E0BF5"/>
    <w:rsid w:val="000E1586"/>
    <w:rsid w:val="000E159D"/>
    <w:rsid w:val="000E1DCF"/>
    <w:rsid w:val="000E1E2A"/>
    <w:rsid w:val="000E2197"/>
    <w:rsid w:val="000E2F45"/>
    <w:rsid w:val="000E356A"/>
    <w:rsid w:val="000E3CB1"/>
    <w:rsid w:val="000E45F7"/>
    <w:rsid w:val="000E466C"/>
    <w:rsid w:val="000E47AA"/>
    <w:rsid w:val="000E48CC"/>
    <w:rsid w:val="000E55BA"/>
    <w:rsid w:val="000E5C77"/>
    <w:rsid w:val="000E6702"/>
    <w:rsid w:val="000E682C"/>
    <w:rsid w:val="000E70E1"/>
    <w:rsid w:val="000E7570"/>
    <w:rsid w:val="000E7BB5"/>
    <w:rsid w:val="000E7D0B"/>
    <w:rsid w:val="000F1AA3"/>
    <w:rsid w:val="000F1F28"/>
    <w:rsid w:val="000F20E2"/>
    <w:rsid w:val="000F22E1"/>
    <w:rsid w:val="000F23E0"/>
    <w:rsid w:val="000F278A"/>
    <w:rsid w:val="000F289A"/>
    <w:rsid w:val="000F36BD"/>
    <w:rsid w:val="000F4563"/>
    <w:rsid w:val="000F46B4"/>
    <w:rsid w:val="000F4BCB"/>
    <w:rsid w:val="000F50BE"/>
    <w:rsid w:val="000F5371"/>
    <w:rsid w:val="000F5ABB"/>
    <w:rsid w:val="000F5CDA"/>
    <w:rsid w:val="000F63FE"/>
    <w:rsid w:val="000F6C9F"/>
    <w:rsid w:val="000F7322"/>
    <w:rsid w:val="000F7ACA"/>
    <w:rsid w:val="00100186"/>
    <w:rsid w:val="001004C5"/>
    <w:rsid w:val="0010142D"/>
    <w:rsid w:val="00101564"/>
    <w:rsid w:val="00101AAB"/>
    <w:rsid w:val="00102311"/>
    <w:rsid w:val="001023C4"/>
    <w:rsid w:val="00103014"/>
    <w:rsid w:val="0010392A"/>
    <w:rsid w:val="00104818"/>
    <w:rsid w:val="0010492D"/>
    <w:rsid w:val="00104A86"/>
    <w:rsid w:val="00104BB0"/>
    <w:rsid w:val="00104DF9"/>
    <w:rsid w:val="00104FA3"/>
    <w:rsid w:val="001050CE"/>
    <w:rsid w:val="0010578C"/>
    <w:rsid w:val="00105A78"/>
    <w:rsid w:val="00105F2C"/>
    <w:rsid w:val="001068BA"/>
    <w:rsid w:val="00107BA3"/>
    <w:rsid w:val="00110B06"/>
    <w:rsid w:val="00110BFC"/>
    <w:rsid w:val="00111319"/>
    <w:rsid w:val="00111B9B"/>
    <w:rsid w:val="00111E5F"/>
    <w:rsid w:val="00111EFF"/>
    <w:rsid w:val="00112A35"/>
    <w:rsid w:val="00112CAB"/>
    <w:rsid w:val="00113E12"/>
    <w:rsid w:val="00114247"/>
    <w:rsid w:val="001145E0"/>
    <w:rsid w:val="00114891"/>
    <w:rsid w:val="00114B5B"/>
    <w:rsid w:val="00114D25"/>
    <w:rsid w:val="00115432"/>
    <w:rsid w:val="0011631F"/>
    <w:rsid w:val="00116ABC"/>
    <w:rsid w:val="00116C58"/>
    <w:rsid w:val="00116D25"/>
    <w:rsid w:val="00117366"/>
    <w:rsid w:val="001203E7"/>
    <w:rsid w:val="00120B7D"/>
    <w:rsid w:val="00120CF6"/>
    <w:rsid w:val="00120DA5"/>
    <w:rsid w:val="00121295"/>
    <w:rsid w:val="00121551"/>
    <w:rsid w:val="001220B5"/>
    <w:rsid w:val="001227F6"/>
    <w:rsid w:val="00122C28"/>
    <w:rsid w:val="00122CC0"/>
    <w:rsid w:val="0012344C"/>
    <w:rsid w:val="00124432"/>
    <w:rsid w:val="00124C1E"/>
    <w:rsid w:val="00124D53"/>
    <w:rsid w:val="00125552"/>
    <w:rsid w:val="00125943"/>
    <w:rsid w:val="00125C4F"/>
    <w:rsid w:val="0012676A"/>
    <w:rsid w:val="00126864"/>
    <w:rsid w:val="00126C0C"/>
    <w:rsid w:val="00126C50"/>
    <w:rsid w:val="0012719A"/>
    <w:rsid w:val="00127469"/>
    <w:rsid w:val="001276DF"/>
    <w:rsid w:val="00127A13"/>
    <w:rsid w:val="001306FA"/>
    <w:rsid w:val="00130861"/>
    <w:rsid w:val="00130994"/>
    <w:rsid w:val="00130A3E"/>
    <w:rsid w:val="00131AF4"/>
    <w:rsid w:val="00131B00"/>
    <w:rsid w:val="00131BDB"/>
    <w:rsid w:val="001323EB"/>
    <w:rsid w:val="00132EE4"/>
    <w:rsid w:val="00132EED"/>
    <w:rsid w:val="00133A98"/>
    <w:rsid w:val="00134D75"/>
    <w:rsid w:val="001351B8"/>
    <w:rsid w:val="001357CE"/>
    <w:rsid w:val="00135A29"/>
    <w:rsid w:val="00135B09"/>
    <w:rsid w:val="00135CE3"/>
    <w:rsid w:val="001362C0"/>
    <w:rsid w:val="001364C2"/>
    <w:rsid w:val="00136615"/>
    <w:rsid w:val="00136886"/>
    <w:rsid w:val="00137283"/>
    <w:rsid w:val="001373EB"/>
    <w:rsid w:val="00137E23"/>
    <w:rsid w:val="00140DA3"/>
    <w:rsid w:val="00141720"/>
    <w:rsid w:val="00141CD9"/>
    <w:rsid w:val="0014216B"/>
    <w:rsid w:val="00143F39"/>
    <w:rsid w:val="001441EB"/>
    <w:rsid w:val="00144440"/>
    <w:rsid w:val="0014479A"/>
    <w:rsid w:val="001449C4"/>
    <w:rsid w:val="001449F7"/>
    <w:rsid w:val="00145003"/>
    <w:rsid w:val="001454E9"/>
    <w:rsid w:val="0014617E"/>
    <w:rsid w:val="00146459"/>
    <w:rsid w:val="00146C12"/>
    <w:rsid w:val="00146E00"/>
    <w:rsid w:val="00146EE9"/>
    <w:rsid w:val="001474D6"/>
    <w:rsid w:val="00147917"/>
    <w:rsid w:val="00147C9D"/>
    <w:rsid w:val="00150710"/>
    <w:rsid w:val="00150A64"/>
    <w:rsid w:val="00151A51"/>
    <w:rsid w:val="00151BFD"/>
    <w:rsid w:val="00151C67"/>
    <w:rsid w:val="001523BF"/>
    <w:rsid w:val="001527DE"/>
    <w:rsid w:val="00152DE9"/>
    <w:rsid w:val="00153289"/>
    <w:rsid w:val="00153C17"/>
    <w:rsid w:val="00153EE3"/>
    <w:rsid w:val="001543F5"/>
    <w:rsid w:val="00154408"/>
    <w:rsid w:val="0015444F"/>
    <w:rsid w:val="00154554"/>
    <w:rsid w:val="001546D1"/>
    <w:rsid w:val="00154B76"/>
    <w:rsid w:val="00154C04"/>
    <w:rsid w:val="001550A6"/>
    <w:rsid w:val="00156506"/>
    <w:rsid w:val="00156549"/>
    <w:rsid w:val="00157042"/>
    <w:rsid w:val="001571AD"/>
    <w:rsid w:val="001574A2"/>
    <w:rsid w:val="00161030"/>
    <w:rsid w:val="001616FB"/>
    <w:rsid w:val="0016199E"/>
    <w:rsid w:val="00162631"/>
    <w:rsid w:val="00162D21"/>
    <w:rsid w:val="00162E00"/>
    <w:rsid w:val="00162EA3"/>
    <w:rsid w:val="00162EB5"/>
    <w:rsid w:val="00163018"/>
    <w:rsid w:val="00163893"/>
    <w:rsid w:val="00163DB1"/>
    <w:rsid w:val="00163F75"/>
    <w:rsid w:val="00164072"/>
    <w:rsid w:val="001652D1"/>
    <w:rsid w:val="001653C5"/>
    <w:rsid w:val="00165D76"/>
    <w:rsid w:val="0016639C"/>
    <w:rsid w:val="001668E6"/>
    <w:rsid w:val="00166B32"/>
    <w:rsid w:val="00166C62"/>
    <w:rsid w:val="00166D9B"/>
    <w:rsid w:val="001672F9"/>
    <w:rsid w:val="0016772C"/>
    <w:rsid w:val="001702C0"/>
    <w:rsid w:val="001706EC"/>
    <w:rsid w:val="00170840"/>
    <w:rsid w:val="00170871"/>
    <w:rsid w:val="0017092C"/>
    <w:rsid w:val="00170B2A"/>
    <w:rsid w:val="0017151A"/>
    <w:rsid w:val="00171E5E"/>
    <w:rsid w:val="00173663"/>
    <w:rsid w:val="00174443"/>
    <w:rsid w:val="00174A81"/>
    <w:rsid w:val="00174F97"/>
    <w:rsid w:val="0017521C"/>
    <w:rsid w:val="00175244"/>
    <w:rsid w:val="0017647A"/>
    <w:rsid w:val="0017685B"/>
    <w:rsid w:val="00176C9A"/>
    <w:rsid w:val="00177CBC"/>
    <w:rsid w:val="0018018F"/>
    <w:rsid w:val="001804DF"/>
    <w:rsid w:val="00180E99"/>
    <w:rsid w:val="00181710"/>
    <w:rsid w:val="00181DE9"/>
    <w:rsid w:val="00183ADE"/>
    <w:rsid w:val="00184190"/>
    <w:rsid w:val="001849CD"/>
    <w:rsid w:val="00184A84"/>
    <w:rsid w:val="00184EB6"/>
    <w:rsid w:val="00185A52"/>
    <w:rsid w:val="00185B17"/>
    <w:rsid w:val="00185F89"/>
    <w:rsid w:val="0018603A"/>
    <w:rsid w:val="00186458"/>
    <w:rsid w:val="0018649A"/>
    <w:rsid w:val="00186786"/>
    <w:rsid w:val="00186AF4"/>
    <w:rsid w:val="00186F69"/>
    <w:rsid w:val="00186F7C"/>
    <w:rsid w:val="001875D5"/>
    <w:rsid w:val="00190657"/>
    <w:rsid w:val="00190FF8"/>
    <w:rsid w:val="00191266"/>
    <w:rsid w:val="0019151B"/>
    <w:rsid w:val="001919EC"/>
    <w:rsid w:val="00191D08"/>
    <w:rsid w:val="0019230D"/>
    <w:rsid w:val="0019283A"/>
    <w:rsid w:val="0019295B"/>
    <w:rsid w:val="00192C59"/>
    <w:rsid w:val="00192D2C"/>
    <w:rsid w:val="00193BBD"/>
    <w:rsid w:val="001943B6"/>
    <w:rsid w:val="001946EB"/>
    <w:rsid w:val="00194828"/>
    <w:rsid w:val="0019599A"/>
    <w:rsid w:val="00195A4A"/>
    <w:rsid w:val="001967FE"/>
    <w:rsid w:val="0019714D"/>
    <w:rsid w:val="00197819"/>
    <w:rsid w:val="001979DD"/>
    <w:rsid w:val="00197DD5"/>
    <w:rsid w:val="001A084A"/>
    <w:rsid w:val="001A0ABB"/>
    <w:rsid w:val="001A0B39"/>
    <w:rsid w:val="001A0B85"/>
    <w:rsid w:val="001A0F2B"/>
    <w:rsid w:val="001A129D"/>
    <w:rsid w:val="001A14A5"/>
    <w:rsid w:val="001A16FA"/>
    <w:rsid w:val="001A1F8B"/>
    <w:rsid w:val="001A213D"/>
    <w:rsid w:val="001A2730"/>
    <w:rsid w:val="001A27BD"/>
    <w:rsid w:val="001A2B8B"/>
    <w:rsid w:val="001A2D64"/>
    <w:rsid w:val="001A2E13"/>
    <w:rsid w:val="001A313B"/>
    <w:rsid w:val="001A3E89"/>
    <w:rsid w:val="001A4D51"/>
    <w:rsid w:val="001A5230"/>
    <w:rsid w:val="001A53C0"/>
    <w:rsid w:val="001A53CE"/>
    <w:rsid w:val="001A5A94"/>
    <w:rsid w:val="001A68DE"/>
    <w:rsid w:val="001A6ED8"/>
    <w:rsid w:val="001B06CA"/>
    <w:rsid w:val="001B0C1D"/>
    <w:rsid w:val="001B12B4"/>
    <w:rsid w:val="001B131A"/>
    <w:rsid w:val="001B13A0"/>
    <w:rsid w:val="001B157F"/>
    <w:rsid w:val="001B16F1"/>
    <w:rsid w:val="001B1A8C"/>
    <w:rsid w:val="001B1DA8"/>
    <w:rsid w:val="001B241C"/>
    <w:rsid w:val="001B281E"/>
    <w:rsid w:val="001B2E43"/>
    <w:rsid w:val="001B2F08"/>
    <w:rsid w:val="001B3BD8"/>
    <w:rsid w:val="001B4000"/>
    <w:rsid w:val="001B4261"/>
    <w:rsid w:val="001B4F28"/>
    <w:rsid w:val="001B5F37"/>
    <w:rsid w:val="001B671E"/>
    <w:rsid w:val="001B6BA5"/>
    <w:rsid w:val="001B6BAE"/>
    <w:rsid w:val="001B707D"/>
    <w:rsid w:val="001B7147"/>
    <w:rsid w:val="001B7B23"/>
    <w:rsid w:val="001B7EB4"/>
    <w:rsid w:val="001C184A"/>
    <w:rsid w:val="001C18EE"/>
    <w:rsid w:val="001C2988"/>
    <w:rsid w:val="001C30B8"/>
    <w:rsid w:val="001C3B0C"/>
    <w:rsid w:val="001C3E4B"/>
    <w:rsid w:val="001C3EA6"/>
    <w:rsid w:val="001C4479"/>
    <w:rsid w:val="001C4F13"/>
    <w:rsid w:val="001C6D55"/>
    <w:rsid w:val="001C7CB1"/>
    <w:rsid w:val="001C7D0B"/>
    <w:rsid w:val="001C7E45"/>
    <w:rsid w:val="001C7F89"/>
    <w:rsid w:val="001D0325"/>
    <w:rsid w:val="001D0964"/>
    <w:rsid w:val="001D0EBE"/>
    <w:rsid w:val="001D1670"/>
    <w:rsid w:val="001D16E5"/>
    <w:rsid w:val="001D2431"/>
    <w:rsid w:val="001D2A6C"/>
    <w:rsid w:val="001D30BD"/>
    <w:rsid w:val="001D3115"/>
    <w:rsid w:val="001D4146"/>
    <w:rsid w:val="001D4192"/>
    <w:rsid w:val="001D4FE6"/>
    <w:rsid w:val="001D57E2"/>
    <w:rsid w:val="001D60C4"/>
    <w:rsid w:val="001D61B7"/>
    <w:rsid w:val="001D6BBD"/>
    <w:rsid w:val="001D7C36"/>
    <w:rsid w:val="001D7E49"/>
    <w:rsid w:val="001E0815"/>
    <w:rsid w:val="001E0E1E"/>
    <w:rsid w:val="001E1379"/>
    <w:rsid w:val="001E1650"/>
    <w:rsid w:val="001E1D08"/>
    <w:rsid w:val="001E26FE"/>
    <w:rsid w:val="001E2EB2"/>
    <w:rsid w:val="001E34A3"/>
    <w:rsid w:val="001E360A"/>
    <w:rsid w:val="001E3D5D"/>
    <w:rsid w:val="001E4271"/>
    <w:rsid w:val="001E4783"/>
    <w:rsid w:val="001E48D7"/>
    <w:rsid w:val="001E4CCA"/>
    <w:rsid w:val="001E5160"/>
    <w:rsid w:val="001E51F5"/>
    <w:rsid w:val="001E5989"/>
    <w:rsid w:val="001E5B2B"/>
    <w:rsid w:val="001E6154"/>
    <w:rsid w:val="001E6489"/>
    <w:rsid w:val="001E651F"/>
    <w:rsid w:val="001E6936"/>
    <w:rsid w:val="001E6B28"/>
    <w:rsid w:val="001E6C0F"/>
    <w:rsid w:val="001E7310"/>
    <w:rsid w:val="001E750A"/>
    <w:rsid w:val="001F06F6"/>
    <w:rsid w:val="001F0758"/>
    <w:rsid w:val="001F0CA7"/>
    <w:rsid w:val="001F13CD"/>
    <w:rsid w:val="001F1891"/>
    <w:rsid w:val="001F22B0"/>
    <w:rsid w:val="001F2C0A"/>
    <w:rsid w:val="001F30D9"/>
    <w:rsid w:val="001F3241"/>
    <w:rsid w:val="001F4AFB"/>
    <w:rsid w:val="001F69FE"/>
    <w:rsid w:val="001F6E58"/>
    <w:rsid w:val="001F6F94"/>
    <w:rsid w:val="001F7304"/>
    <w:rsid w:val="001F752D"/>
    <w:rsid w:val="001F75B0"/>
    <w:rsid w:val="00200069"/>
    <w:rsid w:val="002000AA"/>
    <w:rsid w:val="00203AD0"/>
    <w:rsid w:val="00203AEE"/>
    <w:rsid w:val="0020425F"/>
    <w:rsid w:val="002044C4"/>
    <w:rsid w:val="00204639"/>
    <w:rsid w:val="00204AC7"/>
    <w:rsid w:val="00205551"/>
    <w:rsid w:val="0020603A"/>
    <w:rsid w:val="00206101"/>
    <w:rsid w:val="002066FC"/>
    <w:rsid w:val="00206C69"/>
    <w:rsid w:val="0020703D"/>
    <w:rsid w:val="00207338"/>
    <w:rsid w:val="00207966"/>
    <w:rsid w:val="00210068"/>
    <w:rsid w:val="0021020D"/>
    <w:rsid w:val="002103A5"/>
    <w:rsid w:val="002112B4"/>
    <w:rsid w:val="00211336"/>
    <w:rsid w:val="0021179E"/>
    <w:rsid w:val="002126AB"/>
    <w:rsid w:val="002134EF"/>
    <w:rsid w:val="0021384B"/>
    <w:rsid w:val="002143FB"/>
    <w:rsid w:val="002144C4"/>
    <w:rsid w:val="002157E3"/>
    <w:rsid w:val="00215888"/>
    <w:rsid w:val="00215D6A"/>
    <w:rsid w:val="00216255"/>
    <w:rsid w:val="002163CE"/>
    <w:rsid w:val="002165D7"/>
    <w:rsid w:val="00216A14"/>
    <w:rsid w:val="00216C75"/>
    <w:rsid w:val="002175FA"/>
    <w:rsid w:val="002176FB"/>
    <w:rsid w:val="002179A3"/>
    <w:rsid w:val="00217C28"/>
    <w:rsid w:val="00217ED6"/>
    <w:rsid w:val="002206D1"/>
    <w:rsid w:val="00220880"/>
    <w:rsid w:val="00221048"/>
    <w:rsid w:val="002213B7"/>
    <w:rsid w:val="00221B2B"/>
    <w:rsid w:val="0022200E"/>
    <w:rsid w:val="0022230C"/>
    <w:rsid w:val="00222C97"/>
    <w:rsid w:val="00222EEE"/>
    <w:rsid w:val="00222FF7"/>
    <w:rsid w:val="00223D60"/>
    <w:rsid w:val="0022406E"/>
    <w:rsid w:val="00224278"/>
    <w:rsid w:val="00224279"/>
    <w:rsid w:val="00224335"/>
    <w:rsid w:val="00224454"/>
    <w:rsid w:val="00225342"/>
    <w:rsid w:val="00225A9D"/>
    <w:rsid w:val="002261EC"/>
    <w:rsid w:val="0022645B"/>
    <w:rsid w:val="002266AE"/>
    <w:rsid w:val="002268CE"/>
    <w:rsid w:val="002269DB"/>
    <w:rsid w:val="00226C7C"/>
    <w:rsid w:val="00226FBC"/>
    <w:rsid w:val="002274D6"/>
    <w:rsid w:val="00227602"/>
    <w:rsid w:val="002278C8"/>
    <w:rsid w:val="00227D0C"/>
    <w:rsid w:val="00230051"/>
    <w:rsid w:val="0023058E"/>
    <w:rsid w:val="002306A3"/>
    <w:rsid w:val="00231352"/>
    <w:rsid w:val="002314B4"/>
    <w:rsid w:val="002322E1"/>
    <w:rsid w:val="002322EE"/>
    <w:rsid w:val="002326FE"/>
    <w:rsid w:val="0023399B"/>
    <w:rsid w:val="00233A13"/>
    <w:rsid w:val="002344D7"/>
    <w:rsid w:val="0023463C"/>
    <w:rsid w:val="00234FC2"/>
    <w:rsid w:val="00236F49"/>
    <w:rsid w:val="002375ED"/>
    <w:rsid w:val="00237DF0"/>
    <w:rsid w:val="002400CB"/>
    <w:rsid w:val="002402AA"/>
    <w:rsid w:val="0024057D"/>
    <w:rsid w:val="0024163C"/>
    <w:rsid w:val="00241B0E"/>
    <w:rsid w:val="00241E1D"/>
    <w:rsid w:val="00241E3E"/>
    <w:rsid w:val="00242703"/>
    <w:rsid w:val="002432F0"/>
    <w:rsid w:val="00244158"/>
    <w:rsid w:val="002448BC"/>
    <w:rsid w:val="0024502D"/>
    <w:rsid w:val="0024511B"/>
    <w:rsid w:val="002451FA"/>
    <w:rsid w:val="002452AF"/>
    <w:rsid w:val="00245918"/>
    <w:rsid w:val="002464BE"/>
    <w:rsid w:val="00246FF0"/>
    <w:rsid w:val="002471ED"/>
    <w:rsid w:val="002473CF"/>
    <w:rsid w:val="0024784E"/>
    <w:rsid w:val="002507FE"/>
    <w:rsid w:val="00250D61"/>
    <w:rsid w:val="00250D63"/>
    <w:rsid w:val="0025175D"/>
    <w:rsid w:val="00252195"/>
    <w:rsid w:val="002528C8"/>
    <w:rsid w:val="00252C5D"/>
    <w:rsid w:val="00252DC2"/>
    <w:rsid w:val="00252DF0"/>
    <w:rsid w:val="0025329E"/>
    <w:rsid w:val="002534EA"/>
    <w:rsid w:val="0025379F"/>
    <w:rsid w:val="00253839"/>
    <w:rsid w:val="002539C0"/>
    <w:rsid w:val="00254251"/>
    <w:rsid w:val="0025442F"/>
    <w:rsid w:val="002544B1"/>
    <w:rsid w:val="00254AA1"/>
    <w:rsid w:val="00255982"/>
    <w:rsid w:val="00255D15"/>
    <w:rsid w:val="00255E17"/>
    <w:rsid w:val="002560DB"/>
    <w:rsid w:val="002565AC"/>
    <w:rsid w:val="00257B85"/>
    <w:rsid w:val="0026023E"/>
    <w:rsid w:val="00260843"/>
    <w:rsid w:val="002608B5"/>
    <w:rsid w:val="002609C1"/>
    <w:rsid w:val="00260C53"/>
    <w:rsid w:val="00260C8C"/>
    <w:rsid w:val="00261369"/>
    <w:rsid w:val="002613BC"/>
    <w:rsid w:val="002616EC"/>
    <w:rsid w:val="00261B72"/>
    <w:rsid w:val="00261CEA"/>
    <w:rsid w:val="0026299D"/>
    <w:rsid w:val="00262BA7"/>
    <w:rsid w:val="002630E7"/>
    <w:rsid w:val="00263991"/>
    <w:rsid w:val="00264370"/>
    <w:rsid w:val="00264378"/>
    <w:rsid w:val="0026495F"/>
    <w:rsid w:val="00264C78"/>
    <w:rsid w:val="00265561"/>
    <w:rsid w:val="00265DBC"/>
    <w:rsid w:val="00266B52"/>
    <w:rsid w:val="00266D76"/>
    <w:rsid w:val="0026762B"/>
    <w:rsid w:val="0026783A"/>
    <w:rsid w:val="00267C78"/>
    <w:rsid w:val="00267D7A"/>
    <w:rsid w:val="00270AD5"/>
    <w:rsid w:val="00272112"/>
    <w:rsid w:val="00272493"/>
    <w:rsid w:val="0027277D"/>
    <w:rsid w:val="00272971"/>
    <w:rsid w:val="00272A83"/>
    <w:rsid w:val="00272AE5"/>
    <w:rsid w:val="00272D6B"/>
    <w:rsid w:val="00272E91"/>
    <w:rsid w:val="00274222"/>
    <w:rsid w:val="0027435D"/>
    <w:rsid w:val="00274996"/>
    <w:rsid w:val="00275014"/>
    <w:rsid w:val="00275BBE"/>
    <w:rsid w:val="00276224"/>
    <w:rsid w:val="00276AE5"/>
    <w:rsid w:val="00280717"/>
    <w:rsid w:val="0028073C"/>
    <w:rsid w:val="0028110D"/>
    <w:rsid w:val="0028163F"/>
    <w:rsid w:val="002843C3"/>
    <w:rsid w:val="002847E4"/>
    <w:rsid w:val="00284858"/>
    <w:rsid w:val="00284C24"/>
    <w:rsid w:val="00285FA4"/>
    <w:rsid w:val="002874B7"/>
    <w:rsid w:val="002876B6"/>
    <w:rsid w:val="00287E0D"/>
    <w:rsid w:val="00290756"/>
    <w:rsid w:val="00290EC6"/>
    <w:rsid w:val="002917A3"/>
    <w:rsid w:val="00291C16"/>
    <w:rsid w:val="00291EF1"/>
    <w:rsid w:val="002924A8"/>
    <w:rsid w:val="002925EB"/>
    <w:rsid w:val="002929BC"/>
    <w:rsid w:val="00292AC7"/>
    <w:rsid w:val="00292D75"/>
    <w:rsid w:val="002944C5"/>
    <w:rsid w:val="002946B5"/>
    <w:rsid w:val="00295746"/>
    <w:rsid w:val="00295907"/>
    <w:rsid w:val="002959FA"/>
    <w:rsid w:val="00296463"/>
    <w:rsid w:val="00296863"/>
    <w:rsid w:val="00296949"/>
    <w:rsid w:val="0029733A"/>
    <w:rsid w:val="002A0605"/>
    <w:rsid w:val="002A0C0A"/>
    <w:rsid w:val="002A0E97"/>
    <w:rsid w:val="002A0EB4"/>
    <w:rsid w:val="002A122B"/>
    <w:rsid w:val="002A2806"/>
    <w:rsid w:val="002A2D1E"/>
    <w:rsid w:val="002A3490"/>
    <w:rsid w:val="002A358A"/>
    <w:rsid w:val="002A4070"/>
    <w:rsid w:val="002A4315"/>
    <w:rsid w:val="002A45C7"/>
    <w:rsid w:val="002A493A"/>
    <w:rsid w:val="002A495C"/>
    <w:rsid w:val="002A4F95"/>
    <w:rsid w:val="002A64B3"/>
    <w:rsid w:val="002A7AB4"/>
    <w:rsid w:val="002A7CB6"/>
    <w:rsid w:val="002B0278"/>
    <w:rsid w:val="002B0A74"/>
    <w:rsid w:val="002B0C56"/>
    <w:rsid w:val="002B154A"/>
    <w:rsid w:val="002B2E54"/>
    <w:rsid w:val="002B3281"/>
    <w:rsid w:val="002B36B7"/>
    <w:rsid w:val="002B3E2A"/>
    <w:rsid w:val="002B3FAA"/>
    <w:rsid w:val="002B49DC"/>
    <w:rsid w:val="002B5675"/>
    <w:rsid w:val="002B5D94"/>
    <w:rsid w:val="002B6094"/>
    <w:rsid w:val="002B6414"/>
    <w:rsid w:val="002B6435"/>
    <w:rsid w:val="002B676C"/>
    <w:rsid w:val="002B685C"/>
    <w:rsid w:val="002B6A06"/>
    <w:rsid w:val="002B704D"/>
    <w:rsid w:val="002B7754"/>
    <w:rsid w:val="002B7A60"/>
    <w:rsid w:val="002B7D1E"/>
    <w:rsid w:val="002C0112"/>
    <w:rsid w:val="002C0200"/>
    <w:rsid w:val="002C0392"/>
    <w:rsid w:val="002C07E3"/>
    <w:rsid w:val="002C0DFA"/>
    <w:rsid w:val="002C0E0D"/>
    <w:rsid w:val="002C119D"/>
    <w:rsid w:val="002C1216"/>
    <w:rsid w:val="002C12CB"/>
    <w:rsid w:val="002C13E0"/>
    <w:rsid w:val="002C162C"/>
    <w:rsid w:val="002C1B36"/>
    <w:rsid w:val="002C22AF"/>
    <w:rsid w:val="002C2471"/>
    <w:rsid w:val="002C2E7E"/>
    <w:rsid w:val="002C331B"/>
    <w:rsid w:val="002C3518"/>
    <w:rsid w:val="002C3EB3"/>
    <w:rsid w:val="002C4D7C"/>
    <w:rsid w:val="002C506B"/>
    <w:rsid w:val="002C5DF0"/>
    <w:rsid w:val="002C60AF"/>
    <w:rsid w:val="002C66D2"/>
    <w:rsid w:val="002C67E2"/>
    <w:rsid w:val="002C6F97"/>
    <w:rsid w:val="002C77C8"/>
    <w:rsid w:val="002C77D0"/>
    <w:rsid w:val="002C7FD2"/>
    <w:rsid w:val="002D00BF"/>
    <w:rsid w:val="002D067B"/>
    <w:rsid w:val="002D1758"/>
    <w:rsid w:val="002D1B23"/>
    <w:rsid w:val="002D1D61"/>
    <w:rsid w:val="002D25BC"/>
    <w:rsid w:val="002D2844"/>
    <w:rsid w:val="002D2B92"/>
    <w:rsid w:val="002D2EB6"/>
    <w:rsid w:val="002D3377"/>
    <w:rsid w:val="002D3B90"/>
    <w:rsid w:val="002D3FDD"/>
    <w:rsid w:val="002D4F38"/>
    <w:rsid w:val="002D508F"/>
    <w:rsid w:val="002D50B9"/>
    <w:rsid w:val="002D5245"/>
    <w:rsid w:val="002D5565"/>
    <w:rsid w:val="002D6260"/>
    <w:rsid w:val="002D63BE"/>
    <w:rsid w:val="002D6B8F"/>
    <w:rsid w:val="002D6EA0"/>
    <w:rsid w:val="002D710D"/>
    <w:rsid w:val="002D7EAB"/>
    <w:rsid w:val="002E03F4"/>
    <w:rsid w:val="002E084D"/>
    <w:rsid w:val="002E0A67"/>
    <w:rsid w:val="002E0C03"/>
    <w:rsid w:val="002E0EF0"/>
    <w:rsid w:val="002E1B36"/>
    <w:rsid w:val="002E1F53"/>
    <w:rsid w:val="002E2377"/>
    <w:rsid w:val="002E2BEF"/>
    <w:rsid w:val="002E336E"/>
    <w:rsid w:val="002E34AD"/>
    <w:rsid w:val="002E3726"/>
    <w:rsid w:val="002E3CD5"/>
    <w:rsid w:val="002E3D48"/>
    <w:rsid w:val="002E4497"/>
    <w:rsid w:val="002E45C7"/>
    <w:rsid w:val="002E45E5"/>
    <w:rsid w:val="002E4795"/>
    <w:rsid w:val="002E4C6E"/>
    <w:rsid w:val="002E4F07"/>
    <w:rsid w:val="002E5041"/>
    <w:rsid w:val="002E50BC"/>
    <w:rsid w:val="002E58D2"/>
    <w:rsid w:val="002E5DEC"/>
    <w:rsid w:val="002E691E"/>
    <w:rsid w:val="002E695D"/>
    <w:rsid w:val="002E6B90"/>
    <w:rsid w:val="002E74EE"/>
    <w:rsid w:val="002E751B"/>
    <w:rsid w:val="002E76DC"/>
    <w:rsid w:val="002E7811"/>
    <w:rsid w:val="002E7AD7"/>
    <w:rsid w:val="002E7C57"/>
    <w:rsid w:val="002F05CA"/>
    <w:rsid w:val="002F080C"/>
    <w:rsid w:val="002F0E28"/>
    <w:rsid w:val="002F0EBB"/>
    <w:rsid w:val="002F1354"/>
    <w:rsid w:val="002F15C4"/>
    <w:rsid w:val="002F1B7E"/>
    <w:rsid w:val="002F2BB9"/>
    <w:rsid w:val="002F30DE"/>
    <w:rsid w:val="002F37A5"/>
    <w:rsid w:val="002F408E"/>
    <w:rsid w:val="002F42FA"/>
    <w:rsid w:val="002F454E"/>
    <w:rsid w:val="002F4B13"/>
    <w:rsid w:val="002F4CDB"/>
    <w:rsid w:val="002F4DF3"/>
    <w:rsid w:val="002F55A6"/>
    <w:rsid w:val="002F5795"/>
    <w:rsid w:val="002F601B"/>
    <w:rsid w:val="002F662A"/>
    <w:rsid w:val="002F6A48"/>
    <w:rsid w:val="002F6ADC"/>
    <w:rsid w:val="002F6F29"/>
    <w:rsid w:val="002F7A75"/>
    <w:rsid w:val="002F7C60"/>
    <w:rsid w:val="002F7DBC"/>
    <w:rsid w:val="00300D52"/>
    <w:rsid w:val="0030101F"/>
    <w:rsid w:val="00301038"/>
    <w:rsid w:val="003018DD"/>
    <w:rsid w:val="0030244E"/>
    <w:rsid w:val="003025AB"/>
    <w:rsid w:val="00303316"/>
    <w:rsid w:val="00303440"/>
    <w:rsid w:val="00303DE8"/>
    <w:rsid w:val="00303DEF"/>
    <w:rsid w:val="003045AF"/>
    <w:rsid w:val="00304A38"/>
    <w:rsid w:val="00304E36"/>
    <w:rsid w:val="00305750"/>
    <w:rsid w:val="003059CE"/>
    <w:rsid w:val="00305A49"/>
    <w:rsid w:val="00305F5D"/>
    <w:rsid w:val="00306291"/>
    <w:rsid w:val="003067B1"/>
    <w:rsid w:val="00307990"/>
    <w:rsid w:val="003102D2"/>
    <w:rsid w:val="0031048E"/>
    <w:rsid w:val="00310A0B"/>
    <w:rsid w:val="00310DBF"/>
    <w:rsid w:val="003114FA"/>
    <w:rsid w:val="0031158B"/>
    <w:rsid w:val="00311A9D"/>
    <w:rsid w:val="00312070"/>
    <w:rsid w:val="0031298F"/>
    <w:rsid w:val="0031324B"/>
    <w:rsid w:val="003146F0"/>
    <w:rsid w:val="00314B4C"/>
    <w:rsid w:val="003153BA"/>
    <w:rsid w:val="00315A31"/>
    <w:rsid w:val="003165D7"/>
    <w:rsid w:val="0031675A"/>
    <w:rsid w:val="003170D1"/>
    <w:rsid w:val="0031711A"/>
    <w:rsid w:val="00317132"/>
    <w:rsid w:val="00317325"/>
    <w:rsid w:val="00317AA1"/>
    <w:rsid w:val="00317B7D"/>
    <w:rsid w:val="00317DDD"/>
    <w:rsid w:val="0032012C"/>
    <w:rsid w:val="0032023C"/>
    <w:rsid w:val="003204FE"/>
    <w:rsid w:val="00320543"/>
    <w:rsid w:val="00320565"/>
    <w:rsid w:val="003207F7"/>
    <w:rsid w:val="00321058"/>
    <w:rsid w:val="00321C73"/>
    <w:rsid w:val="00321CE8"/>
    <w:rsid w:val="00321DAC"/>
    <w:rsid w:val="003223B5"/>
    <w:rsid w:val="0032357A"/>
    <w:rsid w:val="00323CE7"/>
    <w:rsid w:val="00324266"/>
    <w:rsid w:val="003242AF"/>
    <w:rsid w:val="00324430"/>
    <w:rsid w:val="0032451F"/>
    <w:rsid w:val="00325798"/>
    <w:rsid w:val="00325CC8"/>
    <w:rsid w:val="003265C8"/>
    <w:rsid w:val="00326A2B"/>
    <w:rsid w:val="00327B56"/>
    <w:rsid w:val="003302DA"/>
    <w:rsid w:val="00330AA7"/>
    <w:rsid w:val="00330EF5"/>
    <w:rsid w:val="00331208"/>
    <w:rsid w:val="00331836"/>
    <w:rsid w:val="00331A5D"/>
    <w:rsid w:val="0033204A"/>
    <w:rsid w:val="003325A1"/>
    <w:rsid w:val="00332D1D"/>
    <w:rsid w:val="003334A3"/>
    <w:rsid w:val="00334015"/>
    <w:rsid w:val="003342E0"/>
    <w:rsid w:val="0033498F"/>
    <w:rsid w:val="0033542B"/>
    <w:rsid w:val="003357E2"/>
    <w:rsid w:val="00337A58"/>
    <w:rsid w:val="00337DA6"/>
    <w:rsid w:val="00340E66"/>
    <w:rsid w:val="003419D9"/>
    <w:rsid w:val="00341B1B"/>
    <w:rsid w:val="00341E4F"/>
    <w:rsid w:val="003424FB"/>
    <w:rsid w:val="00342721"/>
    <w:rsid w:val="00342ABC"/>
    <w:rsid w:val="00342AC0"/>
    <w:rsid w:val="00342FCD"/>
    <w:rsid w:val="003430C8"/>
    <w:rsid w:val="003433C6"/>
    <w:rsid w:val="00343709"/>
    <w:rsid w:val="003437A1"/>
    <w:rsid w:val="003439E9"/>
    <w:rsid w:val="00343C87"/>
    <w:rsid w:val="00343D82"/>
    <w:rsid w:val="00344AF7"/>
    <w:rsid w:val="00344F4E"/>
    <w:rsid w:val="0034557F"/>
    <w:rsid w:val="003463E7"/>
    <w:rsid w:val="003469FB"/>
    <w:rsid w:val="00346A5A"/>
    <w:rsid w:val="00346FAA"/>
    <w:rsid w:val="00350865"/>
    <w:rsid w:val="00351044"/>
    <w:rsid w:val="003517E6"/>
    <w:rsid w:val="00351876"/>
    <w:rsid w:val="00351DA4"/>
    <w:rsid w:val="00351DEF"/>
    <w:rsid w:val="00351FE4"/>
    <w:rsid w:val="0035427C"/>
    <w:rsid w:val="0035482E"/>
    <w:rsid w:val="00355A9D"/>
    <w:rsid w:val="003560CA"/>
    <w:rsid w:val="00356B54"/>
    <w:rsid w:val="003574B4"/>
    <w:rsid w:val="00360059"/>
    <w:rsid w:val="003600CD"/>
    <w:rsid w:val="00360209"/>
    <w:rsid w:val="00361712"/>
    <w:rsid w:val="00361CB8"/>
    <w:rsid w:val="00362738"/>
    <w:rsid w:val="00363A5B"/>
    <w:rsid w:val="003644DD"/>
    <w:rsid w:val="0036451B"/>
    <w:rsid w:val="00364D05"/>
    <w:rsid w:val="00364DA0"/>
    <w:rsid w:val="003650C0"/>
    <w:rsid w:val="00365144"/>
    <w:rsid w:val="00365266"/>
    <w:rsid w:val="00365758"/>
    <w:rsid w:val="00365EAF"/>
    <w:rsid w:val="003661DA"/>
    <w:rsid w:val="0036628D"/>
    <w:rsid w:val="00366423"/>
    <w:rsid w:val="003666A2"/>
    <w:rsid w:val="00366F00"/>
    <w:rsid w:val="0036735E"/>
    <w:rsid w:val="0037100B"/>
    <w:rsid w:val="003715C5"/>
    <w:rsid w:val="00371F7F"/>
    <w:rsid w:val="00372154"/>
    <w:rsid w:val="003721C3"/>
    <w:rsid w:val="0037257B"/>
    <w:rsid w:val="00373395"/>
    <w:rsid w:val="003736DB"/>
    <w:rsid w:val="00373712"/>
    <w:rsid w:val="00373743"/>
    <w:rsid w:val="00373FB7"/>
    <w:rsid w:val="00374958"/>
    <w:rsid w:val="00374B2F"/>
    <w:rsid w:val="00374FC3"/>
    <w:rsid w:val="003752F7"/>
    <w:rsid w:val="0037571D"/>
    <w:rsid w:val="00376178"/>
    <w:rsid w:val="0037620A"/>
    <w:rsid w:val="00376473"/>
    <w:rsid w:val="00376E37"/>
    <w:rsid w:val="00377230"/>
    <w:rsid w:val="003778D8"/>
    <w:rsid w:val="0038011A"/>
    <w:rsid w:val="00380BBE"/>
    <w:rsid w:val="0038103A"/>
    <w:rsid w:val="0038202A"/>
    <w:rsid w:val="0038227C"/>
    <w:rsid w:val="00382B3D"/>
    <w:rsid w:val="00382C73"/>
    <w:rsid w:val="003831EA"/>
    <w:rsid w:val="00383665"/>
    <w:rsid w:val="00383EAE"/>
    <w:rsid w:val="00383FC8"/>
    <w:rsid w:val="0038427D"/>
    <w:rsid w:val="00384644"/>
    <w:rsid w:val="00384856"/>
    <w:rsid w:val="00384C3A"/>
    <w:rsid w:val="00384D7E"/>
    <w:rsid w:val="003852A6"/>
    <w:rsid w:val="00385C34"/>
    <w:rsid w:val="003864C7"/>
    <w:rsid w:val="00386C0C"/>
    <w:rsid w:val="003875EF"/>
    <w:rsid w:val="003904AC"/>
    <w:rsid w:val="00391118"/>
    <w:rsid w:val="003912D3"/>
    <w:rsid w:val="00391DD3"/>
    <w:rsid w:val="00391E0F"/>
    <w:rsid w:val="00392187"/>
    <w:rsid w:val="003929B8"/>
    <w:rsid w:val="00393608"/>
    <w:rsid w:val="00393A5C"/>
    <w:rsid w:val="00393FF7"/>
    <w:rsid w:val="00394962"/>
    <w:rsid w:val="0039498C"/>
    <w:rsid w:val="00394EB2"/>
    <w:rsid w:val="00396187"/>
    <w:rsid w:val="00396282"/>
    <w:rsid w:val="00396AE3"/>
    <w:rsid w:val="00396B60"/>
    <w:rsid w:val="00397B7D"/>
    <w:rsid w:val="00397B95"/>
    <w:rsid w:val="00397DB9"/>
    <w:rsid w:val="00397FE2"/>
    <w:rsid w:val="003A019E"/>
    <w:rsid w:val="003A0472"/>
    <w:rsid w:val="003A0855"/>
    <w:rsid w:val="003A0D9F"/>
    <w:rsid w:val="003A139F"/>
    <w:rsid w:val="003A144F"/>
    <w:rsid w:val="003A1DFC"/>
    <w:rsid w:val="003A2770"/>
    <w:rsid w:val="003A3CBE"/>
    <w:rsid w:val="003A4B81"/>
    <w:rsid w:val="003A4BF2"/>
    <w:rsid w:val="003A4FFA"/>
    <w:rsid w:val="003A5F8C"/>
    <w:rsid w:val="003A66D0"/>
    <w:rsid w:val="003A6803"/>
    <w:rsid w:val="003A73B8"/>
    <w:rsid w:val="003A7719"/>
    <w:rsid w:val="003A7A54"/>
    <w:rsid w:val="003A7DFE"/>
    <w:rsid w:val="003A7FE3"/>
    <w:rsid w:val="003B032B"/>
    <w:rsid w:val="003B0D10"/>
    <w:rsid w:val="003B0DBA"/>
    <w:rsid w:val="003B1455"/>
    <w:rsid w:val="003B153D"/>
    <w:rsid w:val="003B18B1"/>
    <w:rsid w:val="003B2320"/>
    <w:rsid w:val="003B2758"/>
    <w:rsid w:val="003B2A63"/>
    <w:rsid w:val="003B2D9A"/>
    <w:rsid w:val="003B2EA4"/>
    <w:rsid w:val="003B33B5"/>
    <w:rsid w:val="003B36DF"/>
    <w:rsid w:val="003B3DA1"/>
    <w:rsid w:val="003B47FA"/>
    <w:rsid w:val="003B4BED"/>
    <w:rsid w:val="003B4D79"/>
    <w:rsid w:val="003B4FF4"/>
    <w:rsid w:val="003B5428"/>
    <w:rsid w:val="003B6366"/>
    <w:rsid w:val="003B65E8"/>
    <w:rsid w:val="003B6693"/>
    <w:rsid w:val="003B72FE"/>
    <w:rsid w:val="003B742E"/>
    <w:rsid w:val="003B76A9"/>
    <w:rsid w:val="003B7B2A"/>
    <w:rsid w:val="003C0623"/>
    <w:rsid w:val="003C10F8"/>
    <w:rsid w:val="003C14A8"/>
    <w:rsid w:val="003C1A23"/>
    <w:rsid w:val="003C1C2E"/>
    <w:rsid w:val="003C211A"/>
    <w:rsid w:val="003C29DB"/>
    <w:rsid w:val="003C3B4F"/>
    <w:rsid w:val="003C3CA3"/>
    <w:rsid w:val="003C3E62"/>
    <w:rsid w:val="003C3FF5"/>
    <w:rsid w:val="003C483A"/>
    <w:rsid w:val="003C4F06"/>
    <w:rsid w:val="003C55BA"/>
    <w:rsid w:val="003C5AAB"/>
    <w:rsid w:val="003C6CFB"/>
    <w:rsid w:val="003C79E0"/>
    <w:rsid w:val="003D0255"/>
    <w:rsid w:val="003D0F84"/>
    <w:rsid w:val="003D28A2"/>
    <w:rsid w:val="003D2951"/>
    <w:rsid w:val="003D5D70"/>
    <w:rsid w:val="003D63D5"/>
    <w:rsid w:val="003D64C0"/>
    <w:rsid w:val="003D688D"/>
    <w:rsid w:val="003D6D0C"/>
    <w:rsid w:val="003D7208"/>
    <w:rsid w:val="003E0724"/>
    <w:rsid w:val="003E1AB9"/>
    <w:rsid w:val="003E1D7B"/>
    <w:rsid w:val="003E247F"/>
    <w:rsid w:val="003E2517"/>
    <w:rsid w:val="003E3024"/>
    <w:rsid w:val="003E335F"/>
    <w:rsid w:val="003E363A"/>
    <w:rsid w:val="003E3792"/>
    <w:rsid w:val="003E379D"/>
    <w:rsid w:val="003E37B1"/>
    <w:rsid w:val="003E3CC7"/>
    <w:rsid w:val="003E40E9"/>
    <w:rsid w:val="003E4323"/>
    <w:rsid w:val="003E45F4"/>
    <w:rsid w:val="003E4E85"/>
    <w:rsid w:val="003E5689"/>
    <w:rsid w:val="003E5C44"/>
    <w:rsid w:val="003E63DF"/>
    <w:rsid w:val="003E6EE3"/>
    <w:rsid w:val="003E6F53"/>
    <w:rsid w:val="003E7511"/>
    <w:rsid w:val="003E7923"/>
    <w:rsid w:val="003E7E87"/>
    <w:rsid w:val="003F0388"/>
    <w:rsid w:val="003F04E1"/>
    <w:rsid w:val="003F0525"/>
    <w:rsid w:val="003F0970"/>
    <w:rsid w:val="003F09D1"/>
    <w:rsid w:val="003F15A5"/>
    <w:rsid w:val="003F188D"/>
    <w:rsid w:val="003F2168"/>
    <w:rsid w:val="003F226E"/>
    <w:rsid w:val="003F23C7"/>
    <w:rsid w:val="003F2C9B"/>
    <w:rsid w:val="003F2D82"/>
    <w:rsid w:val="003F2E40"/>
    <w:rsid w:val="003F3741"/>
    <w:rsid w:val="003F3ACC"/>
    <w:rsid w:val="003F415C"/>
    <w:rsid w:val="003F480B"/>
    <w:rsid w:val="003F4FB5"/>
    <w:rsid w:val="003F52E1"/>
    <w:rsid w:val="003F5446"/>
    <w:rsid w:val="003F5589"/>
    <w:rsid w:val="003F5AC7"/>
    <w:rsid w:val="003F5D04"/>
    <w:rsid w:val="003F6165"/>
    <w:rsid w:val="003F65AF"/>
    <w:rsid w:val="003F70FF"/>
    <w:rsid w:val="0040089D"/>
    <w:rsid w:val="00400D47"/>
    <w:rsid w:val="00400D9F"/>
    <w:rsid w:val="00400DF4"/>
    <w:rsid w:val="00400F63"/>
    <w:rsid w:val="00400FDB"/>
    <w:rsid w:val="00401796"/>
    <w:rsid w:val="0040207B"/>
    <w:rsid w:val="0040273A"/>
    <w:rsid w:val="00402888"/>
    <w:rsid w:val="00402914"/>
    <w:rsid w:val="00402BB4"/>
    <w:rsid w:val="00402FEB"/>
    <w:rsid w:val="00403051"/>
    <w:rsid w:val="004035D0"/>
    <w:rsid w:val="0040425B"/>
    <w:rsid w:val="00404ECA"/>
    <w:rsid w:val="00404ED6"/>
    <w:rsid w:val="004053CC"/>
    <w:rsid w:val="004056B5"/>
    <w:rsid w:val="00405EFF"/>
    <w:rsid w:val="0040618B"/>
    <w:rsid w:val="004063CA"/>
    <w:rsid w:val="00406985"/>
    <w:rsid w:val="00406D60"/>
    <w:rsid w:val="00407458"/>
    <w:rsid w:val="004106EF"/>
    <w:rsid w:val="004115F1"/>
    <w:rsid w:val="0041246F"/>
    <w:rsid w:val="00412A7E"/>
    <w:rsid w:val="00412AA4"/>
    <w:rsid w:val="00412C41"/>
    <w:rsid w:val="00412E8E"/>
    <w:rsid w:val="0041328D"/>
    <w:rsid w:val="00413317"/>
    <w:rsid w:val="004133ED"/>
    <w:rsid w:val="00414BEF"/>
    <w:rsid w:val="00414FC7"/>
    <w:rsid w:val="004158B4"/>
    <w:rsid w:val="00415B4B"/>
    <w:rsid w:val="00415C63"/>
    <w:rsid w:val="0041628F"/>
    <w:rsid w:val="00416B39"/>
    <w:rsid w:val="00416D6C"/>
    <w:rsid w:val="00416DFC"/>
    <w:rsid w:val="00417203"/>
    <w:rsid w:val="00417ECE"/>
    <w:rsid w:val="0042016B"/>
    <w:rsid w:val="00420356"/>
    <w:rsid w:val="004205F6"/>
    <w:rsid w:val="00420BD0"/>
    <w:rsid w:val="004217A6"/>
    <w:rsid w:val="0042187D"/>
    <w:rsid w:val="00421F5D"/>
    <w:rsid w:val="00422852"/>
    <w:rsid w:val="00422853"/>
    <w:rsid w:val="004229E0"/>
    <w:rsid w:val="00422C85"/>
    <w:rsid w:val="00424319"/>
    <w:rsid w:val="00424696"/>
    <w:rsid w:val="00424908"/>
    <w:rsid w:val="00424CF9"/>
    <w:rsid w:val="004253EA"/>
    <w:rsid w:val="004263FA"/>
    <w:rsid w:val="00426B58"/>
    <w:rsid w:val="00426CAD"/>
    <w:rsid w:val="00426D82"/>
    <w:rsid w:val="004273E9"/>
    <w:rsid w:val="004279D6"/>
    <w:rsid w:val="00427B65"/>
    <w:rsid w:val="00427C1D"/>
    <w:rsid w:val="00430087"/>
    <w:rsid w:val="004307B5"/>
    <w:rsid w:val="0043085A"/>
    <w:rsid w:val="00430BA4"/>
    <w:rsid w:val="00430D4C"/>
    <w:rsid w:val="004313F4"/>
    <w:rsid w:val="0043192A"/>
    <w:rsid w:val="00431A84"/>
    <w:rsid w:val="00431BB2"/>
    <w:rsid w:val="00431ED1"/>
    <w:rsid w:val="004322CB"/>
    <w:rsid w:val="00432D6B"/>
    <w:rsid w:val="00432E49"/>
    <w:rsid w:val="004346D4"/>
    <w:rsid w:val="004349E7"/>
    <w:rsid w:val="00434BBD"/>
    <w:rsid w:val="004354A9"/>
    <w:rsid w:val="004354E6"/>
    <w:rsid w:val="00435666"/>
    <w:rsid w:val="004367D9"/>
    <w:rsid w:val="004370F9"/>
    <w:rsid w:val="0043781F"/>
    <w:rsid w:val="00437909"/>
    <w:rsid w:val="00440773"/>
    <w:rsid w:val="00440D46"/>
    <w:rsid w:val="00441482"/>
    <w:rsid w:val="004414EE"/>
    <w:rsid w:val="00441935"/>
    <w:rsid w:val="00441CE5"/>
    <w:rsid w:val="00442275"/>
    <w:rsid w:val="00442C56"/>
    <w:rsid w:val="004434CB"/>
    <w:rsid w:val="004436A5"/>
    <w:rsid w:val="00443988"/>
    <w:rsid w:val="00444692"/>
    <w:rsid w:val="00444A88"/>
    <w:rsid w:val="00444F97"/>
    <w:rsid w:val="0044505A"/>
    <w:rsid w:val="004450CC"/>
    <w:rsid w:val="0044527E"/>
    <w:rsid w:val="00445694"/>
    <w:rsid w:val="004463C3"/>
    <w:rsid w:val="0044659B"/>
    <w:rsid w:val="00446808"/>
    <w:rsid w:val="004478DE"/>
    <w:rsid w:val="00450001"/>
    <w:rsid w:val="0045021D"/>
    <w:rsid w:val="004509C8"/>
    <w:rsid w:val="00451C0F"/>
    <w:rsid w:val="00452228"/>
    <w:rsid w:val="004522D5"/>
    <w:rsid w:val="004523AC"/>
    <w:rsid w:val="00452BCD"/>
    <w:rsid w:val="00452C67"/>
    <w:rsid w:val="0045329B"/>
    <w:rsid w:val="00453DC2"/>
    <w:rsid w:val="00454735"/>
    <w:rsid w:val="00454A31"/>
    <w:rsid w:val="00455824"/>
    <w:rsid w:val="00455955"/>
    <w:rsid w:val="00455B3B"/>
    <w:rsid w:val="00455C34"/>
    <w:rsid w:val="00456049"/>
    <w:rsid w:val="00456074"/>
    <w:rsid w:val="0045661A"/>
    <w:rsid w:val="00456A9A"/>
    <w:rsid w:val="0045741C"/>
    <w:rsid w:val="00457589"/>
    <w:rsid w:val="004579D3"/>
    <w:rsid w:val="00457A07"/>
    <w:rsid w:val="00457E88"/>
    <w:rsid w:val="0046096E"/>
    <w:rsid w:val="004618B3"/>
    <w:rsid w:val="004619A5"/>
    <w:rsid w:val="00461EB7"/>
    <w:rsid w:val="00462174"/>
    <w:rsid w:val="004621AB"/>
    <w:rsid w:val="004623C3"/>
    <w:rsid w:val="004625B5"/>
    <w:rsid w:val="00462A78"/>
    <w:rsid w:val="00463963"/>
    <w:rsid w:val="00464166"/>
    <w:rsid w:val="00464C12"/>
    <w:rsid w:val="00464F52"/>
    <w:rsid w:val="004652D0"/>
    <w:rsid w:val="00465618"/>
    <w:rsid w:val="00466113"/>
    <w:rsid w:val="00466B08"/>
    <w:rsid w:val="004674D3"/>
    <w:rsid w:val="0046783B"/>
    <w:rsid w:val="00467AEB"/>
    <w:rsid w:val="00470137"/>
    <w:rsid w:val="004708ED"/>
    <w:rsid w:val="00471860"/>
    <w:rsid w:val="00472D44"/>
    <w:rsid w:val="00473A1C"/>
    <w:rsid w:val="004740AB"/>
    <w:rsid w:val="0047438A"/>
    <w:rsid w:val="00474749"/>
    <w:rsid w:val="0047482E"/>
    <w:rsid w:val="00474848"/>
    <w:rsid w:val="00474A9E"/>
    <w:rsid w:val="00474B5D"/>
    <w:rsid w:val="004751E9"/>
    <w:rsid w:val="00475338"/>
    <w:rsid w:val="004753A8"/>
    <w:rsid w:val="00475506"/>
    <w:rsid w:val="00475D56"/>
    <w:rsid w:val="004765D6"/>
    <w:rsid w:val="00476FC4"/>
    <w:rsid w:val="004771FC"/>
    <w:rsid w:val="004774C9"/>
    <w:rsid w:val="004778C8"/>
    <w:rsid w:val="00477B4D"/>
    <w:rsid w:val="00480084"/>
    <w:rsid w:val="0048029A"/>
    <w:rsid w:val="004805F1"/>
    <w:rsid w:val="00481B19"/>
    <w:rsid w:val="00481BD1"/>
    <w:rsid w:val="004830CA"/>
    <w:rsid w:val="00483C1F"/>
    <w:rsid w:val="0048531E"/>
    <w:rsid w:val="004853E6"/>
    <w:rsid w:val="00485A25"/>
    <w:rsid w:val="00485BDD"/>
    <w:rsid w:val="0048626A"/>
    <w:rsid w:val="00486729"/>
    <w:rsid w:val="00487710"/>
    <w:rsid w:val="0048775E"/>
    <w:rsid w:val="004878E6"/>
    <w:rsid w:val="00487DDE"/>
    <w:rsid w:val="004900B3"/>
    <w:rsid w:val="0049016A"/>
    <w:rsid w:val="00490577"/>
    <w:rsid w:val="00490F5D"/>
    <w:rsid w:val="00490F9E"/>
    <w:rsid w:val="0049102E"/>
    <w:rsid w:val="004915B5"/>
    <w:rsid w:val="004920A6"/>
    <w:rsid w:val="00492615"/>
    <w:rsid w:val="004935DB"/>
    <w:rsid w:val="00493801"/>
    <w:rsid w:val="00493CD3"/>
    <w:rsid w:val="00494591"/>
    <w:rsid w:val="00494D95"/>
    <w:rsid w:val="00496742"/>
    <w:rsid w:val="00496AE1"/>
    <w:rsid w:val="00497728"/>
    <w:rsid w:val="004A026F"/>
    <w:rsid w:val="004A0A7C"/>
    <w:rsid w:val="004A0B6D"/>
    <w:rsid w:val="004A0DC4"/>
    <w:rsid w:val="004A14FA"/>
    <w:rsid w:val="004A19FA"/>
    <w:rsid w:val="004A1B83"/>
    <w:rsid w:val="004A2429"/>
    <w:rsid w:val="004A24D0"/>
    <w:rsid w:val="004A26EA"/>
    <w:rsid w:val="004A2C66"/>
    <w:rsid w:val="004A2C93"/>
    <w:rsid w:val="004A2CA6"/>
    <w:rsid w:val="004A334C"/>
    <w:rsid w:val="004A3819"/>
    <w:rsid w:val="004A3C9E"/>
    <w:rsid w:val="004A3ED9"/>
    <w:rsid w:val="004A4C3C"/>
    <w:rsid w:val="004A5CC1"/>
    <w:rsid w:val="004A62BE"/>
    <w:rsid w:val="004A6372"/>
    <w:rsid w:val="004A647D"/>
    <w:rsid w:val="004A6C1E"/>
    <w:rsid w:val="004A71E5"/>
    <w:rsid w:val="004A729C"/>
    <w:rsid w:val="004A7A8F"/>
    <w:rsid w:val="004B07A0"/>
    <w:rsid w:val="004B13B1"/>
    <w:rsid w:val="004B1D57"/>
    <w:rsid w:val="004B21BF"/>
    <w:rsid w:val="004B26F7"/>
    <w:rsid w:val="004B3844"/>
    <w:rsid w:val="004B3D56"/>
    <w:rsid w:val="004B407D"/>
    <w:rsid w:val="004B5064"/>
    <w:rsid w:val="004B5319"/>
    <w:rsid w:val="004B5773"/>
    <w:rsid w:val="004B57F1"/>
    <w:rsid w:val="004B5AE1"/>
    <w:rsid w:val="004B5B02"/>
    <w:rsid w:val="004B5B32"/>
    <w:rsid w:val="004B5B7D"/>
    <w:rsid w:val="004B5C4C"/>
    <w:rsid w:val="004B5C4F"/>
    <w:rsid w:val="004B5C9C"/>
    <w:rsid w:val="004B5D94"/>
    <w:rsid w:val="004B62B2"/>
    <w:rsid w:val="004B62EA"/>
    <w:rsid w:val="004B6454"/>
    <w:rsid w:val="004B71F3"/>
    <w:rsid w:val="004B76E6"/>
    <w:rsid w:val="004B7B4A"/>
    <w:rsid w:val="004B7F46"/>
    <w:rsid w:val="004C077F"/>
    <w:rsid w:val="004C08FF"/>
    <w:rsid w:val="004C0DFE"/>
    <w:rsid w:val="004C0F88"/>
    <w:rsid w:val="004C1252"/>
    <w:rsid w:val="004C1637"/>
    <w:rsid w:val="004C1BBB"/>
    <w:rsid w:val="004C2056"/>
    <w:rsid w:val="004C2304"/>
    <w:rsid w:val="004C24B8"/>
    <w:rsid w:val="004C3B0A"/>
    <w:rsid w:val="004C3BCF"/>
    <w:rsid w:val="004C3FD0"/>
    <w:rsid w:val="004C4B90"/>
    <w:rsid w:val="004C4C9E"/>
    <w:rsid w:val="004C538A"/>
    <w:rsid w:val="004C5500"/>
    <w:rsid w:val="004C5B5C"/>
    <w:rsid w:val="004C5D53"/>
    <w:rsid w:val="004C6C64"/>
    <w:rsid w:val="004C754B"/>
    <w:rsid w:val="004C7A67"/>
    <w:rsid w:val="004C7AB2"/>
    <w:rsid w:val="004C7E71"/>
    <w:rsid w:val="004D0156"/>
    <w:rsid w:val="004D04D6"/>
    <w:rsid w:val="004D07EF"/>
    <w:rsid w:val="004D0B55"/>
    <w:rsid w:val="004D0E34"/>
    <w:rsid w:val="004D12DE"/>
    <w:rsid w:val="004D14F3"/>
    <w:rsid w:val="004D189A"/>
    <w:rsid w:val="004D1D20"/>
    <w:rsid w:val="004D1DF1"/>
    <w:rsid w:val="004D1F42"/>
    <w:rsid w:val="004D2A30"/>
    <w:rsid w:val="004D2E87"/>
    <w:rsid w:val="004D3381"/>
    <w:rsid w:val="004D35AA"/>
    <w:rsid w:val="004D3DC6"/>
    <w:rsid w:val="004D43F6"/>
    <w:rsid w:val="004D4C37"/>
    <w:rsid w:val="004D4EBA"/>
    <w:rsid w:val="004D5650"/>
    <w:rsid w:val="004D5996"/>
    <w:rsid w:val="004D5C5F"/>
    <w:rsid w:val="004D5CED"/>
    <w:rsid w:val="004D60BA"/>
    <w:rsid w:val="004D62B4"/>
    <w:rsid w:val="004D69B3"/>
    <w:rsid w:val="004D70DF"/>
    <w:rsid w:val="004D7CEA"/>
    <w:rsid w:val="004D7E7B"/>
    <w:rsid w:val="004E0CF0"/>
    <w:rsid w:val="004E2F10"/>
    <w:rsid w:val="004E3B2A"/>
    <w:rsid w:val="004E416C"/>
    <w:rsid w:val="004E44D0"/>
    <w:rsid w:val="004E4983"/>
    <w:rsid w:val="004E4F60"/>
    <w:rsid w:val="004E5283"/>
    <w:rsid w:val="004E533B"/>
    <w:rsid w:val="004E5A28"/>
    <w:rsid w:val="004E5AD4"/>
    <w:rsid w:val="004E63BD"/>
    <w:rsid w:val="004E7C0F"/>
    <w:rsid w:val="004E7D3D"/>
    <w:rsid w:val="004F01C3"/>
    <w:rsid w:val="004F0904"/>
    <w:rsid w:val="004F095E"/>
    <w:rsid w:val="004F1277"/>
    <w:rsid w:val="004F12C7"/>
    <w:rsid w:val="004F1B72"/>
    <w:rsid w:val="004F1B90"/>
    <w:rsid w:val="004F1C99"/>
    <w:rsid w:val="004F1CEB"/>
    <w:rsid w:val="004F208E"/>
    <w:rsid w:val="004F31A0"/>
    <w:rsid w:val="004F3743"/>
    <w:rsid w:val="004F42D9"/>
    <w:rsid w:val="004F484C"/>
    <w:rsid w:val="004F4CDD"/>
    <w:rsid w:val="004F4E1D"/>
    <w:rsid w:val="004F570B"/>
    <w:rsid w:val="004F5BBA"/>
    <w:rsid w:val="004F6856"/>
    <w:rsid w:val="004F6CB0"/>
    <w:rsid w:val="004F71A5"/>
    <w:rsid w:val="004F7238"/>
    <w:rsid w:val="004F7301"/>
    <w:rsid w:val="004F750D"/>
    <w:rsid w:val="004F7572"/>
    <w:rsid w:val="00500F3D"/>
    <w:rsid w:val="00501744"/>
    <w:rsid w:val="0050186E"/>
    <w:rsid w:val="005018CE"/>
    <w:rsid w:val="00502602"/>
    <w:rsid w:val="00502827"/>
    <w:rsid w:val="00502B34"/>
    <w:rsid w:val="00502DB5"/>
    <w:rsid w:val="00503995"/>
    <w:rsid w:val="00503AFD"/>
    <w:rsid w:val="00503CEC"/>
    <w:rsid w:val="00503DBE"/>
    <w:rsid w:val="005049BC"/>
    <w:rsid w:val="00505B0E"/>
    <w:rsid w:val="00505D3C"/>
    <w:rsid w:val="005060DE"/>
    <w:rsid w:val="00506285"/>
    <w:rsid w:val="00506329"/>
    <w:rsid w:val="0050686C"/>
    <w:rsid w:val="00507B3B"/>
    <w:rsid w:val="00507C04"/>
    <w:rsid w:val="00507F40"/>
    <w:rsid w:val="00507FA1"/>
    <w:rsid w:val="00510398"/>
    <w:rsid w:val="005103BF"/>
    <w:rsid w:val="00510D7D"/>
    <w:rsid w:val="005110A8"/>
    <w:rsid w:val="005111EE"/>
    <w:rsid w:val="005128BD"/>
    <w:rsid w:val="00513914"/>
    <w:rsid w:val="0051469B"/>
    <w:rsid w:val="00514AA9"/>
    <w:rsid w:val="00514BDE"/>
    <w:rsid w:val="005151E7"/>
    <w:rsid w:val="005152A1"/>
    <w:rsid w:val="00515D79"/>
    <w:rsid w:val="00516113"/>
    <w:rsid w:val="005165A2"/>
    <w:rsid w:val="00516B45"/>
    <w:rsid w:val="00516D7D"/>
    <w:rsid w:val="00516EEC"/>
    <w:rsid w:val="0051700B"/>
    <w:rsid w:val="0051726B"/>
    <w:rsid w:val="00517B19"/>
    <w:rsid w:val="00517EC4"/>
    <w:rsid w:val="005212F9"/>
    <w:rsid w:val="00521768"/>
    <w:rsid w:val="00521946"/>
    <w:rsid w:val="005231CB"/>
    <w:rsid w:val="005236E4"/>
    <w:rsid w:val="00523A9A"/>
    <w:rsid w:val="00523BBF"/>
    <w:rsid w:val="00523D15"/>
    <w:rsid w:val="00524262"/>
    <w:rsid w:val="00524CB3"/>
    <w:rsid w:val="00524D55"/>
    <w:rsid w:val="00524E62"/>
    <w:rsid w:val="0052574C"/>
    <w:rsid w:val="00525C49"/>
    <w:rsid w:val="005264C1"/>
    <w:rsid w:val="005264EB"/>
    <w:rsid w:val="005270E3"/>
    <w:rsid w:val="005272F5"/>
    <w:rsid w:val="00527470"/>
    <w:rsid w:val="00527A6F"/>
    <w:rsid w:val="0053018B"/>
    <w:rsid w:val="00530661"/>
    <w:rsid w:val="00530CBA"/>
    <w:rsid w:val="00530CED"/>
    <w:rsid w:val="00531E13"/>
    <w:rsid w:val="00532161"/>
    <w:rsid w:val="00532355"/>
    <w:rsid w:val="00532D55"/>
    <w:rsid w:val="00532FED"/>
    <w:rsid w:val="00533016"/>
    <w:rsid w:val="0053346D"/>
    <w:rsid w:val="00533D25"/>
    <w:rsid w:val="00534351"/>
    <w:rsid w:val="005347C4"/>
    <w:rsid w:val="00534C3E"/>
    <w:rsid w:val="00534F6F"/>
    <w:rsid w:val="005352A0"/>
    <w:rsid w:val="00535817"/>
    <w:rsid w:val="00535BC5"/>
    <w:rsid w:val="00535C71"/>
    <w:rsid w:val="00536072"/>
    <w:rsid w:val="00536178"/>
    <w:rsid w:val="00536664"/>
    <w:rsid w:val="00536981"/>
    <w:rsid w:val="00537C57"/>
    <w:rsid w:val="00537E64"/>
    <w:rsid w:val="00540C34"/>
    <w:rsid w:val="00541079"/>
    <w:rsid w:val="00541157"/>
    <w:rsid w:val="005413FE"/>
    <w:rsid w:val="005415E0"/>
    <w:rsid w:val="005416E6"/>
    <w:rsid w:val="0054188C"/>
    <w:rsid w:val="00541894"/>
    <w:rsid w:val="0054189F"/>
    <w:rsid w:val="00541C03"/>
    <w:rsid w:val="00542305"/>
    <w:rsid w:val="00542662"/>
    <w:rsid w:val="00542B91"/>
    <w:rsid w:val="00542BC5"/>
    <w:rsid w:val="00543D3E"/>
    <w:rsid w:val="0054474A"/>
    <w:rsid w:val="00544A4F"/>
    <w:rsid w:val="00544AF3"/>
    <w:rsid w:val="00544F75"/>
    <w:rsid w:val="0054503C"/>
    <w:rsid w:val="00545E37"/>
    <w:rsid w:val="00545E70"/>
    <w:rsid w:val="005462B2"/>
    <w:rsid w:val="00546459"/>
    <w:rsid w:val="0054645E"/>
    <w:rsid w:val="00546B35"/>
    <w:rsid w:val="00546B95"/>
    <w:rsid w:val="0054701A"/>
    <w:rsid w:val="00547069"/>
    <w:rsid w:val="00547D3B"/>
    <w:rsid w:val="0055008B"/>
    <w:rsid w:val="00550573"/>
    <w:rsid w:val="00550D47"/>
    <w:rsid w:val="00551181"/>
    <w:rsid w:val="0055142B"/>
    <w:rsid w:val="00551774"/>
    <w:rsid w:val="005518A8"/>
    <w:rsid w:val="00551C1A"/>
    <w:rsid w:val="00551CE7"/>
    <w:rsid w:val="0055224E"/>
    <w:rsid w:val="00552908"/>
    <w:rsid w:val="00552DA1"/>
    <w:rsid w:val="00553AE3"/>
    <w:rsid w:val="00553FAB"/>
    <w:rsid w:val="005549CB"/>
    <w:rsid w:val="00554F83"/>
    <w:rsid w:val="0055553D"/>
    <w:rsid w:val="005561B5"/>
    <w:rsid w:val="0055641F"/>
    <w:rsid w:val="005571DF"/>
    <w:rsid w:val="00557578"/>
    <w:rsid w:val="00557A71"/>
    <w:rsid w:val="00557FF8"/>
    <w:rsid w:val="0056054C"/>
    <w:rsid w:val="00560FBC"/>
    <w:rsid w:val="0056154A"/>
    <w:rsid w:val="00561615"/>
    <w:rsid w:val="00561845"/>
    <w:rsid w:val="005624A9"/>
    <w:rsid w:val="00562548"/>
    <w:rsid w:val="00562591"/>
    <w:rsid w:val="0056305E"/>
    <w:rsid w:val="005630DB"/>
    <w:rsid w:val="00563363"/>
    <w:rsid w:val="00563878"/>
    <w:rsid w:val="00563F3A"/>
    <w:rsid w:val="00564E10"/>
    <w:rsid w:val="0056555C"/>
    <w:rsid w:val="00565C2F"/>
    <w:rsid w:val="005661DF"/>
    <w:rsid w:val="005662D2"/>
    <w:rsid w:val="00566CED"/>
    <w:rsid w:val="00566FD3"/>
    <w:rsid w:val="00567933"/>
    <w:rsid w:val="00567F80"/>
    <w:rsid w:val="005705F4"/>
    <w:rsid w:val="00570624"/>
    <w:rsid w:val="00570722"/>
    <w:rsid w:val="00570B05"/>
    <w:rsid w:val="00570BEC"/>
    <w:rsid w:val="00571F5B"/>
    <w:rsid w:val="005720B5"/>
    <w:rsid w:val="00572798"/>
    <w:rsid w:val="005729DD"/>
    <w:rsid w:val="00572CEB"/>
    <w:rsid w:val="0057355F"/>
    <w:rsid w:val="00573721"/>
    <w:rsid w:val="00574471"/>
    <w:rsid w:val="00574E8F"/>
    <w:rsid w:val="005751DC"/>
    <w:rsid w:val="00575921"/>
    <w:rsid w:val="00576494"/>
    <w:rsid w:val="00576764"/>
    <w:rsid w:val="00576E7E"/>
    <w:rsid w:val="005770A4"/>
    <w:rsid w:val="005772FF"/>
    <w:rsid w:val="0058029D"/>
    <w:rsid w:val="00580B54"/>
    <w:rsid w:val="00580EAA"/>
    <w:rsid w:val="0058226B"/>
    <w:rsid w:val="00582548"/>
    <w:rsid w:val="0058311D"/>
    <w:rsid w:val="00583203"/>
    <w:rsid w:val="005839FE"/>
    <w:rsid w:val="00584616"/>
    <w:rsid w:val="0058569B"/>
    <w:rsid w:val="00585B1E"/>
    <w:rsid w:val="00585FCE"/>
    <w:rsid w:val="005860CC"/>
    <w:rsid w:val="00586F6E"/>
    <w:rsid w:val="00586FD0"/>
    <w:rsid w:val="005877EA"/>
    <w:rsid w:val="00590431"/>
    <w:rsid w:val="00590A07"/>
    <w:rsid w:val="00591D1D"/>
    <w:rsid w:val="00592F28"/>
    <w:rsid w:val="005933C3"/>
    <w:rsid w:val="00593B18"/>
    <w:rsid w:val="00593DD1"/>
    <w:rsid w:val="00594508"/>
    <w:rsid w:val="00594596"/>
    <w:rsid w:val="00594FFB"/>
    <w:rsid w:val="005952F1"/>
    <w:rsid w:val="00595A00"/>
    <w:rsid w:val="00595D44"/>
    <w:rsid w:val="0059622A"/>
    <w:rsid w:val="00596BA4"/>
    <w:rsid w:val="00596F14"/>
    <w:rsid w:val="0059722B"/>
    <w:rsid w:val="00597385"/>
    <w:rsid w:val="00597D7C"/>
    <w:rsid w:val="005A1603"/>
    <w:rsid w:val="005A1BC3"/>
    <w:rsid w:val="005A266D"/>
    <w:rsid w:val="005A2D33"/>
    <w:rsid w:val="005A3726"/>
    <w:rsid w:val="005A47F9"/>
    <w:rsid w:val="005A4CB2"/>
    <w:rsid w:val="005A4E08"/>
    <w:rsid w:val="005A57E9"/>
    <w:rsid w:val="005A57F6"/>
    <w:rsid w:val="005A6126"/>
    <w:rsid w:val="005A6273"/>
    <w:rsid w:val="005A6C25"/>
    <w:rsid w:val="005B007A"/>
    <w:rsid w:val="005B027A"/>
    <w:rsid w:val="005B08D9"/>
    <w:rsid w:val="005B15B3"/>
    <w:rsid w:val="005B1F16"/>
    <w:rsid w:val="005B262F"/>
    <w:rsid w:val="005B2944"/>
    <w:rsid w:val="005B2A2F"/>
    <w:rsid w:val="005B2AF6"/>
    <w:rsid w:val="005B2B36"/>
    <w:rsid w:val="005B2D40"/>
    <w:rsid w:val="005B2E9C"/>
    <w:rsid w:val="005B330D"/>
    <w:rsid w:val="005B51A9"/>
    <w:rsid w:val="005B51D8"/>
    <w:rsid w:val="005B51EB"/>
    <w:rsid w:val="005B534B"/>
    <w:rsid w:val="005B5470"/>
    <w:rsid w:val="005B55F5"/>
    <w:rsid w:val="005B58DF"/>
    <w:rsid w:val="005B59A9"/>
    <w:rsid w:val="005B5C7B"/>
    <w:rsid w:val="005B5DE9"/>
    <w:rsid w:val="005B5F3A"/>
    <w:rsid w:val="005B614F"/>
    <w:rsid w:val="005B62B1"/>
    <w:rsid w:val="005B6751"/>
    <w:rsid w:val="005C028B"/>
    <w:rsid w:val="005C084D"/>
    <w:rsid w:val="005C1057"/>
    <w:rsid w:val="005C227E"/>
    <w:rsid w:val="005C374D"/>
    <w:rsid w:val="005C4189"/>
    <w:rsid w:val="005C420C"/>
    <w:rsid w:val="005C46B2"/>
    <w:rsid w:val="005C4A07"/>
    <w:rsid w:val="005C4BCC"/>
    <w:rsid w:val="005C5705"/>
    <w:rsid w:val="005C5FA9"/>
    <w:rsid w:val="005C7453"/>
    <w:rsid w:val="005C7733"/>
    <w:rsid w:val="005D0850"/>
    <w:rsid w:val="005D1273"/>
    <w:rsid w:val="005D158B"/>
    <w:rsid w:val="005D17F4"/>
    <w:rsid w:val="005D1FF2"/>
    <w:rsid w:val="005D273E"/>
    <w:rsid w:val="005D2B4D"/>
    <w:rsid w:val="005D2B53"/>
    <w:rsid w:val="005D2BB4"/>
    <w:rsid w:val="005D2C18"/>
    <w:rsid w:val="005D2F61"/>
    <w:rsid w:val="005D2F96"/>
    <w:rsid w:val="005D4998"/>
    <w:rsid w:val="005D4B29"/>
    <w:rsid w:val="005D5316"/>
    <w:rsid w:val="005D537D"/>
    <w:rsid w:val="005D5A6D"/>
    <w:rsid w:val="005D65ED"/>
    <w:rsid w:val="005D6664"/>
    <w:rsid w:val="005D6FF0"/>
    <w:rsid w:val="005D77D2"/>
    <w:rsid w:val="005D7BE7"/>
    <w:rsid w:val="005E01D1"/>
    <w:rsid w:val="005E02A4"/>
    <w:rsid w:val="005E07F6"/>
    <w:rsid w:val="005E08DD"/>
    <w:rsid w:val="005E10CA"/>
    <w:rsid w:val="005E2675"/>
    <w:rsid w:val="005E2AFD"/>
    <w:rsid w:val="005E37F3"/>
    <w:rsid w:val="005E4016"/>
    <w:rsid w:val="005E4E7A"/>
    <w:rsid w:val="005E5485"/>
    <w:rsid w:val="005E5BA2"/>
    <w:rsid w:val="005E6D5C"/>
    <w:rsid w:val="005E6EDB"/>
    <w:rsid w:val="005E7132"/>
    <w:rsid w:val="005E7204"/>
    <w:rsid w:val="005E72AE"/>
    <w:rsid w:val="005E749B"/>
    <w:rsid w:val="005E75A3"/>
    <w:rsid w:val="005E7B78"/>
    <w:rsid w:val="005E7EA5"/>
    <w:rsid w:val="005F07A2"/>
    <w:rsid w:val="005F0C53"/>
    <w:rsid w:val="005F0DC4"/>
    <w:rsid w:val="005F1231"/>
    <w:rsid w:val="005F2EEE"/>
    <w:rsid w:val="005F39A6"/>
    <w:rsid w:val="005F3D55"/>
    <w:rsid w:val="005F3F63"/>
    <w:rsid w:val="005F41FB"/>
    <w:rsid w:val="005F488F"/>
    <w:rsid w:val="005F4AC3"/>
    <w:rsid w:val="005F4C76"/>
    <w:rsid w:val="005F4D6F"/>
    <w:rsid w:val="005F52CD"/>
    <w:rsid w:val="005F620F"/>
    <w:rsid w:val="005F62E5"/>
    <w:rsid w:val="005F6BE1"/>
    <w:rsid w:val="005F731A"/>
    <w:rsid w:val="005F73B1"/>
    <w:rsid w:val="005F7E10"/>
    <w:rsid w:val="00600375"/>
    <w:rsid w:val="00600C1F"/>
    <w:rsid w:val="00600F78"/>
    <w:rsid w:val="0060149E"/>
    <w:rsid w:val="00601633"/>
    <w:rsid w:val="006021DA"/>
    <w:rsid w:val="006022F3"/>
    <w:rsid w:val="00602789"/>
    <w:rsid w:val="00602A35"/>
    <w:rsid w:val="00602DD9"/>
    <w:rsid w:val="006030E2"/>
    <w:rsid w:val="0060338F"/>
    <w:rsid w:val="006034B4"/>
    <w:rsid w:val="006034DE"/>
    <w:rsid w:val="006035D8"/>
    <w:rsid w:val="00603F3C"/>
    <w:rsid w:val="00604838"/>
    <w:rsid w:val="00604DDB"/>
    <w:rsid w:val="00604E2F"/>
    <w:rsid w:val="00604FF5"/>
    <w:rsid w:val="006050A9"/>
    <w:rsid w:val="00605DCF"/>
    <w:rsid w:val="00606C5C"/>
    <w:rsid w:val="0060743C"/>
    <w:rsid w:val="00607959"/>
    <w:rsid w:val="00607E69"/>
    <w:rsid w:val="00610052"/>
    <w:rsid w:val="00610622"/>
    <w:rsid w:val="006107A5"/>
    <w:rsid w:val="00610882"/>
    <w:rsid w:val="0061184E"/>
    <w:rsid w:val="00611A7B"/>
    <w:rsid w:val="00612430"/>
    <w:rsid w:val="006124BE"/>
    <w:rsid w:val="0061277B"/>
    <w:rsid w:val="006130D7"/>
    <w:rsid w:val="006132FB"/>
    <w:rsid w:val="00613689"/>
    <w:rsid w:val="0061388D"/>
    <w:rsid w:val="0061392F"/>
    <w:rsid w:val="00614339"/>
    <w:rsid w:val="006144CD"/>
    <w:rsid w:val="0061462A"/>
    <w:rsid w:val="00614889"/>
    <w:rsid w:val="00615071"/>
    <w:rsid w:val="006157FC"/>
    <w:rsid w:val="006158C2"/>
    <w:rsid w:val="00615BB4"/>
    <w:rsid w:val="00615C88"/>
    <w:rsid w:val="0061620F"/>
    <w:rsid w:val="006162B5"/>
    <w:rsid w:val="00616DC4"/>
    <w:rsid w:val="00616F17"/>
    <w:rsid w:val="006172E2"/>
    <w:rsid w:val="0061762E"/>
    <w:rsid w:val="00617635"/>
    <w:rsid w:val="00617877"/>
    <w:rsid w:val="00617D7C"/>
    <w:rsid w:val="00617E6B"/>
    <w:rsid w:val="00620A48"/>
    <w:rsid w:val="00620C17"/>
    <w:rsid w:val="0062115C"/>
    <w:rsid w:val="0062125B"/>
    <w:rsid w:val="006214A4"/>
    <w:rsid w:val="0062197B"/>
    <w:rsid w:val="00621D60"/>
    <w:rsid w:val="00622611"/>
    <w:rsid w:val="00623E91"/>
    <w:rsid w:val="00624B89"/>
    <w:rsid w:val="00625112"/>
    <w:rsid w:val="0062546A"/>
    <w:rsid w:val="006254FF"/>
    <w:rsid w:val="00625526"/>
    <w:rsid w:val="00625C32"/>
    <w:rsid w:val="00625ED9"/>
    <w:rsid w:val="006262A5"/>
    <w:rsid w:val="00627284"/>
    <w:rsid w:val="00627948"/>
    <w:rsid w:val="00627BAF"/>
    <w:rsid w:val="00630754"/>
    <w:rsid w:val="00630987"/>
    <w:rsid w:val="00630A0F"/>
    <w:rsid w:val="00631020"/>
    <w:rsid w:val="00631093"/>
    <w:rsid w:val="00631697"/>
    <w:rsid w:val="006318E5"/>
    <w:rsid w:val="00632268"/>
    <w:rsid w:val="00632939"/>
    <w:rsid w:val="00632A39"/>
    <w:rsid w:val="00632E6B"/>
    <w:rsid w:val="0063314D"/>
    <w:rsid w:val="00633222"/>
    <w:rsid w:val="00633DB0"/>
    <w:rsid w:val="00633F79"/>
    <w:rsid w:val="0063449A"/>
    <w:rsid w:val="00634EED"/>
    <w:rsid w:val="006351E1"/>
    <w:rsid w:val="00635AF1"/>
    <w:rsid w:val="006363F2"/>
    <w:rsid w:val="006364EC"/>
    <w:rsid w:val="00636A5F"/>
    <w:rsid w:val="0063732E"/>
    <w:rsid w:val="0064063C"/>
    <w:rsid w:val="00640851"/>
    <w:rsid w:val="00640E5B"/>
    <w:rsid w:val="00641265"/>
    <w:rsid w:val="00641833"/>
    <w:rsid w:val="00641AEB"/>
    <w:rsid w:val="00641B81"/>
    <w:rsid w:val="00641B99"/>
    <w:rsid w:val="00641D7D"/>
    <w:rsid w:val="00641F59"/>
    <w:rsid w:val="00642D4F"/>
    <w:rsid w:val="006445C9"/>
    <w:rsid w:val="006448B4"/>
    <w:rsid w:val="006448EA"/>
    <w:rsid w:val="00644B97"/>
    <w:rsid w:val="00644E11"/>
    <w:rsid w:val="006450B2"/>
    <w:rsid w:val="006452E3"/>
    <w:rsid w:val="006458EC"/>
    <w:rsid w:val="00645DBD"/>
    <w:rsid w:val="006462E5"/>
    <w:rsid w:val="006472CC"/>
    <w:rsid w:val="006474FF"/>
    <w:rsid w:val="0065038B"/>
    <w:rsid w:val="00650CE4"/>
    <w:rsid w:val="00651272"/>
    <w:rsid w:val="00651322"/>
    <w:rsid w:val="00651349"/>
    <w:rsid w:val="00651480"/>
    <w:rsid w:val="00651C8C"/>
    <w:rsid w:val="006528EB"/>
    <w:rsid w:val="00652DF1"/>
    <w:rsid w:val="00653003"/>
    <w:rsid w:val="00653057"/>
    <w:rsid w:val="00653914"/>
    <w:rsid w:val="0065395F"/>
    <w:rsid w:val="006547AF"/>
    <w:rsid w:val="00654BBF"/>
    <w:rsid w:val="00656627"/>
    <w:rsid w:val="00656789"/>
    <w:rsid w:val="00656EEC"/>
    <w:rsid w:val="006573F2"/>
    <w:rsid w:val="00657814"/>
    <w:rsid w:val="00657835"/>
    <w:rsid w:val="00657CFC"/>
    <w:rsid w:val="00657E3B"/>
    <w:rsid w:val="00657EB3"/>
    <w:rsid w:val="006606F7"/>
    <w:rsid w:val="006607A2"/>
    <w:rsid w:val="00660C60"/>
    <w:rsid w:val="006621D6"/>
    <w:rsid w:val="00662599"/>
    <w:rsid w:val="00662E33"/>
    <w:rsid w:val="00663063"/>
    <w:rsid w:val="006635DF"/>
    <w:rsid w:val="00663BEE"/>
    <w:rsid w:val="00663D64"/>
    <w:rsid w:val="00664453"/>
    <w:rsid w:val="006649B6"/>
    <w:rsid w:val="00664BD7"/>
    <w:rsid w:val="006651F0"/>
    <w:rsid w:val="00665A86"/>
    <w:rsid w:val="00666566"/>
    <w:rsid w:val="0066678D"/>
    <w:rsid w:val="00666805"/>
    <w:rsid w:val="006668A9"/>
    <w:rsid w:val="00666EFA"/>
    <w:rsid w:val="006670C7"/>
    <w:rsid w:val="006674C0"/>
    <w:rsid w:val="006701EA"/>
    <w:rsid w:val="00670ACB"/>
    <w:rsid w:val="00670DBD"/>
    <w:rsid w:val="00671443"/>
    <w:rsid w:val="00671A9F"/>
    <w:rsid w:val="00671EF5"/>
    <w:rsid w:val="0067213C"/>
    <w:rsid w:val="006721AE"/>
    <w:rsid w:val="00672236"/>
    <w:rsid w:val="00672451"/>
    <w:rsid w:val="0067268A"/>
    <w:rsid w:val="00672716"/>
    <w:rsid w:val="00672C73"/>
    <w:rsid w:val="00672DA9"/>
    <w:rsid w:val="00672E9B"/>
    <w:rsid w:val="00673278"/>
    <w:rsid w:val="006736B2"/>
    <w:rsid w:val="006736B7"/>
    <w:rsid w:val="00673860"/>
    <w:rsid w:val="0067489B"/>
    <w:rsid w:val="00674A80"/>
    <w:rsid w:val="00674CB6"/>
    <w:rsid w:val="00674D0F"/>
    <w:rsid w:val="00674F7A"/>
    <w:rsid w:val="00675838"/>
    <w:rsid w:val="00675863"/>
    <w:rsid w:val="0067594E"/>
    <w:rsid w:val="006759A0"/>
    <w:rsid w:val="00675B17"/>
    <w:rsid w:val="006762A9"/>
    <w:rsid w:val="00676C48"/>
    <w:rsid w:val="006775E5"/>
    <w:rsid w:val="006779F3"/>
    <w:rsid w:val="00677C61"/>
    <w:rsid w:val="0068112B"/>
    <w:rsid w:val="006813CE"/>
    <w:rsid w:val="006813EB"/>
    <w:rsid w:val="0068149D"/>
    <w:rsid w:val="00681677"/>
    <w:rsid w:val="006820A4"/>
    <w:rsid w:val="00682639"/>
    <w:rsid w:val="006826DD"/>
    <w:rsid w:val="0068292D"/>
    <w:rsid w:val="006836BE"/>
    <w:rsid w:val="00683A5F"/>
    <w:rsid w:val="006849C2"/>
    <w:rsid w:val="006855F2"/>
    <w:rsid w:val="00685A1F"/>
    <w:rsid w:val="00686120"/>
    <w:rsid w:val="006862DD"/>
    <w:rsid w:val="00686318"/>
    <w:rsid w:val="00686C43"/>
    <w:rsid w:val="00686F4E"/>
    <w:rsid w:val="00687A3A"/>
    <w:rsid w:val="00687A47"/>
    <w:rsid w:val="006900C6"/>
    <w:rsid w:val="0069034B"/>
    <w:rsid w:val="0069162A"/>
    <w:rsid w:val="00691740"/>
    <w:rsid w:val="00691C90"/>
    <w:rsid w:val="00691D54"/>
    <w:rsid w:val="006920E2"/>
    <w:rsid w:val="006923E5"/>
    <w:rsid w:val="0069267B"/>
    <w:rsid w:val="0069274F"/>
    <w:rsid w:val="00692996"/>
    <w:rsid w:val="00693A00"/>
    <w:rsid w:val="006946AB"/>
    <w:rsid w:val="00694A4C"/>
    <w:rsid w:val="00694E1F"/>
    <w:rsid w:val="00695626"/>
    <w:rsid w:val="00695AA0"/>
    <w:rsid w:val="00695B4F"/>
    <w:rsid w:val="00695CF9"/>
    <w:rsid w:val="00696142"/>
    <w:rsid w:val="00696157"/>
    <w:rsid w:val="0069621C"/>
    <w:rsid w:val="006963CE"/>
    <w:rsid w:val="006965C5"/>
    <w:rsid w:val="00696631"/>
    <w:rsid w:val="006968FA"/>
    <w:rsid w:val="0069699A"/>
    <w:rsid w:val="00696B96"/>
    <w:rsid w:val="0069700D"/>
    <w:rsid w:val="006970CD"/>
    <w:rsid w:val="0069743A"/>
    <w:rsid w:val="006976B3"/>
    <w:rsid w:val="0069793E"/>
    <w:rsid w:val="006A0B53"/>
    <w:rsid w:val="006A0BFB"/>
    <w:rsid w:val="006A16BE"/>
    <w:rsid w:val="006A1A78"/>
    <w:rsid w:val="006A1B72"/>
    <w:rsid w:val="006A1C13"/>
    <w:rsid w:val="006A26B1"/>
    <w:rsid w:val="006A27AB"/>
    <w:rsid w:val="006A27BD"/>
    <w:rsid w:val="006A2C2E"/>
    <w:rsid w:val="006A33A1"/>
    <w:rsid w:val="006A3B70"/>
    <w:rsid w:val="006A471D"/>
    <w:rsid w:val="006A4DB3"/>
    <w:rsid w:val="006A62BF"/>
    <w:rsid w:val="006A6583"/>
    <w:rsid w:val="006A69DF"/>
    <w:rsid w:val="006A6AF8"/>
    <w:rsid w:val="006A7F7B"/>
    <w:rsid w:val="006B0240"/>
    <w:rsid w:val="006B072C"/>
    <w:rsid w:val="006B0924"/>
    <w:rsid w:val="006B0F59"/>
    <w:rsid w:val="006B19B9"/>
    <w:rsid w:val="006B224A"/>
    <w:rsid w:val="006B3564"/>
    <w:rsid w:val="006B3987"/>
    <w:rsid w:val="006B3C40"/>
    <w:rsid w:val="006B3D16"/>
    <w:rsid w:val="006B3D34"/>
    <w:rsid w:val="006B4399"/>
    <w:rsid w:val="006B469E"/>
    <w:rsid w:val="006B4FAD"/>
    <w:rsid w:val="006B53D0"/>
    <w:rsid w:val="006B590F"/>
    <w:rsid w:val="006B5A5B"/>
    <w:rsid w:val="006B5F31"/>
    <w:rsid w:val="006B638C"/>
    <w:rsid w:val="006B6F1D"/>
    <w:rsid w:val="006B7203"/>
    <w:rsid w:val="006B7E5A"/>
    <w:rsid w:val="006C0091"/>
    <w:rsid w:val="006C0AB1"/>
    <w:rsid w:val="006C0BE3"/>
    <w:rsid w:val="006C18A1"/>
    <w:rsid w:val="006C1C89"/>
    <w:rsid w:val="006C1F71"/>
    <w:rsid w:val="006C2AE4"/>
    <w:rsid w:val="006C2CC1"/>
    <w:rsid w:val="006C2E80"/>
    <w:rsid w:val="006C3029"/>
    <w:rsid w:val="006C3255"/>
    <w:rsid w:val="006C3B47"/>
    <w:rsid w:val="006C3F4F"/>
    <w:rsid w:val="006C4587"/>
    <w:rsid w:val="006C4EA6"/>
    <w:rsid w:val="006C5004"/>
    <w:rsid w:val="006C504A"/>
    <w:rsid w:val="006C5872"/>
    <w:rsid w:val="006C5A98"/>
    <w:rsid w:val="006C5BB4"/>
    <w:rsid w:val="006C5EAB"/>
    <w:rsid w:val="006C66F6"/>
    <w:rsid w:val="006C6A45"/>
    <w:rsid w:val="006C6CB2"/>
    <w:rsid w:val="006C7AEB"/>
    <w:rsid w:val="006C7E55"/>
    <w:rsid w:val="006D01D9"/>
    <w:rsid w:val="006D0451"/>
    <w:rsid w:val="006D08B4"/>
    <w:rsid w:val="006D0924"/>
    <w:rsid w:val="006D0B83"/>
    <w:rsid w:val="006D1268"/>
    <w:rsid w:val="006D2093"/>
    <w:rsid w:val="006D212F"/>
    <w:rsid w:val="006D2319"/>
    <w:rsid w:val="006D32DE"/>
    <w:rsid w:val="006D39F5"/>
    <w:rsid w:val="006D5038"/>
    <w:rsid w:val="006D564D"/>
    <w:rsid w:val="006D5678"/>
    <w:rsid w:val="006D5709"/>
    <w:rsid w:val="006D5C91"/>
    <w:rsid w:val="006D74FF"/>
    <w:rsid w:val="006D7A16"/>
    <w:rsid w:val="006E0395"/>
    <w:rsid w:val="006E0C31"/>
    <w:rsid w:val="006E0E4A"/>
    <w:rsid w:val="006E0EC2"/>
    <w:rsid w:val="006E1C58"/>
    <w:rsid w:val="006E210F"/>
    <w:rsid w:val="006E278D"/>
    <w:rsid w:val="006E2B5F"/>
    <w:rsid w:val="006E3412"/>
    <w:rsid w:val="006E3A40"/>
    <w:rsid w:val="006E4112"/>
    <w:rsid w:val="006E41AA"/>
    <w:rsid w:val="006E41BE"/>
    <w:rsid w:val="006E42E2"/>
    <w:rsid w:val="006E4C43"/>
    <w:rsid w:val="006E4C87"/>
    <w:rsid w:val="006E4F0D"/>
    <w:rsid w:val="006E4FDB"/>
    <w:rsid w:val="006E5A4E"/>
    <w:rsid w:val="006E5AF5"/>
    <w:rsid w:val="006E5F58"/>
    <w:rsid w:val="006E5F68"/>
    <w:rsid w:val="006E633F"/>
    <w:rsid w:val="006E7823"/>
    <w:rsid w:val="006E7BE7"/>
    <w:rsid w:val="006F037E"/>
    <w:rsid w:val="006F07FD"/>
    <w:rsid w:val="006F10C4"/>
    <w:rsid w:val="006F11E0"/>
    <w:rsid w:val="006F130C"/>
    <w:rsid w:val="006F1341"/>
    <w:rsid w:val="006F1AEA"/>
    <w:rsid w:val="006F22DF"/>
    <w:rsid w:val="006F26FA"/>
    <w:rsid w:val="006F2825"/>
    <w:rsid w:val="006F2A4B"/>
    <w:rsid w:val="006F2BC7"/>
    <w:rsid w:val="006F2C87"/>
    <w:rsid w:val="006F37E0"/>
    <w:rsid w:val="006F3C32"/>
    <w:rsid w:val="006F3C66"/>
    <w:rsid w:val="006F407B"/>
    <w:rsid w:val="006F40FB"/>
    <w:rsid w:val="006F4688"/>
    <w:rsid w:val="006F4B13"/>
    <w:rsid w:val="006F4BC7"/>
    <w:rsid w:val="006F4DB5"/>
    <w:rsid w:val="006F4F3A"/>
    <w:rsid w:val="006F510E"/>
    <w:rsid w:val="006F56D1"/>
    <w:rsid w:val="006F58C8"/>
    <w:rsid w:val="006F58FF"/>
    <w:rsid w:val="006F5DB4"/>
    <w:rsid w:val="006F5EB4"/>
    <w:rsid w:val="006F60C4"/>
    <w:rsid w:val="006F65C3"/>
    <w:rsid w:val="006F6725"/>
    <w:rsid w:val="006F6747"/>
    <w:rsid w:val="006F686B"/>
    <w:rsid w:val="006F6A4D"/>
    <w:rsid w:val="006F6C90"/>
    <w:rsid w:val="006F729F"/>
    <w:rsid w:val="006F7CE5"/>
    <w:rsid w:val="006F7EF3"/>
    <w:rsid w:val="007004A5"/>
    <w:rsid w:val="0070057E"/>
    <w:rsid w:val="00700D60"/>
    <w:rsid w:val="007010D4"/>
    <w:rsid w:val="0070131E"/>
    <w:rsid w:val="0070155F"/>
    <w:rsid w:val="0070168D"/>
    <w:rsid w:val="007019D7"/>
    <w:rsid w:val="00702103"/>
    <w:rsid w:val="007021D0"/>
    <w:rsid w:val="00702A4F"/>
    <w:rsid w:val="00703402"/>
    <w:rsid w:val="007035C6"/>
    <w:rsid w:val="00704FE8"/>
    <w:rsid w:val="007050D7"/>
    <w:rsid w:val="007054A0"/>
    <w:rsid w:val="00705887"/>
    <w:rsid w:val="00705DCA"/>
    <w:rsid w:val="00705FC0"/>
    <w:rsid w:val="00706572"/>
    <w:rsid w:val="0071008B"/>
    <w:rsid w:val="007123CC"/>
    <w:rsid w:val="00712578"/>
    <w:rsid w:val="00712A55"/>
    <w:rsid w:val="00712D39"/>
    <w:rsid w:val="00712F27"/>
    <w:rsid w:val="00713830"/>
    <w:rsid w:val="00714457"/>
    <w:rsid w:val="00714C76"/>
    <w:rsid w:val="007157F9"/>
    <w:rsid w:val="00715B94"/>
    <w:rsid w:val="00715F8E"/>
    <w:rsid w:val="0071712B"/>
    <w:rsid w:val="00717A0E"/>
    <w:rsid w:val="00720090"/>
    <w:rsid w:val="0072065F"/>
    <w:rsid w:val="0072078E"/>
    <w:rsid w:val="00720960"/>
    <w:rsid w:val="00721728"/>
    <w:rsid w:val="00721970"/>
    <w:rsid w:val="00721F36"/>
    <w:rsid w:val="007222DB"/>
    <w:rsid w:val="0072250B"/>
    <w:rsid w:val="0072289A"/>
    <w:rsid w:val="00722C81"/>
    <w:rsid w:val="00723306"/>
    <w:rsid w:val="00723520"/>
    <w:rsid w:val="007235FE"/>
    <w:rsid w:val="00723714"/>
    <w:rsid w:val="00723BC7"/>
    <w:rsid w:val="00723E45"/>
    <w:rsid w:val="00724433"/>
    <w:rsid w:val="00724837"/>
    <w:rsid w:val="00724DB0"/>
    <w:rsid w:val="00724DE3"/>
    <w:rsid w:val="00725167"/>
    <w:rsid w:val="007252B9"/>
    <w:rsid w:val="00725454"/>
    <w:rsid w:val="00725A7E"/>
    <w:rsid w:val="00725B13"/>
    <w:rsid w:val="0072684B"/>
    <w:rsid w:val="007278F6"/>
    <w:rsid w:val="00727AB3"/>
    <w:rsid w:val="00727C9B"/>
    <w:rsid w:val="007301AD"/>
    <w:rsid w:val="00730F73"/>
    <w:rsid w:val="00730FDA"/>
    <w:rsid w:val="0073110B"/>
    <w:rsid w:val="007319E0"/>
    <w:rsid w:val="00732C25"/>
    <w:rsid w:val="00732E90"/>
    <w:rsid w:val="007345D8"/>
    <w:rsid w:val="007348BB"/>
    <w:rsid w:val="0073494A"/>
    <w:rsid w:val="00735A87"/>
    <w:rsid w:val="00735A88"/>
    <w:rsid w:val="00735D8B"/>
    <w:rsid w:val="0073616A"/>
    <w:rsid w:val="00736192"/>
    <w:rsid w:val="0073637F"/>
    <w:rsid w:val="00736F0C"/>
    <w:rsid w:val="007373EB"/>
    <w:rsid w:val="007378EF"/>
    <w:rsid w:val="00737CF1"/>
    <w:rsid w:val="00737E85"/>
    <w:rsid w:val="00737F7D"/>
    <w:rsid w:val="00741563"/>
    <w:rsid w:val="00741B9D"/>
    <w:rsid w:val="00741BD5"/>
    <w:rsid w:val="007426A4"/>
    <w:rsid w:val="00743780"/>
    <w:rsid w:val="00744078"/>
    <w:rsid w:val="007442D3"/>
    <w:rsid w:val="00744559"/>
    <w:rsid w:val="00744BE1"/>
    <w:rsid w:val="00745A38"/>
    <w:rsid w:val="00745F44"/>
    <w:rsid w:val="00746A66"/>
    <w:rsid w:val="00746EFB"/>
    <w:rsid w:val="007471F7"/>
    <w:rsid w:val="00747310"/>
    <w:rsid w:val="00747606"/>
    <w:rsid w:val="00747899"/>
    <w:rsid w:val="0074792A"/>
    <w:rsid w:val="00747B83"/>
    <w:rsid w:val="0075008F"/>
    <w:rsid w:val="00750152"/>
    <w:rsid w:val="007503CE"/>
    <w:rsid w:val="007503F2"/>
    <w:rsid w:val="00750494"/>
    <w:rsid w:val="00750777"/>
    <w:rsid w:val="00750A1E"/>
    <w:rsid w:val="00750E4A"/>
    <w:rsid w:val="00750FC5"/>
    <w:rsid w:val="00751579"/>
    <w:rsid w:val="00751698"/>
    <w:rsid w:val="00751E0A"/>
    <w:rsid w:val="00752227"/>
    <w:rsid w:val="007522DE"/>
    <w:rsid w:val="007530B8"/>
    <w:rsid w:val="0075339B"/>
    <w:rsid w:val="0075356B"/>
    <w:rsid w:val="00753C5B"/>
    <w:rsid w:val="0075430F"/>
    <w:rsid w:val="00754D0F"/>
    <w:rsid w:val="007554BA"/>
    <w:rsid w:val="007564DD"/>
    <w:rsid w:val="00757170"/>
    <w:rsid w:val="007572C1"/>
    <w:rsid w:val="007604CF"/>
    <w:rsid w:val="00760D85"/>
    <w:rsid w:val="00761406"/>
    <w:rsid w:val="00761C27"/>
    <w:rsid w:val="0076205C"/>
    <w:rsid w:val="0076217E"/>
    <w:rsid w:val="007623DD"/>
    <w:rsid w:val="00763057"/>
    <w:rsid w:val="00764434"/>
    <w:rsid w:val="00764A47"/>
    <w:rsid w:val="00765B1E"/>
    <w:rsid w:val="00765C97"/>
    <w:rsid w:val="00766289"/>
    <w:rsid w:val="007663FB"/>
    <w:rsid w:val="00766AA6"/>
    <w:rsid w:val="00767792"/>
    <w:rsid w:val="00770348"/>
    <w:rsid w:val="007708D5"/>
    <w:rsid w:val="007709DA"/>
    <w:rsid w:val="0077135D"/>
    <w:rsid w:val="00771383"/>
    <w:rsid w:val="00771668"/>
    <w:rsid w:val="0077267E"/>
    <w:rsid w:val="0077371C"/>
    <w:rsid w:val="00773ABA"/>
    <w:rsid w:val="007743CE"/>
    <w:rsid w:val="00774C6B"/>
    <w:rsid w:val="00774E48"/>
    <w:rsid w:val="007753D7"/>
    <w:rsid w:val="007757FE"/>
    <w:rsid w:val="00775A39"/>
    <w:rsid w:val="0077649C"/>
    <w:rsid w:val="0077696B"/>
    <w:rsid w:val="00777118"/>
    <w:rsid w:val="00777C0F"/>
    <w:rsid w:val="00777EB6"/>
    <w:rsid w:val="007805F9"/>
    <w:rsid w:val="0078173F"/>
    <w:rsid w:val="00781A0B"/>
    <w:rsid w:val="007828E3"/>
    <w:rsid w:val="007832EE"/>
    <w:rsid w:val="007838AB"/>
    <w:rsid w:val="00783AE5"/>
    <w:rsid w:val="00783E2D"/>
    <w:rsid w:val="007848AA"/>
    <w:rsid w:val="00784CE5"/>
    <w:rsid w:val="007850A1"/>
    <w:rsid w:val="00786205"/>
    <w:rsid w:val="007864D7"/>
    <w:rsid w:val="007865E9"/>
    <w:rsid w:val="007869CD"/>
    <w:rsid w:val="00786F4B"/>
    <w:rsid w:val="00787884"/>
    <w:rsid w:val="00787B68"/>
    <w:rsid w:val="0079022D"/>
    <w:rsid w:val="00790AC1"/>
    <w:rsid w:val="00790B63"/>
    <w:rsid w:val="00790BB8"/>
    <w:rsid w:val="00790F09"/>
    <w:rsid w:val="00790F64"/>
    <w:rsid w:val="00791350"/>
    <w:rsid w:val="00791B86"/>
    <w:rsid w:val="00791C6F"/>
    <w:rsid w:val="007928D7"/>
    <w:rsid w:val="00792E9B"/>
    <w:rsid w:val="007949D7"/>
    <w:rsid w:val="00795287"/>
    <w:rsid w:val="007952CC"/>
    <w:rsid w:val="007955AE"/>
    <w:rsid w:val="00797E1C"/>
    <w:rsid w:val="00797E7A"/>
    <w:rsid w:val="007A0ED4"/>
    <w:rsid w:val="007A2248"/>
    <w:rsid w:val="007A23E5"/>
    <w:rsid w:val="007A2B45"/>
    <w:rsid w:val="007A2B4B"/>
    <w:rsid w:val="007A2D4C"/>
    <w:rsid w:val="007A303F"/>
    <w:rsid w:val="007A33E5"/>
    <w:rsid w:val="007A44E7"/>
    <w:rsid w:val="007A44FD"/>
    <w:rsid w:val="007A47E3"/>
    <w:rsid w:val="007A4B5B"/>
    <w:rsid w:val="007A4C44"/>
    <w:rsid w:val="007A59D7"/>
    <w:rsid w:val="007A5A35"/>
    <w:rsid w:val="007A5C44"/>
    <w:rsid w:val="007A5CB8"/>
    <w:rsid w:val="007A5F54"/>
    <w:rsid w:val="007A6555"/>
    <w:rsid w:val="007A6D01"/>
    <w:rsid w:val="007A711A"/>
    <w:rsid w:val="007A73A7"/>
    <w:rsid w:val="007A7929"/>
    <w:rsid w:val="007B00E1"/>
    <w:rsid w:val="007B0436"/>
    <w:rsid w:val="007B044B"/>
    <w:rsid w:val="007B087F"/>
    <w:rsid w:val="007B0BBE"/>
    <w:rsid w:val="007B10F7"/>
    <w:rsid w:val="007B143F"/>
    <w:rsid w:val="007B1441"/>
    <w:rsid w:val="007B23ED"/>
    <w:rsid w:val="007B2A24"/>
    <w:rsid w:val="007B2D75"/>
    <w:rsid w:val="007B2E95"/>
    <w:rsid w:val="007B3192"/>
    <w:rsid w:val="007B36C5"/>
    <w:rsid w:val="007B3FEE"/>
    <w:rsid w:val="007B4220"/>
    <w:rsid w:val="007B43D0"/>
    <w:rsid w:val="007B4FEE"/>
    <w:rsid w:val="007B5243"/>
    <w:rsid w:val="007B5A10"/>
    <w:rsid w:val="007B5DC7"/>
    <w:rsid w:val="007B61A7"/>
    <w:rsid w:val="007B68C2"/>
    <w:rsid w:val="007B7938"/>
    <w:rsid w:val="007B7A3F"/>
    <w:rsid w:val="007B7C12"/>
    <w:rsid w:val="007B7F5C"/>
    <w:rsid w:val="007C0357"/>
    <w:rsid w:val="007C04F4"/>
    <w:rsid w:val="007C0B06"/>
    <w:rsid w:val="007C0E41"/>
    <w:rsid w:val="007C12B3"/>
    <w:rsid w:val="007C162A"/>
    <w:rsid w:val="007C258C"/>
    <w:rsid w:val="007C2A13"/>
    <w:rsid w:val="007C2B29"/>
    <w:rsid w:val="007C36B5"/>
    <w:rsid w:val="007C39DD"/>
    <w:rsid w:val="007C5959"/>
    <w:rsid w:val="007C595C"/>
    <w:rsid w:val="007C5B74"/>
    <w:rsid w:val="007C66C9"/>
    <w:rsid w:val="007C6848"/>
    <w:rsid w:val="007C7061"/>
    <w:rsid w:val="007D0558"/>
    <w:rsid w:val="007D062B"/>
    <w:rsid w:val="007D0C2B"/>
    <w:rsid w:val="007D0DFB"/>
    <w:rsid w:val="007D1294"/>
    <w:rsid w:val="007D1688"/>
    <w:rsid w:val="007D17C7"/>
    <w:rsid w:val="007D19BF"/>
    <w:rsid w:val="007D1BD2"/>
    <w:rsid w:val="007D2368"/>
    <w:rsid w:val="007D2B3D"/>
    <w:rsid w:val="007D2FA3"/>
    <w:rsid w:val="007D3036"/>
    <w:rsid w:val="007D305D"/>
    <w:rsid w:val="007D3257"/>
    <w:rsid w:val="007D474C"/>
    <w:rsid w:val="007D4C58"/>
    <w:rsid w:val="007D4E3C"/>
    <w:rsid w:val="007D52CA"/>
    <w:rsid w:val="007D5ED2"/>
    <w:rsid w:val="007D63FC"/>
    <w:rsid w:val="007D64CA"/>
    <w:rsid w:val="007D64DC"/>
    <w:rsid w:val="007D6504"/>
    <w:rsid w:val="007D6EE9"/>
    <w:rsid w:val="007D6FAC"/>
    <w:rsid w:val="007D72EC"/>
    <w:rsid w:val="007D74E4"/>
    <w:rsid w:val="007D7CAD"/>
    <w:rsid w:val="007E04D2"/>
    <w:rsid w:val="007E07D4"/>
    <w:rsid w:val="007E087A"/>
    <w:rsid w:val="007E0FA3"/>
    <w:rsid w:val="007E1616"/>
    <w:rsid w:val="007E1A6E"/>
    <w:rsid w:val="007E27F4"/>
    <w:rsid w:val="007E31C4"/>
    <w:rsid w:val="007E49F5"/>
    <w:rsid w:val="007E50D6"/>
    <w:rsid w:val="007E5166"/>
    <w:rsid w:val="007E57AB"/>
    <w:rsid w:val="007E6B85"/>
    <w:rsid w:val="007E6BD6"/>
    <w:rsid w:val="007E6DE8"/>
    <w:rsid w:val="007E73F1"/>
    <w:rsid w:val="007E7635"/>
    <w:rsid w:val="007E78E8"/>
    <w:rsid w:val="007E7C84"/>
    <w:rsid w:val="007F0252"/>
    <w:rsid w:val="007F0597"/>
    <w:rsid w:val="007F0A95"/>
    <w:rsid w:val="007F0E4D"/>
    <w:rsid w:val="007F15C1"/>
    <w:rsid w:val="007F1957"/>
    <w:rsid w:val="007F1A25"/>
    <w:rsid w:val="007F1B08"/>
    <w:rsid w:val="007F21C3"/>
    <w:rsid w:val="007F26DF"/>
    <w:rsid w:val="007F2906"/>
    <w:rsid w:val="007F29B8"/>
    <w:rsid w:val="007F29E9"/>
    <w:rsid w:val="007F2C3A"/>
    <w:rsid w:val="007F2E29"/>
    <w:rsid w:val="007F3E9F"/>
    <w:rsid w:val="007F4E2A"/>
    <w:rsid w:val="007F58B4"/>
    <w:rsid w:val="007F5AF8"/>
    <w:rsid w:val="007F606A"/>
    <w:rsid w:val="007F61FD"/>
    <w:rsid w:val="007F65CD"/>
    <w:rsid w:val="007F6833"/>
    <w:rsid w:val="007F715E"/>
    <w:rsid w:val="007F734F"/>
    <w:rsid w:val="007F7B9C"/>
    <w:rsid w:val="007F7FE8"/>
    <w:rsid w:val="008008DA"/>
    <w:rsid w:val="00800A02"/>
    <w:rsid w:val="00800BB2"/>
    <w:rsid w:val="00801024"/>
    <w:rsid w:val="0080168B"/>
    <w:rsid w:val="00801932"/>
    <w:rsid w:val="00801D7A"/>
    <w:rsid w:val="008028C2"/>
    <w:rsid w:val="00802A0F"/>
    <w:rsid w:val="00802D0A"/>
    <w:rsid w:val="0080337C"/>
    <w:rsid w:val="00803A15"/>
    <w:rsid w:val="0080436B"/>
    <w:rsid w:val="008050AD"/>
    <w:rsid w:val="008052C1"/>
    <w:rsid w:val="00805C45"/>
    <w:rsid w:val="00805D58"/>
    <w:rsid w:val="00806193"/>
    <w:rsid w:val="008062B9"/>
    <w:rsid w:val="0080683C"/>
    <w:rsid w:val="00806CEF"/>
    <w:rsid w:val="00807259"/>
    <w:rsid w:val="008078B0"/>
    <w:rsid w:val="00807AF0"/>
    <w:rsid w:val="00807C13"/>
    <w:rsid w:val="0081034E"/>
    <w:rsid w:val="00810658"/>
    <w:rsid w:val="00810692"/>
    <w:rsid w:val="00810BC4"/>
    <w:rsid w:val="00810D37"/>
    <w:rsid w:val="00811FFB"/>
    <w:rsid w:val="00812327"/>
    <w:rsid w:val="00812658"/>
    <w:rsid w:val="00812987"/>
    <w:rsid w:val="00813E5C"/>
    <w:rsid w:val="00813E67"/>
    <w:rsid w:val="0081469F"/>
    <w:rsid w:val="008149E8"/>
    <w:rsid w:val="00814D57"/>
    <w:rsid w:val="0081539C"/>
    <w:rsid w:val="008157AD"/>
    <w:rsid w:val="00815FD7"/>
    <w:rsid w:val="00816033"/>
    <w:rsid w:val="008161E1"/>
    <w:rsid w:val="0081624A"/>
    <w:rsid w:val="00820105"/>
    <w:rsid w:val="008205A1"/>
    <w:rsid w:val="00820959"/>
    <w:rsid w:val="00820B20"/>
    <w:rsid w:val="00820B6E"/>
    <w:rsid w:val="00820C3F"/>
    <w:rsid w:val="00821530"/>
    <w:rsid w:val="00821F80"/>
    <w:rsid w:val="00822160"/>
    <w:rsid w:val="0082294D"/>
    <w:rsid w:val="0082374F"/>
    <w:rsid w:val="008238A1"/>
    <w:rsid w:val="008238C6"/>
    <w:rsid w:val="00824DEA"/>
    <w:rsid w:val="008251A3"/>
    <w:rsid w:val="00825B8F"/>
    <w:rsid w:val="00825E7A"/>
    <w:rsid w:val="0082695C"/>
    <w:rsid w:val="00826D99"/>
    <w:rsid w:val="008274D8"/>
    <w:rsid w:val="008276A4"/>
    <w:rsid w:val="0082770C"/>
    <w:rsid w:val="00827D21"/>
    <w:rsid w:val="00830239"/>
    <w:rsid w:val="0083168F"/>
    <w:rsid w:val="00831961"/>
    <w:rsid w:val="008323D5"/>
    <w:rsid w:val="00832585"/>
    <w:rsid w:val="00832686"/>
    <w:rsid w:val="00832815"/>
    <w:rsid w:val="00832920"/>
    <w:rsid w:val="0083297A"/>
    <w:rsid w:val="00832C60"/>
    <w:rsid w:val="00832D68"/>
    <w:rsid w:val="008330B6"/>
    <w:rsid w:val="00833A4F"/>
    <w:rsid w:val="00834D3D"/>
    <w:rsid w:val="00835E9D"/>
    <w:rsid w:val="008362DD"/>
    <w:rsid w:val="0084009B"/>
    <w:rsid w:val="00840275"/>
    <w:rsid w:val="00840360"/>
    <w:rsid w:val="00840406"/>
    <w:rsid w:val="00840E85"/>
    <w:rsid w:val="00841230"/>
    <w:rsid w:val="00841552"/>
    <w:rsid w:val="0084180E"/>
    <w:rsid w:val="00841A63"/>
    <w:rsid w:val="00841CE7"/>
    <w:rsid w:val="00841D31"/>
    <w:rsid w:val="00842023"/>
    <w:rsid w:val="008424FD"/>
    <w:rsid w:val="00842975"/>
    <w:rsid w:val="00842AB5"/>
    <w:rsid w:val="00842DEF"/>
    <w:rsid w:val="00842FE6"/>
    <w:rsid w:val="008430B6"/>
    <w:rsid w:val="008432CF"/>
    <w:rsid w:val="00843579"/>
    <w:rsid w:val="00843E43"/>
    <w:rsid w:val="00843FC6"/>
    <w:rsid w:val="00844110"/>
    <w:rsid w:val="00844327"/>
    <w:rsid w:val="008446E5"/>
    <w:rsid w:val="00844FCE"/>
    <w:rsid w:val="0084502E"/>
    <w:rsid w:val="008452DE"/>
    <w:rsid w:val="008453B0"/>
    <w:rsid w:val="00845DBC"/>
    <w:rsid w:val="00845E80"/>
    <w:rsid w:val="0084669B"/>
    <w:rsid w:val="008467A8"/>
    <w:rsid w:val="00846BA0"/>
    <w:rsid w:val="00846C1C"/>
    <w:rsid w:val="00846F39"/>
    <w:rsid w:val="0084735F"/>
    <w:rsid w:val="008476A6"/>
    <w:rsid w:val="00847CCB"/>
    <w:rsid w:val="008501CB"/>
    <w:rsid w:val="00850274"/>
    <w:rsid w:val="00850378"/>
    <w:rsid w:val="008505AA"/>
    <w:rsid w:val="008506D9"/>
    <w:rsid w:val="00850DA7"/>
    <w:rsid w:val="008512BA"/>
    <w:rsid w:val="00851907"/>
    <w:rsid w:val="0085263F"/>
    <w:rsid w:val="008535DB"/>
    <w:rsid w:val="00853C2D"/>
    <w:rsid w:val="00853E02"/>
    <w:rsid w:val="00854CD3"/>
    <w:rsid w:val="00855374"/>
    <w:rsid w:val="008553AA"/>
    <w:rsid w:val="008556BB"/>
    <w:rsid w:val="0085620C"/>
    <w:rsid w:val="00856508"/>
    <w:rsid w:val="00857FF7"/>
    <w:rsid w:val="0086015D"/>
    <w:rsid w:val="00860255"/>
    <w:rsid w:val="00861606"/>
    <w:rsid w:val="008617CC"/>
    <w:rsid w:val="008617E9"/>
    <w:rsid w:val="00861B61"/>
    <w:rsid w:val="00861C18"/>
    <w:rsid w:val="00862205"/>
    <w:rsid w:val="00862EA9"/>
    <w:rsid w:val="00862F3A"/>
    <w:rsid w:val="008641C0"/>
    <w:rsid w:val="00864360"/>
    <w:rsid w:val="00864918"/>
    <w:rsid w:val="00865D3B"/>
    <w:rsid w:val="00865DF8"/>
    <w:rsid w:val="0086638D"/>
    <w:rsid w:val="00866AD5"/>
    <w:rsid w:val="00866D2A"/>
    <w:rsid w:val="00866E98"/>
    <w:rsid w:val="0086761A"/>
    <w:rsid w:val="00867D19"/>
    <w:rsid w:val="00870513"/>
    <w:rsid w:val="00870BD6"/>
    <w:rsid w:val="008719AF"/>
    <w:rsid w:val="00871B4B"/>
    <w:rsid w:val="00871BD1"/>
    <w:rsid w:val="0087221E"/>
    <w:rsid w:val="008729BE"/>
    <w:rsid w:val="00872DEA"/>
    <w:rsid w:val="008739E0"/>
    <w:rsid w:val="00873CE1"/>
    <w:rsid w:val="00874BE6"/>
    <w:rsid w:val="00874CBF"/>
    <w:rsid w:val="00875431"/>
    <w:rsid w:val="008754DD"/>
    <w:rsid w:val="00875510"/>
    <w:rsid w:val="00875A18"/>
    <w:rsid w:val="00876DA7"/>
    <w:rsid w:val="00877449"/>
    <w:rsid w:val="008777B5"/>
    <w:rsid w:val="00877D7B"/>
    <w:rsid w:val="00880995"/>
    <w:rsid w:val="00880C72"/>
    <w:rsid w:val="00880F38"/>
    <w:rsid w:val="008813EA"/>
    <w:rsid w:val="00881C50"/>
    <w:rsid w:val="00883448"/>
    <w:rsid w:val="00883D3A"/>
    <w:rsid w:val="00883EA7"/>
    <w:rsid w:val="008843FC"/>
    <w:rsid w:val="00884A98"/>
    <w:rsid w:val="00884D14"/>
    <w:rsid w:val="00884E06"/>
    <w:rsid w:val="00885585"/>
    <w:rsid w:val="00885CED"/>
    <w:rsid w:val="00885ECA"/>
    <w:rsid w:val="0088637D"/>
    <w:rsid w:val="008866EB"/>
    <w:rsid w:val="00887495"/>
    <w:rsid w:val="00887FBD"/>
    <w:rsid w:val="00887FC3"/>
    <w:rsid w:val="00890B25"/>
    <w:rsid w:val="00890E5E"/>
    <w:rsid w:val="00891318"/>
    <w:rsid w:val="008915E1"/>
    <w:rsid w:val="00891703"/>
    <w:rsid w:val="00892FE6"/>
    <w:rsid w:val="008936A6"/>
    <w:rsid w:val="00893A1F"/>
    <w:rsid w:val="00894172"/>
    <w:rsid w:val="00894416"/>
    <w:rsid w:val="008955BF"/>
    <w:rsid w:val="00895C9F"/>
    <w:rsid w:val="0089652D"/>
    <w:rsid w:val="00896A88"/>
    <w:rsid w:val="00897A82"/>
    <w:rsid w:val="00897B74"/>
    <w:rsid w:val="00897DD4"/>
    <w:rsid w:val="008A030D"/>
    <w:rsid w:val="008A07A7"/>
    <w:rsid w:val="008A0E6A"/>
    <w:rsid w:val="008A1357"/>
    <w:rsid w:val="008A1EC8"/>
    <w:rsid w:val="008A209E"/>
    <w:rsid w:val="008A2452"/>
    <w:rsid w:val="008A2F33"/>
    <w:rsid w:val="008A3131"/>
    <w:rsid w:val="008A3459"/>
    <w:rsid w:val="008A3495"/>
    <w:rsid w:val="008A46E4"/>
    <w:rsid w:val="008A537E"/>
    <w:rsid w:val="008A55E4"/>
    <w:rsid w:val="008A59D2"/>
    <w:rsid w:val="008A619B"/>
    <w:rsid w:val="008A63A6"/>
    <w:rsid w:val="008A6E4F"/>
    <w:rsid w:val="008A7F60"/>
    <w:rsid w:val="008B0397"/>
    <w:rsid w:val="008B053B"/>
    <w:rsid w:val="008B07C9"/>
    <w:rsid w:val="008B0926"/>
    <w:rsid w:val="008B1C7E"/>
    <w:rsid w:val="008B31BC"/>
    <w:rsid w:val="008B31D5"/>
    <w:rsid w:val="008B3B37"/>
    <w:rsid w:val="008B3F08"/>
    <w:rsid w:val="008B431F"/>
    <w:rsid w:val="008B4575"/>
    <w:rsid w:val="008B49EC"/>
    <w:rsid w:val="008B52D2"/>
    <w:rsid w:val="008B56B4"/>
    <w:rsid w:val="008B5796"/>
    <w:rsid w:val="008B5977"/>
    <w:rsid w:val="008B5A1D"/>
    <w:rsid w:val="008B5B84"/>
    <w:rsid w:val="008B5CD4"/>
    <w:rsid w:val="008C0287"/>
    <w:rsid w:val="008C0EEE"/>
    <w:rsid w:val="008C0FFF"/>
    <w:rsid w:val="008C1210"/>
    <w:rsid w:val="008C14CF"/>
    <w:rsid w:val="008C15E5"/>
    <w:rsid w:val="008C1D4F"/>
    <w:rsid w:val="008C2464"/>
    <w:rsid w:val="008C251F"/>
    <w:rsid w:val="008C267A"/>
    <w:rsid w:val="008C26A7"/>
    <w:rsid w:val="008C2815"/>
    <w:rsid w:val="008C2B02"/>
    <w:rsid w:val="008C2F92"/>
    <w:rsid w:val="008C3163"/>
    <w:rsid w:val="008C33E6"/>
    <w:rsid w:val="008C3A5B"/>
    <w:rsid w:val="008C3B8B"/>
    <w:rsid w:val="008C3C7D"/>
    <w:rsid w:val="008C3DA5"/>
    <w:rsid w:val="008C45A9"/>
    <w:rsid w:val="008C4675"/>
    <w:rsid w:val="008C46B1"/>
    <w:rsid w:val="008C46E3"/>
    <w:rsid w:val="008C4B68"/>
    <w:rsid w:val="008C4D05"/>
    <w:rsid w:val="008C4E21"/>
    <w:rsid w:val="008C4FA4"/>
    <w:rsid w:val="008C53CE"/>
    <w:rsid w:val="008C5592"/>
    <w:rsid w:val="008C5594"/>
    <w:rsid w:val="008C606B"/>
    <w:rsid w:val="008C6079"/>
    <w:rsid w:val="008C66C3"/>
    <w:rsid w:val="008C7820"/>
    <w:rsid w:val="008C7DED"/>
    <w:rsid w:val="008D019B"/>
    <w:rsid w:val="008D0938"/>
    <w:rsid w:val="008D18D6"/>
    <w:rsid w:val="008D26C9"/>
    <w:rsid w:val="008D27AE"/>
    <w:rsid w:val="008D2A58"/>
    <w:rsid w:val="008D316A"/>
    <w:rsid w:val="008D373B"/>
    <w:rsid w:val="008D379E"/>
    <w:rsid w:val="008D3DAC"/>
    <w:rsid w:val="008D414A"/>
    <w:rsid w:val="008D52BC"/>
    <w:rsid w:val="008D5AAA"/>
    <w:rsid w:val="008D5BEF"/>
    <w:rsid w:val="008D61CF"/>
    <w:rsid w:val="008D667F"/>
    <w:rsid w:val="008D7FD6"/>
    <w:rsid w:val="008E05EF"/>
    <w:rsid w:val="008E0849"/>
    <w:rsid w:val="008E0A4E"/>
    <w:rsid w:val="008E0D26"/>
    <w:rsid w:val="008E15CA"/>
    <w:rsid w:val="008E1C7D"/>
    <w:rsid w:val="008E213C"/>
    <w:rsid w:val="008E3641"/>
    <w:rsid w:val="008E37F2"/>
    <w:rsid w:val="008E4078"/>
    <w:rsid w:val="008E41C0"/>
    <w:rsid w:val="008E42C6"/>
    <w:rsid w:val="008E43AF"/>
    <w:rsid w:val="008E4670"/>
    <w:rsid w:val="008E4DF2"/>
    <w:rsid w:val="008E5600"/>
    <w:rsid w:val="008E61DE"/>
    <w:rsid w:val="008E6312"/>
    <w:rsid w:val="008E6387"/>
    <w:rsid w:val="008E63A1"/>
    <w:rsid w:val="008E6832"/>
    <w:rsid w:val="008E68E1"/>
    <w:rsid w:val="008E6956"/>
    <w:rsid w:val="008E6B95"/>
    <w:rsid w:val="008E6F7E"/>
    <w:rsid w:val="008E735B"/>
    <w:rsid w:val="008E7E7B"/>
    <w:rsid w:val="008E7EDE"/>
    <w:rsid w:val="008E7F96"/>
    <w:rsid w:val="008F005E"/>
    <w:rsid w:val="008F0A41"/>
    <w:rsid w:val="008F124B"/>
    <w:rsid w:val="008F15B0"/>
    <w:rsid w:val="008F18BD"/>
    <w:rsid w:val="008F1B95"/>
    <w:rsid w:val="008F24F5"/>
    <w:rsid w:val="008F3676"/>
    <w:rsid w:val="008F4844"/>
    <w:rsid w:val="008F4997"/>
    <w:rsid w:val="008F4F21"/>
    <w:rsid w:val="008F536F"/>
    <w:rsid w:val="008F5C6C"/>
    <w:rsid w:val="008F6834"/>
    <w:rsid w:val="008F69EF"/>
    <w:rsid w:val="008F7616"/>
    <w:rsid w:val="008F7CD5"/>
    <w:rsid w:val="00900E4E"/>
    <w:rsid w:val="009016D5"/>
    <w:rsid w:val="009018F0"/>
    <w:rsid w:val="00901DA7"/>
    <w:rsid w:val="00902277"/>
    <w:rsid w:val="00902646"/>
    <w:rsid w:val="00902F55"/>
    <w:rsid w:val="00903359"/>
    <w:rsid w:val="00903DC7"/>
    <w:rsid w:val="009049DE"/>
    <w:rsid w:val="00904C77"/>
    <w:rsid w:val="0090594D"/>
    <w:rsid w:val="00905CBF"/>
    <w:rsid w:val="00905D01"/>
    <w:rsid w:val="0090732F"/>
    <w:rsid w:val="00907579"/>
    <w:rsid w:val="0091003C"/>
    <w:rsid w:val="00910585"/>
    <w:rsid w:val="00910841"/>
    <w:rsid w:val="009114C5"/>
    <w:rsid w:val="009119BA"/>
    <w:rsid w:val="00911ABA"/>
    <w:rsid w:val="00911F1B"/>
    <w:rsid w:val="00912A62"/>
    <w:rsid w:val="00912E9D"/>
    <w:rsid w:val="00912EEB"/>
    <w:rsid w:val="00913648"/>
    <w:rsid w:val="0091432A"/>
    <w:rsid w:val="00914722"/>
    <w:rsid w:val="00914DA3"/>
    <w:rsid w:val="00915C92"/>
    <w:rsid w:val="00915D99"/>
    <w:rsid w:val="00915F66"/>
    <w:rsid w:val="00916363"/>
    <w:rsid w:val="00916F0C"/>
    <w:rsid w:val="00917554"/>
    <w:rsid w:val="00917F68"/>
    <w:rsid w:val="00917FA0"/>
    <w:rsid w:val="009200B8"/>
    <w:rsid w:val="00920A41"/>
    <w:rsid w:val="00921AB4"/>
    <w:rsid w:val="009225CE"/>
    <w:rsid w:val="00922653"/>
    <w:rsid w:val="0092290C"/>
    <w:rsid w:val="00922F58"/>
    <w:rsid w:val="0092346D"/>
    <w:rsid w:val="00923A74"/>
    <w:rsid w:val="00923CA4"/>
    <w:rsid w:val="00923F4F"/>
    <w:rsid w:val="00924A6A"/>
    <w:rsid w:val="00924D57"/>
    <w:rsid w:val="009254EF"/>
    <w:rsid w:val="00925541"/>
    <w:rsid w:val="0092561C"/>
    <w:rsid w:val="00925736"/>
    <w:rsid w:val="00925F4D"/>
    <w:rsid w:val="0092622F"/>
    <w:rsid w:val="009268F9"/>
    <w:rsid w:val="00926A95"/>
    <w:rsid w:val="00927360"/>
    <w:rsid w:val="009302AD"/>
    <w:rsid w:val="0093094E"/>
    <w:rsid w:val="00930F18"/>
    <w:rsid w:val="009314EE"/>
    <w:rsid w:val="009317B1"/>
    <w:rsid w:val="009324B4"/>
    <w:rsid w:val="00932682"/>
    <w:rsid w:val="00932C6E"/>
    <w:rsid w:val="00932FD9"/>
    <w:rsid w:val="009335AB"/>
    <w:rsid w:val="00933EA3"/>
    <w:rsid w:val="0093411D"/>
    <w:rsid w:val="00934270"/>
    <w:rsid w:val="009348BC"/>
    <w:rsid w:val="009353E0"/>
    <w:rsid w:val="0093578A"/>
    <w:rsid w:val="00936BC3"/>
    <w:rsid w:val="00936BD5"/>
    <w:rsid w:val="00936F27"/>
    <w:rsid w:val="00937096"/>
    <w:rsid w:val="00937112"/>
    <w:rsid w:val="0093718C"/>
    <w:rsid w:val="00937AA2"/>
    <w:rsid w:val="009400C9"/>
    <w:rsid w:val="00940304"/>
    <w:rsid w:val="009410B2"/>
    <w:rsid w:val="00941D8F"/>
    <w:rsid w:val="00942332"/>
    <w:rsid w:val="00942428"/>
    <w:rsid w:val="009429E2"/>
    <w:rsid w:val="00942B12"/>
    <w:rsid w:val="00942B15"/>
    <w:rsid w:val="00942B69"/>
    <w:rsid w:val="00943332"/>
    <w:rsid w:val="00943BE9"/>
    <w:rsid w:val="009441CF"/>
    <w:rsid w:val="009444E2"/>
    <w:rsid w:val="009445DC"/>
    <w:rsid w:val="00944911"/>
    <w:rsid w:val="00944DCA"/>
    <w:rsid w:val="00945F0B"/>
    <w:rsid w:val="00946185"/>
    <w:rsid w:val="009463DA"/>
    <w:rsid w:val="009466C4"/>
    <w:rsid w:val="009473F1"/>
    <w:rsid w:val="009479CB"/>
    <w:rsid w:val="00950EE0"/>
    <w:rsid w:val="00952CCE"/>
    <w:rsid w:val="009530AE"/>
    <w:rsid w:val="009534D2"/>
    <w:rsid w:val="00953B17"/>
    <w:rsid w:val="00953CC5"/>
    <w:rsid w:val="00953D8E"/>
    <w:rsid w:val="00953FF3"/>
    <w:rsid w:val="00954478"/>
    <w:rsid w:val="009544D6"/>
    <w:rsid w:val="00954E8C"/>
    <w:rsid w:val="00954EFF"/>
    <w:rsid w:val="00954F65"/>
    <w:rsid w:val="009553EF"/>
    <w:rsid w:val="00955817"/>
    <w:rsid w:val="00955C6F"/>
    <w:rsid w:val="009564F0"/>
    <w:rsid w:val="0095792D"/>
    <w:rsid w:val="00957AAC"/>
    <w:rsid w:val="00960F68"/>
    <w:rsid w:val="00961640"/>
    <w:rsid w:val="009617A5"/>
    <w:rsid w:val="00961A68"/>
    <w:rsid w:val="00961C9A"/>
    <w:rsid w:val="00961D5D"/>
    <w:rsid w:val="00961E32"/>
    <w:rsid w:val="00961E94"/>
    <w:rsid w:val="009620B9"/>
    <w:rsid w:val="009627C4"/>
    <w:rsid w:val="00962C5F"/>
    <w:rsid w:val="00962DF3"/>
    <w:rsid w:val="00962E5D"/>
    <w:rsid w:val="009633DF"/>
    <w:rsid w:val="00963C64"/>
    <w:rsid w:val="00964246"/>
    <w:rsid w:val="00964255"/>
    <w:rsid w:val="00964482"/>
    <w:rsid w:val="009648AE"/>
    <w:rsid w:val="00965CFE"/>
    <w:rsid w:val="00966760"/>
    <w:rsid w:val="009667F8"/>
    <w:rsid w:val="0096706C"/>
    <w:rsid w:val="00967170"/>
    <w:rsid w:val="00967479"/>
    <w:rsid w:val="009677C5"/>
    <w:rsid w:val="00967881"/>
    <w:rsid w:val="00967EF1"/>
    <w:rsid w:val="009710F0"/>
    <w:rsid w:val="009718A5"/>
    <w:rsid w:val="00971A3C"/>
    <w:rsid w:val="00971EA8"/>
    <w:rsid w:val="00971F62"/>
    <w:rsid w:val="009720A2"/>
    <w:rsid w:val="00972796"/>
    <w:rsid w:val="009730E2"/>
    <w:rsid w:val="009731C7"/>
    <w:rsid w:val="00973332"/>
    <w:rsid w:val="009733CE"/>
    <w:rsid w:val="0097371D"/>
    <w:rsid w:val="00973BA3"/>
    <w:rsid w:val="00973CDB"/>
    <w:rsid w:val="00974887"/>
    <w:rsid w:val="00974974"/>
    <w:rsid w:val="00975200"/>
    <w:rsid w:val="009753C8"/>
    <w:rsid w:val="0097542A"/>
    <w:rsid w:val="00976A01"/>
    <w:rsid w:val="00976BF2"/>
    <w:rsid w:val="00977926"/>
    <w:rsid w:val="00980B82"/>
    <w:rsid w:val="00981480"/>
    <w:rsid w:val="00981954"/>
    <w:rsid w:val="009822F3"/>
    <w:rsid w:val="009826BA"/>
    <w:rsid w:val="009827AB"/>
    <w:rsid w:val="00982999"/>
    <w:rsid w:val="00982C7D"/>
    <w:rsid w:val="00982CB2"/>
    <w:rsid w:val="00983072"/>
    <w:rsid w:val="009835A0"/>
    <w:rsid w:val="00983A0A"/>
    <w:rsid w:val="009849DE"/>
    <w:rsid w:val="009851FA"/>
    <w:rsid w:val="00985B3F"/>
    <w:rsid w:val="00985D69"/>
    <w:rsid w:val="0098647A"/>
    <w:rsid w:val="00987210"/>
    <w:rsid w:val="0098722C"/>
    <w:rsid w:val="009879E1"/>
    <w:rsid w:val="009908D8"/>
    <w:rsid w:val="00990BB3"/>
    <w:rsid w:val="00990EE6"/>
    <w:rsid w:val="009915BE"/>
    <w:rsid w:val="00991F4D"/>
    <w:rsid w:val="00992357"/>
    <w:rsid w:val="0099245B"/>
    <w:rsid w:val="00992ACA"/>
    <w:rsid w:val="00992B84"/>
    <w:rsid w:val="00993273"/>
    <w:rsid w:val="0099341F"/>
    <w:rsid w:val="00993FCD"/>
    <w:rsid w:val="0099450E"/>
    <w:rsid w:val="00994557"/>
    <w:rsid w:val="0099488C"/>
    <w:rsid w:val="009950BE"/>
    <w:rsid w:val="0099527E"/>
    <w:rsid w:val="00995302"/>
    <w:rsid w:val="00995597"/>
    <w:rsid w:val="009970CD"/>
    <w:rsid w:val="00997254"/>
    <w:rsid w:val="009973B0"/>
    <w:rsid w:val="00997CA9"/>
    <w:rsid w:val="00997E56"/>
    <w:rsid w:val="009A1035"/>
    <w:rsid w:val="009A1F60"/>
    <w:rsid w:val="009A3065"/>
    <w:rsid w:val="009A32FB"/>
    <w:rsid w:val="009A3AD8"/>
    <w:rsid w:val="009A3B92"/>
    <w:rsid w:val="009A3CE9"/>
    <w:rsid w:val="009A3D88"/>
    <w:rsid w:val="009A3FD3"/>
    <w:rsid w:val="009A4AC4"/>
    <w:rsid w:val="009A4DDD"/>
    <w:rsid w:val="009A5980"/>
    <w:rsid w:val="009A6A7A"/>
    <w:rsid w:val="009A7440"/>
    <w:rsid w:val="009B136C"/>
    <w:rsid w:val="009B1555"/>
    <w:rsid w:val="009B157E"/>
    <w:rsid w:val="009B1581"/>
    <w:rsid w:val="009B1AE0"/>
    <w:rsid w:val="009B23EA"/>
    <w:rsid w:val="009B25B2"/>
    <w:rsid w:val="009B2B0B"/>
    <w:rsid w:val="009B3261"/>
    <w:rsid w:val="009B34E9"/>
    <w:rsid w:val="009B38E4"/>
    <w:rsid w:val="009B409B"/>
    <w:rsid w:val="009B44CB"/>
    <w:rsid w:val="009B48B0"/>
    <w:rsid w:val="009B49CA"/>
    <w:rsid w:val="009B54FF"/>
    <w:rsid w:val="009B5891"/>
    <w:rsid w:val="009B5CFD"/>
    <w:rsid w:val="009B5FE4"/>
    <w:rsid w:val="009B7538"/>
    <w:rsid w:val="009B779C"/>
    <w:rsid w:val="009B7DAA"/>
    <w:rsid w:val="009B7DCE"/>
    <w:rsid w:val="009B7E29"/>
    <w:rsid w:val="009B7F36"/>
    <w:rsid w:val="009C0979"/>
    <w:rsid w:val="009C0BAB"/>
    <w:rsid w:val="009C0D43"/>
    <w:rsid w:val="009C0DC1"/>
    <w:rsid w:val="009C11C5"/>
    <w:rsid w:val="009C139A"/>
    <w:rsid w:val="009C170A"/>
    <w:rsid w:val="009C1F1B"/>
    <w:rsid w:val="009C217C"/>
    <w:rsid w:val="009C321B"/>
    <w:rsid w:val="009C32DB"/>
    <w:rsid w:val="009C3B91"/>
    <w:rsid w:val="009C3D18"/>
    <w:rsid w:val="009C4177"/>
    <w:rsid w:val="009C423C"/>
    <w:rsid w:val="009C4EB1"/>
    <w:rsid w:val="009C519B"/>
    <w:rsid w:val="009C7407"/>
    <w:rsid w:val="009D05F4"/>
    <w:rsid w:val="009D0DE5"/>
    <w:rsid w:val="009D1097"/>
    <w:rsid w:val="009D15CE"/>
    <w:rsid w:val="009D1917"/>
    <w:rsid w:val="009D1A58"/>
    <w:rsid w:val="009D24AF"/>
    <w:rsid w:val="009D2593"/>
    <w:rsid w:val="009D27EC"/>
    <w:rsid w:val="009D306A"/>
    <w:rsid w:val="009D424A"/>
    <w:rsid w:val="009D4C5A"/>
    <w:rsid w:val="009D5390"/>
    <w:rsid w:val="009D53E7"/>
    <w:rsid w:val="009D549B"/>
    <w:rsid w:val="009D5B89"/>
    <w:rsid w:val="009D5D9F"/>
    <w:rsid w:val="009D5DDA"/>
    <w:rsid w:val="009D5E0A"/>
    <w:rsid w:val="009D6B08"/>
    <w:rsid w:val="009D712A"/>
    <w:rsid w:val="009D7443"/>
    <w:rsid w:val="009D77A6"/>
    <w:rsid w:val="009D791D"/>
    <w:rsid w:val="009D7928"/>
    <w:rsid w:val="009D7AE8"/>
    <w:rsid w:val="009D7B95"/>
    <w:rsid w:val="009D7C0F"/>
    <w:rsid w:val="009D7D25"/>
    <w:rsid w:val="009E0200"/>
    <w:rsid w:val="009E044F"/>
    <w:rsid w:val="009E04CE"/>
    <w:rsid w:val="009E050C"/>
    <w:rsid w:val="009E0CC5"/>
    <w:rsid w:val="009E0E28"/>
    <w:rsid w:val="009E12E3"/>
    <w:rsid w:val="009E141F"/>
    <w:rsid w:val="009E1AD1"/>
    <w:rsid w:val="009E1CCF"/>
    <w:rsid w:val="009E2033"/>
    <w:rsid w:val="009E2451"/>
    <w:rsid w:val="009E28FF"/>
    <w:rsid w:val="009E314B"/>
    <w:rsid w:val="009E3617"/>
    <w:rsid w:val="009E3A59"/>
    <w:rsid w:val="009E3B73"/>
    <w:rsid w:val="009E3FC0"/>
    <w:rsid w:val="009E43C9"/>
    <w:rsid w:val="009E4482"/>
    <w:rsid w:val="009E4522"/>
    <w:rsid w:val="009E4A4B"/>
    <w:rsid w:val="009E4F59"/>
    <w:rsid w:val="009E5456"/>
    <w:rsid w:val="009E556E"/>
    <w:rsid w:val="009E5B30"/>
    <w:rsid w:val="009E5BD9"/>
    <w:rsid w:val="009E664B"/>
    <w:rsid w:val="009E6B71"/>
    <w:rsid w:val="009E7171"/>
    <w:rsid w:val="009E7407"/>
    <w:rsid w:val="009E7CBF"/>
    <w:rsid w:val="009F0BC1"/>
    <w:rsid w:val="009F19D5"/>
    <w:rsid w:val="009F1A68"/>
    <w:rsid w:val="009F1C27"/>
    <w:rsid w:val="009F1E55"/>
    <w:rsid w:val="009F2AB1"/>
    <w:rsid w:val="009F37FC"/>
    <w:rsid w:val="009F3BB2"/>
    <w:rsid w:val="009F3BF2"/>
    <w:rsid w:val="009F4B2C"/>
    <w:rsid w:val="009F531E"/>
    <w:rsid w:val="009F56E5"/>
    <w:rsid w:val="009F5801"/>
    <w:rsid w:val="009F5DA3"/>
    <w:rsid w:val="009F6086"/>
    <w:rsid w:val="009F6C94"/>
    <w:rsid w:val="009F7349"/>
    <w:rsid w:val="009F73DB"/>
    <w:rsid w:val="009F7876"/>
    <w:rsid w:val="00A00029"/>
    <w:rsid w:val="00A00445"/>
    <w:rsid w:val="00A00490"/>
    <w:rsid w:val="00A0075D"/>
    <w:rsid w:val="00A008A9"/>
    <w:rsid w:val="00A00C1C"/>
    <w:rsid w:val="00A00D8F"/>
    <w:rsid w:val="00A01621"/>
    <w:rsid w:val="00A02179"/>
    <w:rsid w:val="00A02CD6"/>
    <w:rsid w:val="00A04AFC"/>
    <w:rsid w:val="00A0551C"/>
    <w:rsid w:val="00A05701"/>
    <w:rsid w:val="00A05978"/>
    <w:rsid w:val="00A05E86"/>
    <w:rsid w:val="00A06218"/>
    <w:rsid w:val="00A063EC"/>
    <w:rsid w:val="00A06A16"/>
    <w:rsid w:val="00A06B41"/>
    <w:rsid w:val="00A06E16"/>
    <w:rsid w:val="00A06FBF"/>
    <w:rsid w:val="00A077C3"/>
    <w:rsid w:val="00A0781C"/>
    <w:rsid w:val="00A07FC2"/>
    <w:rsid w:val="00A10206"/>
    <w:rsid w:val="00A106CE"/>
    <w:rsid w:val="00A10793"/>
    <w:rsid w:val="00A10C6E"/>
    <w:rsid w:val="00A114B2"/>
    <w:rsid w:val="00A1161E"/>
    <w:rsid w:val="00A11EE9"/>
    <w:rsid w:val="00A1247A"/>
    <w:rsid w:val="00A12E30"/>
    <w:rsid w:val="00A13120"/>
    <w:rsid w:val="00A1337E"/>
    <w:rsid w:val="00A13480"/>
    <w:rsid w:val="00A13750"/>
    <w:rsid w:val="00A13757"/>
    <w:rsid w:val="00A1414A"/>
    <w:rsid w:val="00A14475"/>
    <w:rsid w:val="00A1497A"/>
    <w:rsid w:val="00A15096"/>
    <w:rsid w:val="00A1534B"/>
    <w:rsid w:val="00A1569B"/>
    <w:rsid w:val="00A15921"/>
    <w:rsid w:val="00A159EE"/>
    <w:rsid w:val="00A15FDD"/>
    <w:rsid w:val="00A16B19"/>
    <w:rsid w:val="00A16D21"/>
    <w:rsid w:val="00A1797F"/>
    <w:rsid w:val="00A20A45"/>
    <w:rsid w:val="00A20DB5"/>
    <w:rsid w:val="00A216BA"/>
    <w:rsid w:val="00A2178F"/>
    <w:rsid w:val="00A21AFE"/>
    <w:rsid w:val="00A21D75"/>
    <w:rsid w:val="00A21EBA"/>
    <w:rsid w:val="00A21ED1"/>
    <w:rsid w:val="00A21F20"/>
    <w:rsid w:val="00A221DB"/>
    <w:rsid w:val="00A22569"/>
    <w:rsid w:val="00A229CD"/>
    <w:rsid w:val="00A229F1"/>
    <w:rsid w:val="00A22B36"/>
    <w:rsid w:val="00A22CD5"/>
    <w:rsid w:val="00A22EEA"/>
    <w:rsid w:val="00A22F4B"/>
    <w:rsid w:val="00A230F8"/>
    <w:rsid w:val="00A23188"/>
    <w:rsid w:val="00A2329E"/>
    <w:rsid w:val="00A23CD8"/>
    <w:rsid w:val="00A23FD2"/>
    <w:rsid w:val="00A24555"/>
    <w:rsid w:val="00A24634"/>
    <w:rsid w:val="00A2487B"/>
    <w:rsid w:val="00A24BCB"/>
    <w:rsid w:val="00A24D6F"/>
    <w:rsid w:val="00A2630E"/>
    <w:rsid w:val="00A263B6"/>
    <w:rsid w:val="00A26495"/>
    <w:rsid w:val="00A264E8"/>
    <w:rsid w:val="00A26B5F"/>
    <w:rsid w:val="00A26C49"/>
    <w:rsid w:val="00A27542"/>
    <w:rsid w:val="00A27F4E"/>
    <w:rsid w:val="00A307FC"/>
    <w:rsid w:val="00A31358"/>
    <w:rsid w:val="00A31458"/>
    <w:rsid w:val="00A32A30"/>
    <w:rsid w:val="00A32E8B"/>
    <w:rsid w:val="00A32EF2"/>
    <w:rsid w:val="00A330D4"/>
    <w:rsid w:val="00A33333"/>
    <w:rsid w:val="00A33496"/>
    <w:rsid w:val="00A33677"/>
    <w:rsid w:val="00A34458"/>
    <w:rsid w:val="00A3464B"/>
    <w:rsid w:val="00A353BE"/>
    <w:rsid w:val="00A35717"/>
    <w:rsid w:val="00A35E0D"/>
    <w:rsid w:val="00A362DC"/>
    <w:rsid w:val="00A365D3"/>
    <w:rsid w:val="00A36879"/>
    <w:rsid w:val="00A36A1F"/>
    <w:rsid w:val="00A36C39"/>
    <w:rsid w:val="00A36E5D"/>
    <w:rsid w:val="00A37756"/>
    <w:rsid w:val="00A37AB0"/>
    <w:rsid w:val="00A400B5"/>
    <w:rsid w:val="00A40E53"/>
    <w:rsid w:val="00A4146A"/>
    <w:rsid w:val="00A419D0"/>
    <w:rsid w:val="00A41CC9"/>
    <w:rsid w:val="00A42240"/>
    <w:rsid w:val="00A429A3"/>
    <w:rsid w:val="00A43744"/>
    <w:rsid w:val="00A4485D"/>
    <w:rsid w:val="00A44DFC"/>
    <w:rsid w:val="00A45004"/>
    <w:rsid w:val="00A45144"/>
    <w:rsid w:val="00A45F4B"/>
    <w:rsid w:val="00A46405"/>
    <w:rsid w:val="00A46ACA"/>
    <w:rsid w:val="00A473AE"/>
    <w:rsid w:val="00A4753C"/>
    <w:rsid w:val="00A47A0D"/>
    <w:rsid w:val="00A47C03"/>
    <w:rsid w:val="00A50779"/>
    <w:rsid w:val="00A508B1"/>
    <w:rsid w:val="00A5156A"/>
    <w:rsid w:val="00A516B2"/>
    <w:rsid w:val="00A51F30"/>
    <w:rsid w:val="00A5218D"/>
    <w:rsid w:val="00A524ED"/>
    <w:rsid w:val="00A5252F"/>
    <w:rsid w:val="00A5268A"/>
    <w:rsid w:val="00A52EA6"/>
    <w:rsid w:val="00A52F3C"/>
    <w:rsid w:val="00A53026"/>
    <w:rsid w:val="00A534F5"/>
    <w:rsid w:val="00A53BA9"/>
    <w:rsid w:val="00A53ED0"/>
    <w:rsid w:val="00A545B2"/>
    <w:rsid w:val="00A558F7"/>
    <w:rsid w:val="00A55A7F"/>
    <w:rsid w:val="00A55E05"/>
    <w:rsid w:val="00A568B2"/>
    <w:rsid w:val="00A5746C"/>
    <w:rsid w:val="00A575DC"/>
    <w:rsid w:val="00A577A3"/>
    <w:rsid w:val="00A57D6F"/>
    <w:rsid w:val="00A6123B"/>
    <w:rsid w:val="00A619C8"/>
    <w:rsid w:val="00A62273"/>
    <w:rsid w:val="00A623A0"/>
    <w:rsid w:val="00A627D0"/>
    <w:rsid w:val="00A62C21"/>
    <w:rsid w:val="00A631E9"/>
    <w:rsid w:val="00A652FC"/>
    <w:rsid w:val="00A656FC"/>
    <w:rsid w:val="00A65AEB"/>
    <w:rsid w:val="00A65CEA"/>
    <w:rsid w:val="00A65F66"/>
    <w:rsid w:val="00A66331"/>
    <w:rsid w:val="00A67071"/>
    <w:rsid w:val="00A673DB"/>
    <w:rsid w:val="00A67436"/>
    <w:rsid w:val="00A67465"/>
    <w:rsid w:val="00A675F0"/>
    <w:rsid w:val="00A6766F"/>
    <w:rsid w:val="00A67BAE"/>
    <w:rsid w:val="00A70EC0"/>
    <w:rsid w:val="00A71127"/>
    <w:rsid w:val="00A71168"/>
    <w:rsid w:val="00A719D1"/>
    <w:rsid w:val="00A71D04"/>
    <w:rsid w:val="00A72266"/>
    <w:rsid w:val="00A729FD"/>
    <w:rsid w:val="00A72E97"/>
    <w:rsid w:val="00A72F0D"/>
    <w:rsid w:val="00A73AAC"/>
    <w:rsid w:val="00A73B87"/>
    <w:rsid w:val="00A73DDE"/>
    <w:rsid w:val="00A73E69"/>
    <w:rsid w:val="00A74309"/>
    <w:rsid w:val="00A75362"/>
    <w:rsid w:val="00A75689"/>
    <w:rsid w:val="00A75962"/>
    <w:rsid w:val="00A76042"/>
    <w:rsid w:val="00A76128"/>
    <w:rsid w:val="00A76967"/>
    <w:rsid w:val="00A76D9E"/>
    <w:rsid w:val="00A76DAA"/>
    <w:rsid w:val="00A76F16"/>
    <w:rsid w:val="00A775DA"/>
    <w:rsid w:val="00A77DF6"/>
    <w:rsid w:val="00A80072"/>
    <w:rsid w:val="00A800D5"/>
    <w:rsid w:val="00A807BC"/>
    <w:rsid w:val="00A80938"/>
    <w:rsid w:val="00A8145E"/>
    <w:rsid w:val="00A81705"/>
    <w:rsid w:val="00A81E47"/>
    <w:rsid w:val="00A8260D"/>
    <w:rsid w:val="00A82793"/>
    <w:rsid w:val="00A82852"/>
    <w:rsid w:val="00A82CDE"/>
    <w:rsid w:val="00A8331A"/>
    <w:rsid w:val="00A837FB"/>
    <w:rsid w:val="00A840FE"/>
    <w:rsid w:val="00A84315"/>
    <w:rsid w:val="00A84D6E"/>
    <w:rsid w:val="00A84FE1"/>
    <w:rsid w:val="00A85449"/>
    <w:rsid w:val="00A85EFC"/>
    <w:rsid w:val="00A86235"/>
    <w:rsid w:val="00A87C02"/>
    <w:rsid w:val="00A87C50"/>
    <w:rsid w:val="00A87EFF"/>
    <w:rsid w:val="00A9008F"/>
    <w:rsid w:val="00A91278"/>
    <w:rsid w:val="00A917E8"/>
    <w:rsid w:val="00A91B16"/>
    <w:rsid w:val="00A91B78"/>
    <w:rsid w:val="00A92294"/>
    <w:rsid w:val="00A929A1"/>
    <w:rsid w:val="00A929E7"/>
    <w:rsid w:val="00A92B4D"/>
    <w:rsid w:val="00A92C9B"/>
    <w:rsid w:val="00A92DBD"/>
    <w:rsid w:val="00A93A3F"/>
    <w:rsid w:val="00A93E26"/>
    <w:rsid w:val="00A94112"/>
    <w:rsid w:val="00A94466"/>
    <w:rsid w:val="00A94DCC"/>
    <w:rsid w:val="00A95072"/>
    <w:rsid w:val="00A951B4"/>
    <w:rsid w:val="00A966F4"/>
    <w:rsid w:val="00A97011"/>
    <w:rsid w:val="00A97041"/>
    <w:rsid w:val="00A97F81"/>
    <w:rsid w:val="00AA113D"/>
    <w:rsid w:val="00AA13F4"/>
    <w:rsid w:val="00AA14B0"/>
    <w:rsid w:val="00AA1750"/>
    <w:rsid w:val="00AA1ABF"/>
    <w:rsid w:val="00AA1F82"/>
    <w:rsid w:val="00AA20EF"/>
    <w:rsid w:val="00AA26A0"/>
    <w:rsid w:val="00AA271B"/>
    <w:rsid w:val="00AA2B06"/>
    <w:rsid w:val="00AA2BBD"/>
    <w:rsid w:val="00AA2C1E"/>
    <w:rsid w:val="00AA3645"/>
    <w:rsid w:val="00AA385C"/>
    <w:rsid w:val="00AA391C"/>
    <w:rsid w:val="00AA3948"/>
    <w:rsid w:val="00AA3F79"/>
    <w:rsid w:val="00AA4B2C"/>
    <w:rsid w:val="00AA54E5"/>
    <w:rsid w:val="00AA55CB"/>
    <w:rsid w:val="00AA56A7"/>
    <w:rsid w:val="00AA6AEB"/>
    <w:rsid w:val="00AA6C0F"/>
    <w:rsid w:val="00AA6F3D"/>
    <w:rsid w:val="00AA719D"/>
    <w:rsid w:val="00AA7BD6"/>
    <w:rsid w:val="00AA7DC4"/>
    <w:rsid w:val="00AA7E17"/>
    <w:rsid w:val="00AB04CD"/>
    <w:rsid w:val="00AB13A0"/>
    <w:rsid w:val="00AB2257"/>
    <w:rsid w:val="00AB2628"/>
    <w:rsid w:val="00AB2C57"/>
    <w:rsid w:val="00AB2CD0"/>
    <w:rsid w:val="00AB322B"/>
    <w:rsid w:val="00AB3403"/>
    <w:rsid w:val="00AB3642"/>
    <w:rsid w:val="00AB40C7"/>
    <w:rsid w:val="00AB4D20"/>
    <w:rsid w:val="00AB5498"/>
    <w:rsid w:val="00AB57AA"/>
    <w:rsid w:val="00AB5839"/>
    <w:rsid w:val="00AB599D"/>
    <w:rsid w:val="00AB620B"/>
    <w:rsid w:val="00AB6499"/>
    <w:rsid w:val="00AB65F7"/>
    <w:rsid w:val="00AB7A55"/>
    <w:rsid w:val="00AB7A97"/>
    <w:rsid w:val="00AB7BDE"/>
    <w:rsid w:val="00AC2767"/>
    <w:rsid w:val="00AC2AD7"/>
    <w:rsid w:val="00AC2D82"/>
    <w:rsid w:val="00AC3029"/>
    <w:rsid w:val="00AC34E3"/>
    <w:rsid w:val="00AC37D3"/>
    <w:rsid w:val="00AC3EB2"/>
    <w:rsid w:val="00AC46AB"/>
    <w:rsid w:val="00AC57C2"/>
    <w:rsid w:val="00AC5E11"/>
    <w:rsid w:val="00AC6F75"/>
    <w:rsid w:val="00AC7EFA"/>
    <w:rsid w:val="00AD02AF"/>
    <w:rsid w:val="00AD0612"/>
    <w:rsid w:val="00AD123C"/>
    <w:rsid w:val="00AD17E7"/>
    <w:rsid w:val="00AD1B2B"/>
    <w:rsid w:val="00AD1B49"/>
    <w:rsid w:val="00AD1E05"/>
    <w:rsid w:val="00AD1EC0"/>
    <w:rsid w:val="00AD23A4"/>
    <w:rsid w:val="00AD25FF"/>
    <w:rsid w:val="00AD2BC2"/>
    <w:rsid w:val="00AD2CA2"/>
    <w:rsid w:val="00AD2EFF"/>
    <w:rsid w:val="00AD352D"/>
    <w:rsid w:val="00AD381A"/>
    <w:rsid w:val="00AD4430"/>
    <w:rsid w:val="00AD4F70"/>
    <w:rsid w:val="00AD4FE7"/>
    <w:rsid w:val="00AD5033"/>
    <w:rsid w:val="00AD503C"/>
    <w:rsid w:val="00AD51AC"/>
    <w:rsid w:val="00AD5874"/>
    <w:rsid w:val="00AD58EB"/>
    <w:rsid w:val="00AD5C88"/>
    <w:rsid w:val="00AD64B3"/>
    <w:rsid w:val="00AD64B7"/>
    <w:rsid w:val="00AD7006"/>
    <w:rsid w:val="00AD7600"/>
    <w:rsid w:val="00AD76EC"/>
    <w:rsid w:val="00AE10CE"/>
    <w:rsid w:val="00AE1587"/>
    <w:rsid w:val="00AE1694"/>
    <w:rsid w:val="00AE1BFF"/>
    <w:rsid w:val="00AE205C"/>
    <w:rsid w:val="00AE287D"/>
    <w:rsid w:val="00AE3D72"/>
    <w:rsid w:val="00AE449C"/>
    <w:rsid w:val="00AE44D3"/>
    <w:rsid w:val="00AE4A40"/>
    <w:rsid w:val="00AE4F9A"/>
    <w:rsid w:val="00AE5845"/>
    <w:rsid w:val="00AE5B1D"/>
    <w:rsid w:val="00AE6E16"/>
    <w:rsid w:val="00AE729C"/>
    <w:rsid w:val="00AF019E"/>
    <w:rsid w:val="00AF032C"/>
    <w:rsid w:val="00AF09A1"/>
    <w:rsid w:val="00AF147A"/>
    <w:rsid w:val="00AF147F"/>
    <w:rsid w:val="00AF1E04"/>
    <w:rsid w:val="00AF203A"/>
    <w:rsid w:val="00AF2130"/>
    <w:rsid w:val="00AF35B7"/>
    <w:rsid w:val="00AF42A7"/>
    <w:rsid w:val="00AF48FD"/>
    <w:rsid w:val="00AF4928"/>
    <w:rsid w:val="00AF4C8E"/>
    <w:rsid w:val="00AF6F2C"/>
    <w:rsid w:val="00AF7143"/>
    <w:rsid w:val="00AF761B"/>
    <w:rsid w:val="00B00442"/>
    <w:rsid w:val="00B0067C"/>
    <w:rsid w:val="00B00EA7"/>
    <w:rsid w:val="00B019E5"/>
    <w:rsid w:val="00B021D4"/>
    <w:rsid w:val="00B02464"/>
    <w:rsid w:val="00B027BD"/>
    <w:rsid w:val="00B02B7B"/>
    <w:rsid w:val="00B034F0"/>
    <w:rsid w:val="00B03557"/>
    <w:rsid w:val="00B04764"/>
    <w:rsid w:val="00B04BED"/>
    <w:rsid w:val="00B05076"/>
    <w:rsid w:val="00B05217"/>
    <w:rsid w:val="00B05672"/>
    <w:rsid w:val="00B0586F"/>
    <w:rsid w:val="00B05B43"/>
    <w:rsid w:val="00B05FCB"/>
    <w:rsid w:val="00B0623D"/>
    <w:rsid w:val="00B0647B"/>
    <w:rsid w:val="00B06486"/>
    <w:rsid w:val="00B06A86"/>
    <w:rsid w:val="00B06ABA"/>
    <w:rsid w:val="00B077CB"/>
    <w:rsid w:val="00B07931"/>
    <w:rsid w:val="00B07966"/>
    <w:rsid w:val="00B07FE5"/>
    <w:rsid w:val="00B1001E"/>
    <w:rsid w:val="00B10255"/>
    <w:rsid w:val="00B102A8"/>
    <w:rsid w:val="00B105D9"/>
    <w:rsid w:val="00B10E22"/>
    <w:rsid w:val="00B11A37"/>
    <w:rsid w:val="00B121AB"/>
    <w:rsid w:val="00B1299D"/>
    <w:rsid w:val="00B129E9"/>
    <w:rsid w:val="00B131B9"/>
    <w:rsid w:val="00B13F44"/>
    <w:rsid w:val="00B1403B"/>
    <w:rsid w:val="00B143B7"/>
    <w:rsid w:val="00B14BD5"/>
    <w:rsid w:val="00B158E5"/>
    <w:rsid w:val="00B15C2A"/>
    <w:rsid w:val="00B15C45"/>
    <w:rsid w:val="00B15DDA"/>
    <w:rsid w:val="00B16347"/>
    <w:rsid w:val="00B163A0"/>
    <w:rsid w:val="00B16ABF"/>
    <w:rsid w:val="00B17079"/>
    <w:rsid w:val="00B17CE9"/>
    <w:rsid w:val="00B17CED"/>
    <w:rsid w:val="00B2028B"/>
    <w:rsid w:val="00B203D2"/>
    <w:rsid w:val="00B20652"/>
    <w:rsid w:val="00B20740"/>
    <w:rsid w:val="00B20CD7"/>
    <w:rsid w:val="00B20CDB"/>
    <w:rsid w:val="00B20EF0"/>
    <w:rsid w:val="00B21076"/>
    <w:rsid w:val="00B21134"/>
    <w:rsid w:val="00B21398"/>
    <w:rsid w:val="00B216EA"/>
    <w:rsid w:val="00B21D4C"/>
    <w:rsid w:val="00B22647"/>
    <w:rsid w:val="00B23AA9"/>
    <w:rsid w:val="00B23BCF"/>
    <w:rsid w:val="00B23BD1"/>
    <w:rsid w:val="00B23BFF"/>
    <w:rsid w:val="00B23C90"/>
    <w:rsid w:val="00B23E53"/>
    <w:rsid w:val="00B23EA6"/>
    <w:rsid w:val="00B24538"/>
    <w:rsid w:val="00B24C8A"/>
    <w:rsid w:val="00B25208"/>
    <w:rsid w:val="00B2524A"/>
    <w:rsid w:val="00B2539A"/>
    <w:rsid w:val="00B256E9"/>
    <w:rsid w:val="00B25BC2"/>
    <w:rsid w:val="00B25D60"/>
    <w:rsid w:val="00B267A3"/>
    <w:rsid w:val="00B267C9"/>
    <w:rsid w:val="00B26AC4"/>
    <w:rsid w:val="00B27962"/>
    <w:rsid w:val="00B27C3E"/>
    <w:rsid w:val="00B30172"/>
    <w:rsid w:val="00B30320"/>
    <w:rsid w:val="00B32269"/>
    <w:rsid w:val="00B32899"/>
    <w:rsid w:val="00B32CAC"/>
    <w:rsid w:val="00B33362"/>
    <w:rsid w:val="00B35247"/>
    <w:rsid w:val="00B35273"/>
    <w:rsid w:val="00B354AB"/>
    <w:rsid w:val="00B3637B"/>
    <w:rsid w:val="00B36639"/>
    <w:rsid w:val="00B3702D"/>
    <w:rsid w:val="00B3769B"/>
    <w:rsid w:val="00B37926"/>
    <w:rsid w:val="00B40A8A"/>
    <w:rsid w:val="00B40F04"/>
    <w:rsid w:val="00B4163C"/>
    <w:rsid w:val="00B427F6"/>
    <w:rsid w:val="00B42918"/>
    <w:rsid w:val="00B429EA"/>
    <w:rsid w:val="00B45023"/>
    <w:rsid w:val="00B45685"/>
    <w:rsid w:val="00B45A1B"/>
    <w:rsid w:val="00B466B2"/>
    <w:rsid w:val="00B46C22"/>
    <w:rsid w:val="00B478E9"/>
    <w:rsid w:val="00B47E67"/>
    <w:rsid w:val="00B5042B"/>
    <w:rsid w:val="00B52728"/>
    <w:rsid w:val="00B52DF1"/>
    <w:rsid w:val="00B5300A"/>
    <w:rsid w:val="00B5419E"/>
    <w:rsid w:val="00B555A7"/>
    <w:rsid w:val="00B5584C"/>
    <w:rsid w:val="00B566B4"/>
    <w:rsid w:val="00B568C3"/>
    <w:rsid w:val="00B56FFF"/>
    <w:rsid w:val="00B57030"/>
    <w:rsid w:val="00B570BD"/>
    <w:rsid w:val="00B57165"/>
    <w:rsid w:val="00B5777E"/>
    <w:rsid w:val="00B579DB"/>
    <w:rsid w:val="00B605EC"/>
    <w:rsid w:val="00B60EC6"/>
    <w:rsid w:val="00B612EB"/>
    <w:rsid w:val="00B616CB"/>
    <w:rsid w:val="00B6177E"/>
    <w:rsid w:val="00B62216"/>
    <w:rsid w:val="00B62978"/>
    <w:rsid w:val="00B62CFC"/>
    <w:rsid w:val="00B63C9D"/>
    <w:rsid w:val="00B642F3"/>
    <w:rsid w:val="00B645EE"/>
    <w:rsid w:val="00B64E1C"/>
    <w:rsid w:val="00B65382"/>
    <w:rsid w:val="00B658BF"/>
    <w:rsid w:val="00B666DA"/>
    <w:rsid w:val="00B669ED"/>
    <w:rsid w:val="00B669F0"/>
    <w:rsid w:val="00B66A55"/>
    <w:rsid w:val="00B6796E"/>
    <w:rsid w:val="00B7003B"/>
    <w:rsid w:val="00B705F6"/>
    <w:rsid w:val="00B706CF"/>
    <w:rsid w:val="00B71022"/>
    <w:rsid w:val="00B71BB9"/>
    <w:rsid w:val="00B71BE4"/>
    <w:rsid w:val="00B71E34"/>
    <w:rsid w:val="00B720D0"/>
    <w:rsid w:val="00B727E1"/>
    <w:rsid w:val="00B731C4"/>
    <w:rsid w:val="00B73D85"/>
    <w:rsid w:val="00B74D5C"/>
    <w:rsid w:val="00B74F4B"/>
    <w:rsid w:val="00B750C6"/>
    <w:rsid w:val="00B753F4"/>
    <w:rsid w:val="00B755A4"/>
    <w:rsid w:val="00B755B6"/>
    <w:rsid w:val="00B75952"/>
    <w:rsid w:val="00B75B5F"/>
    <w:rsid w:val="00B76145"/>
    <w:rsid w:val="00B7636A"/>
    <w:rsid w:val="00B766C8"/>
    <w:rsid w:val="00B77060"/>
    <w:rsid w:val="00B775DD"/>
    <w:rsid w:val="00B77931"/>
    <w:rsid w:val="00B805E3"/>
    <w:rsid w:val="00B80BEC"/>
    <w:rsid w:val="00B80F61"/>
    <w:rsid w:val="00B811A4"/>
    <w:rsid w:val="00B81E98"/>
    <w:rsid w:val="00B81F37"/>
    <w:rsid w:val="00B82817"/>
    <w:rsid w:val="00B82C00"/>
    <w:rsid w:val="00B83098"/>
    <w:rsid w:val="00B8431C"/>
    <w:rsid w:val="00B843B1"/>
    <w:rsid w:val="00B8444E"/>
    <w:rsid w:val="00B84A16"/>
    <w:rsid w:val="00B850F0"/>
    <w:rsid w:val="00B86064"/>
    <w:rsid w:val="00B863B1"/>
    <w:rsid w:val="00B864E1"/>
    <w:rsid w:val="00B87048"/>
    <w:rsid w:val="00B8731F"/>
    <w:rsid w:val="00B8745D"/>
    <w:rsid w:val="00B87CEF"/>
    <w:rsid w:val="00B90203"/>
    <w:rsid w:val="00B90961"/>
    <w:rsid w:val="00B909AC"/>
    <w:rsid w:val="00B90D46"/>
    <w:rsid w:val="00B9107A"/>
    <w:rsid w:val="00B91AAE"/>
    <w:rsid w:val="00B92104"/>
    <w:rsid w:val="00B9248E"/>
    <w:rsid w:val="00B93061"/>
    <w:rsid w:val="00B938EB"/>
    <w:rsid w:val="00B93C81"/>
    <w:rsid w:val="00B94016"/>
    <w:rsid w:val="00B942EE"/>
    <w:rsid w:val="00B94383"/>
    <w:rsid w:val="00B95475"/>
    <w:rsid w:val="00B9565E"/>
    <w:rsid w:val="00B95918"/>
    <w:rsid w:val="00B961B3"/>
    <w:rsid w:val="00B9636C"/>
    <w:rsid w:val="00B97016"/>
    <w:rsid w:val="00B972BA"/>
    <w:rsid w:val="00BA0A26"/>
    <w:rsid w:val="00BA12C7"/>
    <w:rsid w:val="00BA13E8"/>
    <w:rsid w:val="00BA24B5"/>
    <w:rsid w:val="00BA2677"/>
    <w:rsid w:val="00BA2862"/>
    <w:rsid w:val="00BA325E"/>
    <w:rsid w:val="00BA35A4"/>
    <w:rsid w:val="00BA3A96"/>
    <w:rsid w:val="00BA4839"/>
    <w:rsid w:val="00BA4897"/>
    <w:rsid w:val="00BA4A12"/>
    <w:rsid w:val="00BA555F"/>
    <w:rsid w:val="00BA5674"/>
    <w:rsid w:val="00BA5682"/>
    <w:rsid w:val="00BA587B"/>
    <w:rsid w:val="00BA59D4"/>
    <w:rsid w:val="00BA5BDD"/>
    <w:rsid w:val="00BA5E55"/>
    <w:rsid w:val="00BA66C3"/>
    <w:rsid w:val="00BA67E3"/>
    <w:rsid w:val="00BA68DB"/>
    <w:rsid w:val="00BA6B78"/>
    <w:rsid w:val="00BA7924"/>
    <w:rsid w:val="00BA7D51"/>
    <w:rsid w:val="00BB05A0"/>
    <w:rsid w:val="00BB0FBD"/>
    <w:rsid w:val="00BB10AA"/>
    <w:rsid w:val="00BB14F5"/>
    <w:rsid w:val="00BB1A23"/>
    <w:rsid w:val="00BB1BAF"/>
    <w:rsid w:val="00BB30E2"/>
    <w:rsid w:val="00BB3245"/>
    <w:rsid w:val="00BB366D"/>
    <w:rsid w:val="00BB3816"/>
    <w:rsid w:val="00BB385D"/>
    <w:rsid w:val="00BB3A01"/>
    <w:rsid w:val="00BB3BD5"/>
    <w:rsid w:val="00BB3DDC"/>
    <w:rsid w:val="00BB4588"/>
    <w:rsid w:val="00BB4C73"/>
    <w:rsid w:val="00BB4F8E"/>
    <w:rsid w:val="00BB56EA"/>
    <w:rsid w:val="00BB5D16"/>
    <w:rsid w:val="00BB5D63"/>
    <w:rsid w:val="00BB5DFD"/>
    <w:rsid w:val="00BB6275"/>
    <w:rsid w:val="00BB6365"/>
    <w:rsid w:val="00BB64F5"/>
    <w:rsid w:val="00BB6FFE"/>
    <w:rsid w:val="00BB75C3"/>
    <w:rsid w:val="00BB769D"/>
    <w:rsid w:val="00BC0EF3"/>
    <w:rsid w:val="00BC0EFF"/>
    <w:rsid w:val="00BC11A9"/>
    <w:rsid w:val="00BC123F"/>
    <w:rsid w:val="00BC1948"/>
    <w:rsid w:val="00BC1B5B"/>
    <w:rsid w:val="00BC2153"/>
    <w:rsid w:val="00BC21C7"/>
    <w:rsid w:val="00BC264C"/>
    <w:rsid w:val="00BC2C05"/>
    <w:rsid w:val="00BC2CCE"/>
    <w:rsid w:val="00BC2E9C"/>
    <w:rsid w:val="00BC3A93"/>
    <w:rsid w:val="00BC40FE"/>
    <w:rsid w:val="00BC4A4C"/>
    <w:rsid w:val="00BC5352"/>
    <w:rsid w:val="00BC5DFA"/>
    <w:rsid w:val="00BC5FA2"/>
    <w:rsid w:val="00BC67E6"/>
    <w:rsid w:val="00BC6E5B"/>
    <w:rsid w:val="00BC7028"/>
    <w:rsid w:val="00BC740D"/>
    <w:rsid w:val="00BC76E7"/>
    <w:rsid w:val="00BD0031"/>
    <w:rsid w:val="00BD0673"/>
    <w:rsid w:val="00BD2CAA"/>
    <w:rsid w:val="00BD2E5E"/>
    <w:rsid w:val="00BD339F"/>
    <w:rsid w:val="00BD366D"/>
    <w:rsid w:val="00BD3CAA"/>
    <w:rsid w:val="00BD4515"/>
    <w:rsid w:val="00BD53D9"/>
    <w:rsid w:val="00BD5E8E"/>
    <w:rsid w:val="00BD64B1"/>
    <w:rsid w:val="00BD66AF"/>
    <w:rsid w:val="00BD6729"/>
    <w:rsid w:val="00BD6C2F"/>
    <w:rsid w:val="00BD72FE"/>
    <w:rsid w:val="00BD7489"/>
    <w:rsid w:val="00BD768E"/>
    <w:rsid w:val="00BD7D17"/>
    <w:rsid w:val="00BD7F6C"/>
    <w:rsid w:val="00BE0363"/>
    <w:rsid w:val="00BE0762"/>
    <w:rsid w:val="00BE1213"/>
    <w:rsid w:val="00BE13BA"/>
    <w:rsid w:val="00BE17E1"/>
    <w:rsid w:val="00BE19F4"/>
    <w:rsid w:val="00BE1B27"/>
    <w:rsid w:val="00BE209D"/>
    <w:rsid w:val="00BE22BE"/>
    <w:rsid w:val="00BE23A8"/>
    <w:rsid w:val="00BE3863"/>
    <w:rsid w:val="00BE39CC"/>
    <w:rsid w:val="00BE3BEC"/>
    <w:rsid w:val="00BE41F6"/>
    <w:rsid w:val="00BE4827"/>
    <w:rsid w:val="00BE490E"/>
    <w:rsid w:val="00BE5D84"/>
    <w:rsid w:val="00BE5E73"/>
    <w:rsid w:val="00BE6444"/>
    <w:rsid w:val="00BE6691"/>
    <w:rsid w:val="00BE67B6"/>
    <w:rsid w:val="00BE750A"/>
    <w:rsid w:val="00BE7DA0"/>
    <w:rsid w:val="00BF03C4"/>
    <w:rsid w:val="00BF09C7"/>
    <w:rsid w:val="00BF0C8B"/>
    <w:rsid w:val="00BF0CF3"/>
    <w:rsid w:val="00BF0F12"/>
    <w:rsid w:val="00BF14E8"/>
    <w:rsid w:val="00BF19E6"/>
    <w:rsid w:val="00BF1C37"/>
    <w:rsid w:val="00BF2344"/>
    <w:rsid w:val="00BF30AE"/>
    <w:rsid w:val="00BF3904"/>
    <w:rsid w:val="00BF3DAC"/>
    <w:rsid w:val="00BF3EEE"/>
    <w:rsid w:val="00BF3F04"/>
    <w:rsid w:val="00BF4003"/>
    <w:rsid w:val="00BF4E58"/>
    <w:rsid w:val="00BF5486"/>
    <w:rsid w:val="00BF6208"/>
    <w:rsid w:val="00BF620A"/>
    <w:rsid w:val="00BF62BE"/>
    <w:rsid w:val="00BF668C"/>
    <w:rsid w:val="00BF68A4"/>
    <w:rsid w:val="00BF6984"/>
    <w:rsid w:val="00BF6ADD"/>
    <w:rsid w:val="00BF6B12"/>
    <w:rsid w:val="00BF6CF7"/>
    <w:rsid w:val="00BF6F54"/>
    <w:rsid w:val="00BF7720"/>
    <w:rsid w:val="00BF78FE"/>
    <w:rsid w:val="00BF7955"/>
    <w:rsid w:val="00C00898"/>
    <w:rsid w:val="00C01A31"/>
    <w:rsid w:val="00C01D47"/>
    <w:rsid w:val="00C02062"/>
    <w:rsid w:val="00C02237"/>
    <w:rsid w:val="00C02D0A"/>
    <w:rsid w:val="00C02D48"/>
    <w:rsid w:val="00C02F3C"/>
    <w:rsid w:val="00C034E1"/>
    <w:rsid w:val="00C03E2B"/>
    <w:rsid w:val="00C045A1"/>
    <w:rsid w:val="00C0483F"/>
    <w:rsid w:val="00C04CCD"/>
    <w:rsid w:val="00C05226"/>
    <w:rsid w:val="00C0679C"/>
    <w:rsid w:val="00C06E32"/>
    <w:rsid w:val="00C07496"/>
    <w:rsid w:val="00C0749F"/>
    <w:rsid w:val="00C079F7"/>
    <w:rsid w:val="00C07CA0"/>
    <w:rsid w:val="00C100F3"/>
    <w:rsid w:val="00C10FD6"/>
    <w:rsid w:val="00C1121E"/>
    <w:rsid w:val="00C12418"/>
    <w:rsid w:val="00C1248E"/>
    <w:rsid w:val="00C124BE"/>
    <w:rsid w:val="00C12739"/>
    <w:rsid w:val="00C12CFA"/>
    <w:rsid w:val="00C136A7"/>
    <w:rsid w:val="00C13794"/>
    <w:rsid w:val="00C14305"/>
    <w:rsid w:val="00C1467C"/>
    <w:rsid w:val="00C15EE1"/>
    <w:rsid w:val="00C1778B"/>
    <w:rsid w:val="00C17A3A"/>
    <w:rsid w:val="00C20FFD"/>
    <w:rsid w:val="00C213FA"/>
    <w:rsid w:val="00C22F8F"/>
    <w:rsid w:val="00C23720"/>
    <w:rsid w:val="00C238EB"/>
    <w:rsid w:val="00C24935"/>
    <w:rsid w:val="00C249FA"/>
    <w:rsid w:val="00C2552B"/>
    <w:rsid w:val="00C25726"/>
    <w:rsid w:val="00C25E51"/>
    <w:rsid w:val="00C266C1"/>
    <w:rsid w:val="00C26786"/>
    <w:rsid w:val="00C270BD"/>
    <w:rsid w:val="00C27514"/>
    <w:rsid w:val="00C30C4F"/>
    <w:rsid w:val="00C315FE"/>
    <w:rsid w:val="00C31793"/>
    <w:rsid w:val="00C31F60"/>
    <w:rsid w:val="00C32273"/>
    <w:rsid w:val="00C32758"/>
    <w:rsid w:val="00C327F7"/>
    <w:rsid w:val="00C3331F"/>
    <w:rsid w:val="00C3340B"/>
    <w:rsid w:val="00C3376C"/>
    <w:rsid w:val="00C33A99"/>
    <w:rsid w:val="00C33D67"/>
    <w:rsid w:val="00C34F37"/>
    <w:rsid w:val="00C34F87"/>
    <w:rsid w:val="00C35F2D"/>
    <w:rsid w:val="00C3640E"/>
    <w:rsid w:val="00C3663F"/>
    <w:rsid w:val="00C36AB9"/>
    <w:rsid w:val="00C3721E"/>
    <w:rsid w:val="00C378D0"/>
    <w:rsid w:val="00C40256"/>
    <w:rsid w:val="00C407AD"/>
    <w:rsid w:val="00C40ABB"/>
    <w:rsid w:val="00C4108F"/>
    <w:rsid w:val="00C42052"/>
    <w:rsid w:val="00C420F7"/>
    <w:rsid w:val="00C42ABF"/>
    <w:rsid w:val="00C43B77"/>
    <w:rsid w:val="00C44A04"/>
    <w:rsid w:val="00C44CD0"/>
    <w:rsid w:val="00C45810"/>
    <w:rsid w:val="00C45D41"/>
    <w:rsid w:val="00C45F3A"/>
    <w:rsid w:val="00C4643B"/>
    <w:rsid w:val="00C4655F"/>
    <w:rsid w:val="00C465A2"/>
    <w:rsid w:val="00C46876"/>
    <w:rsid w:val="00C46E6B"/>
    <w:rsid w:val="00C46F57"/>
    <w:rsid w:val="00C47137"/>
    <w:rsid w:val="00C4795A"/>
    <w:rsid w:val="00C47C8B"/>
    <w:rsid w:val="00C50C23"/>
    <w:rsid w:val="00C50F61"/>
    <w:rsid w:val="00C50FEF"/>
    <w:rsid w:val="00C51586"/>
    <w:rsid w:val="00C518BD"/>
    <w:rsid w:val="00C51EE5"/>
    <w:rsid w:val="00C523A6"/>
    <w:rsid w:val="00C5248D"/>
    <w:rsid w:val="00C52E2F"/>
    <w:rsid w:val="00C52FCC"/>
    <w:rsid w:val="00C5384B"/>
    <w:rsid w:val="00C53C51"/>
    <w:rsid w:val="00C54553"/>
    <w:rsid w:val="00C546C2"/>
    <w:rsid w:val="00C549C9"/>
    <w:rsid w:val="00C54E51"/>
    <w:rsid w:val="00C553D9"/>
    <w:rsid w:val="00C55421"/>
    <w:rsid w:val="00C559E5"/>
    <w:rsid w:val="00C56506"/>
    <w:rsid w:val="00C5651E"/>
    <w:rsid w:val="00C566B3"/>
    <w:rsid w:val="00C5720F"/>
    <w:rsid w:val="00C602C1"/>
    <w:rsid w:val="00C604A0"/>
    <w:rsid w:val="00C60E57"/>
    <w:rsid w:val="00C60ECA"/>
    <w:rsid w:val="00C61420"/>
    <w:rsid w:val="00C61426"/>
    <w:rsid w:val="00C61764"/>
    <w:rsid w:val="00C61914"/>
    <w:rsid w:val="00C62EE2"/>
    <w:rsid w:val="00C636EF"/>
    <w:rsid w:val="00C63A5D"/>
    <w:rsid w:val="00C64283"/>
    <w:rsid w:val="00C64540"/>
    <w:rsid w:val="00C645A3"/>
    <w:rsid w:val="00C6577A"/>
    <w:rsid w:val="00C6593D"/>
    <w:rsid w:val="00C6663C"/>
    <w:rsid w:val="00C66A37"/>
    <w:rsid w:val="00C66A4F"/>
    <w:rsid w:val="00C70596"/>
    <w:rsid w:val="00C71066"/>
    <w:rsid w:val="00C71434"/>
    <w:rsid w:val="00C716D6"/>
    <w:rsid w:val="00C71D06"/>
    <w:rsid w:val="00C72700"/>
    <w:rsid w:val="00C733F3"/>
    <w:rsid w:val="00C743F8"/>
    <w:rsid w:val="00C746CA"/>
    <w:rsid w:val="00C74C23"/>
    <w:rsid w:val="00C75074"/>
    <w:rsid w:val="00C7565C"/>
    <w:rsid w:val="00C7656B"/>
    <w:rsid w:val="00C765F6"/>
    <w:rsid w:val="00C76DCA"/>
    <w:rsid w:val="00C77914"/>
    <w:rsid w:val="00C80348"/>
    <w:rsid w:val="00C810C7"/>
    <w:rsid w:val="00C815D3"/>
    <w:rsid w:val="00C816B1"/>
    <w:rsid w:val="00C8240B"/>
    <w:rsid w:val="00C841F7"/>
    <w:rsid w:val="00C84558"/>
    <w:rsid w:val="00C84565"/>
    <w:rsid w:val="00C847B0"/>
    <w:rsid w:val="00C84FD2"/>
    <w:rsid w:val="00C85011"/>
    <w:rsid w:val="00C85554"/>
    <w:rsid w:val="00C85880"/>
    <w:rsid w:val="00C85F04"/>
    <w:rsid w:val="00C860CB"/>
    <w:rsid w:val="00C86E16"/>
    <w:rsid w:val="00C86EE7"/>
    <w:rsid w:val="00C8711A"/>
    <w:rsid w:val="00C874B6"/>
    <w:rsid w:val="00C875C8"/>
    <w:rsid w:val="00C87643"/>
    <w:rsid w:val="00C8772E"/>
    <w:rsid w:val="00C87B72"/>
    <w:rsid w:val="00C87E55"/>
    <w:rsid w:val="00C901EA"/>
    <w:rsid w:val="00C90221"/>
    <w:rsid w:val="00C9060A"/>
    <w:rsid w:val="00C90711"/>
    <w:rsid w:val="00C90C43"/>
    <w:rsid w:val="00C90CCB"/>
    <w:rsid w:val="00C91C61"/>
    <w:rsid w:val="00C91FD8"/>
    <w:rsid w:val="00C9206E"/>
    <w:rsid w:val="00C928BE"/>
    <w:rsid w:val="00C92AC2"/>
    <w:rsid w:val="00C92FA3"/>
    <w:rsid w:val="00C9363F"/>
    <w:rsid w:val="00C93F64"/>
    <w:rsid w:val="00C9404B"/>
    <w:rsid w:val="00C941D9"/>
    <w:rsid w:val="00C9519F"/>
    <w:rsid w:val="00C95210"/>
    <w:rsid w:val="00C95B69"/>
    <w:rsid w:val="00C95CC5"/>
    <w:rsid w:val="00C95F07"/>
    <w:rsid w:val="00C96842"/>
    <w:rsid w:val="00C969F4"/>
    <w:rsid w:val="00CA003F"/>
    <w:rsid w:val="00CA013C"/>
    <w:rsid w:val="00CA0CCF"/>
    <w:rsid w:val="00CA0FDE"/>
    <w:rsid w:val="00CA1631"/>
    <w:rsid w:val="00CA2367"/>
    <w:rsid w:val="00CA28E7"/>
    <w:rsid w:val="00CA33FD"/>
    <w:rsid w:val="00CA4880"/>
    <w:rsid w:val="00CA4BFA"/>
    <w:rsid w:val="00CA4D1A"/>
    <w:rsid w:val="00CA5297"/>
    <w:rsid w:val="00CA7294"/>
    <w:rsid w:val="00CA7778"/>
    <w:rsid w:val="00CA784A"/>
    <w:rsid w:val="00CA78A1"/>
    <w:rsid w:val="00CB0995"/>
    <w:rsid w:val="00CB0A6A"/>
    <w:rsid w:val="00CB0B90"/>
    <w:rsid w:val="00CB0BC3"/>
    <w:rsid w:val="00CB0DEA"/>
    <w:rsid w:val="00CB121F"/>
    <w:rsid w:val="00CB13C3"/>
    <w:rsid w:val="00CB16AA"/>
    <w:rsid w:val="00CB19CC"/>
    <w:rsid w:val="00CB212B"/>
    <w:rsid w:val="00CB297A"/>
    <w:rsid w:val="00CB2C32"/>
    <w:rsid w:val="00CB4791"/>
    <w:rsid w:val="00CB4C90"/>
    <w:rsid w:val="00CB4E74"/>
    <w:rsid w:val="00CB5722"/>
    <w:rsid w:val="00CB59BE"/>
    <w:rsid w:val="00CB7E3E"/>
    <w:rsid w:val="00CB7FB1"/>
    <w:rsid w:val="00CC00A3"/>
    <w:rsid w:val="00CC0459"/>
    <w:rsid w:val="00CC0662"/>
    <w:rsid w:val="00CC0B49"/>
    <w:rsid w:val="00CC0C2E"/>
    <w:rsid w:val="00CC11E4"/>
    <w:rsid w:val="00CC17EB"/>
    <w:rsid w:val="00CC1B33"/>
    <w:rsid w:val="00CC1EC4"/>
    <w:rsid w:val="00CC4057"/>
    <w:rsid w:val="00CC4304"/>
    <w:rsid w:val="00CC47F1"/>
    <w:rsid w:val="00CC514F"/>
    <w:rsid w:val="00CC52FA"/>
    <w:rsid w:val="00CC6054"/>
    <w:rsid w:val="00CC627E"/>
    <w:rsid w:val="00CC6509"/>
    <w:rsid w:val="00CC6852"/>
    <w:rsid w:val="00CC6B7F"/>
    <w:rsid w:val="00CC6D5A"/>
    <w:rsid w:val="00CC78A0"/>
    <w:rsid w:val="00CC7F29"/>
    <w:rsid w:val="00CD040A"/>
    <w:rsid w:val="00CD070C"/>
    <w:rsid w:val="00CD19FB"/>
    <w:rsid w:val="00CD22AD"/>
    <w:rsid w:val="00CD3723"/>
    <w:rsid w:val="00CD3A29"/>
    <w:rsid w:val="00CD3D96"/>
    <w:rsid w:val="00CD40B3"/>
    <w:rsid w:val="00CD41E3"/>
    <w:rsid w:val="00CD4851"/>
    <w:rsid w:val="00CD5107"/>
    <w:rsid w:val="00CD53FA"/>
    <w:rsid w:val="00CD5484"/>
    <w:rsid w:val="00CD5722"/>
    <w:rsid w:val="00CD5806"/>
    <w:rsid w:val="00CD59B0"/>
    <w:rsid w:val="00CD65F6"/>
    <w:rsid w:val="00CD66BA"/>
    <w:rsid w:val="00CD6934"/>
    <w:rsid w:val="00CD6F1E"/>
    <w:rsid w:val="00CD73A8"/>
    <w:rsid w:val="00CD75DF"/>
    <w:rsid w:val="00CD768C"/>
    <w:rsid w:val="00CE02DB"/>
    <w:rsid w:val="00CE0DE1"/>
    <w:rsid w:val="00CE20A1"/>
    <w:rsid w:val="00CE2F72"/>
    <w:rsid w:val="00CE32AD"/>
    <w:rsid w:val="00CE3407"/>
    <w:rsid w:val="00CE3562"/>
    <w:rsid w:val="00CE474A"/>
    <w:rsid w:val="00CE4A8B"/>
    <w:rsid w:val="00CE517F"/>
    <w:rsid w:val="00CE551B"/>
    <w:rsid w:val="00CE595C"/>
    <w:rsid w:val="00CE5D1E"/>
    <w:rsid w:val="00CE66ED"/>
    <w:rsid w:val="00CE70B5"/>
    <w:rsid w:val="00CE72E8"/>
    <w:rsid w:val="00CE73B4"/>
    <w:rsid w:val="00CE793C"/>
    <w:rsid w:val="00CF0737"/>
    <w:rsid w:val="00CF0D37"/>
    <w:rsid w:val="00CF1C8B"/>
    <w:rsid w:val="00CF2220"/>
    <w:rsid w:val="00CF3D62"/>
    <w:rsid w:val="00CF3E0A"/>
    <w:rsid w:val="00CF3FEF"/>
    <w:rsid w:val="00CF4081"/>
    <w:rsid w:val="00CF4340"/>
    <w:rsid w:val="00CF442E"/>
    <w:rsid w:val="00CF457A"/>
    <w:rsid w:val="00CF4B14"/>
    <w:rsid w:val="00CF5379"/>
    <w:rsid w:val="00CF5FA5"/>
    <w:rsid w:val="00CF60E0"/>
    <w:rsid w:val="00CF6163"/>
    <w:rsid w:val="00CF6275"/>
    <w:rsid w:val="00CF6616"/>
    <w:rsid w:val="00CF778B"/>
    <w:rsid w:val="00CF791F"/>
    <w:rsid w:val="00CF7B6B"/>
    <w:rsid w:val="00D00216"/>
    <w:rsid w:val="00D00365"/>
    <w:rsid w:val="00D0064E"/>
    <w:rsid w:val="00D00874"/>
    <w:rsid w:val="00D009C3"/>
    <w:rsid w:val="00D00C12"/>
    <w:rsid w:val="00D013BD"/>
    <w:rsid w:val="00D014B3"/>
    <w:rsid w:val="00D015CB"/>
    <w:rsid w:val="00D01652"/>
    <w:rsid w:val="00D01E71"/>
    <w:rsid w:val="00D03124"/>
    <w:rsid w:val="00D03729"/>
    <w:rsid w:val="00D03A56"/>
    <w:rsid w:val="00D03FE9"/>
    <w:rsid w:val="00D052F6"/>
    <w:rsid w:val="00D0572C"/>
    <w:rsid w:val="00D059C6"/>
    <w:rsid w:val="00D05B84"/>
    <w:rsid w:val="00D065C8"/>
    <w:rsid w:val="00D074D9"/>
    <w:rsid w:val="00D076AF"/>
    <w:rsid w:val="00D1045C"/>
    <w:rsid w:val="00D10783"/>
    <w:rsid w:val="00D1090D"/>
    <w:rsid w:val="00D117C9"/>
    <w:rsid w:val="00D1193A"/>
    <w:rsid w:val="00D11F59"/>
    <w:rsid w:val="00D1228B"/>
    <w:rsid w:val="00D122E0"/>
    <w:rsid w:val="00D126E9"/>
    <w:rsid w:val="00D12F72"/>
    <w:rsid w:val="00D132D6"/>
    <w:rsid w:val="00D136DF"/>
    <w:rsid w:val="00D15102"/>
    <w:rsid w:val="00D15769"/>
    <w:rsid w:val="00D1591A"/>
    <w:rsid w:val="00D15B09"/>
    <w:rsid w:val="00D16C2C"/>
    <w:rsid w:val="00D16D1B"/>
    <w:rsid w:val="00D171C3"/>
    <w:rsid w:val="00D1779B"/>
    <w:rsid w:val="00D177AC"/>
    <w:rsid w:val="00D17ECF"/>
    <w:rsid w:val="00D2065C"/>
    <w:rsid w:val="00D20731"/>
    <w:rsid w:val="00D208F0"/>
    <w:rsid w:val="00D20AEB"/>
    <w:rsid w:val="00D21330"/>
    <w:rsid w:val="00D2269E"/>
    <w:rsid w:val="00D2294B"/>
    <w:rsid w:val="00D22B50"/>
    <w:rsid w:val="00D23AB1"/>
    <w:rsid w:val="00D23AE3"/>
    <w:rsid w:val="00D24E16"/>
    <w:rsid w:val="00D24ECF"/>
    <w:rsid w:val="00D24ED7"/>
    <w:rsid w:val="00D25193"/>
    <w:rsid w:val="00D254C4"/>
    <w:rsid w:val="00D258D5"/>
    <w:rsid w:val="00D25B79"/>
    <w:rsid w:val="00D270A7"/>
    <w:rsid w:val="00D27533"/>
    <w:rsid w:val="00D27920"/>
    <w:rsid w:val="00D308BE"/>
    <w:rsid w:val="00D30CF4"/>
    <w:rsid w:val="00D30E2D"/>
    <w:rsid w:val="00D30F7E"/>
    <w:rsid w:val="00D31610"/>
    <w:rsid w:val="00D31A88"/>
    <w:rsid w:val="00D31B45"/>
    <w:rsid w:val="00D326A3"/>
    <w:rsid w:val="00D33718"/>
    <w:rsid w:val="00D3436C"/>
    <w:rsid w:val="00D34C7C"/>
    <w:rsid w:val="00D3512B"/>
    <w:rsid w:val="00D351E6"/>
    <w:rsid w:val="00D359D0"/>
    <w:rsid w:val="00D3661F"/>
    <w:rsid w:val="00D367A3"/>
    <w:rsid w:val="00D36AE2"/>
    <w:rsid w:val="00D376F1"/>
    <w:rsid w:val="00D37CB1"/>
    <w:rsid w:val="00D408A0"/>
    <w:rsid w:val="00D408BE"/>
    <w:rsid w:val="00D415B5"/>
    <w:rsid w:val="00D4250C"/>
    <w:rsid w:val="00D42DB8"/>
    <w:rsid w:val="00D42F73"/>
    <w:rsid w:val="00D438E0"/>
    <w:rsid w:val="00D44145"/>
    <w:rsid w:val="00D4470F"/>
    <w:rsid w:val="00D44BAA"/>
    <w:rsid w:val="00D44FEE"/>
    <w:rsid w:val="00D45374"/>
    <w:rsid w:val="00D45A0D"/>
    <w:rsid w:val="00D45AF4"/>
    <w:rsid w:val="00D45BD5"/>
    <w:rsid w:val="00D45E2D"/>
    <w:rsid w:val="00D4646B"/>
    <w:rsid w:val="00D4661A"/>
    <w:rsid w:val="00D46828"/>
    <w:rsid w:val="00D46AE3"/>
    <w:rsid w:val="00D4739A"/>
    <w:rsid w:val="00D47B54"/>
    <w:rsid w:val="00D47E7E"/>
    <w:rsid w:val="00D502B1"/>
    <w:rsid w:val="00D505C9"/>
    <w:rsid w:val="00D50DCB"/>
    <w:rsid w:val="00D51399"/>
    <w:rsid w:val="00D51C8A"/>
    <w:rsid w:val="00D525DF"/>
    <w:rsid w:val="00D52694"/>
    <w:rsid w:val="00D52BF7"/>
    <w:rsid w:val="00D5353D"/>
    <w:rsid w:val="00D53B64"/>
    <w:rsid w:val="00D53DDB"/>
    <w:rsid w:val="00D5430C"/>
    <w:rsid w:val="00D547B7"/>
    <w:rsid w:val="00D54D4F"/>
    <w:rsid w:val="00D54F33"/>
    <w:rsid w:val="00D551AD"/>
    <w:rsid w:val="00D558E0"/>
    <w:rsid w:val="00D56257"/>
    <w:rsid w:val="00D56DC9"/>
    <w:rsid w:val="00D5716F"/>
    <w:rsid w:val="00D5781C"/>
    <w:rsid w:val="00D57DD3"/>
    <w:rsid w:val="00D60E0D"/>
    <w:rsid w:val="00D612F1"/>
    <w:rsid w:val="00D61328"/>
    <w:rsid w:val="00D615AE"/>
    <w:rsid w:val="00D616DB"/>
    <w:rsid w:val="00D61E59"/>
    <w:rsid w:val="00D61F60"/>
    <w:rsid w:val="00D62019"/>
    <w:rsid w:val="00D62949"/>
    <w:rsid w:val="00D62B09"/>
    <w:rsid w:val="00D62C3A"/>
    <w:rsid w:val="00D62D4E"/>
    <w:rsid w:val="00D62F2A"/>
    <w:rsid w:val="00D63BC0"/>
    <w:rsid w:val="00D640A1"/>
    <w:rsid w:val="00D6433A"/>
    <w:rsid w:val="00D64C25"/>
    <w:rsid w:val="00D64C93"/>
    <w:rsid w:val="00D660A4"/>
    <w:rsid w:val="00D6639D"/>
    <w:rsid w:val="00D663BF"/>
    <w:rsid w:val="00D6646C"/>
    <w:rsid w:val="00D66A82"/>
    <w:rsid w:val="00D67225"/>
    <w:rsid w:val="00D677CD"/>
    <w:rsid w:val="00D7003B"/>
    <w:rsid w:val="00D705E0"/>
    <w:rsid w:val="00D70921"/>
    <w:rsid w:val="00D709A9"/>
    <w:rsid w:val="00D71D4A"/>
    <w:rsid w:val="00D71D9C"/>
    <w:rsid w:val="00D71E43"/>
    <w:rsid w:val="00D71E95"/>
    <w:rsid w:val="00D72A87"/>
    <w:rsid w:val="00D72BBF"/>
    <w:rsid w:val="00D72C72"/>
    <w:rsid w:val="00D72FD3"/>
    <w:rsid w:val="00D7326C"/>
    <w:rsid w:val="00D737E3"/>
    <w:rsid w:val="00D73F18"/>
    <w:rsid w:val="00D73FB7"/>
    <w:rsid w:val="00D74230"/>
    <w:rsid w:val="00D748EA"/>
    <w:rsid w:val="00D74A06"/>
    <w:rsid w:val="00D75360"/>
    <w:rsid w:val="00D75950"/>
    <w:rsid w:val="00D75998"/>
    <w:rsid w:val="00D75A40"/>
    <w:rsid w:val="00D761AA"/>
    <w:rsid w:val="00D76312"/>
    <w:rsid w:val="00D765D3"/>
    <w:rsid w:val="00D7660D"/>
    <w:rsid w:val="00D7699B"/>
    <w:rsid w:val="00D76F9D"/>
    <w:rsid w:val="00D80004"/>
    <w:rsid w:val="00D80313"/>
    <w:rsid w:val="00D809BB"/>
    <w:rsid w:val="00D81426"/>
    <w:rsid w:val="00D81499"/>
    <w:rsid w:val="00D81CD7"/>
    <w:rsid w:val="00D82097"/>
    <w:rsid w:val="00D83093"/>
    <w:rsid w:val="00D83270"/>
    <w:rsid w:val="00D839A9"/>
    <w:rsid w:val="00D8406D"/>
    <w:rsid w:val="00D84550"/>
    <w:rsid w:val="00D84C85"/>
    <w:rsid w:val="00D84D35"/>
    <w:rsid w:val="00D85543"/>
    <w:rsid w:val="00D85AF0"/>
    <w:rsid w:val="00D85CAE"/>
    <w:rsid w:val="00D86808"/>
    <w:rsid w:val="00D86B4D"/>
    <w:rsid w:val="00D86B9E"/>
    <w:rsid w:val="00D87437"/>
    <w:rsid w:val="00D878B7"/>
    <w:rsid w:val="00D87C59"/>
    <w:rsid w:val="00D87D1D"/>
    <w:rsid w:val="00D9017F"/>
    <w:rsid w:val="00D901B1"/>
    <w:rsid w:val="00D9023F"/>
    <w:rsid w:val="00D917AD"/>
    <w:rsid w:val="00D92859"/>
    <w:rsid w:val="00D92950"/>
    <w:rsid w:val="00D93576"/>
    <w:rsid w:val="00D93712"/>
    <w:rsid w:val="00D93B8B"/>
    <w:rsid w:val="00D93CA3"/>
    <w:rsid w:val="00D94F8C"/>
    <w:rsid w:val="00D952CD"/>
    <w:rsid w:val="00D95B02"/>
    <w:rsid w:val="00D966DA"/>
    <w:rsid w:val="00D96C95"/>
    <w:rsid w:val="00D96E05"/>
    <w:rsid w:val="00D96ECD"/>
    <w:rsid w:val="00D9744B"/>
    <w:rsid w:val="00D97C0A"/>
    <w:rsid w:val="00D97CA8"/>
    <w:rsid w:val="00DA053D"/>
    <w:rsid w:val="00DA05AF"/>
    <w:rsid w:val="00DA05E9"/>
    <w:rsid w:val="00DA0CBF"/>
    <w:rsid w:val="00DA1327"/>
    <w:rsid w:val="00DA1E76"/>
    <w:rsid w:val="00DA27B4"/>
    <w:rsid w:val="00DA3588"/>
    <w:rsid w:val="00DA3723"/>
    <w:rsid w:val="00DA3CF9"/>
    <w:rsid w:val="00DA497B"/>
    <w:rsid w:val="00DA51DE"/>
    <w:rsid w:val="00DA5861"/>
    <w:rsid w:val="00DA5AFD"/>
    <w:rsid w:val="00DA5C4F"/>
    <w:rsid w:val="00DA6AB1"/>
    <w:rsid w:val="00DA73F6"/>
    <w:rsid w:val="00DA77B6"/>
    <w:rsid w:val="00DA7EB6"/>
    <w:rsid w:val="00DA7ECC"/>
    <w:rsid w:val="00DB0425"/>
    <w:rsid w:val="00DB04BF"/>
    <w:rsid w:val="00DB1124"/>
    <w:rsid w:val="00DB1170"/>
    <w:rsid w:val="00DB18CB"/>
    <w:rsid w:val="00DB1C05"/>
    <w:rsid w:val="00DB2051"/>
    <w:rsid w:val="00DB25D3"/>
    <w:rsid w:val="00DB2745"/>
    <w:rsid w:val="00DB2AEB"/>
    <w:rsid w:val="00DB2CDE"/>
    <w:rsid w:val="00DB3561"/>
    <w:rsid w:val="00DB3AF8"/>
    <w:rsid w:val="00DB3D01"/>
    <w:rsid w:val="00DB409C"/>
    <w:rsid w:val="00DB4590"/>
    <w:rsid w:val="00DB489B"/>
    <w:rsid w:val="00DB4D1C"/>
    <w:rsid w:val="00DB5AED"/>
    <w:rsid w:val="00DB65A1"/>
    <w:rsid w:val="00DB6F7D"/>
    <w:rsid w:val="00DB71A7"/>
    <w:rsid w:val="00DB738A"/>
    <w:rsid w:val="00DB7A84"/>
    <w:rsid w:val="00DC01FE"/>
    <w:rsid w:val="00DC03BB"/>
    <w:rsid w:val="00DC055D"/>
    <w:rsid w:val="00DC0667"/>
    <w:rsid w:val="00DC0BD7"/>
    <w:rsid w:val="00DC0FAF"/>
    <w:rsid w:val="00DC10C7"/>
    <w:rsid w:val="00DC19A1"/>
    <w:rsid w:val="00DC2017"/>
    <w:rsid w:val="00DC21D4"/>
    <w:rsid w:val="00DC2C80"/>
    <w:rsid w:val="00DC2E91"/>
    <w:rsid w:val="00DC307F"/>
    <w:rsid w:val="00DC337B"/>
    <w:rsid w:val="00DC3961"/>
    <w:rsid w:val="00DC541D"/>
    <w:rsid w:val="00DC55C9"/>
    <w:rsid w:val="00DC561A"/>
    <w:rsid w:val="00DC58A4"/>
    <w:rsid w:val="00DC5FFB"/>
    <w:rsid w:val="00DC62FD"/>
    <w:rsid w:val="00DC7038"/>
    <w:rsid w:val="00DC7325"/>
    <w:rsid w:val="00DC7807"/>
    <w:rsid w:val="00DD0BBB"/>
    <w:rsid w:val="00DD114A"/>
    <w:rsid w:val="00DD196E"/>
    <w:rsid w:val="00DD1BA9"/>
    <w:rsid w:val="00DD2C62"/>
    <w:rsid w:val="00DD3503"/>
    <w:rsid w:val="00DD3C6F"/>
    <w:rsid w:val="00DD413B"/>
    <w:rsid w:val="00DD4281"/>
    <w:rsid w:val="00DD4629"/>
    <w:rsid w:val="00DD4910"/>
    <w:rsid w:val="00DD4D8F"/>
    <w:rsid w:val="00DD52D9"/>
    <w:rsid w:val="00DD57EF"/>
    <w:rsid w:val="00DD5811"/>
    <w:rsid w:val="00DD5B67"/>
    <w:rsid w:val="00DD5BB6"/>
    <w:rsid w:val="00DD5D64"/>
    <w:rsid w:val="00DD6242"/>
    <w:rsid w:val="00DD62DC"/>
    <w:rsid w:val="00DD6453"/>
    <w:rsid w:val="00DD6528"/>
    <w:rsid w:val="00DD75BB"/>
    <w:rsid w:val="00DD7C93"/>
    <w:rsid w:val="00DD7FC6"/>
    <w:rsid w:val="00DE048F"/>
    <w:rsid w:val="00DE0891"/>
    <w:rsid w:val="00DE08FA"/>
    <w:rsid w:val="00DE19CD"/>
    <w:rsid w:val="00DE2039"/>
    <w:rsid w:val="00DE2BC5"/>
    <w:rsid w:val="00DE2F41"/>
    <w:rsid w:val="00DE33F7"/>
    <w:rsid w:val="00DE3C63"/>
    <w:rsid w:val="00DE3F3D"/>
    <w:rsid w:val="00DE4213"/>
    <w:rsid w:val="00DE47BB"/>
    <w:rsid w:val="00DE4B7F"/>
    <w:rsid w:val="00DE4E13"/>
    <w:rsid w:val="00DE4EB4"/>
    <w:rsid w:val="00DE4FBE"/>
    <w:rsid w:val="00DE57C3"/>
    <w:rsid w:val="00DE59D1"/>
    <w:rsid w:val="00DE5F20"/>
    <w:rsid w:val="00DE7C40"/>
    <w:rsid w:val="00DF08B2"/>
    <w:rsid w:val="00DF0D75"/>
    <w:rsid w:val="00DF0FD7"/>
    <w:rsid w:val="00DF1B81"/>
    <w:rsid w:val="00DF21FF"/>
    <w:rsid w:val="00DF40E1"/>
    <w:rsid w:val="00DF48B1"/>
    <w:rsid w:val="00DF4B0F"/>
    <w:rsid w:val="00DF4D33"/>
    <w:rsid w:val="00DF5F6A"/>
    <w:rsid w:val="00DF5FD7"/>
    <w:rsid w:val="00DF73BB"/>
    <w:rsid w:val="00DF7E9F"/>
    <w:rsid w:val="00E005AF"/>
    <w:rsid w:val="00E00754"/>
    <w:rsid w:val="00E01063"/>
    <w:rsid w:val="00E01A47"/>
    <w:rsid w:val="00E01EF9"/>
    <w:rsid w:val="00E02777"/>
    <w:rsid w:val="00E03CC9"/>
    <w:rsid w:val="00E04D6B"/>
    <w:rsid w:val="00E05A80"/>
    <w:rsid w:val="00E05BD9"/>
    <w:rsid w:val="00E070E3"/>
    <w:rsid w:val="00E0714D"/>
    <w:rsid w:val="00E076DE"/>
    <w:rsid w:val="00E10410"/>
    <w:rsid w:val="00E10528"/>
    <w:rsid w:val="00E10967"/>
    <w:rsid w:val="00E10B3A"/>
    <w:rsid w:val="00E11065"/>
    <w:rsid w:val="00E111E3"/>
    <w:rsid w:val="00E11430"/>
    <w:rsid w:val="00E1192A"/>
    <w:rsid w:val="00E11D1D"/>
    <w:rsid w:val="00E11FA0"/>
    <w:rsid w:val="00E1245E"/>
    <w:rsid w:val="00E12ED3"/>
    <w:rsid w:val="00E12F0C"/>
    <w:rsid w:val="00E14DAA"/>
    <w:rsid w:val="00E14DC5"/>
    <w:rsid w:val="00E15CAF"/>
    <w:rsid w:val="00E160BB"/>
    <w:rsid w:val="00E161C3"/>
    <w:rsid w:val="00E16486"/>
    <w:rsid w:val="00E1678F"/>
    <w:rsid w:val="00E16CF3"/>
    <w:rsid w:val="00E16D31"/>
    <w:rsid w:val="00E17046"/>
    <w:rsid w:val="00E17118"/>
    <w:rsid w:val="00E172E8"/>
    <w:rsid w:val="00E17817"/>
    <w:rsid w:val="00E17910"/>
    <w:rsid w:val="00E17BD3"/>
    <w:rsid w:val="00E20490"/>
    <w:rsid w:val="00E2166C"/>
    <w:rsid w:val="00E220AE"/>
    <w:rsid w:val="00E2235A"/>
    <w:rsid w:val="00E226C3"/>
    <w:rsid w:val="00E22877"/>
    <w:rsid w:val="00E22DBF"/>
    <w:rsid w:val="00E2313B"/>
    <w:rsid w:val="00E2333A"/>
    <w:rsid w:val="00E2359A"/>
    <w:rsid w:val="00E235E6"/>
    <w:rsid w:val="00E2450E"/>
    <w:rsid w:val="00E24B74"/>
    <w:rsid w:val="00E24F39"/>
    <w:rsid w:val="00E260E4"/>
    <w:rsid w:val="00E2709F"/>
    <w:rsid w:val="00E27475"/>
    <w:rsid w:val="00E27622"/>
    <w:rsid w:val="00E27973"/>
    <w:rsid w:val="00E27B6C"/>
    <w:rsid w:val="00E27FB3"/>
    <w:rsid w:val="00E3027D"/>
    <w:rsid w:val="00E30351"/>
    <w:rsid w:val="00E30406"/>
    <w:rsid w:val="00E30669"/>
    <w:rsid w:val="00E30933"/>
    <w:rsid w:val="00E30CD9"/>
    <w:rsid w:val="00E30E70"/>
    <w:rsid w:val="00E31A76"/>
    <w:rsid w:val="00E31C87"/>
    <w:rsid w:val="00E3311D"/>
    <w:rsid w:val="00E33864"/>
    <w:rsid w:val="00E33C45"/>
    <w:rsid w:val="00E33DB9"/>
    <w:rsid w:val="00E33F70"/>
    <w:rsid w:val="00E347A8"/>
    <w:rsid w:val="00E3512F"/>
    <w:rsid w:val="00E353B2"/>
    <w:rsid w:val="00E35B2A"/>
    <w:rsid w:val="00E35D57"/>
    <w:rsid w:val="00E367D7"/>
    <w:rsid w:val="00E3700D"/>
    <w:rsid w:val="00E41373"/>
    <w:rsid w:val="00E424A1"/>
    <w:rsid w:val="00E436AC"/>
    <w:rsid w:val="00E4374A"/>
    <w:rsid w:val="00E44E12"/>
    <w:rsid w:val="00E45099"/>
    <w:rsid w:val="00E45B78"/>
    <w:rsid w:val="00E45B83"/>
    <w:rsid w:val="00E4683D"/>
    <w:rsid w:val="00E46F5C"/>
    <w:rsid w:val="00E47D6C"/>
    <w:rsid w:val="00E47FAD"/>
    <w:rsid w:val="00E50CA8"/>
    <w:rsid w:val="00E50DE5"/>
    <w:rsid w:val="00E5105A"/>
    <w:rsid w:val="00E5119B"/>
    <w:rsid w:val="00E5173A"/>
    <w:rsid w:val="00E51A1C"/>
    <w:rsid w:val="00E51DB6"/>
    <w:rsid w:val="00E5216F"/>
    <w:rsid w:val="00E5236D"/>
    <w:rsid w:val="00E52674"/>
    <w:rsid w:val="00E52D3C"/>
    <w:rsid w:val="00E531BA"/>
    <w:rsid w:val="00E53408"/>
    <w:rsid w:val="00E53513"/>
    <w:rsid w:val="00E5386B"/>
    <w:rsid w:val="00E54200"/>
    <w:rsid w:val="00E5421D"/>
    <w:rsid w:val="00E5479E"/>
    <w:rsid w:val="00E54DF5"/>
    <w:rsid w:val="00E552DA"/>
    <w:rsid w:val="00E554C2"/>
    <w:rsid w:val="00E5562C"/>
    <w:rsid w:val="00E5567B"/>
    <w:rsid w:val="00E55B58"/>
    <w:rsid w:val="00E55B9F"/>
    <w:rsid w:val="00E55DC9"/>
    <w:rsid w:val="00E5608E"/>
    <w:rsid w:val="00E56141"/>
    <w:rsid w:val="00E5662C"/>
    <w:rsid w:val="00E56803"/>
    <w:rsid w:val="00E56F18"/>
    <w:rsid w:val="00E60305"/>
    <w:rsid w:val="00E60407"/>
    <w:rsid w:val="00E60A15"/>
    <w:rsid w:val="00E60EAF"/>
    <w:rsid w:val="00E60F7F"/>
    <w:rsid w:val="00E616D3"/>
    <w:rsid w:val="00E625D6"/>
    <w:rsid w:val="00E62B2A"/>
    <w:rsid w:val="00E63339"/>
    <w:rsid w:val="00E63B90"/>
    <w:rsid w:val="00E64197"/>
    <w:rsid w:val="00E641D5"/>
    <w:rsid w:val="00E6434A"/>
    <w:rsid w:val="00E65356"/>
    <w:rsid w:val="00E65744"/>
    <w:rsid w:val="00E65D54"/>
    <w:rsid w:val="00E66945"/>
    <w:rsid w:val="00E66BC2"/>
    <w:rsid w:val="00E66C7A"/>
    <w:rsid w:val="00E674C1"/>
    <w:rsid w:val="00E70160"/>
    <w:rsid w:val="00E702C2"/>
    <w:rsid w:val="00E705B3"/>
    <w:rsid w:val="00E7071F"/>
    <w:rsid w:val="00E70F3C"/>
    <w:rsid w:val="00E70F9E"/>
    <w:rsid w:val="00E71A13"/>
    <w:rsid w:val="00E7223E"/>
    <w:rsid w:val="00E72A67"/>
    <w:rsid w:val="00E72BC6"/>
    <w:rsid w:val="00E72F66"/>
    <w:rsid w:val="00E72FEE"/>
    <w:rsid w:val="00E738EE"/>
    <w:rsid w:val="00E75147"/>
    <w:rsid w:val="00E75269"/>
    <w:rsid w:val="00E7549A"/>
    <w:rsid w:val="00E75640"/>
    <w:rsid w:val="00E75842"/>
    <w:rsid w:val="00E76379"/>
    <w:rsid w:val="00E765ED"/>
    <w:rsid w:val="00E777E6"/>
    <w:rsid w:val="00E77939"/>
    <w:rsid w:val="00E80180"/>
    <w:rsid w:val="00E804F7"/>
    <w:rsid w:val="00E80A25"/>
    <w:rsid w:val="00E80ACF"/>
    <w:rsid w:val="00E80D84"/>
    <w:rsid w:val="00E81241"/>
    <w:rsid w:val="00E813EC"/>
    <w:rsid w:val="00E817CA"/>
    <w:rsid w:val="00E825AA"/>
    <w:rsid w:val="00E826AA"/>
    <w:rsid w:val="00E827FF"/>
    <w:rsid w:val="00E828B8"/>
    <w:rsid w:val="00E8293B"/>
    <w:rsid w:val="00E833F0"/>
    <w:rsid w:val="00E84523"/>
    <w:rsid w:val="00E845E2"/>
    <w:rsid w:val="00E84CF4"/>
    <w:rsid w:val="00E853BC"/>
    <w:rsid w:val="00E8541D"/>
    <w:rsid w:val="00E85AC9"/>
    <w:rsid w:val="00E85DD3"/>
    <w:rsid w:val="00E85DDD"/>
    <w:rsid w:val="00E860B1"/>
    <w:rsid w:val="00E86290"/>
    <w:rsid w:val="00E864D8"/>
    <w:rsid w:val="00E867D7"/>
    <w:rsid w:val="00E86FD5"/>
    <w:rsid w:val="00E87BAC"/>
    <w:rsid w:val="00E901E1"/>
    <w:rsid w:val="00E90581"/>
    <w:rsid w:val="00E90767"/>
    <w:rsid w:val="00E90AA6"/>
    <w:rsid w:val="00E91223"/>
    <w:rsid w:val="00E91296"/>
    <w:rsid w:val="00E9236E"/>
    <w:rsid w:val="00E927DF"/>
    <w:rsid w:val="00E92B44"/>
    <w:rsid w:val="00E92E58"/>
    <w:rsid w:val="00E9335E"/>
    <w:rsid w:val="00E937F7"/>
    <w:rsid w:val="00E93CB7"/>
    <w:rsid w:val="00E9419B"/>
    <w:rsid w:val="00E944C0"/>
    <w:rsid w:val="00E9468B"/>
    <w:rsid w:val="00E94726"/>
    <w:rsid w:val="00E94CCB"/>
    <w:rsid w:val="00E94FD3"/>
    <w:rsid w:val="00E951D0"/>
    <w:rsid w:val="00E95764"/>
    <w:rsid w:val="00E961A3"/>
    <w:rsid w:val="00E96DE6"/>
    <w:rsid w:val="00E97173"/>
    <w:rsid w:val="00E97DC6"/>
    <w:rsid w:val="00EA138C"/>
    <w:rsid w:val="00EA1C01"/>
    <w:rsid w:val="00EA1C14"/>
    <w:rsid w:val="00EA1F65"/>
    <w:rsid w:val="00EA21FE"/>
    <w:rsid w:val="00EA33A5"/>
    <w:rsid w:val="00EA3715"/>
    <w:rsid w:val="00EA3A50"/>
    <w:rsid w:val="00EA4544"/>
    <w:rsid w:val="00EA5AEF"/>
    <w:rsid w:val="00EA5D3A"/>
    <w:rsid w:val="00EA5E9A"/>
    <w:rsid w:val="00EA5F3D"/>
    <w:rsid w:val="00EA5FB4"/>
    <w:rsid w:val="00EA666E"/>
    <w:rsid w:val="00EA6B7F"/>
    <w:rsid w:val="00EA6E74"/>
    <w:rsid w:val="00EA70CA"/>
    <w:rsid w:val="00EA75AA"/>
    <w:rsid w:val="00EA76B9"/>
    <w:rsid w:val="00EB0398"/>
    <w:rsid w:val="00EB0BED"/>
    <w:rsid w:val="00EB0ED7"/>
    <w:rsid w:val="00EB160C"/>
    <w:rsid w:val="00EB26B2"/>
    <w:rsid w:val="00EB27C0"/>
    <w:rsid w:val="00EB3166"/>
    <w:rsid w:val="00EB34A7"/>
    <w:rsid w:val="00EB3A4E"/>
    <w:rsid w:val="00EB3B1F"/>
    <w:rsid w:val="00EB424C"/>
    <w:rsid w:val="00EB4352"/>
    <w:rsid w:val="00EB4C04"/>
    <w:rsid w:val="00EB4DFE"/>
    <w:rsid w:val="00EB4E89"/>
    <w:rsid w:val="00EB4F5E"/>
    <w:rsid w:val="00EB5A3B"/>
    <w:rsid w:val="00EB63CD"/>
    <w:rsid w:val="00EB66A8"/>
    <w:rsid w:val="00EB687C"/>
    <w:rsid w:val="00EB69B7"/>
    <w:rsid w:val="00EB6B05"/>
    <w:rsid w:val="00EB6D39"/>
    <w:rsid w:val="00EB6D97"/>
    <w:rsid w:val="00EB77B8"/>
    <w:rsid w:val="00EB7E7F"/>
    <w:rsid w:val="00EC015A"/>
    <w:rsid w:val="00EC08E5"/>
    <w:rsid w:val="00EC0E71"/>
    <w:rsid w:val="00EC0EEB"/>
    <w:rsid w:val="00EC10D2"/>
    <w:rsid w:val="00EC13C6"/>
    <w:rsid w:val="00EC1629"/>
    <w:rsid w:val="00EC1BD6"/>
    <w:rsid w:val="00EC1C0A"/>
    <w:rsid w:val="00EC1E66"/>
    <w:rsid w:val="00EC26F5"/>
    <w:rsid w:val="00EC330E"/>
    <w:rsid w:val="00EC334B"/>
    <w:rsid w:val="00EC359F"/>
    <w:rsid w:val="00EC404A"/>
    <w:rsid w:val="00EC444C"/>
    <w:rsid w:val="00EC450A"/>
    <w:rsid w:val="00EC486A"/>
    <w:rsid w:val="00EC5310"/>
    <w:rsid w:val="00EC565B"/>
    <w:rsid w:val="00EC56F7"/>
    <w:rsid w:val="00EC5D4C"/>
    <w:rsid w:val="00EC6EC0"/>
    <w:rsid w:val="00EC71F8"/>
    <w:rsid w:val="00EC793C"/>
    <w:rsid w:val="00EC7B49"/>
    <w:rsid w:val="00ED1AD3"/>
    <w:rsid w:val="00ED1D68"/>
    <w:rsid w:val="00ED23C9"/>
    <w:rsid w:val="00ED26A4"/>
    <w:rsid w:val="00ED2EEF"/>
    <w:rsid w:val="00ED409B"/>
    <w:rsid w:val="00ED440E"/>
    <w:rsid w:val="00ED4C4F"/>
    <w:rsid w:val="00ED4FCD"/>
    <w:rsid w:val="00ED517E"/>
    <w:rsid w:val="00ED539A"/>
    <w:rsid w:val="00ED6465"/>
    <w:rsid w:val="00ED7C39"/>
    <w:rsid w:val="00EE07C0"/>
    <w:rsid w:val="00EE09B2"/>
    <w:rsid w:val="00EE0A9C"/>
    <w:rsid w:val="00EE10CA"/>
    <w:rsid w:val="00EE126B"/>
    <w:rsid w:val="00EE137E"/>
    <w:rsid w:val="00EE1529"/>
    <w:rsid w:val="00EE1750"/>
    <w:rsid w:val="00EE1FC9"/>
    <w:rsid w:val="00EE254B"/>
    <w:rsid w:val="00EE26D8"/>
    <w:rsid w:val="00EE33F4"/>
    <w:rsid w:val="00EE3653"/>
    <w:rsid w:val="00EE3D8A"/>
    <w:rsid w:val="00EE475B"/>
    <w:rsid w:val="00EE4A17"/>
    <w:rsid w:val="00EE4E1B"/>
    <w:rsid w:val="00EE50DF"/>
    <w:rsid w:val="00EE5844"/>
    <w:rsid w:val="00EE586A"/>
    <w:rsid w:val="00EE5CB5"/>
    <w:rsid w:val="00EE6C99"/>
    <w:rsid w:val="00EE714C"/>
    <w:rsid w:val="00EE79C0"/>
    <w:rsid w:val="00EF048B"/>
    <w:rsid w:val="00EF0B4B"/>
    <w:rsid w:val="00EF1581"/>
    <w:rsid w:val="00EF1663"/>
    <w:rsid w:val="00EF1C14"/>
    <w:rsid w:val="00EF2D4A"/>
    <w:rsid w:val="00EF3132"/>
    <w:rsid w:val="00EF3136"/>
    <w:rsid w:val="00EF395F"/>
    <w:rsid w:val="00EF3B14"/>
    <w:rsid w:val="00EF4437"/>
    <w:rsid w:val="00EF455E"/>
    <w:rsid w:val="00EF457E"/>
    <w:rsid w:val="00EF45ED"/>
    <w:rsid w:val="00EF4794"/>
    <w:rsid w:val="00EF49E9"/>
    <w:rsid w:val="00EF4C92"/>
    <w:rsid w:val="00EF4F61"/>
    <w:rsid w:val="00EF5871"/>
    <w:rsid w:val="00EF6040"/>
    <w:rsid w:val="00EF6B69"/>
    <w:rsid w:val="00EF6C11"/>
    <w:rsid w:val="00EF71C4"/>
    <w:rsid w:val="00EF7542"/>
    <w:rsid w:val="00EF7D0B"/>
    <w:rsid w:val="00EF7D54"/>
    <w:rsid w:val="00F003C9"/>
    <w:rsid w:val="00F00458"/>
    <w:rsid w:val="00F00662"/>
    <w:rsid w:val="00F0092A"/>
    <w:rsid w:val="00F00945"/>
    <w:rsid w:val="00F00D10"/>
    <w:rsid w:val="00F00D88"/>
    <w:rsid w:val="00F0106C"/>
    <w:rsid w:val="00F015DA"/>
    <w:rsid w:val="00F01B99"/>
    <w:rsid w:val="00F0253D"/>
    <w:rsid w:val="00F026B3"/>
    <w:rsid w:val="00F027BE"/>
    <w:rsid w:val="00F02C24"/>
    <w:rsid w:val="00F02CF8"/>
    <w:rsid w:val="00F02D12"/>
    <w:rsid w:val="00F02DEC"/>
    <w:rsid w:val="00F02F9C"/>
    <w:rsid w:val="00F0348E"/>
    <w:rsid w:val="00F03C05"/>
    <w:rsid w:val="00F03CF2"/>
    <w:rsid w:val="00F03FB8"/>
    <w:rsid w:val="00F044E1"/>
    <w:rsid w:val="00F04AE1"/>
    <w:rsid w:val="00F052A4"/>
    <w:rsid w:val="00F0542B"/>
    <w:rsid w:val="00F05B09"/>
    <w:rsid w:val="00F05FE3"/>
    <w:rsid w:val="00F06730"/>
    <w:rsid w:val="00F0719F"/>
    <w:rsid w:val="00F07B83"/>
    <w:rsid w:val="00F07BB5"/>
    <w:rsid w:val="00F07E07"/>
    <w:rsid w:val="00F07FD4"/>
    <w:rsid w:val="00F112F0"/>
    <w:rsid w:val="00F11386"/>
    <w:rsid w:val="00F119A7"/>
    <w:rsid w:val="00F11B14"/>
    <w:rsid w:val="00F11C38"/>
    <w:rsid w:val="00F11D66"/>
    <w:rsid w:val="00F11FAE"/>
    <w:rsid w:val="00F12709"/>
    <w:rsid w:val="00F1335F"/>
    <w:rsid w:val="00F1389F"/>
    <w:rsid w:val="00F13A52"/>
    <w:rsid w:val="00F13EBC"/>
    <w:rsid w:val="00F13F2A"/>
    <w:rsid w:val="00F1477F"/>
    <w:rsid w:val="00F14EB9"/>
    <w:rsid w:val="00F16283"/>
    <w:rsid w:val="00F16B74"/>
    <w:rsid w:val="00F1728B"/>
    <w:rsid w:val="00F175C3"/>
    <w:rsid w:val="00F1769C"/>
    <w:rsid w:val="00F17EF5"/>
    <w:rsid w:val="00F2031E"/>
    <w:rsid w:val="00F20AD4"/>
    <w:rsid w:val="00F20B4C"/>
    <w:rsid w:val="00F20D2E"/>
    <w:rsid w:val="00F20F62"/>
    <w:rsid w:val="00F210F3"/>
    <w:rsid w:val="00F21411"/>
    <w:rsid w:val="00F2168F"/>
    <w:rsid w:val="00F228A5"/>
    <w:rsid w:val="00F242CF"/>
    <w:rsid w:val="00F24506"/>
    <w:rsid w:val="00F24CEC"/>
    <w:rsid w:val="00F24FA6"/>
    <w:rsid w:val="00F25A1B"/>
    <w:rsid w:val="00F25BF9"/>
    <w:rsid w:val="00F25F39"/>
    <w:rsid w:val="00F26A9C"/>
    <w:rsid w:val="00F26EB3"/>
    <w:rsid w:val="00F278A9"/>
    <w:rsid w:val="00F27E9B"/>
    <w:rsid w:val="00F27F28"/>
    <w:rsid w:val="00F30892"/>
    <w:rsid w:val="00F3224F"/>
    <w:rsid w:val="00F329A1"/>
    <w:rsid w:val="00F3330A"/>
    <w:rsid w:val="00F3333A"/>
    <w:rsid w:val="00F33B09"/>
    <w:rsid w:val="00F33C5E"/>
    <w:rsid w:val="00F3425A"/>
    <w:rsid w:val="00F35322"/>
    <w:rsid w:val="00F353B6"/>
    <w:rsid w:val="00F35988"/>
    <w:rsid w:val="00F35DF5"/>
    <w:rsid w:val="00F36476"/>
    <w:rsid w:val="00F36D19"/>
    <w:rsid w:val="00F36EA6"/>
    <w:rsid w:val="00F37272"/>
    <w:rsid w:val="00F37973"/>
    <w:rsid w:val="00F40BDD"/>
    <w:rsid w:val="00F41557"/>
    <w:rsid w:val="00F41CDF"/>
    <w:rsid w:val="00F42F3A"/>
    <w:rsid w:val="00F4338F"/>
    <w:rsid w:val="00F439D8"/>
    <w:rsid w:val="00F43EE3"/>
    <w:rsid w:val="00F450D9"/>
    <w:rsid w:val="00F45347"/>
    <w:rsid w:val="00F45DD5"/>
    <w:rsid w:val="00F462DB"/>
    <w:rsid w:val="00F46CAA"/>
    <w:rsid w:val="00F47396"/>
    <w:rsid w:val="00F47A43"/>
    <w:rsid w:val="00F5058C"/>
    <w:rsid w:val="00F50B67"/>
    <w:rsid w:val="00F511D8"/>
    <w:rsid w:val="00F51A5A"/>
    <w:rsid w:val="00F51A89"/>
    <w:rsid w:val="00F51E13"/>
    <w:rsid w:val="00F524B4"/>
    <w:rsid w:val="00F549C2"/>
    <w:rsid w:val="00F54C93"/>
    <w:rsid w:val="00F55A2A"/>
    <w:rsid w:val="00F55CC8"/>
    <w:rsid w:val="00F55D0A"/>
    <w:rsid w:val="00F561CF"/>
    <w:rsid w:val="00F56359"/>
    <w:rsid w:val="00F56BB0"/>
    <w:rsid w:val="00F56F30"/>
    <w:rsid w:val="00F578A2"/>
    <w:rsid w:val="00F57B3C"/>
    <w:rsid w:val="00F60346"/>
    <w:rsid w:val="00F606CC"/>
    <w:rsid w:val="00F60C1F"/>
    <w:rsid w:val="00F613E6"/>
    <w:rsid w:val="00F6177B"/>
    <w:rsid w:val="00F61B17"/>
    <w:rsid w:val="00F62DBB"/>
    <w:rsid w:val="00F6355C"/>
    <w:rsid w:val="00F643F2"/>
    <w:rsid w:val="00F64C52"/>
    <w:rsid w:val="00F64D51"/>
    <w:rsid w:val="00F652F4"/>
    <w:rsid w:val="00F65489"/>
    <w:rsid w:val="00F65E25"/>
    <w:rsid w:val="00F660F7"/>
    <w:rsid w:val="00F669EF"/>
    <w:rsid w:val="00F703CC"/>
    <w:rsid w:val="00F70655"/>
    <w:rsid w:val="00F707D4"/>
    <w:rsid w:val="00F70DC6"/>
    <w:rsid w:val="00F714F3"/>
    <w:rsid w:val="00F71898"/>
    <w:rsid w:val="00F719FA"/>
    <w:rsid w:val="00F71A34"/>
    <w:rsid w:val="00F727A3"/>
    <w:rsid w:val="00F72CC6"/>
    <w:rsid w:val="00F72F54"/>
    <w:rsid w:val="00F735F1"/>
    <w:rsid w:val="00F73EB9"/>
    <w:rsid w:val="00F740E5"/>
    <w:rsid w:val="00F74D2B"/>
    <w:rsid w:val="00F75183"/>
    <w:rsid w:val="00F75424"/>
    <w:rsid w:val="00F7614B"/>
    <w:rsid w:val="00F76959"/>
    <w:rsid w:val="00F76A39"/>
    <w:rsid w:val="00F77654"/>
    <w:rsid w:val="00F778E9"/>
    <w:rsid w:val="00F80046"/>
    <w:rsid w:val="00F804DF"/>
    <w:rsid w:val="00F80B2A"/>
    <w:rsid w:val="00F80D97"/>
    <w:rsid w:val="00F80E12"/>
    <w:rsid w:val="00F80E74"/>
    <w:rsid w:val="00F81517"/>
    <w:rsid w:val="00F81B72"/>
    <w:rsid w:val="00F81ECA"/>
    <w:rsid w:val="00F81F73"/>
    <w:rsid w:val="00F82F2B"/>
    <w:rsid w:val="00F83F58"/>
    <w:rsid w:val="00F8463D"/>
    <w:rsid w:val="00F846E4"/>
    <w:rsid w:val="00F84714"/>
    <w:rsid w:val="00F84715"/>
    <w:rsid w:val="00F84A11"/>
    <w:rsid w:val="00F85035"/>
    <w:rsid w:val="00F86414"/>
    <w:rsid w:val="00F86470"/>
    <w:rsid w:val="00F86C26"/>
    <w:rsid w:val="00F86E52"/>
    <w:rsid w:val="00F87081"/>
    <w:rsid w:val="00F872C7"/>
    <w:rsid w:val="00F90877"/>
    <w:rsid w:val="00F90EF0"/>
    <w:rsid w:val="00F913D8"/>
    <w:rsid w:val="00F913E6"/>
    <w:rsid w:val="00F91551"/>
    <w:rsid w:val="00F92310"/>
    <w:rsid w:val="00F924DF"/>
    <w:rsid w:val="00F9351B"/>
    <w:rsid w:val="00F941DC"/>
    <w:rsid w:val="00F947FC"/>
    <w:rsid w:val="00F94AC6"/>
    <w:rsid w:val="00F95B89"/>
    <w:rsid w:val="00F95E9F"/>
    <w:rsid w:val="00F95EA7"/>
    <w:rsid w:val="00F9604C"/>
    <w:rsid w:val="00F96056"/>
    <w:rsid w:val="00F972D2"/>
    <w:rsid w:val="00F97403"/>
    <w:rsid w:val="00F97E04"/>
    <w:rsid w:val="00FA0082"/>
    <w:rsid w:val="00FA09A7"/>
    <w:rsid w:val="00FA1B71"/>
    <w:rsid w:val="00FA2775"/>
    <w:rsid w:val="00FA2EAD"/>
    <w:rsid w:val="00FA3D10"/>
    <w:rsid w:val="00FA41D6"/>
    <w:rsid w:val="00FA423C"/>
    <w:rsid w:val="00FA4606"/>
    <w:rsid w:val="00FA47DF"/>
    <w:rsid w:val="00FA4E57"/>
    <w:rsid w:val="00FA5BD8"/>
    <w:rsid w:val="00FA62F7"/>
    <w:rsid w:val="00FA671B"/>
    <w:rsid w:val="00FA678D"/>
    <w:rsid w:val="00FA6A91"/>
    <w:rsid w:val="00FA76D2"/>
    <w:rsid w:val="00FA7A6F"/>
    <w:rsid w:val="00FA7AD2"/>
    <w:rsid w:val="00FA7EC1"/>
    <w:rsid w:val="00FB13A6"/>
    <w:rsid w:val="00FB17EE"/>
    <w:rsid w:val="00FB220B"/>
    <w:rsid w:val="00FB2A07"/>
    <w:rsid w:val="00FB2D59"/>
    <w:rsid w:val="00FB2FEB"/>
    <w:rsid w:val="00FB39FE"/>
    <w:rsid w:val="00FB3A8E"/>
    <w:rsid w:val="00FB3FB1"/>
    <w:rsid w:val="00FB46AE"/>
    <w:rsid w:val="00FB5063"/>
    <w:rsid w:val="00FB5C77"/>
    <w:rsid w:val="00FB60D5"/>
    <w:rsid w:val="00FB60E3"/>
    <w:rsid w:val="00FB6A82"/>
    <w:rsid w:val="00FB6BAA"/>
    <w:rsid w:val="00FB6C5E"/>
    <w:rsid w:val="00FB702C"/>
    <w:rsid w:val="00FB7912"/>
    <w:rsid w:val="00FB7D49"/>
    <w:rsid w:val="00FC02A3"/>
    <w:rsid w:val="00FC0ABF"/>
    <w:rsid w:val="00FC0D60"/>
    <w:rsid w:val="00FC0DCE"/>
    <w:rsid w:val="00FC0EC5"/>
    <w:rsid w:val="00FC148F"/>
    <w:rsid w:val="00FC15EC"/>
    <w:rsid w:val="00FC1606"/>
    <w:rsid w:val="00FC1956"/>
    <w:rsid w:val="00FC1985"/>
    <w:rsid w:val="00FC19B1"/>
    <w:rsid w:val="00FC1A0C"/>
    <w:rsid w:val="00FC2143"/>
    <w:rsid w:val="00FC2550"/>
    <w:rsid w:val="00FC271C"/>
    <w:rsid w:val="00FC2A35"/>
    <w:rsid w:val="00FC3202"/>
    <w:rsid w:val="00FC3515"/>
    <w:rsid w:val="00FC35F3"/>
    <w:rsid w:val="00FC458B"/>
    <w:rsid w:val="00FC4B06"/>
    <w:rsid w:val="00FC5769"/>
    <w:rsid w:val="00FC5B86"/>
    <w:rsid w:val="00FC5D9C"/>
    <w:rsid w:val="00FC61C6"/>
    <w:rsid w:val="00FC675F"/>
    <w:rsid w:val="00FC6FF9"/>
    <w:rsid w:val="00FC77A1"/>
    <w:rsid w:val="00FC7A1B"/>
    <w:rsid w:val="00FD05C1"/>
    <w:rsid w:val="00FD0623"/>
    <w:rsid w:val="00FD0823"/>
    <w:rsid w:val="00FD0BA1"/>
    <w:rsid w:val="00FD0F36"/>
    <w:rsid w:val="00FD1948"/>
    <w:rsid w:val="00FD1ED1"/>
    <w:rsid w:val="00FD1F82"/>
    <w:rsid w:val="00FD2A06"/>
    <w:rsid w:val="00FD2A48"/>
    <w:rsid w:val="00FD3B5C"/>
    <w:rsid w:val="00FD3DEA"/>
    <w:rsid w:val="00FD4639"/>
    <w:rsid w:val="00FD5113"/>
    <w:rsid w:val="00FD5343"/>
    <w:rsid w:val="00FD5C42"/>
    <w:rsid w:val="00FD621D"/>
    <w:rsid w:val="00FD658D"/>
    <w:rsid w:val="00FD66CE"/>
    <w:rsid w:val="00FD6908"/>
    <w:rsid w:val="00FD6FEC"/>
    <w:rsid w:val="00FD73EF"/>
    <w:rsid w:val="00FD7D11"/>
    <w:rsid w:val="00FD7D87"/>
    <w:rsid w:val="00FD7EAC"/>
    <w:rsid w:val="00FE06B5"/>
    <w:rsid w:val="00FE166B"/>
    <w:rsid w:val="00FE23A2"/>
    <w:rsid w:val="00FE25B2"/>
    <w:rsid w:val="00FE2602"/>
    <w:rsid w:val="00FE283C"/>
    <w:rsid w:val="00FE2F17"/>
    <w:rsid w:val="00FE3233"/>
    <w:rsid w:val="00FE351F"/>
    <w:rsid w:val="00FE387F"/>
    <w:rsid w:val="00FE38E6"/>
    <w:rsid w:val="00FE44C8"/>
    <w:rsid w:val="00FE48A6"/>
    <w:rsid w:val="00FE4CC5"/>
    <w:rsid w:val="00FE52A7"/>
    <w:rsid w:val="00FE52FB"/>
    <w:rsid w:val="00FE57B9"/>
    <w:rsid w:val="00FE5BF1"/>
    <w:rsid w:val="00FE5D68"/>
    <w:rsid w:val="00FE5DA2"/>
    <w:rsid w:val="00FE5DFC"/>
    <w:rsid w:val="00FE60E4"/>
    <w:rsid w:val="00FE66D6"/>
    <w:rsid w:val="00FE6782"/>
    <w:rsid w:val="00FE694B"/>
    <w:rsid w:val="00FE6B96"/>
    <w:rsid w:val="00FE6B98"/>
    <w:rsid w:val="00FE7589"/>
    <w:rsid w:val="00FE76AC"/>
    <w:rsid w:val="00FE7C0E"/>
    <w:rsid w:val="00FF047B"/>
    <w:rsid w:val="00FF0BB2"/>
    <w:rsid w:val="00FF0D26"/>
    <w:rsid w:val="00FF12B5"/>
    <w:rsid w:val="00FF1478"/>
    <w:rsid w:val="00FF15AA"/>
    <w:rsid w:val="00FF18A1"/>
    <w:rsid w:val="00FF1FE5"/>
    <w:rsid w:val="00FF2BC2"/>
    <w:rsid w:val="00FF36EC"/>
    <w:rsid w:val="00FF3AED"/>
    <w:rsid w:val="00FF3CE1"/>
    <w:rsid w:val="00FF4578"/>
    <w:rsid w:val="00FF4AA9"/>
    <w:rsid w:val="00FF528C"/>
    <w:rsid w:val="00FF528D"/>
    <w:rsid w:val="00FF5668"/>
    <w:rsid w:val="00FF5BE3"/>
    <w:rsid w:val="00FF5EAF"/>
    <w:rsid w:val="00FF6A68"/>
    <w:rsid w:val="00FF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5D"/>
  </w:style>
  <w:style w:type="paragraph" w:styleId="1">
    <w:name w:val="heading 1"/>
    <w:basedOn w:val="a"/>
    <w:link w:val="10"/>
    <w:uiPriority w:val="9"/>
    <w:qFormat/>
    <w:rsid w:val="0093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62"/>
  </w:style>
  <w:style w:type="paragraph" w:styleId="a5">
    <w:name w:val="footer"/>
    <w:basedOn w:val="a"/>
    <w:link w:val="a6"/>
    <w:unhideWhenUsed/>
    <w:rsid w:val="00C02062"/>
    <w:pPr>
      <w:tabs>
        <w:tab w:val="center" w:pos="4677"/>
        <w:tab w:val="right" w:pos="9355"/>
      </w:tabs>
      <w:spacing w:after="0" w:line="240" w:lineRule="auto"/>
    </w:pPr>
  </w:style>
  <w:style w:type="character" w:customStyle="1" w:styleId="a6">
    <w:name w:val="Нижний колонтитул Знак"/>
    <w:basedOn w:val="a0"/>
    <w:link w:val="a5"/>
    <w:rsid w:val="00C02062"/>
  </w:style>
  <w:style w:type="paragraph" w:styleId="a7">
    <w:name w:val="Balloon Text"/>
    <w:basedOn w:val="a"/>
    <w:link w:val="a8"/>
    <w:uiPriority w:val="99"/>
    <w:semiHidden/>
    <w:unhideWhenUsed/>
    <w:rsid w:val="00E12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F0C"/>
    <w:rPr>
      <w:rFonts w:ascii="Tahoma" w:hAnsi="Tahoma" w:cs="Tahoma"/>
      <w:sz w:val="16"/>
      <w:szCs w:val="16"/>
    </w:rPr>
  </w:style>
  <w:style w:type="character" w:customStyle="1" w:styleId="apple-converted-space">
    <w:name w:val="apple-converted-space"/>
    <w:basedOn w:val="a0"/>
    <w:rsid w:val="00043EB9"/>
  </w:style>
  <w:style w:type="paragraph" w:styleId="a9">
    <w:name w:val="List Paragraph"/>
    <w:basedOn w:val="a"/>
    <w:uiPriority w:val="34"/>
    <w:qFormat/>
    <w:rsid w:val="003644DD"/>
    <w:pPr>
      <w:ind w:left="720"/>
      <w:contextualSpacing/>
    </w:pPr>
  </w:style>
  <w:style w:type="table" w:styleId="aa">
    <w:name w:val="Table Grid"/>
    <w:basedOn w:val="a1"/>
    <w:uiPriority w:val="59"/>
    <w:rsid w:val="0036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22F4B"/>
    <w:pPr>
      <w:autoSpaceDE w:val="0"/>
      <w:autoSpaceDN w:val="0"/>
      <w:adjustRightInd w:val="0"/>
      <w:spacing w:after="0" w:line="240" w:lineRule="auto"/>
    </w:pPr>
    <w:rPr>
      <w:rFonts w:ascii="Times New Roman" w:eastAsia="Calibri" w:hAnsi="Times New Roman" w:cs="Times New Roman"/>
      <w:b/>
      <w:bCs/>
      <w:sz w:val="28"/>
      <w:szCs w:val="28"/>
      <w:lang w:bidi="ne-NP"/>
    </w:rPr>
  </w:style>
  <w:style w:type="character" w:styleId="ab">
    <w:name w:val="Hyperlink"/>
    <w:basedOn w:val="a0"/>
    <w:uiPriority w:val="99"/>
    <w:semiHidden/>
    <w:unhideWhenUsed/>
    <w:rsid w:val="007B10F7"/>
    <w:rPr>
      <w:color w:val="0000FF"/>
      <w:u w:val="single"/>
    </w:rPr>
  </w:style>
  <w:style w:type="paragraph" w:customStyle="1" w:styleId="ac">
    <w:name w:val="Готовый"/>
    <w:basedOn w:val="a"/>
    <w:rsid w:val="00EA5D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1">
    <w:name w:val="Основной текст с отступом;Нумерованный список !!;Основной текст 1;Надин стиль"/>
    <w:rsid w:val="00EA5D3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w:basedOn w:val="a"/>
    <w:rsid w:val="00EA5D3A"/>
    <w:pPr>
      <w:spacing w:after="160" w:line="240" w:lineRule="exact"/>
    </w:pPr>
    <w:rPr>
      <w:rFonts w:ascii="Verdana" w:eastAsia="Times New Roman" w:hAnsi="Verdana" w:cs="Verdana"/>
      <w:sz w:val="20"/>
      <w:szCs w:val="20"/>
      <w:lang w:val="en-US"/>
    </w:rPr>
  </w:style>
  <w:style w:type="paragraph" w:customStyle="1" w:styleId="12">
    <w:name w:val="Абзац списка1"/>
    <w:basedOn w:val="a"/>
    <w:rsid w:val="008B5977"/>
    <w:pPr>
      <w:spacing w:after="0" w:line="240" w:lineRule="auto"/>
      <w:ind w:left="720"/>
    </w:pPr>
    <w:rPr>
      <w:rFonts w:ascii="Times New Roman" w:eastAsia="Calibri" w:hAnsi="Times New Roman" w:cs="Times New Roman"/>
      <w:sz w:val="28"/>
      <w:szCs w:val="28"/>
      <w:lang w:eastAsia="ru-RU"/>
    </w:rPr>
  </w:style>
  <w:style w:type="paragraph" w:styleId="ae">
    <w:name w:val="Body Text"/>
    <w:basedOn w:val="a"/>
    <w:link w:val="af"/>
    <w:rsid w:val="00020CD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020CDD"/>
    <w:rPr>
      <w:rFonts w:ascii="Times New Roman" w:eastAsia="Times New Roman" w:hAnsi="Times New Roman" w:cs="Times New Roman"/>
      <w:sz w:val="28"/>
      <w:szCs w:val="24"/>
      <w:lang w:eastAsia="ru-RU"/>
    </w:rPr>
  </w:style>
  <w:style w:type="paragraph" w:styleId="af0">
    <w:name w:val="No Spacing"/>
    <w:qFormat/>
    <w:rsid w:val="001004C5"/>
    <w:pPr>
      <w:spacing w:after="0" w:line="240" w:lineRule="auto"/>
    </w:pPr>
  </w:style>
  <w:style w:type="character" w:customStyle="1" w:styleId="10">
    <w:name w:val="Заголовок 1 Знак"/>
    <w:basedOn w:val="a0"/>
    <w:link w:val="1"/>
    <w:uiPriority w:val="9"/>
    <w:rsid w:val="0093578A"/>
    <w:rPr>
      <w:rFonts w:ascii="Times New Roman" w:eastAsia="Times New Roman" w:hAnsi="Times New Roman" w:cs="Times New Roman"/>
      <w:b/>
      <w:bCs/>
      <w:kern w:val="36"/>
      <w:sz w:val="48"/>
      <w:szCs w:val="48"/>
      <w:lang w:eastAsia="ru-RU"/>
    </w:rPr>
  </w:style>
  <w:style w:type="paragraph" w:customStyle="1" w:styleId="ConsPlusNormal">
    <w:name w:val="ConsPlusNormal"/>
    <w:rsid w:val="00691740"/>
    <w:pPr>
      <w:widowControl w:val="0"/>
      <w:suppressAutoHyphens/>
      <w:autoSpaceDE w:val="0"/>
      <w:spacing w:after="0" w:line="240" w:lineRule="auto"/>
      <w:ind w:firstLine="720"/>
    </w:pPr>
    <w:rPr>
      <w:rFonts w:ascii="Times New Roman" w:eastAsia="Arial" w:hAnsi="Times New Roman" w:cs="Times New Roman"/>
      <w:sz w:val="24"/>
      <w:szCs w:val="24"/>
      <w:lang w:eastAsia="ar-SA"/>
    </w:rPr>
  </w:style>
  <w:style w:type="paragraph" w:customStyle="1" w:styleId="ConsPlusCell">
    <w:name w:val="ConsPlusCell"/>
    <w:rsid w:val="00AD3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CharCharChar">
    <w:name w:val="Знак Знак Char Char Char Char Char Знак Знак"/>
    <w:basedOn w:val="a"/>
    <w:rsid w:val="00A11E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iPriority w:val="99"/>
    <w:unhideWhenUsed/>
    <w:rsid w:val="00F41CDF"/>
    <w:pPr>
      <w:spacing w:after="120" w:line="480" w:lineRule="auto"/>
    </w:pPr>
  </w:style>
  <w:style w:type="character" w:customStyle="1" w:styleId="20">
    <w:name w:val="Основной текст 2 Знак"/>
    <w:basedOn w:val="a0"/>
    <w:link w:val="2"/>
    <w:uiPriority w:val="99"/>
    <w:rsid w:val="00F41CDF"/>
  </w:style>
  <w:style w:type="paragraph" w:customStyle="1" w:styleId="Default">
    <w:name w:val="Default"/>
    <w:rsid w:val="00F36D1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footnote text"/>
    <w:basedOn w:val="a"/>
    <w:link w:val="af2"/>
    <w:semiHidden/>
    <w:unhideWhenUsed/>
    <w:rsid w:val="004C4B9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C4B90"/>
    <w:rPr>
      <w:rFonts w:ascii="Times New Roman" w:eastAsia="Times New Roman" w:hAnsi="Times New Roman" w:cs="Times New Roman"/>
      <w:sz w:val="20"/>
      <w:szCs w:val="20"/>
      <w:lang w:eastAsia="ru-RU"/>
    </w:rPr>
  </w:style>
  <w:style w:type="character" w:styleId="af3">
    <w:name w:val="footnote reference"/>
    <w:unhideWhenUsed/>
    <w:rsid w:val="004C4B90"/>
    <w:rPr>
      <w:vertAlign w:val="superscript"/>
    </w:rPr>
  </w:style>
  <w:style w:type="numbering" w:customStyle="1" w:styleId="13">
    <w:name w:val="Нет списка1"/>
    <w:next w:val="a2"/>
    <w:uiPriority w:val="99"/>
    <w:semiHidden/>
    <w:unhideWhenUsed/>
    <w:rsid w:val="00BE6691"/>
  </w:style>
  <w:style w:type="table" w:customStyle="1" w:styleId="14">
    <w:name w:val="Сетка таблицы1"/>
    <w:basedOn w:val="a1"/>
    <w:next w:val="aa"/>
    <w:uiPriority w:val="59"/>
    <w:rsid w:val="00B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490F9E"/>
    <w:rPr>
      <w:i/>
      <w:iCs/>
    </w:rPr>
  </w:style>
  <w:style w:type="character" w:styleId="af5">
    <w:name w:val="line number"/>
    <w:basedOn w:val="a0"/>
    <w:uiPriority w:val="99"/>
    <w:semiHidden/>
    <w:unhideWhenUsed/>
    <w:rsid w:val="00E50DE5"/>
  </w:style>
  <w:style w:type="character" w:customStyle="1" w:styleId="af6">
    <w:name w:val="Основной текст_"/>
    <w:basedOn w:val="a0"/>
    <w:link w:val="21"/>
    <w:rsid w:val="00771383"/>
    <w:rPr>
      <w:rFonts w:ascii="Times New Roman" w:eastAsia="Times New Roman" w:hAnsi="Times New Roman" w:cs="Times New Roman"/>
      <w:spacing w:val="3"/>
      <w:shd w:val="clear" w:color="auto" w:fill="FFFFFF"/>
    </w:rPr>
  </w:style>
  <w:style w:type="paragraph" w:customStyle="1" w:styleId="21">
    <w:name w:val="Основной текст2"/>
    <w:basedOn w:val="a"/>
    <w:link w:val="af6"/>
    <w:rsid w:val="00771383"/>
    <w:pPr>
      <w:widowControl w:val="0"/>
      <w:shd w:val="clear" w:color="auto" w:fill="FFFFFF"/>
      <w:spacing w:after="0" w:line="322" w:lineRule="exact"/>
      <w:jc w:val="center"/>
    </w:pPr>
    <w:rPr>
      <w:rFonts w:ascii="Times New Roman" w:eastAsia="Times New Roman" w:hAnsi="Times New Roman" w:cs="Times New Roman"/>
      <w:spacing w:val="3"/>
    </w:rPr>
  </w:style>
  <w:style w:type="character" w:styleId="af7">
    <w:name w:val="annotation reference"/>
    <w:basedOn w:val="a0"/>
    <w:uiPriority w:val="99"/>
    <w:semiHidden/>
    <w:unhideWhenUsed/>
    <w:rsid w:val="00361CB8"/>
    <w:rPr>
      <w:sz w:val="16"/>
      <w:szCs w:val="16"/>
    </w:rPr>
  </w:style>
  <w:style w:type="paragraph" w:styleId="af8">
    <w:name w:val="annotation text"/>
    <w:basedOn w:val="a"/>
    <w:link w:val="af9"/>
    <w:uiPriority w:val="99"/>
    <w:semiHidden/>
    <w:unhideWhenUsed/>
    <w:rsid w:val="00361CB8"/>
    <w:pPr>
      <w:spacing w:line="240" w:lineRule="auto"/>
    </w:pPr>
    <w:rPr>
      <w:sz w:val="20"/>
      <w:szCs w:val="20"/>
    </w:rPr>
  </w:style>
  <w:style w:type="character" w:customStyle="1" w:styleId="af9">
    <w:name w:val="Текст примечания Знак"/>
    <w:basedOn w:val="a0"/>
    <w:link w:val="af8"/>
    <w:uiPriority w:val="99"/>
    <w:semiHidden/>
    <w:rsid w:val="00361CB8"/>
    <w:rPr>
      <w:sz w:val="20"/>
      <w:szCs w:val="20"/>
    </w:rPr>
  </w:style>
  <w:style w:type="paragraph" w:styleId="afa">
    <w:name w:val="annotation subject"/>
    <w:basedOn w:val="af8"/>
    <w:next w:val="af8"/>
    <w:link w:val="afb"/>
    <w:uiPriority w:val="99"/>
    <w:semiHidden/>
    <w:unhideWhenUsed/>
    <w:rsid w:val="00361CB8"/>
    <w:rPr>
      <w:b/>
      <w:bCs/>
    </w:rPr>
  </w:style>
  <w:style w:type="character" w:customStyle="1" w:styleId="afb">
    <w:name w:val="Тема примечания Знак"/>
    <w:basedOn w:val="af9"/>
    <w:link w:val="afa"/>
    <w:uiPriority w:val="99"/>
    <w:semiHidden/>
    <w:rsid w:val="00361C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5D"/>
  </w:style>
  <w:style w:type="paragraph" w:styleId="1">
    <w:name w:val="heading 1"/>
    <w:basedOn w:val="a"/>
    <w:link w:val="10"/>
    <w:uiPriority w:val="9"/>
    <w:qFormat/>
    <w:rsid w:val="0093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62"/>
  </w:style>
  <w:style w:type="paragraph" w:styleId="a5">
    <w:name w:val="footer"/>
    <w:basedOn w:val="a"/>
    <w:link w:val="a6"/>
    <w:unhideWhenUsed/>
    <w:rsid w:val="00C02062"/>
    <w:pPr>
      <w:tabs>
        <w:tab w:val="center" w:pos="4677"/>
        <w:tab w:val="right" w:pos="9355"/>
      </w:tabs>
      <w:spacing w:after="0" w:line="240" w:lineRule="auto"/>
    </w:pPr>
  </w:style>
  <w:style w:type="character" w:customStyle="1" w:styleId="a6">
    <w:name w:val="Нижний колонтитул Знак"/>
    <w:basedOn w:val="a0"/>
    <w:link w:val="a5"/>
    <w:rsid w:val="00C02062"/>
  </w:style>
  <w:style w:type="paragraph" w:styleId="a7">
    <w:name w:val="Balloon Text"/>
    <w:basedOn w:val="a"/>
    <w:link w:val="a8"/>
    <w:uiPriority w:val="99"/>
    <w:semiHidden/>
    <w:unhideWhenUsed/>
    <w:rsid w:val="00E12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F0C"/>
    <w:rPr>
      <w:rFonts w:ascii="Tahoma" w:hAnsi="Tahoma" w:cs="Tahoma"/>
      <w:sz w:val="16"/>
      <w:szCs w:val="16"/>
    </w:rPr>
  </w:style>
  <w:style w:type="character" w:customStyle="1" w:styleId="apple-converted-space">
    <w:name w:val="apple-converted-space"/>
    <w:basedOn w:val="a0"/>
    <w:rsid w:val="00043EB9"/>
  </w:style>
  <w:style w:type="paragraph" w:styleId="a9">
    <w:name w:val="List Paragraph"/>
    <w:basedOn w:val="a"/>
    <w:uiPriority w:val="34"/>
    <w:qFormat/>
    <w:rsid w:val="003644DD"/>
    <w:pPr>
      <w:ind w:left="720"/>
      <w:contextualSpacing/>
    </w:pPr>
  </w:style>
  <w:style w:type="table" w:styleId="aa">
    <w:name w:val="Table Grid"/>
    <w:basedOn w:val="a1"/>
    <w:uiPriority w:val="59"/>
    <w:rsid w:val="0036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22F4B"/>
    <w:pPr>
      <w:autoSpaceDE w:val="0"/>
      <w:autoSpaceDN w:val="0"/>
      <w:adjustRightInd w:val="0"/>
      <w:spacing w:after="0" w:line="240" w:lineRule="auto"/>
    </w:pPr>
    <w:rPr>
      <w:rFonts w:ascii="Times New Roman" w:eastAsia="Calibri" w:hAnsi="Times New Roman" w:cs="Times New Roman"/>
      <w:b/>
      <w:bCs/>
      <w:sz w:val="28"/>
      <w:szCs w:val="28"/>
      <w:lang w:bidi="ne-NP"/>
    </w:rPr>
  </w:style>
  <w:style w:type="character" w:styleId="ab">
    <w:name w:val="Hyperlink"/>
    <w:basedOn w:val="a0"/>
    <w:uiPriority w:val="99"/>
    <w:semiHidden/>
    <w:unhideWhenUsed/>
    <w:rsid w:val="007B10F7"/>
    <w:rPr>
      <w:color w:val="0000FF"/>
      <w:u w:val="single"/>
    </w:rPr>
  </w:style>
  <w:style w:type="paragraph" w:customStyle="1" w:styleId="ac">
    <w:name w:val="Готовый"/>
    <w:basedOn w:val="a"/>
    <w:rsid w:val="00EA5D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1">
    <w:name w:val="Основной текст с отступом;Нумерованный список !!;Основной текст 1;Надин стиль"/>
    <w:rsid w:val="00EA5D3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w:basedOn w:val="a"/>
    <w:rsid w:val="00EA5D3A"/>
    <w:pPr>
      <w:spacing w:after="160" w:line="240" w:lineRule="exact"/>
    </w:pPr>
    <w:rPr>
      <w:rFonts w:ascii="Verdana" w:eastAsia="Times New Roman" w:hAnsi="Verdana" w:cs="Verdana"/>
      <w:sz w:val="20"/>
      <w:szCs w:val="20"/>
      <w:lang w:val="en-US"/>
    </w:rPr>
  </w:style>
  <w:style w:type="paragraph" w:customStyle="1" w:styleId="12">
    <w:name w:val="Абзац списка1"/>
    <w:basedOn w:val="a"/>
    <w:rsid w:val="008B5977"/>
    <w:pPr>
      <w:spacing w:after="0" w:line="240" w:lineRule="auto"/>
      <w:ind w:left="720"/>
    </w:pPr>
    <w:rPr>
      <w:rFonts w:ascii="Times New Roman" w:eastAsia="Calibri" w:hAnsi="Times New Roman" w:cs="Times New Roman"/>
      <w:sz w:val="28"/>
      <w:szCs w:val="28"/>
      <w:lang w:eastAsia="ru-RU"/>
    </w:rPr>
  </w:style>
  <w:style w:type="paragraph" w:styleId="ae">
    <w:name w:val="Body Text"/>
    <w:basedOn w:val="a"/>
    <w:link w:val="af"/>
    <w:rsid w:val="00020CD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020CDD"/>
    <w:rPr>
      <w:rFonts w:ascii="Times New Roman" w:eastAsia="Times New Roman" w:hAnsi="Times New Roman" w:cs="Times New Roman"/>
      <w:sz w:val="28"/>
      <w:szCs w:val="24"/>
      <w:lang w:eastAsia="ru-RU"/>
    </w:rPr>
  </w:style>
  <w:style w:type="paragraph" w:styleId="af0">
    <w:name w:val="No Spacing"/>
    <w:qFormat/>
    <w:rsid w:val="001004C5"/>
    <w:pPr>
      <w:spacing w:after="0" w:line="240" w:lineRule="auto"/>
    </w:pPr>
  </w:style>
  <w:style w:type="character" w:customStyle="1" w:styleId="10">
    <w:name w:val="Заголовок 1 Знак"/>
    <w:basedOn w:val="a0"/>
    <w:link w:val="1"/>
    <w:uiPriority w:val="9"/>
    <w:rsid w:val="0093578A"/>
    <w:rPr>
      <w:rFonts w:ascii="Times New Roman" w:eastAsia="Times New Roman" w:hAnsi="Times New Roman" w:cs="Times New Roman"/>
      <w:b/>
      <w:bCs/>
      <w:kern w:val="36"/>
      <w:sz w:val="48"/>
      <w:szCs w:val="48"/>
      <w:lang w:eastAsia="ru-RU"/>
    </w:rPr>
  </w:style>
  <w:style w:type="paragraph" w:customStyle="1" w:styleId="ConsPlusNormal">
    <w:name w:val="ConsPlusNormal"/>
    <w:rsid w:val="00691740"/>
    <w:pPr>
      <w:widowControl w:val="0"/>
      <w:suppressAutoHyphens/>
      <w:autoSpaceDE w:val="0"/>
      <w:spacing w:after="0" w:line="240" w:lineRule="auto"/>
      <w:ind w:firstLine="720"/>
    </w:pPr>
    <w:rPr>
      <w:rFonts w:ascii="Times New Roman" w:eastAsia="Arial" w:hAnsi="Times New Roman" w:cs="Times New Roman"/>
      <w:sz w:val="24"/>
      <w:szCs w:val="24"/>
      <w:lang w:eastAsia="ar-SA"/>
    </w:rPr>
  </w:style>
  <w:style w:type="paragraph" w:customStyle="1" w:styleId="ConsPlusCell">
    <w:name w:val="ConsPlusCell"/>
    <w:rsid w:val="00AD3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CharCharChar">
    <w:name w:val="Знак Знак Char Char Char Char Char Знак Знак"/>
    <w:basedOn w:val="a"/>
    <w:rsid w:val="00A11E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iPriority w:val="99"/>
    <w:unhideWhenUsed/>
    <w:rsid w:val="00F41CDF"/>
    <w:pPr>
      <w:spacing w:after="120" w:line="480" w:lineRule="auto"/>
    </w:pPr>
  </w:style>
  <w:style w:type="character" w:customStyle="1" w:styleId="20">
    <w:name w:val="Основной текст 2 Знак"/>
    <w:basedOn w:val="a0"/>
    <w:link w:val="2"/>
    <w:uiPriority w:val="99"/>
    <w:rsid w:val="00F41CDF"/>
  </w:style>
  <w:style w:type="paragraph" w:customStyle="1" w:styleId="Default">
    <w:name w:val="Default"/>
    <w:rsid w:val="00F36D1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footnote text"/>
    <w:basedOn w:val="a"/>
    <w:link w:val="af2"/>
    <w:semiHidden/>
    <w:unhideWhenUsed/>
    <w:rsid w:val="004C4B9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C4B90"/>
    <w:rPr>
      <w:rFonts w:ascii="Times New Roman" w:eastAsia="Times New Roman" w:hAnsi="Times New Roman" w:cs="Times New Roman"/>
      <w:sz w:val="20"/>
      <w:szCs w:val="20"/>
      <w:lang w:eastAsia="ru-RU"/>
    </w:rPr>
  </w:style>
  <w:style w:type="character" w:styleId="af3">
    <w:name w:val="footnote reference"/>
    <w:unhideWhenUsed/>
    <w:rsid w:val="004C4B90"/>
    <w:rPr>
      <w:vertAlign w:val="superscript"/>
    </w:rPr>
  </w:style>
  <w:style w:type="numbering" w:customStyle="1" w:styleId="13">
    <w:name w:val="Нет списка1"/>
    <w:next w:val="a2"/>
    <w:uiPriority w:val="99"/>
    <w:semiHidden/>
    <w:unhideWhenUsed/>
    <w:rsid w:val="00BE6691"/>
  </w:style>
  <w:style w:type="table" w:customStyle="1" w:styleId="14">
    <w:name w:val="Сетка таблицы1"/>
    <w:basedOn w:val="a1"/>
    <w:next w:val="aa"/>
    <w:uiPriority w:val="59"/>
    <w:rsid w:val="00B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490F9E"/>
    <w:rPr>
      <w:i/>
      <w:iCs/>
    </w:rPr>
  </w:style>
  <w:style w:type="character" w:styleId="af5">
    <w:name w:val="line number"/>
    <w:basedOn w:val="a0"/>
    <w:uiPriority w:val="99"/>
    <w:semiHidden/>
    <w:unhideWhenUsed/>
    <w:rsid w:val="00E50DE5"/>
  </w:style>
  <w:style w:type="character" w:customStyle="1" w:styleId="af6">
    <w:name w:val="Основной текст_"/>
    <w:basedOn w:val="a0"/>
    <w:link w:val="21"/>
    <w:rsid w:val="00771383"/>
    <w:rPr>
      <w:rFonts w:ascii="Times New Roman" w:eastAsia="Times New Roman" w:hAnsi="Times New Roman" w:cs="Times New Roman"/>
      <w:spacing w:val="3"/>
      <w:shd w:val="clear" w:color="auto" w:fill="FFFFFF"/>
    </w:rPr>
  </w:style>
  <w:style w:type="paragraph" w:customStyle="1" w:styleId="21">
    <w:name w:val="Основной текст2"/>
    <w:basedOn w:val="a"/>
    <w:link w:val="af6"/>
    <w:rsid w:val="00771383"/>
    <w:pPr>
      <w:widowControl w:val="0"/>
      <w:shd w:val="clear" w:color="auto" w:fill="FFFFFF"/>
      <w:spacing w:after="0" w:line="322" w:lineRule="exact"/>
      <w:jc w:val="center"/>
    </w:pPr>
    <w:rPr>
      <w:rFonts w:ascii="Times New Roman" w:eastAsia="Times New Roman" w:hAnsi="Times New Roman" w:cs="Times New Roman"/>
      <w:spacing w:val="3"/>
    </w:rPr>
  </w:style>
  <w:style w:type="character" w:styleId="af7">
    <w:name w:val="annotation reference"/>
    <w:basedOn w:val="a0"/>
    <w:uiPriority w:val="99"/>
    <w:semiHidden/>
    <w:unhideWhenUsed/>
    <w:rsid w:val="00361CB8"/>
    <w:rPr>
      <w:sz w:val="16"/>
      <w:szCs w:val="16"/>
    </w:rPr>
  </w:style>
  <w:style w:type="paragraph" w:styleId="af8">
    <w:name w:val="annotation text"/>
    <w:basedOn w:val="a"/>
    <w:link w:val="af9"/>
    <w:uiPriority w:val="99"/>
    <w:semiHidden/>
    <w:unhideWhenUsed/>
    <w:rsid w:val="00361CB8"/>
    <w:pPr>
      <w:spacing w:line="240" w:lineRule="auto"/>
    </w:pPr>
    <w:rPr>
      <w:sz w:val="20"/>
      <w:szCs w:val="20"/>
    </w:rPr>
  </w:style>
  <w:style w:type="character" w:customStyle="1" w:styleId="af9">
    <w:name w:val="Текст примечания Знак"/>
    <w:basedOn w:val="a0"/>
    <w:link w:val="af8"/>
    <w:uiPriority w:val="99"/>
    <w:semiHidden/>
    <w:rsid w:val="00361CB8"/>
    <w:rPr>
      <w:sz w:val="20"/>
      <w:szCs w:val="20"/>
    </w:rPr>
  </w:style>
  <w:style w:type="paragraph" w:styleId="afa">
    <w:name w:val="annotation subject"/>
    <w:basedOn w:val="af8"/>
    <w:next w:val="af8"/>
    <w:link w:val="afb"/>
    <w:uiPriority w:val="99"/>
    <w:semiHidden/>
    <w:unhideWhenUsed/>
    <w:rsid w:val="00361CB8"/>
    <w:rPr>
      <w:b/>
      <w:bCs/>
    </w:rPr>
  </w:style>
  <w:style w:type="character" w:customStyle="1" w:styleId="afb">
    <w:name w:val="Тема примечания Знак"/>
    <w:basedOn w:val="af9"/>
    <w:link w:val="afa"/>
    <w:uiPriority w:val="99"/>
    <w:semiHidden/>
    <w:rsid w:val="00361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372">
      <w:bodyDiv w:val="1"/>
      <w:marLeft w:val="0"/>
      <w:marRight w:val="0"/>
      <w:marTop w:val="0"/>
      <w:marBottom w:val="0"/>
      <w:divBdr>
        <w:top w:val="none" w:sz="0" w:space="0" w:color="auto"/>
        <w:left w:val="none" w:sz="0" w:space="0" w:color="auto"/>
        <w:bottom w:val="none" w:sz="0" w:space="0" w:color="auto"/>
        <w:right w:val="none" w:sz="0" w:space="0" w:color="auto"/>
      </w:divBdr>
    </w:div>
    <w:div w:id="55977412">
      <w:bodyDiv w:val="1"/>
      <w:marLeft w:val="0"/>
      <w:marRight w:val="0"/>
      <w:marTop w:val="0"/>
      <w:marBottom w:val="0"/>
      <w:divBdr>
        <w:top w:val="none" w:sz="0" w:space="0" w:color="auto"/>
        <w:left w:val="none" w:sz="0" w:space="0" w:color="auto"/>
        <w:bottom w:val="none" w:sz="0" w:space="0" w:color="auto"/>
        <w:right w:val="none" w:sz="0" w:space="0" w:color="auto"/>
      </w:divBdr>
    </w:div>
    <w:div w:id="262150163">
      <w:bodyDiv w:val="1"/>
      <w:marLeft w:val="0"/>
      <w:marRight w:val="0"/>
      <w:marTop w:val="0"/>
      <w:marBottom w:val="0"/>
      <w:divBdr>
        <w:top w:val="none" w:sz="0" w:space="0" w:color="auto"/>
        <w:left w:val="none" w:sz="0" w:space="0" w:color="auto"/>
        <w:bottom w:val="none" w:sz="0" w:space="0" w:color="auto"/>
        <w:right w:val="none" w:sz="0" w:space="0" w:color="auto"/>
      </w:divBdr>
    </w:div>
    <w:div w:id="344748540">
      <w:bodyDiv w:val="1"/>
      <w:marLeft w:val="0"/>
      <w:marRight w:val="0"/>
      <w:marTop w:val="0"/>
      <w:marBottom w:val="0"/>
      <w:divBdr>
        <w:top w:val="none" w:sz="0" w:space="0" w:color="auto"/>
        <w:left w:val="none" w:sz="0" w:space="0" w:color="auto"/>
        <w:bottom w:val="none" w:sz="0" w:space="0" w:color="auto"/>
        <w:right w:val="none" w:sz="0" w:space="0" w:color="auto"/>
      </w:divBdr>
    </w:div>
    <w:div w:id="392855500">
      <w:bodyDiv w:val="1"/>
      <w:marLeft w:val="0"/>
      <w:marRight w:val="0"/>
      <w:marTop w:val="0"/>
      <w:marBottom w:val="0"/>
      <w:divBdr>
        <w:top w:val="none" w:sz="0" w:space="0" w:color="auto"/>
        <w:left w:val="none" w:sz="0" w:space="0" w:color="auto"/>
        <w:bottom w:val="none" w:sz="0" w:space="0" w:color="auto"/>
        <w:right w:val="none" w:sz="0" w:space="0" w:color="auto"/>
      </w:divBdr>
    </w:div>
    <w:div w:id="486047220">
      <w:bodyDiv w:val="1"/>
      <w:marLeft w:val="0"/>
      <w:marRight w:val="0"/>
      <w:marTop w:val="0"/>
      <w:marBottom w:val="0"/>
      <w:divBdr>
        <w:top w:val="none" w:sz="0" w:space="0" w:color="auto"/>
        <w:left w:val="none" w:sz="0" w:space="0" w:color="auto"/>
        <w:bottom w:val="none" w:sz="0" w:space="0" w:color="auto"/>
        <w:right w:val="none" w:sz="0" w:space="0" w:color="auto"/>
      </w:divBdr>
    </w:div>
    <w:div w:id="565268124">
      <w:bodyDiv w:val="1"/>
      <w:marLeft w:val="0"/>
      <w:marRight w:val="0"/>
      <w:marTop w:val="0"/>
      <w:marBottom w:val="0"/>
      <w:divBdr>
        <w:top w:val="none" w:sz="0" w:space="0" w:color="auto"/>
        <w:left w:val="none" w:sz="0" w:space="0" w:color="auto"/>
        <w:bottom w:val="none" w:sz="0" w:space="0" w:color="auto"/>
        <w:right w:val="none" w:sz="0" w:space="0" w:color="auto"/>
      </w:divBdr>
    </w:div>
    <w:div w:id="722173679">
      <w:bodyDiv w:val="1"/>
      <w:marLeft w:val="0"/>
      <w:marRight w:val="0"/>
      <w:marTop w:val="0"/>
      <w:marBottom w:val="0"/>
      <w:divBdr>
        <w:top w:val="none" w:sz="0" w:space="0" w:color="auto"/>
        <w:left w:val="none" w:sz="0" w:space="0" w:color="auto"/>
        <w:bottom w:val="none" w:sz="0" w:space="0" w:color="auto"/>
        <w:right w:val="none" w:sz="0" w:space="0" w:color="auto"/>
      </w:divBdr>
    </w:div>
    <w:div w:id="767894485">
      <w:bodyDiv w:val="1"/>
      <w:marLeft w:val="0"/>
      <w:marRight w:val="0"/>
      <w:marTop w:val="0"/>
      <w:marBottom w:val="0"/>
      <w:divBdr>
        <w:top w:val="none" w:sz="0" w:space="0" w:color="auto"/>
        <w:left w:val="none" w:sz="0" w:space="0" w:color="auto"/>
        <w:bottom w:val="none" w:sz="0" w:space="0" w:color="auto"/>
        <w:right w:val="none" w:sz="0" w:space="0" w:color="auto"/>
      </w:divBdr>
    </w:div>
    <w:div w:id="861285570">
      <w:bodyDiv w:val="1"/>
      <w:marLeft w:val="0"/>
      <w:marRight w:val="0"/>
      <w:marTop w:val="0"/>
      <w:marBottom w:val="0"/>
      <w:divBdr>
        <w:top w:val="none" w:sz="0" w:space="0" w:color="auto"/>
        <w:left w:val="none" w:sz="0" w:space="0" w:color="auto"/>
        <w:bottom w:val="none" w:sz="0" w:space="0" w:color="auto"/>
        <w:right w:val="none" w:sz="0" w:space="0" w:color="auto"/>
      </w:divBdr>
    </w:div>
    <w:div w:id="938214574">
      <w:bodyDiv w:val="1"/>
      <w:marLeft w:val="0"/>
      <w:marRight w:val="0"/>
      <w:marTop w:val="0"/>
      <w:marBottom w:val="0"/>
      <w:divBdr>
        <w:top w:val="none" w:sz="0" w:space="0" w:color="auto"/>
        <w:left w:val="none" w:sz="0" w:space="0" w:color="auto"/>
        <w:bottom w:val="none" w:sz="0" w:space="0" w:color="auto"/>
        <w:right w:val="none" w:sz="0" w:space="0" w:color="auto"/>
      </w:divBdr>
    </w:div>
    <w:div w:id="1151942131">
      <w:bodyDiv w:val="1"/>
      <w:marLeft w:val="0"/>
      <w:marRight w:val="0"/>
      <w:marTop w:val="0"/>
      <w:marBottom w:val="0"/>
      <w:divBdr>
        <w:top w:val="none" w:sz="0" w:space="0" w:color="auto"/>
        <w:left w:val="none" w:sz="0" w:space="0" w:color="auto"/>
        <w:bottom w:val="none" w:sz="0" w:space="0" w:color="auto"/>
        <w:right w:val="none" w:sz="0" w:space="0" w:color="auto"/>
      </w:divBdr>
    </w:div>
    <w:div w:id="1172338440">
      <w:bodyDiv w:val="1"/>
      <w:marLeft w:val="0"/>
      <w:marRight w:val="0"/>
      <w:marTop w:val="0"/>
      <w:marBottom w:val="0"/>
      <w:divBdr>
        <w:top w:val="none" w:sz="0" w:space="0" w:color="auto"/>
        <w:left w:val="none" w:sz="0" w:space="0" w:color="auto"/>
        <w:bottom w:val="none" w:sz="0" w:space="0" w:color="auto"/>
        <w:right w:val="none" w:sz="0" w:space="0" w:color="auto"/>
      </w:divBdr>
    </w:div>
    <w:div w:id="1323043402">
      <w:bodyDiv w:val="1"/>
      <w:marLeft w:val="0"/>
      <w:marRight w:val="0"/>
      <w:marTop w:val="0"/>
      <w:marBottom w:val="0"/>
      <w:divBdr>
        <w:top w:val="none" w:sz="0" w:space="0" w:color="auto"/>
        <w:left w:val="none" w:sz="0" w:space="0" w:color="auto"/>
        <w:bottom w:val="none" w:sz="0" w:space="0" w:color="auto"/>
        <w:right w:val="none" w:sz="0" w:space="0" w:color="auto"/>
      </w:divBdr>
    </w:div>
    <w:div w:id="1359507146">
      <w:bodyDiv w:val="1"/>
      <w:marLeft w:val="0"/>
      <w:marRight w:val="0"/>
      <w:marTop w:val="0"/>
      <w:marBottom w:val="0"/>
      <w:divBdr>
        <w:top w:val="none" w:sz="0" w:space="0" w:color="auto"/>
        <w:left w:val="none" w:sz="0" w:space="0" w:color="auto"/>
        <w:bottom w:val="none" w:sz="0" w:space="0" w:color="auto"/>
        <w:right w:val="none" w:sz="0" w:space="0" w:color="auto"/>
      </w:divBdr>
    </w:div>
    <w:div w:id="1423069636">
      <w:bodyDiv w:val="1"/>
      <w:marLeft w:val="0"/>
      <w:marRight w:val="0"/>
      <w:marTop w:val="0"/>
      <w:marBottom w:val="0"/>
      <w:divBdr>
        <w:top w:val="none" w:sz="0" w:space="0" w:color="auto"/>
        <w:left w:val="none" w:sz="0" w:space="0" w:color="auto"/>
        <w:bottom w:val="none" w:sz="0" w:space="0" w:color="auto"/>
        <w:right w:val="none" w:sz="0" w:space="0" w:color="auto"/>
      </w:divBdr>
    </w:div>
    <w:div w:id="1465083041">
      <w:bodyDiv w:val="1"/>
      <w:marLeft w:val="0"/>
      <w:marRight w:val="0"/>
      <w:marTop w:val="0"/>
      <w:marBottom w:val="0"/>
      <w:divBdr>
        <w:top w:val="none" w:sz="0" w:space="0" w:color="auto"/>
        <w:left w:val="none" w:sz="0" w:space="0" w:color="auto"/>
        <w:bottom w:val="none" w:sz="0" w:space="0" w:color="auto"/>
        <w:right w:val="none" w:sz="0" w:space="0" w:color="auto"/>
      </w:divBdr>
    </w:div>
    <w:div w:id="1537691362">
      <w:bodyDiv w:val="1"/>
      <w:marLeft w:val="0"/>
      <w:marRight w:val="0"/>
      <w:marTop w:val="0"/>
      <w:marBottom w:val="0"/>
      <w:divBdr>
        <w:top w:val="none" w:sz="0" w:space="0" w:color="auto"/>
        <w:left w:val="none" w:sz="0" w:space="0" w:color="auto"/>
        <w:bottom w:val="none" w:sz="0" w:space="0" w:color="auto"/>
        <w:right w:val="none" w:sz="0" w:space="0" w:color="auto"/>
      </w:divBdr>
    </w:div>
    <w:div w:id="1738819320">
      <w:bodyDiv w:val="1"/>
      <w:marLeft w:val="0"/>
      <w:marRight w:val="0"/>
      <w:marTop w:val="0"/>
      <w:marBottom w:val="0"/>
      <w:divBdr>
        <w:top w:val="none" w:sz="0" w:space="0" w:color="auto"/>
        <w:left w:val="none" w:sz="0" w:space="0" w:color="auto"/>
        <w:bottom w:val="none" w:sz="0" w:space="0" w:color="auto"/>
        <w:right w:val="none" w:sz="0" w:space="0" w:color="auto"/>
      </w:divBdr>
    </w:div>
    <w:div w:id="1799294823">
      <w:bodyDiv w:val="1"/>
      <w:marLeft w:val="0"/>
      <w:marRight w:val="0"/>
      <w:marTop w:val="0"/>
      <w:marBottom w:val="0"/>
      <w:divBdr>
        <w:top w:val="none" w:sz="0" w:space="0" w:color="auto"/>
        <w:left w:val="none" w:sz="0" w:space="0" w:color="auto"/>
        <w:bottom w:val="none" w:sz="0" w:space="0" w:color="auto"/>
        <w:right w:val="none" w:sz="0" w:space="0" w:color="auto"/>
      </w:divBdr>
    </w:div>
    <w:div w:id="1821144475">
      <w:bodyDiv w:val="1"/>
      <w:marLeft w:val="0"/>
      <w:marRight w:val="0"/>
      <w:marTop w:val="0"/>
      <w:marBottom w:val="0"/>
      <w:divBdr>
        <w:top w:val="none" w:sz="0" w:space="0" w:color="auto"/>
        <w:left w:val="none" w:sz="0" w:space="0" w:color="auto"/>
        <w:bottom w:val="none" w:sz="0" w:space="0" w:color="auto"/>
        <w:right w:val="none" w:sz="0" w:space="0" w:color="auto"/>
      </w:divBdr>
    </w:div>
    <w:div w:id="1823083919">
      <w:bodyDiv w:val="1"/>
      <w:marLeft w:val="0"/>
      <w:marRight w:val="0"/>
      <w:marTop w:val="0"/>
      <w:marBottom w:val="0"/>
      <w:divBdr>
        <w:top w:val="none" w:sz="0" w:space="0" w:color="auto"/>
        <w:left w:val="none" w:sz="0" w:space="0" w:color="auto"/>
        <w:bottom w:val="none" w:sz="0" w:space="0" w:color="auto"/>
        <w:right w:val="none" w:sz="0" w:space="0" w:color="auto"/>
      </w:divBdr>
    </w:div>
    <w:div w:id="1923757157">
      <w:bodyDiv w:val="1"/>
      <w:marLeft w:val="0"/>
      <w:marRight w:val="0"/>
      <w:marTop w:val="0"/>
      <w:marBottom w:val="0"/>
      <w:divBdr>
        <w:top w:val="none" w:sz="0" w:space="0" w:color="auto"/>
        <w:left w:val="none" w:sz="0" w:space="0" w:color="auto"/>
        <w:bottom w:val="none" w:sz="0" w:space="0" w:color="auto"/>
        <w:right w:val="none" w:sz="0" w:space="0" w:color="auto"/>
      </w:divBdr>
    </w:div>
    <w:div w:id="1942761005">
      <w:bodyDiv w:val="1"/>
      <w:marLeft w:val="0"/>
      <w:marRight w:val="0"/>
      <w:marTop w:val="0"/>
      <w:marBottom w:val="0"/>
      <w:divBdr>
        <w:top w:val="none" w:sz="0" w:space="0" w:color="auto"/>
        <w:left w:val="none" w:sz="0" w:space="0" w:color="auto"/>
        <w:bottom w:val="none" w:sz="0" w:space="0" w:color="auto"/>
        <w:right w:val="none" w:sz="0" w:space="0" w:color="auto"/>
      </w:divBdr>
    </w:div>
    <w:div w:id="1981375948">
      <w:bodyDiv w:val="1"/>
      <w:marLeft w:val="0"/>
      <w:marRight w:val="0"/>
      <w:marTop w:val="0"/>
      <w:marBottom w:val="0"/>
      <w:divBdr>
        <w:top w:val="none" w:sz="0" w:space="0" w:color="auto"/>
        <w:left w:val="none" w:sz="0" w:space="0" w:color="auto"/>
        <w:bottom w:val="none" w:sz="0" w:space="0" w:color="auto"/>
        <w:right w:val="none" w:sz="0" w:space="0" w:color="auto"/>
      </w:divBdr>
    </w:div>
    <w:div w:id="21096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E665EA90AB4D842167DE5687A88B5E0887F93E4D2227612CB8594AC60F1B725ABE56B98B0D7A4D4EBD203891601825DC4889866EF8009E4iC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EE85-E303-4853-A1D9-B712163C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60</Pages>
  <Words>22898</Words>
  <Characters>130522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dc:creator>
  <cp:lastModifiedBy>Мельникова Мария Александровна</cp:lastModifiedBy>
  <cp:revision>37</cp:revision>
  <cp:lastPrinted>2025-04-22T07:28:00Z</cp:lastPrinted>
  <dcterms:created xsi:type="dcterms:W3CDTF">2025-04-22T07:54:00Z</dcterms:created>
  <dcterms:modified xsi:type="dcterms:W3CDTF">2025-06-26T05:59:00Z</dcterms:modified>
</cp:coreProperties>
</file>