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04D6D" w14:textId="77777777" w:rsidR="00694569" w:rsidRPr="002D29DE" w:rsidRDefault="00694569" w:rsidP="00694569">
      <w:pPr>
        <w:spacing w:after="0" w:line="240" w:lineRule="auto"/>
        <w:ind w:left="6371" w:firstLine="709"/>
        <w:rPr>
          <w:rFonts w:ascii="Times New Roman" w:hAnsi="Times New Roman" w:cs="Times New Roman"/>
          <w:sz w:val="28"/>
          <w:szCs w:val="28"/>
        </w:rPr>
      </w:pPr>
      <w:r w:rsidRPr="002D29DE">
        <w:rPr>
          <w:rFonts w:ascii="Times New Roman" w:hAnsi="Times New Roman" w:cs="Times New Roman"/>
          <w:sz w:val="28"/>
          <w:szCs w:val="28"/>
        </w:rPr>
        <w:t>Приложение № 1</w:t>
      </w:r>
    </w:p>
    <w:p w14:paraId="0D66FDCE" w14:textId="77777777" w:rsidR="00694569" w:rsidRPr="002D29DE" w:rsidRDefault="00694569" w:rsidP="00694569">
      <w:pPr>
        <w:spacing w:after="0" w:line="240" w:lineRule="auto"/>
        <w:ind w:left="6371" w:firstLine="709"/>
        <w:rPr>
          <w:rFonts w:ascii="Times New Roman" w:hAnsi="Times New Roman" w:cs="Times New Roman"/>
          <w:sz w:val="28"/>
          <w:szCs w:val="28"/>
        </w:rPr>
      </w:pPr>
      <w:r w:rsidRPr="002D29DE">
        <w:rPr>
          <w:rFonts w:ascii="Times New Roman" w:hAnsi="Times New Roman" w:cs="Times New Roman"/>
          <w:sz w:val="28"/>
          <w:szCs w:val="28"/>
        </w:rPr>
        <w:t>к Порядку</w:t>
      </w:r>
    </w:p>
    <w:p w14:paraId="43238BF2" w14:textId="77777777" w:rsidR="00694569" w:rsidRPr="002D29DE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BCA106" w14:textId="77777777" w:rsidR="00694569" w:rsidRPr="006A4A91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A4A91">
        <w:rPr>
          <w:rFonts w:ascii="Times New Roman" w:hAnsi="Times New Roman" w:cs="Times New Roman"/>
          <w:sz w:val="28"/>
          <w:szCs w:val="28"/>
        </w:rPr>
        <w:t>ГАРАНТИЙНЫЕ ОБЯЗАТЕЛЬСТВА</w:t>
      </w:r>
    </w:p>
    <w:p w14:paraId="707A4269" w14:textId="77777777" w:rsidR="00694569" w:rsidRPr="006A4A91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 ОТБОРА</w:t>
      </w:r>
    </w:p>
    <w:p w14:paraId="1D52B12E" w14:textId="77777777" w:rsidR="00694569" w:rsidRPr="006A4A91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863EF15" w14:textId="77777777" w:rsidR="00694569" w:rsidRPr="006A4A91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A4A91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14:paraId="7CD7A309" w14:textId="77777777" w:rsidR="00694569" w:rsidRPr="006A4A91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A4A91">
        <w:rPr>
          <w:rFonts w:ascii="Times New Roman" w:hAnsi="Times New Roman" w:cs="Times New Roman"/>
          <w:sz w:val="28"/>
          <w:szCs w:val="28"/>
        </w:rPr>
        <w:t>(наименование, ИНН, ОГРН (ОГРНИП) получателя субсидии)</w:t>
      </w:r>
    </w:p>
    <w:p w14:paraId="77968920" w14:textId="77777777" w:rsidR="00694569" w:rsidRDefault="00694569" w:rsidP="00694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179060" w14:textId="77777777" w:rsidR="00694569" w:rsidRPr="006A4A91" w:rsidRDefault="00694569" w:rsidP="00694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4A91">
        <w:rPr>
          <w:rFonts w:ascii="Times New Roman" w:hAnsi="Times New Roman" w:cs="Times New Roman"/>
          <w:sz w:val="28"/>
          <w:szCs w:val="28"/>
        </w:rPr>
        <w:t>настоящим гарантирует:</w:t>
      </w:r>
    </w:p>
    <w:p w14:paraId="540AA78A" w14:textId="77777777" w:rsidR="00694569" w:rsidRPr="006A4A91" w:rsidRDefault="00694569" w:rsidP="006945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7CA2BDB" w14:textId="77777777" w:rsidR="00694569" w:rsidRPr="0069226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6E">
        <w:rPr>
          <w:rFonts w:ascii="Times New Roman" w:hAnsi="Times New Roman" w:cs="Times New Roman"/>
          <w:sz w:val="28"/>
          <w:szCs w:val="28"/>
        </w:rPr>
        <w:t>не явля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69226E">
        <w:rPr>
          <w:rFonts w:ascii="Times New Roman" w:hAnsi="Times New Roman" w:cs="Times New Roman"/>
          <w:sz w:val="28"/>
          <w:szCs w:val="28"/>
        </w:rPr>
        <w:t>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6201386A" w14:textId="77777777" w:rsidR="00694569" w:rsidRPr="0069226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6E">
        <w:rPr>
          <w:rFonts w:ascii="Times New Roman" w:hAnsi="Times New Roman" w:cs="Times New Roman"/>
          <w:sz w:val="28"/>
          <w:szCs w:val="28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63DE1BC3" w14:textId="77777777" w:rsidR="00694569" w:rsidRPr="0069226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6E">
        <w:rPr>
          <w:rFonts w:ascii="Times New Roman" w:hAnsi="Times New Roman" w:cs="Times New Roman"/>
          <w:sz w:val="28"/>
          <w:szCs w:val="28"/>
        </w:rPr>
        <w:t xml:space="preserve">не находится в составляемых в рамках реализации полномочий, предусмотренных </w:t>
      </w:r>
      <w:hyperlink r:id="rId4">
        <w:r w:rsidRPr="0069226E">
          <w:rPr>
            <w:rFonts w:ascii="Times New Roman" w:hAnsi="Times New Roman" w:cs="Times New Roman"/>
            <w:sz w:val="28"/>
            <w:szCs w:val="28"/>
          </w:rPr>
          <w:t>главой VII</w:t>
        </w:r>
      </w:hyperlink>
      <w:r w:rsidRPr="0069226E">
        <w:rPr>
          <w:rFonts w:ascii="Times New Roman" w:hAnsi="Times New Roman" w:cs="Times New Roman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5ADBFF33" w14:textId="77777777" w:rsidR="00694569" w:rsidRPr="0069226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6E">
        <w:rPr>
          <w:rFonts w:ascii="Times New Roman" w:hAnsi="Times New Roman" w:cs="Times New Roman"/>
          <w:sz w:val="28"/>
          <w:szCs w:val="28"/>
        </w:rPr>
        <w:t xml:space="preserve">не получает средства из бюджета Амурской области, городского бюджета на основании иных нормативных правовых актов Амурской области, муниципальных правовых актов на цели, установленные </w:t>
      </w:r>
      <w:r w:rsidRPr="00E56EA4">
        <w:rPr>
          <w:rFonts w:ascii="Times New Roman" w:hAnsi="Times New Roman" w:cs="Times New Roman"/>
          <w:sz w:val="28"/>
          <w:szCs w:val="28"/>
        </w:rPr>
        <w:t>Порядко</w:t>
      </w:r>
      <w:r>
        <w:rPr>
          <w:rFonts w:ascii="Times New Roman" w:hAnsi="Times New Roman" w:cs="Times New Roman"/>
          <w:sz w:val="28"/>
          <w:szCs w:val="28"/>
        </w:rPr>
        <w:t xml:space="preserve">м </w:t>
      </w:r>
      <w:r w:rsidRPr="00E56EA4">
        <w:rPr>
          <w:rFonts w:ascii="Times New Roman" w:hAnsi="Times New Roman" w:cs="Times New Roman"/>
          <w:sz w:val="28"/>
          <w:szCs w:val="28"/>
        </w:rPr>
        <w:t xml:space="preserve">предоставления гранта в форме субсидии участникам специальной военной операции на финансовое обеспечение затрат </w:t>
      </w:r>
      <w:r w:rsidRPr="009C3649">
        <w:rPr>
          <w:rFonts w:ascii="Times New Roman" w:hAnsi="Times New Roman" w:cs="Times New Roman"/>
          <w:sz w:val="28"/>
          <w:szCs w:val="28"/>
        </w:rPr>
        <w:t>на реализацию проектов создания и (или) развития, модернизации производства товаров (работ, услуг) и (или) обустройства рабочего места</w:t>
      </w:r>
      <w:r w:rsidRPr="0069226E">
        <w:rPr>
          <w:rFonts w:ascii="Times New Roman" w:hAnsi="Times New Roman" w:cs="Times New Roman"/>
          <w:sz w:val="28"/>
          <w:szCs w:val="28"/>
        </w:rPr>
        <w:t>;</w:t>
      </w:r>
    </w:p>
    <w:p w14:paraId="44DA2EEE" w14:textId="77777777" w:rsidR="00694569" w:rsidRPr="0069226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6E">
        <w:rPr>
          <w:rFonts w:ascii="Times New Roman" w:hAnsi="Times New Roman" w:cs="Times New Roman"/>
          <w:sz w:val="28"/>
          <w:szCs w:val="28"/>
        </w:rPr>
        <w:t xml:space="preserve">не является иностранным агентом в соответствии с Федеральным </w:t>
      </w:r>
      <w:hyperlink r:id="rId5">
        <w:r w:rsidRPr="0069226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69226E">
        <w:rPr>
          <w:rFonts w:ascii="Times New Roman" w:hAnsi="Times New Roman" w:cs="Times New Roman"/>
          <w:sz w:val="28"/>
          <w:szCs w:val="28"/>
        </w:rPr>
        <w:t xml:space="preserve"> </w:t>
      </w:r>
      <w:r w:rsidRPr="00363A06">
        <w:rPr>
          <w:rFonts w:ascii="Times New Roman" w:hAnsi="Times New Roman" w:cs="Times New Roman"/>
          <w:sz w:val="28"/>
          <w:szCs w:val="28"/>
        </w:rPr>
        <w:t>от 14.07.2022 № 255-ФЗ</w:t>
      </w:r>
      <w:r w:rsidRPr="006922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9226E">
        <w:rPr>
          <w:rFonts w:ascii="Times New Roman" w:hAnsi="Times New Roman" w:cs="Times New Roman"/>
          <w:sz w:val="28"/>
          <w:szCs w:val="28"/>
        </w:rPr>
        <w:t xml:space="preserve">О контроле за деятельностью лиц, находящихся под </w:t>
      </w:r>
      <w:r w:rsidRPr="0069226E">
        <w:rPr>
          <w:rFonts w:ascii="Times New Roman" w:hAnsi="Times New Roman" w:cs="Times New Roman"/>
          <w:sz w:val="28"/>
          <w:szCs w:val="28"/>
        </w:rPr>
        <w:lastRenderedPageBreak/>
        <w:t>иностранным влиянием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9226E">
        <w:rPr>
          <w:rFonts w:ascii="Times New Roman" w:hAnsi="Times New Roman" w:cs="Times New Roman"/>
          <w:sz w:val="28"/>
          <w:szCs w:val="28"/>
        </w:rPr>
        <w:t>;</w:t>
      </w:r>
    </w:p>
    <w:p w14:paraId="01472D6B" w14:textId="77777777" w:rsidR="00694569" w:rsidRPr="0069226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6E">
        <w:rPr>
          <w:rFonts w:ascii="Times New Roman" w:hAnsi="Times New Roman" w:cs="Times New Roman"/>
          <w:sz w:val="28"/>
          <w:szCs w:val="28"/>
        </w:rPr>
        <w:t xml:space="preserve">на едином налоговом счете отсутствует или не превышает размер, определенный </w:t>
      </w:r>
      <w:hyperlink r:id="rId6">
        <w:r w:rsidRPr="0069226E">
          <w:rPr>
            <w:rFonts w:ascii="Times New Roman" w:hAnsi="Times New Roman" w:cs="Times New Roman"/>
            <w:sz w:val="28"/>
            <w:szCs w:val="28"/>
          </w:rPr>
          <w:t>пунктом 3 статьи 47</w:t>
        </w:r>
      </w:hyperlink>
      <w:r w:rsidRPr="0069226E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22A603E4" w14:textId="77777777" w:rsidR="00694569" w:rsidRPr="0069226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6E">
        <w:rPr>
          <w:rFonts w:ascii="Times New Roman" w:hAnsi="Times New Roman" w:cs="Times New Roman"/>
          <w:sz w:val="28"/>
          <w:szCs w:val="28"/>
        </w:rPr>
        <w:t>отсутствует просроченная задолженность по возврату в городской бюджет иных субсидий, бюджетных инвестиций, а также иная просроченная (неурегулированная) задолженность по денежным обязательствам перед городским округом городом Благовещенском;</w:t>
      </w:r>
    </w:p>
    <w:p w14:paraId="55F00723" w14:textId="77777777" w:rsidR="00694569" w:rsidRPr="002D29D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</w:t>
      </w:r>
      <w:r w:rsidRPr="002D29DE">
        <w:rPr>
          <w:rFonts w:ascii="Times New Roman" w:hAnsi="Times New Roman" w:cs="Times New Roman"/>
          <w:sz w:val="28"/>
          <w:szCs w:val="28"/>
        </w:rPr>
        <w:t xml:space="preserve"> не находится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участника отбора не приостановлена в порядке, предусмотренном законод</w:t>
      </w:r>
      <w:r>
        <w:rPr>
          <w:rFonts w:ascii="Times New Roman" w:hAnsi="Times New Roman" w:cs="Times New Roman"/>
          <w:sz w:val="28"/>
          <w:szCs w:val="28"/>
        </w:rPr>
        <w:t>ательством Российской Федерации (для юридического лица) /</w:t>
      </w:r>
      <w:r w:rsidRPr="002D29DE">
        <w:rPr>
          <w:rFonts w:ascii="Times New Roman" w:hAnsi="Times New Roman" w:cs="Times New Roman"/>
          <w:sz w:val="28"/>
          <w:szCs w:val="28"/>
        </w:rPr>
        <w:t xml:space="preserve"> не прекратил деятельность в качестве индивидуального предпринимателя</w:t>
      </w:r>
      <w:r>
        <w:rPr>
          <w:rFonts w:ascii="Times New Roman" w:hAnsi="Times New Roman" w:cs="Times New Roman"/>
          <w:sz w:val="28"/>
          <w:szCs w:val="28"/>
        </w:rPr>
        <w:t xml:space="preserve"> (для индивидуального предпринимателя)</w:t>
      </w:r>
      <w:r w:rsidRPr="002D29DE">
        <w:rPr>
          <w:rFonts w:ascii="Times New Roman" w:hAnsi="Times New Roman" w:cs="Times New Roman"/>
          <w:sz w:val="28"/>
          <w:szCs w:val="28"/>
        </w:rPr>
        <w:t>;</w:t>
      </w:r>
    </w:p>
    <w:p w14:paraId="744EAFBA" w14:textId="77777777" w:rsidR="00694569" w:rsidRPr="0069226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6E">
        <w:rPr>
          <w:rFonts w:ascii="Times New Roman" w:hAnsi="Times New Roman" w:cs="Times New Roman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участника отбора,</w:t>
      </w:r>
      <w:r w:rsidRPr="001D7A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являющегося юридическим лицом, об индивидуальном предпринимателе, являющимся участником отбора;</w:t>
      </w:r>
    </w:p>
    <w:p w14:paraId="09B86B35" w14:textId="77777777" w:rsidR="00694569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3366">
        <w:rPr>
          <w:rFonts w:ascii="Times New Roman" w:hAnsi="Times New Roman" w:cs="Times New Roman"/>
          <w:sz w:val="28"/>
          <w:szCs w:val="28"/>
        </w:rPr>
        <w:t>осуществляет свою хозяйственную деятельность на территории города Благовещенска;</w:t>
      </w:r>
    </w:p>
    <w:p w14:paraId="02F594D1" w14:textId="77777777" w:rsidR="00694569" w:rsidRPr="0069226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6E">
        <w:rPr>
          <w:rFonts w:ascii="Times New Roman" w:hAnsi="Times New Roman" w:cs="Times New Roman"/>
          <w:sz w:val="28"/>
          <w:szCs w:val="28"/>
        </w:rPr>
        <w:t>не является кредитной организацией, страховой организацией (за исключением потребительских кооперативов), инвестиционным фондом, негосударственным пенсионным фондом, профессиональным участником рынка ценных бумаг, ломбардом;</w:t>
      </w:r>
    </w:p>
    <w:p w14:paraId="225AD11F" w14:textId="77777777" w:rsidR="00694569" w:rsidRPr="0069226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6E">
        <w:rPr>
          <w:rFonts w:ascii="Times New Roman" w:hAnsi="Times New Roman" w:cs="Times New Roman"/>
          <w:sz w:val="28"/>
          <w:szCs w:val="28"/>
        </w:rPr>
        <w:t>не является участником соглашений о разделе продукции;</w:t>
      </w:r>
    </w:p>
    <w:p w14:paraId="111558C6" w14:textId="77777777" w:rsidR="00694569" w:rsidRPr="0069226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6E">
        <w:rPr>
          <w:rFonts w:ascii="Times New Roman" w:hAnsi="Times New Roman" w:cs="Times New Roman"/>
          <w:sz w:val="28"/>
          <w:szCs w:val="28"/>
        </w:rPr>
        <w:t>не осуществляет предпринимательскую деятельность в сфере игорного бизнеса;</w:t>
      </w:r>
    </w:p>
    <w:p w14:paraId="7AFB6B7C" w14:textId="77777777" w:rsidR="00694569" w:rsidRPr="0069226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6E">
        <w:rPr>
          <w:rFonts w:ascii="Times New Roman" w:hAnsi="Times New Roman" w:cs="Times New Roman"/>
          <w:sz w:val="28"/>
          <w:szCs w:val="28"/>
        </w:rPr>
        <w:t>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Федерации;</w:t>
      </w:r>
    </w:p>
    <w:p w14:paraId="1A575FCC" w14:textId="77777777" w:rsidR="00694569" w:rsidRPr="0069226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6E">
        <w:rPr>
          <w:rFonts w:ascii="Times New Roman" w:hAnsi="Times New Roman" w:cs="Times New Roman"/>
          <w:sz w:val="28"/>
          <w:szCs w:val="28"/>
        </w:rPr>
        <w:t>не осуществляет производство и (или) реализацию подакцизных товаров, а также добычу и (или) реализацию полезных ископаемых, за исключением общераспространенных полезных ископаемых и минеральных питьевых вод;</w:t>
      </w:r>
    </w:p>
    <w:p w14:paraId="2502D061" w14:textId="77777777" w:rsidR="00694569" w:rsidRPr="0069226E" w:rsidRDefault="00694569" w:rsidP="0069456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26E">
        <w:rPr>
          <w:rFonts w:ascii="Times New Roman" w:hAnsi="Times New Roman" w:cs="Times New Roman"/>
          <w:sz w:val="28"/>
          <w:szCs w:val="28"/>
        </w:rPr>
        <w:t>имеет статус ветерана боевых действий.</w:t>
      </w:r>
    </w:p>
    <w:p w14:paraId="7800E6B6" w14:textId="77777777" w:rsidR="00694569" w:rsidRDefault="00694569" w:rsidP="0069456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59FCD46" w14:textId="77777777" w:rsidR="00694569" w:rsidRPr="006A4A91" w:rsidRDefault="00694569" w:rsidP="00694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4A91">
        <w:rPr>
          <w:rFonts w:ascii="Times New Roman" w:hAnsi="Times New Roman" w:cs="Times New Roman"/>
          <w:sz w:val="28"/>
          <w:szCs w:val="28"/>
        </w:rPr>
        <w:t>Руководитель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14:paraId="6E92EBB1" w14:textId="77777777" w:rsidR="00694569" w:rsidRDefault="00694569" w:rsidP="006945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A4A91">
        <w:rPr>
          <w:rFonts w:ascii="Times New Roman" w:hAnsi="Times New Roman" w:cs="Times New Roman"/>
          <w:sz w:val="28"/>
          <w:szCs w:val="28"/>
        </w:rPr>
        <w:t>М.П.</w:t>
      </w:r>
      <w:r>
        <w:rPr>
          <w:rFonts w:ascii="Times New Roman" w:hAnsi="Times New Roman" w:cs="Times New Roman"/>
          <w:sz w:val="28"/>
          <w:szCs w:val="28"/>
        </w:rPr>
        <w:br w:type="page"/>
      </w:r>
    </w:p>
    <w:sectPr w:rsidR="00694569" w:rsidSect="00694569">
      <w:pgSz w:w="11906" w:h="16838"/>
      <w:pgMar w:top="1134" w:right="707" w:bottom="1134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569"/>
    <w:rsid w:val="00291026"/>
    <w:rsid w:val="00694569"/>
    <w:rsid w:val="00BF17AA"/>
    <w:rsid w:val="00E63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26810"/>
  <w15:chartTrackingRefBased/>
  <w15:docId w15:val="{E3E039C5-9EBA-4D8D-B11C-93F69ABD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569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9456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456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456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456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456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456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456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456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456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5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45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45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456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456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45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45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45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45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45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6945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456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6945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456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945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4569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69456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45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69456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94569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rsid w:val="0069456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 w:val="22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6945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94569"/>
    <w:rPr>
      <w:kern w:val="0"/>
      <w:sz w:val="22"/>
      <w:szCs w:val="22"/>
      <w14:ligatures w14:val="none"/>
    </w:rPr>
  </w:style>
  <w:style w:type="paragraph" w:customStyle="1" w:styleId="ConsPlusNonformat">
    <w:name w:val="ConsPlusNonformat"/>
    <w:rsid w:val="0069456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2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617&amp;dst=5769" TargetMode="External"/><Relationship Id="rId5" Type="http://schemas.openxmlformats.org/officeDocument/2006/relationships/hyperlink" Target="https://login.consultant.ru/link/?req=doc&amp;base=LAW&amp;n=503698" TargetMode="External"/><Relationship Id="rId4" Type="http://schemas.openxmlformats.org/officeDocument/2006/relationships/hyperlink" Target="https://login.consultant.ru/link/?req=doc&amp;base=LAW&amp;n=121087&amp;dst=1001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740</Words>
  <Characters>4222</Characters>
  <Application>Microsoft Office Word</Application>
  <DocSecurity>0</DocSecurity>
  <Lines>35</Lines>
  <Paragraphs>9</Paragraphs>
  <ScaleCrop>false</ScaleCrop>
  <Company/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Мункуева Татьяна Тимуровна</dc:creator>
  <cp:keywords/>
  <dc:description/>
  <cp:lastModifiedBy>Мункуева Татьяна Тимуровна</cp:lastModifiedBy>
  <cp:revision>1</cp:revision>
  <dcterms:created xsi:type="dcterms:W3CDTF">2026-10-02T01:06:00Z</dcterms:created>
  <dcterms:modified xsi:type="dcterms:W3CDTF">2026-10-02T01:07:00Z</dcterms:modified>
</cp:coreProperties>
</file>